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00D" w:rsidRPr="009F065A" w:rsidRDefault="00CB3A63">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9F065A">
        <w:rPr>
          <w:rFonts w:ascii="Times New Roman" w:eastAsia="Times New Roman" w:hAnsi="Times New Roman" w:cs="Times New Roman"/>
          <w:b/>
          <w:sz w:val="28"/>
          <w:szCs w:val="28"/>
          <w:u w:val="single"/>
          <w:lang w:eastAsia="uk-UA"/>
        </w:rPr>
        <w:t>Правила та особливості формування</w:t>
      </w:r>
    </w:p>
    <w:p w:rsidR="000A500D" w:rsidRPr="009F065A" w:rsidRDefault="00CB3A63">
      <w:pPr>
        <w:spacing w:after="120" w:line="240" w:lineRule="auto"/>
        <w:jc w:val="center"/>
        <w:rPr>
          <w:rFonts w:ascii="Times New Roman" w:eastAsia="Times New Roman" w:hAnsi="Times New Roman" w:cs="Times New Roman"/>
          <w:b/>
          <w:sz w:val="28"/>
          <w:szCs w:val="28"/>
          <w:lang w:eastAsia="uk-UA"/>
        </w:rPr>
      </w:pPr>
      <w:r w:rsidRPr="009F065A">
        <w:rPr>
          <w:rFonts w:ascii="Times New Roman" w:eastAsia="Times New Roman" w:hAnsi="Times New Roman" w:cs="Times New Roman"/>
          <w:b/>
          <w:sz w:val="28"/>
          <w:szCs w:val="28"/>
          <w:u w:val="single"/>
          <w:lang w:eastAsia="uk-UA"/>
        </w:rPr>
        <w:t xml:space="preserve">показників </w:t>
      </w:r>
      <w:r w:rsidRPr="009F065A">
        <w:rPr>
          <w:rFonts w:ascii="Times New Roman" w:eastAsia="Times New Roman" w:hAnsi="Times New Roman" w:cs="Times New Roman"/>
          <w:b/>
          <w:sz w:val="28"/>
          <w:szCs w:val="28"/>
          <w:u w:val="single"/>
          <w:lang w:val="en-US" w:eastAsia="uk-UA"/>
        </w:rPr>
        <w:t>A7H00</w:t>
      </w:r>
      <w:r w:rsidRPr="009F065A">
        <w:rPr>
          <w:rFonts w:ascii="Times New Roman" w:eastAsia="Times New Roman" w:hAnsi="Times New Roman" w:cs="Times New Roman"/>
          <w:b/>
          <w:sz w:val="28"/>
          <w:szCs w:val="28"/>
          <w:u w:val="single"/>
          <w:lang w:eastAsia="uk-UA"/>
        </w:rPr>
        <w:t xml:space="preserve">1, </w:t>
      </w:r>
      <w:r w:rsidRPr="009F065A">
        <w:rPr>
          <w:rFonts w:ascii="Times New Roman" w:eastAsia="Times New Roman" w:hAnsi="Times New Roman" w:cs="Times New Roman"/>
          <w:b/>
          <w:sz w:val="28"/>
          <w:szCs w:val="28"/>
          <w:u w:val="single"/>
          <w:lang w:val="en-US" w:eastAsia="uk-UA"/>
        </w:rPr>
        <w:t>A7H00</w:t>
      </w:r>
      <w:r w:rsidRPr="009F065A">
        <w:rPr>
          <w:rFonts w:ascii="Times New Roman" w:eastAsia="Times New Roman" w:hAnsi="Times New Roman" w:cs="Times New Roman"/>
          <w:b/>
          <w:sz w:val="28"/>
          <w:szCs w:val="28"/>
          <w:u w:val="single"/>
          <w:lang w:eastAsia="uk-UA"/>
        </w:rPr>
        <w:t>2</w:t>
      </w:r>
      <w:r w:rsidRPr="009F065A">
        <w:rPr>
          <w:rFonts w:ascii="Times New Roman" w:eastAsia="Times New Roman" w:hAnsi="Times New Roman" w:cs="Times New Roman"/>
          <w:b/>
          <w:sz w:val="28"/>
          <w:szCs w:val="28"/>
          <w:u w:val="single"/>
          <w:lang w:val="en-US" w:eastAsia="uk-UA"/>
        </w:rPr>
        <w:t>, A7H00</w:t>
      </w:r>
      <w:r w:rsidRPr="009F065A">
        <w:rPr>
          <w:rFonts w:ascii="Times New Roman" w:eastAsia="Times New Roman" w:hAnsi="Times New Roman" w:cs="Times New Roman"/>
          <w:b/>
          <w:sz w:val="28"/>
          <w:szCs w:val="28"/>
          <w:u w:val="single"/>
          <w:lang w:eastAsia="uk-UA"/>
        </w:rPr>
        <w:t>3</w:t>
      </w:r>
      <w:r w:rsidRPr="009F065A">
        <w:rPr>
          <w:rFonts w:ascii="Times New Roman" w:eastAsia="Times New Roman" w:hAnsi="Times New Roman" w:cs="Times New Roman"/>
          <w:b/>
          <w:sz w:val="28"/>
          <w:szCs w:val="28"/>
          <w:u w:val="single"/>
          <w:lang w:val="en-US" w:eastAsia="uk-UA"/>
        </w:rPr>
        <w:t>, A7H004, A7H005,</w:t>
      </w:r>
      <w:r w:rsidR="0038738B" w:rsidRPr="009F065A">
        <w:rPr>
          <w:rFonts w:ascii="Times New Roman" w:eastAsia="Times New Roman" w:hAnsi="Times New Roman" w:cs="Times New Roman"/>
          <w:b/>
          <w:sz w:val="28"/>
          <w:szCs w:val="28"/>
          <w:u w:val="single"/>
          <w:lang w:val="en-US" w:eastAsia="uk-UA"/>
        </w:rPr>
        <w:t xml:space="preserve"> A7H006,</w:t>
      </w:r>
    </w:p>
    <w:p w:rsidR="000A500D" w:rsidRPr="009F065A" w:rsidRDefault="00CB3A63">
      <w:pPr>
        <w:spacing w:after="120" w:line="240" w:lineRule="auto"/>
        <w:jc w:val="center"/>
        <w:rPr>
          <w:rFonts w:ascii="Times New Roman" w:eastAsia="Times New Roman" w:hAnsi="Times New Roman" w:cs="Times New Roman"/>
          <w:b/>
          <w:sz w:val="28"/>
          <w:szCs w:val="28"/>
          <w:lang w:val="ru-RU" w:eastAsia="uk-UA"/>
        </w:rPr>
      </w:pPr>
      <w:r w:rsidRPr="009F065A">
        <w:rPr>
          <w:rFonts w:ascii="Times New Roman" w:eastAsia="Times New Roman" w:hAnsi="Times New Roman" w:cs="Times New Roman"/>
          <w:b/>
          <w:sz w:val="28"/>
          <w:szCs w:val="28"/>
          <w:lang w:eastAsia="uk-UA"/>
        </w:rPr>
        <w:t xml:space="preserve">що подаються у звітному файлі 7HX “Дані про </w:t>
      </w:r>
      <w:r w:rsidR="00D408EC">
        <w:rPr>
          <w:rFonts w:ascii="Times New Roman" w:eastAsia="Times New Roman" w:hAnsi="Times New Roman" w:cs="Times New Roman"/>
          <w:b/>
          <w:sz w:val="28"/>
          <w:szCs w:val="28"/>
          <w:lang w:eastAsia="uk-UA"/>
        </w:rPr>
        <w:t xml:space="preserve">потенційно </w:t>
      </w:r>
      <w:r w:rsidRPr="009F065A">
        <w:rPr>
          <w:rFonts w:ascii="Times New Roman" w:eastAsia="Times New Roman" w:hAnsi="Times New Roman" w:cs="Times New Roman"/>
          <w:b/>
          <w:sz w:val="28"/>
          <w:szCs w:val="28"/>
          <w:lang w:eastAsia="uk-UA"/>
        </w:rPr>
        <w:t xml:space="preserve">проблемні </w:t>
      </w:r>
      <w:r w:rsidR="00D408EC">
        <w:rPr>
          <w:rFonts w:ascii="Times New Roman" w:eastAsia="Times New Roman" w:hAnsi="Times New Roman" w:cs="Times New Roman"/>
          <w:b/>
          <w:sz w:val="28"/>
          <w:szCs w:val="28"/>
          <w:lang w:eastAsia="uk-UA"/>
        </w:rPr>
        <w:t xml:space="preserve">та непрацюючі </w:t>
      </w:r>
      <w:r w:rsidRPr="009F065A">
        <w:rPr>
          <w:rFonts w:ascii="Times New Roman" w:eastAsia="Times New Roman" w:hAnsi="Times New Roman" w:cs="Times New Roman"/>
          <w:b/>
          <w:sz w:val="28"/>
          <w:szCs w:val="28"/>
          <w:lang w:eastAsia="uk-UA"/>
        </w:rPr>
        <w:t>активи”</w:t>
      </w:r>
    </w:p>
    <w:p w:rsidR="000A500D" w:rsidRPr="009F065A" w:rsidRDefault="000A500D">
      <w:pPr>
        <w:spacing w:after="0" w:line="240" w:lineRule="auto"/>
        <w:ind w:firstLine="709"/>
        <w:jc w:val="both"/>
        <w:rPr>
          <w:rFonts w:ascii="Times New Roman" w:eastAsia="Times New Roman" w:hAnsi="Times New Roman" w:cs="Times New Roman"/>
          <w:sz w:val="28"/>
          <w:szCs w:val="28"/>
          <w:lang w:eastAsia="uk-UA"/>
        </w:rPr>
      </w:pPr>
    </w:p>
    <w:p w:rsidR="000A500D" w:rsidRPr="009F065A" w:rsidRDefault="00CB3A63" w:rsidP="00147542">
      <w:pPr>
        <w:numPr>
          <w:ilvl w:val="0"/>
          <w:numId w:val="1"/>
        </w:numPr>
        <w:spacing w:after="0" w:line="240" w:lineRule="auto"/>
        <w:ind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Показники файл</w:t>
      </w:r>
      <w:r w:rsidR="00307A99" w:rsidRPr="009F065A">
        <w:rPr>
          <w:rFonts w:ascii="Times New Roman" w:eastAsia="Times New Roman" w:hAnsi="Times New Roman" w:cs="Times New Roman"/>
          <w:sz w:val="28"/>
          <w:szCs w:val="28"/>
          <w:lang w:eastAsia="uk-UA"/>
        </w:rPr>
        <w:t>а</w:t>
      </w:r>
      <w:r w:rsidR="00227422" w:rsidRPr="009F065A">
        <w:rPr>
          <w:rFonts w:ascii="Times New Roman" w:eastAsia="Times New Roman" w:hAnsi="Times New Roman" w:cs="Times New Roman"/>
          <w:sz w:val="28"/>
          <w:szCs w:val="28"/>
          <w:lang w:eastAsia="uk-UA"/>
        </w:rPr>
        <w:t xml:space="preserve"> </w:t>
      </w:r>
      <w:r w:rsidRPr="009F065A">
        <w:rPr>
          <w:rFonts w:ascii="Times New Roman" w:eastAsia="Times New Roman" w:hAnsi="Times New Roman" w:cs="Times New Roman"/>
          <w:sz w:val="28"/>
          <w:szCs w:val="28"/>
          <w:lang w:eastAsia="uk-UA"/>
        </w:rPr>
        <w:t xml:space="preserve">7HX розроблені відповідно до вимог частини третьої статті 55 та частини першої статті 57 Закону України “Про Національний банк України” і частин першої − третьої статті 69 Закону України “Про банки і банківську діяльність”, </w:t>
      </w:r>
      <w:r w:rsidR="00E7475C" w:rsidRPr="00E7475C">
        <w:rPr>
          <w:rFonts w:ascii="Times New Roman" w:eastAsia="Times New Roman" w:hAnsi="Times New Roman" w:cs="Times New Roman"/>
          <w:sz w:val="28"/>
          <w:szCs w:val="28"/>
          <w:lang w:eastAsia="uk-UA"/>
        </w:rPr>
        <w:t xml:space="preserve">Положення про організацію процесу управління проблемними активами в банках України, затвердженого постановою Правління Національного банку України від 18.07.2019 № 97 (зі змінами), Правил роботи банків у зв’язку з введенням в Україні воєнного стану, затверджених постановою Правління Національного банку України від 25.02.2022 № 23 (зі змінами) та з </w:t>
      </w:r>
      <w:r w:rsidRPr="00E7475C">
        <w:rPr>
          <w:rFonts w:ascii="Times New Roman" w:eastAsia="Times New Roman" w:hAnsi="Times New Roman" w:cs="Times New Roman"/>
          <w:sz w:val="28"/>
          <w:szCs w:val="28"/>
          <w:lang w:eastAsia="uk-UA"/>
        </w:rPr>
        <w:t>урахуванням шаблонів табл</w:t>
      </w:r>
      <w:r w:rsidRPr="009F065A">
        <w:rPr>
          <w:rFonts w:ascii="Times New Roman" w:eastAsia="Times New Roman" w:hAnsi="Times New Roman" w:cs="Times New Roman"/>
          <w:bCs/>
          <w:sz w:val="28"/>
          <w:szCs w:val="28"/>
          <w:lang w:eastAsia="uk-UA"/>
        </w:rPr>
        <w:t xml:space="preserve">иць </w:t>
      </w:r>
      <w:r w:rsidRPr="009F065A">
        <w:rPr>
          <w:rFonts w:ascii="Times New Roman" w:eastAsia="Times New Roman" w:hAnsi="Times New Roman" w:cs="Times New Roman"/>
          <w:bCs/>
          <w:sz w:val="28"/>
          <w:szCs w:val="28"/>
          <w:lang w:val="en-US" w:eastAsia="uk-UA"/>
        </w:rPr>
        <w:t>FIN</w:t>
      </w:r>
      <w:r w:rsidRPr="009F065A">
        <w:rPr>
          <w:rFonts w:ascii="Times New Roman" w:eastAsia="Times New Roman" w:hAnsi="Times New Roman" w:cs="Times New Roman"/>
          <w:bCs/>
          <w:sz w:val="28"/>
          <w:szCs w:val="28"/>
          <w:lang w:eastAsia="uk-UA"/>
        </w:rPr>
        <w:t>REP</w:t>
      </w:r>
      <w:r w:rsidRPr="009F065A">
        <w:rPr>
          <w:rFonts w:ascii="Times New Roman" w:eastAsia="Times New Roman" w:hAnsi="Times New Roman" w:cs="Times New Roman"/>
          <w:sz w:val="28"/>
          <w:szCs w:val="28"/>
          <w:lang w:eastAsia="uk-UA"/>
        </w:rPr>
        <w:t xml:space="preserve"> та </w:t>
      </w:r>
      <w:r w:rsidRPr="009F065A">
        <w:rPr>
          <w:rFonts w:ascii="Times New Roman" w:eastAsia="Times New Roman" w:hAnsi="Times New Roman" w:cs="Times New Roman"/>
          <w:sz w:val="28"/>
          <w:szCs w:val="28"/>
          <w:lang w:val="en-US" w:eastAsia="uk-UA"/>
        </w:rPr>
        <w:t>COREP</w:t>
      </w:r>
      <w:r w:rsidRPr="009F065A">
        <w:rPr>
          <w:rFonts w:ascii="Times New Roman" w:eastAsia="Times New Roman" w:hAnsi="Times New Roman" w:cs="Times New Roman"/>
          <w:sz w:val="28"/>
          <w:szCs w:val="28"/>
          <w:lang w:eastAsia="uk-UA"/>
        </w:rPr>
        <w:t xml:space="preserve"> з метою отримання інформації, необхідної для оцінки та контролю за рівнем та обсягом проблемних активів банку,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w:t>
      </w:r>
    </w:p>
    <w:p w:rsidR="000A500D" w:rsidRPr="009F065A" w:rsidRDefault="000A500D" w:rsidP="00147542">
      <w:pPr>
        <w:spacing w:after="0" w:line="240" w:lineRule="auto"/>
        <w:ind w:firstLineChars="200" w:firstLine="560"/>
        <w:jc w:val="both"/>
        <w:rPr>
          <w:rFonts w:ascii="Times New Roman" w:eastAsia="Times New Roman" w:hAnsi="Times New Roman" w:cs="Times New Roman"/>
          <w:sz w:val="28"/>
          <w:szCs w:val="28"/>
          <w:lang w:eastAsia="uk-UA"/>
        </w:rPr>
      </w:pPr>
    </w:p>
    <w:p w:rsidR="000A500D" w:rsidRPr="009F065A" w:rsidRDefault="00CB3A63" w:rsidP="00147542">
      <w:pPr>
        <w:numPr>
          <w:ilvl w:val="0"/>
          <w:numId w:val="1"/>
        </w:numPr>
        <w:spacing w:after="0" w:line="240" w:lineRule="auto"/>
        <w:ind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Належність контрагентів до пов'язаних з банком осіб визначається згідно зі статтею 52 Закону України "Про банки і банківську діяльність".</w:t>
      </w:r>
    </w:p>
    <w:p w:rsidR="000A500D" w:rsidRPr="009F065A" w:rsidRDefault="000A500D">
      <w:pPr>
        <w:spacing w:after="0" w:line="240" w:lineRule="auto"/>
        <w:ind w:firstLineChars="200" w:firstLine="560"/>
        <w:jc w:val="both"/>
        <w:rPr>
          <w:rFonts w:ascii="Times New Roman" w:eastAsia="Times New Roman" w:hAnsi="Times New Roman" w:cs="Times New Roman"/>
          <w:sz w:val="28"/>
          <w:szCs w:val="28"/>
          <w:lang w:eastAsia="uk-UA"/>
        </w:rPr>
      </w:pPr>
    </w:p>
    <w:p w:rsidR="000A500D" w:rsidRPr="009F065A" w:rsidRDefault="00CB3A63">
      <w:pPr>
        <w:numPr>
          <w:ilvl w:val="0"/>
          <w:numId w:val="1"/>
        </w:numPr>
        <w:spacing w:after="0" w:line="240" w:lineRule="auto"/>
        <w:ind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Якщо пов'язана з банком особа, яка має непогашену заборгованість, перестає бути пов'язаною з банком особою, то у файлі 7HX інформація щодо її заборгованості надається як за контрагентом, і навпаки, якщо контрагент стає пов'язаною з банком особою, то інформація надається як за пов'язаною з банком особою.</w:t>
      </w:r>
    </w:p>
    <w:p w:rsidR="000A500D" w:rsidRPr="009F065A" w:rsidRDefault="000A500D">
      <w:pPr>
        <w:spacing w:after="0" w:line="240" w:lineRule="auto"/>
        <w:ind w:firstLineChars="200" w:firstLine="560"/>
        <w:jc w:val="both"/>
        <w:rPr>
          <w:rFonts w:ascii="Times New Roman" w:eastAsia="Times New Roman" w:hAnsi="Times New Roman" w:cs="Times New Roman"/>
          <w:sz w:val="28"/>
          <w:szCs w:val="28"/>
          <w:lang w:eastAsia="uk-UA"/>
        </w:rPr>
      </w:pPr>
    </w:p>
    <w:p w:rsidR="000A500D" w:rsidRPr="009F065A" w:rsidRDefault="00CB3A63">
      <w:pPr>
        <w:numPr>
          <w:ilvl w:val="0"/>
          <w:numId w:val="1"/>
        </w:numPr>
        <w:spacing w:after="0" w:line="240" w:lineRule="auto"/>
        <w:ind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Під час складання файла 7HX банки можуть також використовувати публічну інформацію у формі відкритих даних відповідно до вимог законодавства України.</w:t>
      </w:r>
    </w:p>
    <w:p w:rsidR="000A500D" w:rsidRPr="009F065A" w:rsidRDefault="000A500D">
      <w:pPr>
        <w:spacing w:after="0" w:line="240" w:lineRule="auto"/>
        <w:ind w:firstLineChars="200" w:firstLine="560"/>
        <w:jc w:val="both"/>
        <w:rPr>
          <w:rFonts w:ascii="Times New Roman" w:eastAsia="Times New Roman" w:hAnsi="Times New Roman" w:cs="Times New Roman"/>
          <w:sz w:val="28"/>
          <w:szCs w:val="28"/>
          <w:lang w:eastAsia="uk-UA"/>
        </w:rPr>
      </w:pPr>
    </w:p>
    <w:p w:rsidR="000A500D" w:rsidRPr="009F065A" w:rsidRDefault="00CB3A63">
      <w:pPr>
        <w:numPr>
          <w:ilvl w:val="0"/>
          <w:numId w:val="1"/>
        </w:numPr>
        <w:spacing w:after="0" w:line="240" w:lineRule="auto"/>
        <w:ind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Під час відображення у файлі 7HX інформації за кредитними операціями (факторинговими, гарантійними, з урахування векселів), за якими кошти надаються одній особі, а погашення заборгованості здійснюється іншою, контрагентом визнається та особа, яка має здійснювати погашення кредитної заборгованості.</w:t>
      </w:r>
    </w:p>
    <w:p w:rsidR="000A500D" w:rsidRPr="009F065A" w:rsidRDefault="000A500D">
      <w:pPr>
        <w:spacing w:after="0" w:line="240" w:lineRule="auto"/>
        <w:ind w:firstLineChars="200" w:firstLine="560"/>
        <w:jc w:val="both"/>
        <w:rPr>
          <w:rFonts w:ascii="Times New Roman" w:eastAsia="Times New Roman" w:hAnsi="Times New Roman" w:cs="Times New Roman"/>
          <w:sz w:val="28"/>
          <w:szCs w:val="28"/>
          <w:lang w:eastAsia="uk-UA"/>
        </w:rPr>
      </w:pPr>
    </w:p>
    <w:p w:rsidR="000A500D" w:rsidRPr="009F065A" w:rsidRDefault="00CB3A63">
      <w:pPr>
        <w:numPr>
          <w:ilvl w:val="0"/>
          <w:numId w:val="1"/>
        </w:numPr>
        <w:spacing w:after="0" w:line="240" w:lineRule="auto"/>
        <w:ind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Інформація за операціями з цінними паперами одного виду, випущеними на однакових умовах, відображається у файлі 7HX за контрагентом/пов'язаною з банком особою, що є емітентом/векселедавцем/визначеною банком зобов'язаною за векселем особою.</w:t>
      </w:r>
    </w:p>
    <w:p w:rsidR="000A500D" w:rsidRPr="009F065A" w:rsidRDefault="000A500D">
      <w:pPr>
        <w:spacing w:after="0" w:line="240" w:lineRule="auto"/>
        <w:ind w:firstLineChars="200" w:firstLine="560"/>
        <w:jc w:val="both"/>
        <w:rPr>
          <w:rFonts w:ascii="Times New Roman" w:eastAsia="Times New Roman" w:hAnsi="Times New Roman" w:cs="Times New Roman"/>
          <w:sz w:val="28"/>
          <w:szCs w:val="28"/>
          <w:lang w:eastAsia="uk-UA"/>
        </w:rPr>
      </w:pPr>
    </w:p>
    <w:p w:rsidR="000A500D" w:rsidRPr="009F065A" w:rsidRDefault="00CB3A63">
      <w:pPr>
        <w:numPr>
          <w:ilvl w:val="0"/>
          <w:numId w:val="1"/>
        </w:numPr>
        <w:spacing w:after="0" w:line="240" w:lineRule="auto"/>
        <w:ind w:left="432"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lastRenderedPageBreak/>
        <w:t>Якщо з контрагентом/пов'язаною з банком особою, який/яка одночасно є фізичною особою і суб'єктом підприємницької діяльності укладено банком:</w:t>
      </w:r>
    </w:p>
    <w:p w:rsidR="000A500D" w:rsidRPr="009F065A" w:rsidRDefault="00CB3A63">
      <w:pPr>
        <w:spacing w:after="0" w:line="240" w:lineRule="auto"/>
        <w:ind w:leftChars="200" w:left="440"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договір тільки як з суб`єктом підприємницької діяльності, то інформація щодо такої особи відображається як за суб`єктом підприємницької діяльності;</w:t>
      </w:r>
    </w:p>
    <w:p w:rsidR="000A500D" w:rsidRPr="009F065A" w:rsidRDefault="00CB3A63">
      <w:pPr>
        <w:spacing w:after="0" w:line="240" w:lineRule="auto"/>
        <w:ind w:leftChars="200" w:left="440"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договір тільки як з фізичною особою, то інформація щодо такої особи відображається як за фізичною особою;</w:t>
      </w:r>
    </w:p>
    <w:p w:rsidR="000A500D" w:rsidRPr="009F065A" w:rsidRDefault="00CB3A63">
      <w:pPr>
        <w:spacing w:after="0" w:line="240" w:lineRule="auto"/>
        <w:ind w:leftChars="200" w:left="440"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договори як з фізичною особою, так і з суб`єктом підприємницької діяльності, то інформація щодо такої особи відображається як за фізичною особою.</w:t>
      </w:r>
    </w:p>
    <w:p w:rsidR="000A500D" w:rsidRPr="009F065A" w:rsidRDefault="00CB3A63">
      <w:pPr>
        <w:spacing w:after="0" w:line="240" w:lineRule="auto"/>
        <w:ind w:leftChars="200" w:left="440"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Банку необхідно врахувати усі укладені договори з фізичною особою, яка одночасно є суб`єктом підприємницької діяльності, відповідно до яких у банку виникають активи та/або зобов`язання.</w:t>
      </w:r>
    </w:p>
    <w:p w:rsidR="00F55B83" w:rsidRDefault="00F55B83" w:rsidP="008C7B36">
      <w:pPr>
        <w:spacing w:after="0"/>
        <w:ind w:firstLine="709"/>
        <w:jc w:val="both"/>
        <w:rPr>
          <w:rFonts w:ascii="Times New Roman" w:hAnsi="Times New Roman" w:cs="Times New Roman"/>
          <w:sz w:val="28"/>
          <w:szCs w:val="28"/>
          <w:lang w:eastAsia="uk-UA"/>
        </w:rPr>
      </w:pPr>
    </w:p>
    <w:p w:rsidR="0021234B" w:rsidRDefault="0021234B" w:rsidP="008C7B36">
      <w:pPr>
        <w:spacing w:after="0"/>
        <w:ind w:firstLine="709"/>
        <w:jc w:val="both"/>
        <w:rPr>
          <w:rFonts w:ascii="Times New Roman" w:hAnsi="Times New Roman" w:cs="Times New Roman"/>
          <w:sz w:val="28"/>
          <w:szCs w:val="28"/>
          <w:lang w:eastAsia="uk-UA"/>
        </w:rPr>
      </w:pPr>
      <w:r w:rsidRPr="0021234B">
        <w:rPr>
          <w:rFonts w:ascii="Times New Roman" w:hAnsi="Times New Roman" w:cs="Times New Roman"/>
          <w:sz w:val="28"/>
          <w:szCs w:val="28"/>
          <w:lang w:eastAsia="uk-UA"/>
        </w:rPr>
        <w:t>8. У разі наявності кількох видів забезпечення за активною операцією до показників файлу включається загальна ринкова (справедлива) вартість забезпечення (CV), яке відповідає переліку, критеріям та принципам прийнятності, встановленим Положенням про визначення банками України розміру кредитного ризику за активними банківськими операціями, затвердженим постановою Правління Національного банку України від 30.06.2016 № 351 (зі змінами) (далі – Положення   № 351).</w:t>
      </w:r>
    </w:p>
    <w:p w:rsidR="008C7B36" w:rsidRDefault="008C7B36" w:rsidP="008C7B36">
      <w:pPr>
        <w:spacing w:after="0"/>
        <w:ind w:firstLine="709"/>
        <w:jc w:val="both"/>
        <w:rPr>
          <w:rFonts w:ascii="Times New Roman" w:hAnsi="Times New Roman" w:cs="Times New Roman"/>
          <w:sz w:val="28"/>
          <w:szCs w:val="28"/>
          <w:lang w:eastAsia="uk-UA"/>
        </w:rPr>
      </w:pPr>
    </w:p>
    <w:p w:rsidR="008C7B36" w:rsidRPr="008C7B36" w:rsidRDefault="008C7B36" w:rsidP="008C7B36">
      <w:pPr>
        <w:spacing w:after="0"/>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9. </w:t>
      </w:r>
      <w:r w:rsidRPr="008C7B36">
        <w:rPr>
          <w:rFonts w:ascii="Times New Roman" w:hAnsi="Times New Roman" w:cs="Times New Roman"/>
          <w:sz w:val="28"/>
          <w:szCs w:val="28"/>
          <w:lang w:eastAsia="uk-UA"/>
        </w:rPr>
        <w:t>Дебетові залишки за балансовими рахунками, які використовуються для формування показників A7H001- A7H006, подаються як додатні значення.</w:t>
      </w:r>
    </w:p>
    <w:p w:rsidR="008C7B36" w:rsidRDefault="008C7B36" w:rsidP="008C7B36">
      <w:pPr>
        <w:ind w:firstLine="709"/>
        <w:jc w:val="both"/>
        <w:rPr>
          <w:rFonts w:ascii="Times New Roman" w:hAnsi="Times New Roman" w:cs="Times New Roman"/>
          <w:sz w:val="28"/>
          <w:szCs w:val="28"/>
          <w:lang w:eastAsia="uk-UA"/>
        </w:rPr>
      </w:pPr>
      <w:r w:rsidRPr="008C7B36">
        <w:rPr>
          <w:rFonts w:ascii="Times New Roman" w:hAnsi="Times New Roman" w:cs="Times New Roman"/>
          <w:sz w:val="28"/>
          <w:szCs w:val="28"/>
          <w:lang w:eastAsia="uk-UA"/>
        </w:rPr>
        <w:t>Кредитові залишки за балансовими рахунками, які використовуються для формування показників A7H001- A7H006, подаються як від’ємні значення.</w:t>
      </w:r>
    </w:p>
    <w:p w:rsidR="00E7475C" w:rsidRPr="00E7475C" w:rsidRDefault="00E7475C" w:rsidP="00E7475C">
      <w:pPr>
        <w:pStyle w:val="af"/>
        <w:ind w:left="0" w:firstLine="567"/>
        <w:jc w:val="both"/>
        <w:rPr>
          <w:rFonts w:ascii="Times New Roman" w:hAnsi="Times New Roman" w:cs="Times New Roman"/>
          <w:sz w:val="28"/>
          <w:szCs w:val="28"/>
          <w:lang w:eastAsia="uk-UA"/>
        </w:rPr>
      </w:pPr>
      <w:r w:rsidRPr="00E7475C">
        <w:rPr>
          <w:rFonts w:ascii="Times New Roman" w:hAnsi="Times New Roman" w:cs="Times New Roman"/>
          <w:sz w:val="28"/>
          <w:szCs w:val="28"/>
          <w:lang w:eastAsia="uk-UA"/>
        </w:rPr>
        <w:t>10. У файлі 7HX відображаються дані щодо активних операцій, облік яких здійснюється за балансовими та позабалансовими рахунками, за даними файла 02Х “Дані про обороти та залишки на рахунках”.</w:t>
      </w:r>
    </w:p>
    <w:p w:rsidR="00E7475C" w:rsidRPr="00E7475C" w:rsidRDefault="00E7475C" w:rsidP="008C7B36">
      <w:pPr>
        <w:ind w:firstLine="709"/>
        <w:jc w:val="both"/>
        <w:rPr>
          <w:rFonts w:ascii="Times New Roman" w:hAnsi="Times New Roman" w:cs="Times New Roman"/>
          <w:sz w:val="28"/>
          <w:szCs w:val="28"/>
          <w:lang w:val="ru-RU" w:eastAsia="uk-UA"/>
        </w:rPr>
      </w:pPr>
    </w:p>
    <w:p w:rsidR="000A500D" w:rsidRPr="009F065A" w:rsidRDefault="000A500D">
      <w:pPr>
        <w:spacing w:after="0" w:line="240" w:lineRule="auto"/>
        <w:ind w:firstLine="709"/>
        <w:jc w:val="center"/>
        <w:rPr>
          <w:rFonts w:ascii="Times New Roman" w:eastAsia="Times New Roman" w:hAnsi="Times New Roman" w:cs="Times New Roman"/>
          <w:b/>
          <w:sz w:val="28"/>
          <w:szCs w:val="28"/>
          <w:u w:val="single"/>
          <w:lang w:eastAsia="uk-UA"/>
        </w:rPr>
      </w:pPr>
    </w:p>
    <w:p w:rsidR="000A500D" w:rsidRPr="009F065A" w:rsidRDefault="00CB3A63">
      <w:pPr>
        <w:spacing w:after="120" w:line="240" w:lineRule="auto"/>
        <w:jc w:val="center"/>
        <w:rPr>
          <w:rFonts w:ascii="Times New Roman" w:eastAsia="Times New Roman" w:hAnsi="Times New Roman" w:cs="Times New Roman"/>
          <w:b/>
          <w:sz w:val="28"/>
          <w:szCs w:val="28"/>
          <w:lang w:eastAsia="uk-UA"/>
        </w:rPr>
      </w:pPr>
      <w:r w:rsidRPr="009F065A">
        <w:rPr>
          <w:rFonts w:ascii="Times New Roman" w:eastAsia="Times New Roman" w:hAnsi="Times New Roman" w:cs="Times New Roman"/>
          <w:b/>
          <w:sz w:val="28"/>
          <w:szCs w:val="28"/>
          <w:u w:val="single"/>
          <w:lang w:eastAsia="uk-UA"/>
        </w:rPr>
        <w:t xml:space="preserve">Опис параметрів показників </w:t>
      </w:r>
      <w:r w:rsidRPr="009F065A">
        <w:rPr>
          <w:rFonts w:ascii="Times New Roman" w:eastAsia="Times New Roman" w:hAnsi="Times New Roman" w:cs="Times New Roman"/>
          <w:b/>
          <w:sz w:val="28"/>
          <w:szCs w:val="28"/>
          <w:u w:val="single"/>
          <w:lang w:val="en-US" w:eastAsia="uk-UA"/>
        </w:rPr>
        <w:t>A</w:t>
      </w:r>
      <w:r w:rsidRPr="0021234B">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21234B">
        <w:rPr>
          <w:rFonts w:ascii="Times New Roman" w:eastAsia="Times New Roman" w:hAnsi="Times New Roman" w:cs="Times New Roman"/>
          <w:b/>
          <w:sz w:val="28"/>
          <w:szCs w:val="28"/>
          <w:u w:val="single"/>
          <w:lang w:eastAsia="uk-UA"/>
        </w:rPr>
        <w:t>00</w:t>
      </w:r>
      <w:r w:rsidRPr="009F065A">
        <w:rPr>
          <w:rFonts w:ascii="Times New Roman" w:eastAsia="Times New Roman" w:hAnsi="Times New Roman" w:cs="Times New Roman"/>
          <w:b/>
          <w:sz w:val="28"/>
          <w:szCs w:val="28"/>
          <w:u w:val="single"/>
          <w:lang w:eastAsia="uk-UA"/>
        </w:rPr>
        <w:t xml:space="preserve">1, </w:t>
      </w:r>
      <w:r w:rsidRPr="009F065A">
        <w:rPr>
          <w:rFonts w:ascii="Times New Roman" w:eastAsia="Times New Roman" w:hAnsi="Times New Roman" w:cs="Times New Roman"/>
          <w:b/>
          <w:sz w:val="28"/>
          <w:szCs w:val="28"/>
          <w:u w:val="single"/>
          <w:lang w:val="en-US" w:eastAsia="uk-UA"/>
        </w:rPr>
        <w:t>A</w:t>
      </w:r>
      <w:r w:rsidRPr="0021234B">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21234B">
        <w:rPr>
          <w:rFonts w:ascii="Times New Roman" w:eastAsia="Times New Roman" w:hAnsi="Times New Roman" w:cs="Times New Roman"/>
          <w:b/>
          <w:sz w:val="28"/>
          <w:szCs w:val="28"/>
          <w:u w:val="single"/>
          <w:lang w:eastAsia="uk-UA"/>
        </w:rPr>
        <w:t>00</w:t>
      </w:r>
      <w:r w:rsidRPr="009F065A">
        <w:rPr>
          <w:rFonts w:ascii="Times New Roman" w:eastAsia="Times New Roman" w:hAnsi="Times New Roman" w:cs="Times New Roman"/>
          <w:b/>
          <w:sz w:val="28"/>
          <w:szCs w:val="28"/>
          <w:u w:val="single"/>
          <w:lang w:eastAsia="uk-UA"/>
        </w:rPr>
        <w:t>2</w:t>
      </w:r>
      <w:r w:rsidRPr="0021234B">
        <w:rPr>
          <w:rFonts w:ascii="Times New Roman" w:eastAsia="Times New Roman" w:hAnsi="Times New Roman" w:cs="Times New Roman"/>
          <w:b/>
          <w:sz w:val="28"/>
          <w:szCs w:val="28"/>
          <w:u w:val="single"/>
          <w:lang w:eastAsia="uk-UA"/>
        </w:rPr>
        <w:t xml:space="preserve">, </w:t>
      </w:r>
      <w:r w:rsidRPr="009F065A">
        <w:rPr>
          <w:rFonts w:ascii="Times New Roman" w:eastAsia="Times New Roman" w:hAnsi="Times New Roman" w:cs="Times New Roman"/>
          <w:b/>
          <w:sz w:val="28"/>
          <w:szCs w:val="28"/>
          <w:u w:val="single"/>
          <w:lang w:val="en-US" w:eastAsia="uk-UA"/>
        </w:rPr>
        <w:t>A</w:t>
      </w:r>
      <w:r w:rsidRPr="0021234B">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21234B">
        <w:rPr>
          <w:rFonts w:ascii="Times New Roman" w:eastAsia="Times New Roman" w:hAnsi="Times New Roman" w:cs="Times New Roman"/>
          <w:b/>
          <w:sz w:val="28"/>
          <w:szCs w:val="28"/>
          <w:u w:val="single"/>
          <w:lang w:eastAsia="uk-UA"/>
        </w:rPr>
        <w:t>00</w:t>
      </w:r>
      <w:r w:rsidRPr="009F065A">
        <w:rPr>
          <w:rFonts w:ascii="Times New Roman" w:eastAsia="Times New Roman" w:hAnsi="Times New Roman" w:cs="Times New Roman"/>
          <w:b/>
          <w:sz w:val="28"/>
          <w:szCs w:val="28"/>
          <w:u w:val="single"/>
          <w:lang w:eastAsia="uk-UA"/>
        </w:rPr>
        <w:t>3</w:t>
      </w:r>
      <w:r w:rsidRPr="0021234B">
        <w:rPr>
          <w:rFonts w:ascii="Times New Roman" w:eastAsia="Times New Roman" w:hAnsi="Times New Roman" w:cs="Times New Roman"/>
          <w:b/>
          <w:sz w:val="28"/>
          <w:szCs w:val="28"/>
          <w:u w:val="single"/>
          <w:lang w:eastAsia="uk-UA"/>
        </w:rPr>
        <w:t xml:space="preserve">, </w:t>
      </w:r>
      <w:r w:rsidRPr="009F065A">
        <w:rPr>
          <w:rFonts w:ascii="Times New Roman" w:eastAsia="Times New Roman" w:hAnsi="Times New Roman" w:cs="Times New Roman"/>
          <w:b/>
          <w:sz w:val="28"/>
          <w:szCs w:val="28"/>
          <w:u w:val="single"/>
          <w:lang w:val="en-US" w:eastAsia="uk-UA"/>
        </w:rPr>
        <w:t>A</w:t>
      </w:r>
      <w:r w:rsidRPr="0021234B">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21234B">
        <w:rPr>
          <w:rFonts w:ascii="Times New Roman" w:eastAsia="Times New Roman" w:hAnsi="Times New Roman" w:cs="Times New Roman"/>
          <w:b/>
          <w:sz w:val="28"/>
          <w:szCs w:val="28"/>
          <w:u w:val="single"/>
          <w:lang w:eastAsia="uk-UA"/>
        </w:rPr>
        <w:t>00</w:t>
      </w:r>
      <w:r w:rsidRPr="009F065A">
        <w:rPr>
          <w:rFonts w:ascii="Times New Roman" w:eastAsia="Times New Roman" w:hAnsi="Times New Roman" w:cs="Times New Roman"/>
          <w:b/>
          <w:sz w:val="28"/>
          <w:szCs w:val="28"/>
          <w:u w:val="single"/>
          <w:lang w:eastAsia="uk-UA"/>
        </w:rPr>
        <w:t>4</w:t>
      </w:r>
      <w:r w:rsidRPr="0021234B">
        <w:rPr>
          <w:rFonts w:ascii="Times New Roman" w:eastAsia="Times New Roman" w:hAnsi="Times New Roman" w:cs="Times New Roman"/>
          <w:b/>
          <w:sz w:val="28"/>
          <w:szCs w:val="28"/>
          <w:u w:val="single"/>
          <w:lang w:eastAsia="uk-UA"/>
        </w:rPr>
        <w:t xml:space="preserve">, </w:t>
      </w:r>
      <w:r w:rsidRPr="009F065A">
        <w:rPr>
          <w:rFonts w:ascii="Times New Roman" w:eastAsia="Times New Roman" w:hAnsi="Times New Roman" w:cs="Times New Roman"/>
          <w:b/>
          <w:sz w:val="28"/>
          <w:szCs w:val="28"/>
          <w:u w:val="single"/>
          <w:lang w:val="en-US" w:eastAsia="uk-UA"/>
        </w:rPr>
        <w:t>A</w:t>
      </w:r>
      <w:r w:rsidRPr="0021234B">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21234B">
        <w:rPr>
          <w:rFonts w:ascii="Times New Roman" w:eastAsia="Times New Roman" w:hAnsi="Times New Roman" w:cs="Times New Roman"/>
          <w:b/>
          <w:sz w:val="28"/>
          <w:szCs w:val="28"/>
          <w:u w:val="single"/>
          <w:lang w:eastAsia="uk-UA"/>
        </w:rPr>
        <w:t>00</w:t>
      </w:r>
      <w:r w:rsidRPr="009F065A">
        <w:rPr>
          <w:rFonts w:ascii="Times New Roman" w:eastAsia="Times New Roman" w:hAnsi="Times New Roman" w:cs="Times New Roman"/>
          <w:b/>
          <w:sz w:val="28"/>
          <w:szCs w:val="28"/>
          <w:u w:val="single"/>
          <w:lang w:eastAsia="uk-UA"/>
        </w:rPr>
        <w:t>5</w:t>
      </w:r>
      <w:r w:rsidR="0085058F" w:rsidRPr="0021234B">
        <w:rPr>
          <w:rFonts w:ascii="Times New Roman" w:eastAsia="Times New Roman" w:hAnsi="Times New Roman" w:cs="Times New Roman"/>
          <w:b/>
          <w:sz w:val="28"/>
          <w:szCs w:val="28"/>
          <w:u w:val="single"/>
          <w:lang w:eastAsia="uk-UA"/>
        </w:rPr>
        <w:t xml:space="preserve">, </w:t>
      </w:r>
      <w:r w:rsidR="0085058F" w:rsidRPr="009F065A">
        <w:rPr>
          <w:rFonts w:ascii="Times New Roman" w:eastAsia="Times New Roman" w:hAnsi="Times New Roman" w:cs="Times New Roman"/>
          <w:b/>
          <w:sz w:val="28"/>
          <w:szCs w:val="28"/>
          <w:u w:val="single"/>
          <w:lang w:val="en-US" w:eastAsia="uk-UA"/>
        </w:rPr>
        <w:t>A</w:t>
      </w:r>
      <w:r w:rsidR="0085058F" w:rsidRPr="0021234B">
        <w:rPr>
          <w:rFonts w:ascii="Times New Roman" w:eastAsia="Times New Roman" w:hAnsi="Times New Roman" w:cs="Times New Roman"/>
          <w:b/>
          <w:sz w:val="28"/>
          <w:szCs w:val="28"/>
          <w:u w:val="single"/>
          <w:lang w:eastAsia="uk-UA"/>
        </w:rPr>
        <w:t>7</w:t>
      </w:r>
      <w:r w:rsidR="0085058F" w:rsidRPr="009F065A">
        <w:rPr>
          <w:rFonts w:ascii="Times New Roman" w:eastAsia="Times New Roman" w:hAnsi="Times New Roman" w:cs="Times New Roman"/>
          <w:b/>
          <w:sz w:val="28"/>
          <w:szCs w:val="28"/>
          <w:u w:val="single"/>
          <w:lang w:val="en-US" w:eastAsia="uk-UA"/>
        </w:rPr>
        <w:t>H</w:t>
      </w:r>
      <w:r w:rsidR="0085058F" w:rsidRPr="0021234B">
        <w:rPr>
          <w:rFonts w:ascii="Times New Roman" w:eastAsia="Times New Roman" w:hAnsi="Times New Roman" w:cs="Times New Roman"/>
          <w:b/>
          <w:sz w:val="28"/>
          <w:szCs w:val="28"/>
          <w:u w:val="single"/>
          <w:lang w:eastAsia="uk-UA"/>
        </w:rPr>
        <w:t>00</w:t>
      </w:r>
      <w:r w:rsidR="0085058F">
        <w:rPr>
          <w:rFonts w:ascii="Times New Roman" w:eastAsia="Times New Roman" w:hAnsi="Times New Roman" w:cs="Times New Roman"/>
          <w:b/>
          <w:sz w:val="28"/>
          <w:szCs w:val="28"/>
          <w:u w:val="single"/>
          <w:lang w:eastAsia="uk-UA"/>
        </w:rPr>
        <w:t>6</w:t>
      </w:r>
    </w:p>
    <w:p w:rsidR="000A500D" w:rsidRPr="009F065A" w:rsidRDefault="000A500D">
      <w:pPr>
        <w:spacing w:after="0" w:line="240" w:lineRule="auto"/>
        <w:jc w:val="center"/>
        <w:rPr>
          <w:rFonts w:ascii="Times New Roman" w:eastAsia="Times New Roman" w:hAnsi="Times New Roman" w:cs="Times New Roman"/>
          <w:sz w:val="28"/>
          <w:szCs w:val="28"/>
          <w:lang w:eastAsia="uk-UA"/>
        </w:rPr>
      </w:pPr>
    </w:p>
    <w:p w:rsidR="000A500D" w:rsidRPr="009F065A" w:rsidRDefault="00CB3A63">
      <w:pPr>
        <w:spacing w:after="0" w:line="240" w:lineRule="auto"/>
        <w:ind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R030</w:t>
      </w:r>
      <w:r w:rsidRPr="009F065A">
        <w:rPr>
          <w:rFonts w:ascii="Times New Roman" w:eastAsia="Times New Roman" w:hAnsi="Times New Roman" w:cs="Times New Roman"/>
          <w:sz w:val="28"/>
          <w:szCs w:val="28"/>
          <w:lang w:eastAsia="uk-UA"/>
        </w:rPr>
        <w:t xml:space="preserve"> − код валют або банківських металів (довідник R030).</w:t>
      </w:r>
    </w:p>
    <w:p w:rsidR="000A500D" w:rsidRPr="009F065A" w:rsidRDefault="000A500D">
      <w:pPr>
        <w:spacing w:after="0" w:line="240" w:lineRule="auto"/>
        <w:ind w:firstLine="709"/>
        <w:contextualSpacing/>
        <w:jc w:val="both"/>
        <w:rPr>
          <w:rFonts w:ascii="Times New Roman" w:eastAsia="Times New Roman" w:hAnsi="Times New Roman" w:cs="Times New Roman"/>
          <w:b/>
          <w:sz w:val="28"/>
          <w:szCs w:val="28"/>
          <w:lang w:eastAsia="uk-UA"/>
        </w:rPr>
      </w:pP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F074</w:t>
      </w:r>
      <w:r w:rsidRPr="009F065A">
        <w:rPr>
          <w:rFonts w:ascii="Times New Roman" w:eastAsia="Times New Roman" w:hAnsi="Times New Roman" w:cs="Times New Roman"/>
          <w:sz w:val="28"/>
          <w:szCs w:val="28"/>
          <w:lang w:eastAsia="uk-UA"/>
        </w:rPr>
        <w:t xml:space="preserve"> − код щодо належності контрагента/пов’язаної з банком особи до групи юридичних осіб під спільним контролем або до групи пов’язаних контрагентів (довідник F074).</w:t>
      </w: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w:t>
      </w:r>
      <w:r w:rsidR="00227422" w:rsidRPr="009F065A">
        <w:rPr>
          <w:rFonts w:ascii="Times New Roman" w:eastAsia="Times New Roman" w:hAnsi="Times New Roman" w:cs="Times New Roman"/>
          <w:sz w:val="28"/>
          <w:szCs w:val="28"/>
          <w:lang w:eastAsia="uk-UA"/>
        </w:rPr>
        <w:t>№ </w:t>
      </w:r>
      <w:r w:rsidRPr="009F065A">
        <w:rPr>
          <w:rFonts w:ascii="Times New Roman" w:eastAsia="Times New Roman" w:hAnsi="Times New Roman" w:cs="Times New Roman"/>
          <w:sz w:val="28"/>
          <w:szCs w:val="28"/>
          <w:lang w:eastAsia="uk-UA"/>
        </w:rPr>
        <w:t xml:space="preserve">351 до контрагента/пов’язаної з банком особи не застосовуються ознаки щодо належності контрагента/пов’язаної з банком особи до групи юридичних осіб під </w:t>
      </w:r>
      <w:r w:rsidRPr="009F065A">
        <w:rPr>
          <w:rFonts w:ascii="Times New Roman" w:eastAsia="Times New Roman" w:hAnsi="Times New Roman" w:cs="Times New Roman"/>
          <w:sz w:val="28"/>
          <w:szCs w:val="28"/>
          <w:lang w:eastAsia="uk-UA"/>
        </w:rPr>
        <w:lastRenderedPageBreak/>
        <w:t xml:space="preserve">спільним контролем/групи пов’язаних контрагентів, за параметром F074 зазначається "#". </w:t>
      </w: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w:t>
      </w:r>
      <w:r w:rsidR="00227422" w:rsidRPr="009F065A">
        <w:rPr>
          <w:rFonts w:ascii="Times New Roman" w:eastAsia="Times New Roman" w:hAnsi="Times New Roman" w:cs="Times New Roman"/>
          <w:sz w:val="28"/>
          <w:szCs w:val="28"/>
          <w:lang w:eastAsia="uk-UA"/>
        </w:rPr>
        <w:t>№ </w:t>
      </w:r>
      <w:r w:rsidRPr="009F065A">
        <w:rPr>
          <w:rFonts w:ascii="Times New Roman" w:eastAsia="Times New Roman" w:hAnsi="Times New Roman" w:cs="Times New Roman"/>
          <w:sz w:val="28"/>
          <w:szCs w:val="28"/>
          <w:lang w:eastAsia="uk-UA"/>
        </w:rPr>
        <w:t>351, за параметром F074 зазначається "#".</w:t>
      </w:r>
    </w:p>
    <w:p w:rsidR="000A500D" w:rsidRPr="009F065A" w:rsidRDefault="000A500D">
      <w:pPr>
        <w:spacing w:after="0" w:line="240" w:lineRule="auto"/>
        <w:ind w:firstLine="709"/>
        <w:contextualSpacing/>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F037</w:t>
      </w:r>
      <w:r w:rsidRPr="009F065A">
        <w:rPr>
          <w:rFonts w:ascii="Times New Roman" w:eastAsia="Times New Roman" w:hAnsi="Times New Roman" w:cs="Times New Roman"/>
          <w:sz w:val="28"/>
          <w:szCs w:val="28"/>
          <w:lang w:eastAsia="uk-UA"/>
        </w:rPr>
        <w:t xml:space="preserve"> − код виду активної банківської операції (довідник F037).</w:t>
      </w:r>
    </w:p>
    <w:p w:rsidR="000A500D" w:rsidRPr="009F065A" w:rsidRDefault="000A500D">
      <w:pPr>
        <w:spacing w:after="0" w:line="240" w:lineRule="auto"/>
        <w:ind w:firstLine="709"/>
        <w:contextualSpacing/>
        <w:jc w:val="both"/>
        <w:rPr>
          <w:rFonts w:ascii="Times New Roman" w:eastAsia="Times New Roman" w:hAnsi="Times New Roman" w:cs="Times New Roman"/>
          <w:b/>
          <w:bCs/>
          <w:sz w:val="28"/>
          <w:szCs w:val="28"/>
          <w:lang w:eastAsia="uk-UA"/>
        </w:rPr>
      </w:pP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bCs/>
          <w:sz w:val="28"/>
          <w:szCs w:val="28"/>
          <w:lang w:eastAsia="uk-UA"/>
        </w:rPr>
        <w:t>Параметр F083</w:t>
      </w:r>
      <w:r w:rsidRPr="009F065A">
        <w:rPr>
          <w:rFonts w:ascii="Times New Roman" w:eastAsia="Times New Roman" w:hAnsi="Times New Roman" w:cs="Times New Roman"/>
          <w:sz w:val="28"/>
          <w:szCs w:val="28"/>
          <w:lang w:eastAsia="uk-UA"/>
        </w:rPr>
        <w:t xml:space="preserve"> − код значення коефіцієнта кредитної конверсії, рівня покриття боргу заставою, складової балансової вартості відповідно до Положення </w:t>
      </w:r>
      <w:r w:rsidR="00227422" w:rsidRPr="009F065A">
        <w:rPr>
          <w:rFonts w:ascii="Times New Roman" w:eastAsia="Times New Roman" w:hAnsi="Times New Roman" w:cs="Times New Roman"/>
          <w:sz w:val="28"/>
          <w:szCs w:val="28"/>
          <w:lang w:eastAsia="uk-UA"/>
        </w:rPr>
        <w:t>№ </w:t>
      </w:r>
      <w:r w:rsidRPr="009F065A">
        <w:rPr>
          <w:rFonts w:ascii="Times New Roman" w:eastAsia="Times New Roman" w:hAnsi="Times New Roman" w:cs="Times New Roman"/>
          <w:sz w:val="28"/>
          <w:szCs w:val="28"/>
          <w:lang w:eastAsia="uk-UA"/>
        </w:rPr>
        <w:t xml:space="preserve">351(довідник F083). </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Default="00CB3A63" w:rsidP="00147542">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F131</w:t>
      </w:r>
      <w:r w:rsidRPr="009F065A">
        <w:rPr>
          <w:rFonts w:ascii="Times New Roman" w:eastAsia="Times New Roman" w:hAnsi="Times New Roman" w:cs="Times New Roman"/>
          <w:sz w:val="28"/>
          <w:szCs w:val="28"/>
          <w:lang w:eastAsia="uk-UA"/>
        </w:rPr>
        <w:t xml:space="preserve"> − код якості активу (довідник F131).</w:t>
      </w:r>
    </w:p>
    <w:p w:rsidR="00E2592E" w:rsidRDefault="00E2592E" w:rsidP="00147542">
      <w:pPr>
        <w:pStyle w:val="af"/>
        <w:spacing w:after="0" w:line="240" w:lineRule="auto"/>
        <w:ind w:left="0" w:firstLine="709"/>
        <w:jc w:val="both"/>
        <w:rPr>
          <w:rFonts w:ascii="Times New Roman" w:eastAsia="Times New Roman" w:hAnsi="Times New Roman" w:cs="Times New Roman"/>
          <w:sz w:val="28"/>
          <w:szCs w:val="28"/>
          <w:lang w:eastAsia="uk-UA"/>
        </w:rPr>
      </w:pPr>
    </w:p>
    <w:p w:rsidR="000A500D" w:rsidRPr="009F065A" w:rsidRDefault="00CB3A63" w:rsidP="00147542">
      <w:pPr>
        <w:spacing w:after="0"/>
        <w:ind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F132</w:t>
      </w:r>
      <w:r w:rsidRPr="009F065A">
        <w:rPr>
          <w:rFonts w:ascii="Times New Roman" w:eastAsia="Times New Roman" w:hAnsi="Times New Roman" w:cs="Times New Roman"/>
          <w:sz w:val="28"/>
          <w:szCs w:val="28"/>
          <w:lang w:eastAsia="uk-UA"/>
        </w:rPr>
        <w:t xml:space="preserve"> − код придбаних або створених знецінених фінансових активів згідно з МСФЗ (довідник F132).</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E7475C" w:rsidRPr="00E7475C" w:rsidRDefault="00CB3A63" w:rsidP="00E7475C">
      <w:pPr>
        <w:pStyle w:val="af"/>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F133</w:t>
      </w:r>
      <w:r w:rsidRPr="009F065A">
        <w:rPr>
          <w:rFonts w:ascii="Times New Roman" w:eastAsia="Times New Roman" w:hAnsi="Times New Roman" w:cs="Times New Roman"/>
          <w:sz w:val="28"/>
          <w:szCs w:val="28"/>
          <w:lang w:eastAsia="uk-UA"/>
        </w:rPr>
        <w:t xml:space="preserve"> − код щодо врахування вартості застави/забезпечення за активом (довідник F133).</w:t>
      </w:r>
      <w:r w:rsidR="00E7475C" w:rsidRPr="00E7475C">
        <w:rPr>
          <w:color w:val="00B050"/>
          <w:sz w:val="20"/>
          <w:szCs w:val="20"/>
        </w:rPr>
        <w:t xml:space="preserve"> </w:t>
      </w:r>
      <w:r w:rsidR="00E7475C" w:rsidRPr="00E7475C">
        <w:rPr>
          <w:rFonts w:ascii="Times New Roman" w:eastAsia="Times New Roman" w:hAnsi="Times New Roman" w:cs="Times New Roman"/>
          <w:sz w:val="28"/>
          <w:szCs w:val="28"/>
          <w:lang w:eastAsia="uk-UA"/>
        </w:rPr>
        <w:t>Значення “1” параметра F133 застосовується для відображення ринкової (справедливої) вартості забезпечення (CV), прийнятного згідно з вимогами Положення № 351.</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 xml:space="preserve">Параметр </w:t>
      </w:r>
      <w:r w:rsidR="00292DF9" w:rsidRPr="009F065A">
        <w:rPr>
          <w:rFonts w:ascii="Times New Roman" w:eastAsia="Times New Roman" w:hAnsi="Times New Roman" w:cs="Times New Roman"/>
          <w:b/>
          <w:sz w:val="28"/>
          <w:szCs w:val="28"/>
          <w:lang w:val="en-US" w:eastAsia="uk-UA"/>
        </w:rPr>
        <w:t>K</w:t>
      </w:r>
      <w:r w:rsidRPr="009F065A">
        <w:rPr>
          <w:rFonts w:ascii="Times New Roman" w:eastAsia="Times New Roman" w:hAnsi="Times New Roman" w:cs="Times New Roman"/>
          <w:b/>
          <w:sz w:val="28"/>
          <w:szCs w:val="28"/>
          <w:lang w:eastAsia="uk-UA"/>
        </w:rPr>
        <w:t>061</w:t>
      </w:r>
      <w:r w:rsidRPr="009F065A">
        <w:rPr>
          <w:rFonts w:ascii="Times New Roman" w:eastAsia="Times New Roman" w:hAnsi="Times New Roman" w:cs="Times New Roman"/>
          <w:sz w:val="28"/>
          <w:szCs w:val="28"/>
          <w:lang w:eastAsia="uk-UA"/>
        </w:rPr>
        <w:t xml:space="preserve"> – код виду пов’язаної особи (довідник </w:t>
      </w:r>
      <w:r w:rsidR="00292DF9" w:rsidRPr="009F065A">
        <w:rPr>
          <w:rFonts w:ascii="Times New Roman" w:eastAsia="Times New Roman" w:hAnsi="Times New Roman" w:cs="Times New Roman"/>
          <w:sz w:val="28"/>
          <w:szCs w:val="28"/>
          <w:lang w:val="en-US" w:eastAsia="uk-UA"/>
        </w:rPr>
        <w:t>K</w:t>
      </w:r>
      <w:r w:rsidRPr="009F065A">
        <w:rPr>
          <w:rFonts w:ascii="Times New Roman" w:eastAsia="Times New Roman" w:hAnsi="Times New Roman" w:cs="Times New Roman"/>
          <w:sz w:val="28"/>
          <w:szCs w:val="28"/>
          <w:lang w:eastAsia="uk-UA"/>
        </w:rPr>
        <w:t>060</w:t>
      </w:r>
      <w:r w:rsidRPr="009F065A">
        <w:rPr>
          <w:rFonts w:ascii="Times New Roman" w:eastAsia="Times New Roman" w:hAnsi="Times New Roman" w:cs="Times New Roman"/>
          <w:sz w:val="28"/>
          <w:szCs w:val="28"/>
          <w:lang w:val="ru-RU" w:eastAsia="uk-UA"/>
        </w:rPr>
        <w:t xml:space="preserve"> </w:t>
      </w:r>
      <w:r w:rsidRPr="009F065A">
        <w:rPr>
          <w:rFonts w:ascii="Times New Roman" w:eastAsia="Times New Roman" w:hAnsi="Times New Roman" w:cs="Times New Roman"/>
          <w:sz w:val="28"/>
          <w:szCs w:val="28"/>
          <w:lang w:eastAsia="uk-UA"/>
        </w:rPr>
        <w:t xml:space="preserve">поле </w:t>
      </w:r>
      <w:r w:rsidR="00292DF9" w:rsidRPr="009F065A">
        <w:rPr>
          <w:rFonts w:ascii="Times New Roman" w:eastAsia="Times New Roman" w:hAnsi="Times New Roman" w:cs="Times New Roman"/>
          <w:sz w:val="28"/>
          <w:szCs w:val="28"/>
          <w:lang w:val="en-US" w:eastAsia="uk-UA"/>
        </w:rPr>
        <w:t>K</w:t>
      </w:r>
      <w:r w:rsidRPr="009F065A">
        <w:rPr>
          <w:rFonts w:ascii="Times New Roman" w:eastAsia="Times New Roman" w:hAnsi="Times New Roman" w:cs="Times New Roman"/>
          <w:sz w:val="28"/>
          <w:szCs w:val="28"/>
          <w:lang w:eastAsia="uk-UA"/>
        </w:rPr>
        <w:t>061).</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 xml:space="preserve">Параметр </w:t>
      </w:r>
      <w:r w:rsidR="00292DF9" w:rsidRPr="009F065A">
        <w:rPr>
          <w:rFonts w:ascii="Times New Roman" w:eastAsia="Times New Roman" w:hAnsi="Times New Roman" w:cs="Times New Roman"/>
          <w:b/>
          <w:sz w:val="28"/>
          <w:szCs w:val="28"/>
          <w:lang w:val="en-US" w:eastAsia="uk-UA"/>
        </w:rPr>
        <w:t>K</w:t>
      </w:r>
      <w:r w:rsidRPr="009F065A">
        <w:rPr>
          <w:rFonts w:ascii="Times New Roman" w:eastAsia="Times New Roman" w:hAnsi="Times New Roman" w:cs="Times New Roman"/>
          <w:b/>
          <w:sz w:val="28"/>
          <w:szCs w:val="28"/>
          <w:lang w:eastAsia="uk-UA"/>
        </w:rPr>
        <w:t>072</w:t>
      </w:r>
      <w:r w:rsidRPr="009F065A">
        <w:rPr>
          <w:rFonts w:ascii="Times New Roman" w:eastAsia="Times New Roman" w:hAnsi="Times New Roman" w:cs="Times New Roman"/>
          <w:sz w:val="28"/>
          <w:szCs w:val="28"/>
          <w:lang w:eastAsia="uk-UA"/>
        </w:rPr>
        <w:t xml:space="preserve"> – коди секторів економіки (узагальнені)</w:t>
      </w:r>
      <w:r w:rsidRPr="009F065A">
        <w:rPr>
          <w:rFonts w:ascii="Times New Roman" w:eastAsia="Times New Roman" w:hAnsi="Times New Roman" w:cs="Times New Roman"/>
          <w:sz w:val="28"/>
          <w:szCs w:val="28"/>
          <w:lang w:val="ru-RU" w:eastAsia="uk-UA"/>
        </w:rPr>
        <w:t xml:space="preserve"> </w:t>
      </w:r>
      <w:r w:rsidRPr="009F065A">
        <w:rPr>
          <w:rFonts w:ascii="Times New Roman" w:eastAsia="Times New Roman" w:hAnsi="Times New Roman" w:cs="Times New Roman"/>
          <w:sz w:val="28"/>
          <w:szCs w:val="28"/>
          <w:lang w:eastAsia="uk-UA"/>
        </w:rPr>
        <w:t xml:space="preserve">(довідник </w:t>
      </w:r>
      <w:r w:rsidR="00292DF9" w:rsidRPr="009F065A">
        <w:rPr>
          <w:rFonts w:ascii="Times New Roman" w:eastAsia="Times New Roman" w:hAnsi="Times New Roman" w:cs="Times New Roman"/>
          <w:sz w:val="28"/>
          <w:szCs w:val="28"/>
          <w:lang w:val="en-US" w:eastAsia="uk-UA"/>
        </w:rPr>
        <w:t>K</w:t>
      </w:r>
      <w:r w:rsidRPr="009F065A">
        <w:rPr>
          <w:rFonts w:ascii="Times New Roman" w:eastAsia="Times New Roman" w:hAnsi="Times New Roman" w:cs="Times New Roman"/>
          <w:sz w:val="28"/>
          <w:szCs w:val="28"/>
          <w:lang w:eastAsia="uk-UA"/>
        </w:rPr>
        <w:t>072).</w:t>
      </w:r>
    </w:p>
    <w:p w:rsidR="000A500D" w:rsidRPr="009F065A" w:rsidRDefault="000A500D">
      <w:pPr>
        <w:pStyle w:val="af"/>
        <w:spacing w:after="0" w:line="240" w:lineRule="auto"/>
        <w:ind w:left="0" w:firstLine="709"/>
        <w:jc w:val="both"/>
        <w:rPr>
          <w:rFonts w:ascii="Times New Roman" w:eastAsia="Times New Roman" w:hAnsi="Times New Roman" w:cs="Times New Roman"/>
          <w:sz w:val="28"/>
          <w:szCs w:val="28"/>
          <w:lang w:eastAsia="uk-UA"/>
        </w:rPr>
      </w:pP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 xml:space="preserve">Параметр </w:t>
      </w:r>
      <w:r w:rsidR="00292DF9" w:rsidRPr="009F065A">
        <w:rPr>
          <w:rFonts w:ascii="Times New Roman" w:eastAsia="Times New Roman" w:hAnsi="Times New Roman" w:cs="Times New Roman"/>
          <w:b/>
          <w:sz w:val="28"/>
          <w:szCs w:val="28"/>
          <w:lang w:val="en-US" w:eastAsia="uk-UA"/>
        </w:rPr>
        <w:t>K</w:t>
      </w:r>
      <w:r w:rsidRPr="009F065A">
        <w:rPr>
          <w:rFonts w:ascii="Times New Roman" w:eastAsia="Times New Roman" w:hAnsi="Times New Roman" w:cs="Times New Roman"/>
          <w:b/>
          <w:sz w:val="28"/>
          <w:szCs w:val="28"/>
          <w:lang w:eastAsia="uk-UA"/>
        </w:rPr>
        <w:t>110</w:t>
      </w:r>
      <w:r w:rsidRPr="009F065A">
        <w:rPr>
          <w:rFonts w:ascii="Times New Roman" w:eastAsia="Times New Roman" w:hAnsi="Times New Roman" w:cs="Times New Roman"/>
          <w:sz w:val="28"/>
          <w:szCs w:val="28"/>
          <w:lang w:eastAsia="uk-UA"/>
        </w:rPr>
        <w:t xml:space="preserve"> – вид економічної діяльності [відповідно до національного класифікатора України ДК 009:2010 "Класифікація видів економічної діяльності", затвердженого наказом Державного комітету України з питань технічного регулювання та споживчої політики від 11 жовтня 2010 року </w:t>
      </w:r>
      <w:r w:rsidR="00227422" w:rsidRPr="009F065A">
        <w:rPr>
          <w:rFonts w:ascii="Times New Roman" w:eastAsia="Times New Roman" w:hAnsi="Times New Roman" w:cs="Times New Roman"/>
          <w:sz w:val="28"/>
          <w:szCs w:val="28"/>
          <w:lang w:eastAsia="uk-UA"/>
        </w:rPr>
        <w:t>№ </w:t>
      </w:r>
      <w:r w:rsidRPr="009F065A">
        <w:rPr>
          <w:rFonts w:ascii="Times New Roman" w:eastAsia="Times New Roman" w:hAnsi="Times New Roman" w:cs="Times New Roman"/>
          <w:sz w:val="28"/>
          <w:szCs w:val="28"/>
          <w:lang w:eastAsia="uk-UA"/>
        </w:rPr>
        <w:t>457 (зі змінами)] (довідник K110).</w:t>
      </w: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Для контрагента/повʼязаної з банком особи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діяльності зазначається "00000". </w:t>
      </w: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Для контрагента/повʼязаної з банком особи - резидента юридичної особи або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0A500D" w:rsidRPr="009F065A" w:rsidRDefault="000A500D">
      <w:pPr>
        <w:spacing w:after="0" w:line="240" w:lineRule="auto"/>
        <w:ind w:firstLine="709"/>
        <w:contextualSpacing/>
        <w:jc w:val="both"/>
        <w:rPr>
          <w:rFonts w:ascii="Times New Roman" w:eastAsia="Times New Roman" w:hAnsi="Times New Roman" w:cs="Times New Roman"/>
          <w:sz w:val="28"/>
          <w:szCs w:val="28"/>
          <w:lang w:eastAsia="uk-UA"/>
        </w:rPr>
      </w:pPr>
    </w:p>
    <w:p w:rsidR="000A500D" w:rsidRPr="009F065A" w:rsidRDefault="00CB3A63">
      <w:pPr>
        <w:spacing w:after="0" w:line="240" w:lineRule="auto"/>
        <w:ind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 xml:space="preserve">Параметр </w:t>
      </w:r>
      <w:r w:rsidR="00292DF9" w:rsidRPr="009F065A">
        <w:rPr>
          <w:rFonts w:ascii="Times New Roman" w:eastAsia="Times New Roman" w:hAnsi="Times New Roman" w:cs="Times New Roman"/>
          <w:b/>
          <w:sz w:val="28"/>
          <w:szCs w:val="28"/>
          <w:lang w:val="en-US" w:eastAsia="uk-UA"/>
        </w:rPr>
        <w:t>K</w:t>
      </w:r>
      <w:r w:rsidRPr="009F065A">
        <w:rPr>
          <w:rFonts w:ascii="Times New Roman" w:eastAsia="Times New Roman" w:hAnsi="Times New Roman" w:cs="Times New Roman"/>
          <w:b/>
          <w:sz w:val="28"/>
          <w:szCs w:val="28"/>
          <w:lang w:eastAsia="uk-UA"/>
        </w:rPr>
        <w:t>140</w:t>
      </w:r>
      <w:r w:rsidRPr="009F065A">
        <w:rPr>
          <w:rFonts w:ascii="Times New Roman" w:eastAsia="Times New Roman" w:hAnsi="Times New Roman" w:cs="Times New Roman"/>
          <w:sz w:val="28"/>
          <w:szCs w:val="28"/>
          <w:lang w:eastAsia="uk-UA"/>
        </w:rPr>
        <w:t xml:space="preserve"> – код розміру суб'єкта господарювання (довідник </w:t>
      </w:r>
      <w:r w:rsidR="00292DF9" w:rsidRPr="009F065A">
        <w:rPr>
          <w:rFonts w:ascii="Times New Roman" w:eastAsia="Times New Roman" w:hAnsi="Times New Roman" w:cs="Times New Roman"/>
          <w:sz w:val="28"/>
          <w:szCs w:val="28"/>
          <w:lang w:val="en-US" w:eastAsia="uk-UA"/>
        </w:rPr>
        <w:t>K</w:t>
      </w:r>
      <w:r w:rsidRPr="009F065A">
        <w:rPr>
          <w:rFonts w:ascii="Times New Roman" w:eastAsia="Times New Roman" w:hAnsi="Times New Roman" w:cs="Times New Roman"/>
          <w:sz w:val="28"/>
          <w:szCs w:val="28"/>
          <w:lang w:eastAsia="uk-UA"/>
        </w:rPr>
        <w:t xml:space="preserve">140). </w:t>
      </w:r>
    </w:p>
    <w:p w:rsidR="000A500D" w:rsidRPr="009F065A" w:rsidRDefault="00CB3A63">
      <w:pPr>
        <w:spacing w:after="0" w:line="240" w:lineRule="auto"/>
        <w:ind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Для контрагента/повʼязаної з банком особи – фізичної особи зазначається "9".</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S032</w:t>
      </w:r>
      <w:r w:rsidRPr="009F065A">
        <w:rPr>
          <w:rFonts w:ascii="Times New Roman" w:eastAsia="Times New Roman" w:hAnsi="Times New Roman" w:cs="Times New Roman"/>
          <w:sz w:val="28"/>
          <w:szCs w:val="28"/>
          <w:lang w:eastAsia="uk-UA"/>
        </w:rPr>
        <w:t xml:space="preserve"> – коди видів забезпечення активу (узагальнені) (довідник S032).</w:t>
      </w:r>
    </w:p>
    <w:p w:rsidR="00E7475C" w:rsidRPr="00E7475C" w:rsidRDefault="00E7475C" w:rsidP="00E7475C">
      <w:pPr>
        <w:pStyle w:val="af"/>
        <w:ind w:left="0" w:firstLine="709"/>
        <w:jc w:val="both"/>
        <w:rPr>
          <w:rFonts w:ascii="Times New Roman" w:eastAsia="Times New Roman" w:hAnsi="Times New Roman" w:cs="Times New Roman"/>
          <w:sz w:val="28"/>
          <w:szCs w:val="28"/>
          <w:lang w:eastAsia="uk-UA"/>
        </w:rPr>
      </w:pPr>
      <w:r w:rsidRPr="00E7475C">
        <w:rPr>
          <w:rFonts w:ascii="Times New Roman" w:eastAsia="Times New Roman" w:hAnsi="Times New Roman" w:cs="Times New Roman"/>
          <w:sz w:val="28"/>
          <w:szCs w:val="28"/>
          <w:lang w:eastAsia="uk-UA"/>
        </w:rPr>
        <w:lastRenderedPageBreak/>
        <w:t>Для активів, що мають одночасно більше одного виду забезпечення, зазначається вартість та код кожного виду забезпечення за активом.</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S18</w:t>
      </w:r>
      <w:r w:rsidR="008720AE" w:rsidRPr="009F065A">
        <w:rPr>
          <w:rFonts w:ascii="Times New Roman" w:eastAsia="Times New Roman" w:hAnsi="Times New Roman" w:cs="Times New Roman"/>
          <w:b/>
          <w:sz w:val="28"/>
          <w:szCs w:val="28"/>
          <w:lang w:val="ru-RU" w:eastAsia="uk-UA"/>
        </w:rPr>
        <w:t>7</w:t>
      </w:r>
      <w:r w:rsidRPr="009F065A">
        <w:rPr>
          <w:rFonts w:ascii="Times New Roman" w:eastAsia="Times New Roman" w:hAnsi="Times New Roman" w:cs="Times New Roman"/>
          <w:sz w:val="28"/>
          <w:szCs w:val="28"/>
          <w:lang w:eastAsia="uk-UA"/>
        </w:rPr>
        <w:t xml:space="preserve"> – код строку, що минув з моменту віднесення акти</w:t>
      </w:r>
      <w:r w:rsidR="008720AE" w:rsidRPr="009F065A">
        <w:rPr>
          <w:rFonts w:ascii="Times New Roman" w:eastAsia="Times New Roman" w:hAnsi="Times New Roman" w:cs="Times New Roman"/>
          <w:sz w:val="28"/>
          <w:szCs w:val="28"/>
          <w:lang w:eastAsia="uk-UA"/>
        </w:rPr>
        <w:t>ву до непрацюючих (довідник S187</w:t>
      </w:r>
      <w:r w:rsidRPr="009F065A">
        <w:rPr>
          <w:rFonts w:ascii="Times New Roman" w:eastAsia="Times New Roman" w:hAnsi="Times New Roman" w:cs="Times New Roman"/>
          <w:sz w:val="28"/>
          <w:szCs w:val="28"/>
          <w:lang w:eastAsia="uk-UA"/>
        </w:rPr>
        <w:t>).</w:t>
      </w:r>
    </w:p>
    <w:p w:rsidR="00D83461" w:rsidRPr="00D83461" w:rsidRDefault="00D83461">
      <w:pPr>
        <w:pStyle w:val="af"/>
        <w:spacing w:after="0" w:line="240" w:lineRule="auto"/>
        <w:ind w:left="0" w:firstLine="709"/>
        <w:jc w:val="both"/>
        <w:rPr>
          <w:rFonts w:ascii="Times New Roman" w:eastAsia="Times New Roman" w:hAnsi="Times New Roman" w:cs="Times New Roman"/>
          <w:sz w:val="28"/>
          <w:szCs w:val="28"/>
          <w:lang w:eastAsia="uk-UA"/>
        </w:rPr>
      </w:pPr>
      <w:r w:rsidRPr="00D83461">
        <w:rPr>
          <w:rFonts w:ascii="Times New Roman" w:hAnsi="Times New Roman" w:cs="Times New Roman"/>
          <w:sz w:val="28"/>
          <w:szCs w:val="28"/>
          <w:lang w:eastAsia="uk-UA"/>
        </w:rPr>
        <w:t>Параметр S187 не застосовується для відображення інформації за активами, визнаними потенційно проблемними</w:t>
      </w:r>
      <w:r w:rsidRPr="00D83461">
        <w:rPr>
          <w:rFonts w:ascii="Times New Roman" w:hAnsi="Times New Roman" w:cs="Times New Roman"/>
          <w:sz w:val="28"/>
          <w:szCs w:val="28"/>
        </w:rPr>
        <w:t xml:space="preserve">, </w:t>
      </w:r>
      <w:r w:rsidRPr="00D83461">
        <w:rPr>
          <w:rFonts w:ascii="Times New Roman" w:hAnsi="Times New Roman" w:cs="Times New Roman"/>
          <w:sz w:val="28"/>
          <w:szCs w:val="28"/>
          <w:lang w:eastAsia="uk-UA"/>
        </w:rPr>
        <w:t>згідно з вимогами підпунктів 13 та 16 пункту  4 розділу І Положення № 97.</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S190</w:t>
      </w:r>
      <w:r w:rsidRPr="009F065A">
        <w:rPr>
          <w:rFonts w:ascii="Times New Roman" w:eastAsia="Times New Roman" w:hAnsi="Times New Roman" w:cs="Times New Roman"/>
          <w:sz w:val="28"/>
          <w:szCs w:val="28"/>
          <w:lang w:eastAsia="uk-UA"/>
        </w:rPr>
        <w:t xml:space="preserve"> – код строку прострочення погашення боргу (довідник S190).</w:t>
      </w:r>
    </w:p>
    <w:p w:rsidR="00D408EC" w:rsidRDefault="00D408EC">
      <w:pPr>
        <w:pStyle w:val="af"/>
        <w:spacing w:after="0" w:line="240" w:lineRule="auto"/>
        <w:ind w:left="0" w:firstLine="709"/>
        <w:jc w:val="both"/>
        <w:rPr>
          <w:rFonts w:ascii="Times New Roman" w:eastAsia="Times New Roman" w:hAnsi="Times New Roman" w:cs="Times New Roman"/>
          <w:sz w:val="28"/>
          <w:szCs w:val="28"/>
          <w:lang w:eastAsia="uk-UA"/>
        </w:rPr>
      </w:pPr>
    </w:p>
    <w:p w:rsidR="00D408EC" w:rsidRPr="009F065A" w:rsidRDefault="00D408EC" w:rsidP="00D408EC">
      <w:pPr>
        <w:pStyle w:val="af"/>
        <w:spacing w:after="0" w:line="240" w:lineRule="auto"/>
        <w:ind w:left="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S24</w:t>
      </w:r>
      <w:r w:rsidRPr="009F065A">
        <w:rPr>
          <w:rFonts w:ascii="Times New Roman" w:eastAsia="Times New Roman" w:hAnsi="Times New Roman" w:cs="Times New Roman"/>
          <w:b/>
          <w:sz w:val="28"/>
          <w:szCs w:val="28"/>
          <w:lang w:eastAsia="uk-UA"/>
        </w:rPr>
        <w:t>0</w:t>
      </w:r>
      <w:r w:rsidRPr="009F065A">
        <w:rPr>
          <w:rFonts w:ascii="Times New Roman" w:eastAsia="Times New Roman" w:hAnsi="Times New Roman" w:cs="Times New Roman"/>
          <w:sz w:val="28"/>
          <w:szCs w:val="28"/>
          <w:lang w:eastAsia="uk-UA"/>
        </w:rPr>
        <w:t xml:space="preserve"> – код</w:t>
      </w:r>
      <w:r>
        <w:rPr>
          <w:rFonts w:ascii="Times New Roman" w:eastAsia="Times New Roman" w:hAnsi="Times New Roman" w:cs="Times New Roman"/>
          <w:sz w:val="28"/>
          <w:szCs w:val="28"/>
          <w:lang w:eastAsia="uk-UA"/>
        </w:rPr>
        <w:t>и</w:t>
      </w:r>
      <w:r w:rsidRPr="009F065A">
        <w:rPr>
          <w:rFonts w:ascii="Times New Roman" w:eastAsia="Times New Roman" w:hAnsi="Times New Roman" w:cs="Times New Roman"/>
          <w:sz w:val="28"/>
          <w:szCs w:val="28"/>
          <w:lang w:eastAsia="uk-UA"/>
        </w:rPr>
        <w:t xml:space="preserve"> строк</w:t>
      </w:r>
      <w:r>
        <w:rPr>
          <w:rFonts w:ascii="Times New Roman" w:eastAsia="Times New Roman" w:hAnsi="Times New Roman" w:cs="Times New Roman"/>
          <w:sz w:val="28"/>
          <w:szCs w:val="28"/>
          <w:lang w:eastAsia="uk-UA"/>
        </w:rPr>
        <w:t>ів</w:t>
      </w:r>
      <w:r w:rsidRPr="009F065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до</w:t>
      </w:r>
      <w:r w:rsidRPr="009F065A">
        <w:rPr>
          <w:rFonts w:ascii="Times New Roman" w:eastAsia="Times New Roman" w:hAnsi="Times New Roman" w:cs="Times New Roman"/>
          <w:sz w:val="28"/>
          <w:szCs w:val="28"/>
          <w:lang w:eastAsia="uk-UA"/>
        </w:rPr>
        <w:t xml:space="preserve"> погашення </w:t>
      </w:r>
      <w:r>
        <w:rPr>
          <w:rFonts w:ascii="Times New Roman" w:eastAsia="Times New Roman" w:hAnsi="Times New Roman" w:cs="Times New Roman"/>
          <w:sz w:val="28"/>
          <w:szCs w:val="28"/>
          <w:lang w:eastAsia="uk-UA"/>
        </w:rPr>
        <w:t>(довідник S24</w:t>
      </w:r>
      <w:r w:rsidRPr="009F065A">
        <w:rPr>
          <w:rFonts w:ascii="Times New Roman" w:eastAsia="Times New Roman" w:hAnsi="Times New Roman" w:cs="Times New Roman"/>
          <w:sz w:val="28"/>
          <w:szCs w:val="28"/>
          <w:lang w:eastAsia="uk-UA"/>
        </w:rPr>
        <w:t>0).</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S260</w:t>
      </w:r>
      <w:r w:rsidRPr="009F065A">
        <w:rPr>
          <w:rFonts w:ascii="Times New Roman" w:eastAsia="Times New Roman" w:hAnsi="Times New Roman" w:cs="Times New Roman"/>
          <w:sz w:val="28"/>
          <w:szCs w:val="28"/>
          <w:lang w:eastAsia="uk-UA"/>
        </w:rPr>
        <w:t xml:space="preserve"> –</w:t>
      </w:r>
      <w:r w:rsidRPr="009F065A">
        <w:rPr>
          <w:rFonts w:ascii="Times New Roman" w:eastAsia="Times New Roman" w:hAnsi="Times New Roman" w:cs="Times New Roman"/>
          <w:sz w:val="28"/>
          <w:szCs w:val="28"/>
          <w:lang w:val="ru-RU" w:eastAsia="uk-UA"/>
        </w:rPr>
        <w:t xml:space="preserve"> </w:t>
      </w:r>
      <w:r w:rsidRPr="009F065A">
        <w:rPr>
          <w:rFonts w:ascii="Times New Roman" w:eastAsia="Times New Roman" w:hAnsi="Times New Roman" w:cs="Times New Roman"/>
          <w:sz w:val="28"/>
          <w:szCs w:val="28"/>
          <w:lang w:eastAsia="uk-UA"/>
        </w:rPr>
        <w:t>види кредитів за цільовим спрямуванням (довідник S260).</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FST</w:t>
      </w:r>
      <w:r w:rsidRPr="009F065A">
        <w:rPr>
          <w:rFonts w:ascii="Times New Roman" w:eastAsia="Times New Roman" w:hAnsi="Times New Roman" w:cs="Times New Roman"/>
          <w:sz w:val="28"/>
          <w:szCs w:val="28"/>
          <w:lang w:eastAsia="uk-UA"/>
        </w:rPr>
        <w:t xml:space="preserve"> – код зміни стадії знецінення, визнаної за </w:t>
      </w:r>
      <w:r w:rsidR="00F00CA1">
        <w:rPr>
          <w:rFonts w:ascii="Times New Roman" w:eastAsia="Times New Roman" w:hAnsi="Times New Roman" w:cs="Times New Roman"/>
          <w:sz w:val="28"/>
          <w:szCs w:val="28"/>
          <w:lang w:eastAsia="uk-UA"/>
        </w:rPr>
        <w:t>М</w:t>
      </w:r>
      <w:r w:rsidRPr="009F065A">
        <w:rPr>
          <w:rFonts w:ascii="Times New Roman" w:eastAsia="Times New Roman" w:hAnsi="Times New Roman" w:cs="Times New Roman"/>
          <w:sz w:val="28"/>
          <w:szCs w:val="28"/>
          <w:lang w:eastAsia="uk-UA"/>
        </w:rPr>
        <w:t>іжнародним стандартом фінансової звітності 9 "Фінансові інструменти" (довідник FST).</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FBM</w:t>
      </w:r>
      <w:r w:rsidRPr="009F065A">
        <w:rPr>
          <w:rFonts w:ascii="Times New Roman" w:eastAsia="Times New Roman" w:hAnsi="Times New Roman" w:cs="Times New Roman"/>
          <w:sz w:val="28"/>
          <w:szCs w:val="28"/>
          <w:lang w:eastAsia="uk-UA"/>
        </w:rPr>
        <w:t xml:space="preserve"> – код виду моделі обліку (довідник FBM).</w:t>
      </w:r>
    </w:p>
    <w:p w:rsidR="00D408EC" w:rsidRDefault="00D408EC">
      <w:pPr>
        <w:pStyle w:val="af"/>
        <w:spacing w:after="0" w:line="240" w:lineRule="auto"/>
        <w:ind w:left="0" w:firstLine="709"/>
        <w:jc w:val="both"/>
        <w:rPr>
          <w:rFonts w:ascii="Times New Roman" w:eastAsia="Times New Roman" w:hAnsi="Times New Roman" w:cs="Times New Roman"/>
          <w:sz w:val="28"/>
          <w:szCs w:val="28"/>
          <w:lang w:eastAsia="uk-UA"/>
        </w:rPr>
      </w:pPr>
    </w:p>
    <w:p w:rsidR="00D408EC" w:rsidRPr="009F065A" w:rsidRDefault="00D408EC" w:rsidP="00D408EC">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LTV</w:t>
      </w:r>
      <w:r w:rsidRPr="009F065A">
        <w:rPr>
          <w:rFonts w:ascii="Times New Roman" w:eastAsia="Times New Roman" w:hAnsi="Times New Roman" w:cs="Times New Roman"/>
          <w:sz w:val="28"/>
          <w:szCs w:val="28"/>
          <w:lang w:eastAsia="uk-UA"/>
        </w:rPr>
        <w:t xml:space="preserve"> – код </w:t>
      </w:r>
      <w:r w:rsidRPr="00D408EC">
        <w:rPr>
          <w:rFonts w:ascii="Times New Roman" w:eastAsia="Times New Roman" w:hAnsi="Times New Roman" w:cs="Times New Roman"/>
          <w:sz w:val="28"/>
          <w:szCs w:val="28"/>
          <w:lang w:eastAsia="uk-UA"/>
        </w:rPr>
        <w:t xml:space="preserve">рівня співвідношення суми кредиту та вартості застави (LTV) </w:t>
      </w:r>
      <w:r w:rsidRPr="009F065A">
        <w:rPr>
          <w:rFonts w:ascii="Times New Roman" w:eastAsia="Times New Roman" w:hAnsi="Times New Roman" w:cs="Times New Roman"/>
          <w:sz w:val="28"/>
          <w:szCs w:val="28"/>
          <w:lang w:eastAsia="uk-UA"/>
        </w:rPr>
        <w:t xml:space="preserve">(довідник </w:t>
      </w:r>
      <w:r w:rsidRPr="00D408EC">
        <w:rPr>
          <w:rFonts w:ascii="Times New Roman" w:eastAsia="Times New Roman" w:hAnsi="Times New Roman" w:cs="Times New Roman"/>
          <w:sz w:val="28"/>
          <w:szCs w:val="28"/>
          <w:lang w:eastAsia="uk-UA"/>
        </w:rPr>
        <w:t>LTV</w:t>
      </w:r>
      <w:r w:rsidRPr="009F065A">
        <w:rPr>
          <w:rFonts w:ascii="Times New Roman" w:eastAsia="Times New Roman" w:hAnsi="Times New Roman" w:cs="Times New Roman"/>
          <w:sz w:val="28"/>
          <w:szCs w:val="28"/>
          <w:lang w:eastAsia="uk-UA"/>
        </w:rPr>
        <w:t>).</w:t>
      </w:r>
    </w:p>
    <w:p w:rsidR="0021234B" w:rsidRPr="0021234B" w:rsidRDefault="0021234B" w:rsidP="00B81E21">
      <w:pPr>
        <w:ind w:firstLine="708"/>
        <w:jc w:val="both"/>
        <w:rPr>
          <w:rFonts w:ascii="Times New Roman" w:hAnsi="Times New Roman" w:cs="Times New Roman"/>
          <w:sz w:val="28"/>
          <w:szCs w:val="28"/>
          <w:lang w:eastAsia="uk-UA"/>
        </w:rPr>
      </w:pPr>
      <w:r w:rsidRPr="0021234B">
        <w:rPr>
          <w:rFonts w:ascii="Times New Roman" w:hAnsi="Times New Roman" w:cs="Times New Roman"/>
          <w:sz w:val="28"/>
          <w:szCs w:val="28"/>
          <w:lang w:eastAsia="uk-UA"/>
        </w:rPr>
        <w:t>Значення параметра LTV визначається як співвідношення боргу за кредитом на звітну дату до ринкової (справедливої) вартості забезпечення, за рахунок якого банк здійснюватиме погашення боргу шляхом звернення стягнення у разі, якщо боржник не буде спроможним забезпечити виконання зобов'язань перед банком у повному обсязі.</w:t>
      </w:r>
    </w:p>
    <w:p w:rsidR="0021234B" w:rsidRPr="0021234B" w:rsidRDefault="0021234B" w:rsidP="00B81E21">
      <w:pPr>
        <w:ind w:firstLine="708"/>
        <w:jc w:val="both"/>
        <w:rPr>
          <w:rFonts w:ascii="Times New Roman" w:hAnsi="Times New Roman" w:cs="Times New Roman"/>
          <w:sz w:val="28"/>
          <w:szCs w:val="28"/>
          <w:lang w:eastAsia="uk-UA"/>
        </w:rPr>
      </w:pPr>
      <w:r w:rsidRPr="0021234B">
        <w:rPr>
          <w:rFonts w:ascii="Times New Roman" w:hAnsi="Times New Roman" w:cs="Times New Roman"/>
          <w:sz w:val="28"/>
          <w:szCs w:val="28"/>
          <w:lang w:eastAsia="uk-UA"/>
        </w:rPr>
        <w:t>Борг за кредитом на звітну дату визначається відповідно до вимог підпункту 4 пункту 5 Положення № 97 та  підпункту 5 пункту 4 Положення  № 351.</w:t>
      </w:r>
    </w:p>
    <w:p w:rsidR="0021234B" w:rsidRPr="0021234B" w:rsidRDefault="0021234B" w:rsidP="00B81E21">
      <w:pPr>
        <w:ind w:firstLine="708"/>
        <w:jc w:val="both"/>
        <w:rPr>
          <w:rFonts w:ascii="Times New Roman" w:hAnsi="Times New Roman" w:cs="Times New Roman"/>
          <w:sz w:val="28"/>
          <w:szCs w:val="28"/>
          <w:lang w:eastAsia="uk-UA"/>
        </w:rPr>
      </w:pPr>
      <w:r w:rsidRPr="0021234B">
        <w:rPr>
          <w:rFonts w:ascii="Times New Roman" w:hAnsi="Times New Roman" w:cs="Times New Roman"/>
          <w:sz w:val="28"/>
          <w:szCs w:val="28"/>
          <w:lang w:eastAsia="uk-UA"/>
        </w:rPr>
        <w:t>До ринкової (справедливої) вартості забезпечення для цілей формування параметра LTV включається ринкова (справедлива) вартість забезпечення (CV) за кредитом, яке відповідає переліку, критеріям та принципам прийнятності, встановленим Положенням № 351, без застосування коефіцієнтів ліквідності забезпечення та вимог пунктів 120 та 121  Розділу Х Положення № 351.</w:t>
      </w:r>
    </w:p>
    <w:p w:rsidR="000A500D" w:rsidRPr="0021234B" w:rsidRDefault="0021234B" w:rsidP="0021234B">
      <w:pPr>
        <w:spacing w:after="0" w:line="240" w:lineRule="auto"/>
        <w:ind w:firstLine="709"/>
        <w:contextualSpacing/>
        <w:jc w:val="both"/>
        <w:rPr>
          <w:rFonts w:ascii="Times New Roman" w:eastAsia="Times New Roman" w:hAnsi="Times New Roman" w:cs="Times New Roman"/>
          <w:sz w:val="28"/>
          <w:szCs w:val="28"/>
          <w:lang w:eastAsia="uk-UA"/>
        </w:rPr>
      </w:pPr>
      <w:r w:rsidRPr="0021234B">
        <w:rPr>
          <w:rFonts w:ascii="Times New Roman" w:hAnsi="Times New Roman" w:cs="Times New Roman"/>
          <w:sz w:val="28"/>
          <w:szCs w:val="28"/>
          <w:lang w:eastAsia="uk-UA"/>
        </w:rPr>
        <w:t>У разі, якщо забезпечення надано за двома (або більше) кредитами, у тому числі за договорами наступної застави, якщо першочергове право вимоги на предмет застави як заставодержателю належить банку, для  визначення значення параметра LTV банк застосовує  ринкову (справедливу) вартість забезпечення, розраховану згідно з умовами відповідних кредитних договорів та договорів забезпечення.</w:t>
      </w:r>
    </w:p>
    <w:p w:rsidR="00D408EC" w:rsidRDefault="00D408EC">
      <w:pPr>
        <w:spacing w:after="0" w:line="240" w:lineRule="auto"/>
        <w:ind w:firstLine="709"/>
        <w:contextualSpacing/>
        <w:jc w:val="both"/>
        <w:rPr>
          <w:rFonts w:ascii="Times New Roman" w:eastAsia="Times New Roman" w:hAnsi="Times New Roman" w:cs="Times New Roman"/>
          <w:sz w:val="28"/>
          <w:szCs w:val="28"/>
          <w:lang w:eastAsia="uk-UA"/>
        </w:rPr>
      </w:pPr>
    </w:p>
    <w:p w:rsidR="00D408EC" w:rsidRPr="009F065A" w:rsidRDefault="00D408EC">
      <w:pPr>
        <w:spacing w:after="0" w:line="240" w:lineRule="auto"/>
        <w:ind w:firstLine="709"/>
        <w:contextualSpacing/>
        <w:jc w:val="both"/>
        <w:rPr>
          <w:rFonts w:ascii="Times New Roman" w:eastAsia="Times New Roman" w:hAnsi="Times New Roman" w:cs="Times New Roman"/>
          <w:sz w:val="28"/>
          <w:szCs w:val="28"/>
          <w:lang w:eastAsia="uk-UA"/>
        </w:rPr>
      </w:pPr>
    </w:p>
    <w:p w:rsidR="000A500D" w:rsidRPr="009F065A" w:rsidRDefault="000A500D">
      <w:pPr>
        <w:spacing w:after="0" w:line="240" w:lineRule="auto"/>
        <w:ind w:firstLine="709"/>
        <w:contextualSpacing/>
        <w:jc w:val="both"/>
        <w:rPr>
          <w:rFonts w:ascii="Times New Roman" w:eastAsia="Times New Roman" w:hAnsi="Times New Roman" w:cs="Times New Roman"/>
          <w:sz w:val="28"/>
          <w:szCs w:val="28"/>
          <w:lang w:eastAsia="uk-UA"/>
        </w:rPr>
      </w:pPr>
    </w:p>
    <w:p w:rsidR="000A500D" w:rsidRPr="009F065A" w:rsidRDefault="00CB3A63">
      <w:pPr>
        <w:spacing w:after="0" w:line="240" w:lineRule="auto"/>
        <w:ind w:firstLine="709"/>
        <w:jc w:val="center"/>
        <w:rPr>
          <w:rFonts w:ascii="Times New Roman" w:eastAsia="Times New Roman" w:hAnsi="Times New Roman" w:cs="Times New Roman"/>
          <w:b/>
          <w:sz w:val="28"/>
          <w:szCs w:val="28"/>
          <w:u w:val="single"/>
          <w:lang w:eastAsia="uk-UA"/>
        </w:rPr>
      </w:pPr>
      <w:r w:rsidRPr="009F065A">
        <w:rPr>
          <w:rFonts w:ascii="Times New Roman" w:eastAsia="Times New Roman" w:hAnsi="Times New Roman" w:cs="Times New Roman"/>
          <w:b/>
          <w:sz w:val="28"/>
          <w:szCs w:val="28"/>
          <w:u w:val="single"/>
          <w:lang w:eastAsia="uk-UA"/>
        </w:rPr>
        <w:t xml:space="preserve">Правило формування Показника </w:t>
      </w:r>
      <w:r w:rsidRPr="00123CC4">
        <w:rPr>
          <w:rFonts w:ascii="Times New Roman" w:eastAsia="Times New Roman" w:hAnsi="Times New Roman" w:cs="Times New Roman"/>
          <w:b/>
          <w:sz w:val="28"/>
          <w:szCs w:val="28"/>
          <w:u w:val="single"/>
          <w:lang w:eastAsia="uk-UA"/>
        </w:rPr>
        <w:t>A</w:t>
      </w:r>
      <w:r w:rsidRPr="009F065A">
        <w:rPr>
          <w:rFonts w:ascii="Times New Roman" w:eastAsia="Times New Roman" w:hAnsi="Times New Roman" w:cs="Times New Roman"/>
          <w:b/>
          <w:sz w:val="28"/>
          <w:szCs w:val="28"/>
          <w:u w:val="single"/>
          <w:lang w:eastAsia="uk-UA"/>
        </w:rPr>
        <w:t>7</w:t>
      </w:r>
      <w:r w:rsidRPr="00123CC4">
        <w:rPr>
          <w:rFonts w:ascii="Times New Roman" w:eastAsia="Times New Roman" w:hAnsi="Times New Roman" w:cs="Times New Roman"/>
          <w:b/>
          <w:sz w:val="28"/>
          <w:szCs w:val="28"/>
          <w:u w:val="single"/>
          <w:lang w:eastAsia="uk-UA"/>
        </w:rPr>
        <w:t>H</w:t>
      </w:r>
      <w:r w:rsidRPr="009F065A">
        <w:rPr>
          <w:rFonts w:ascii="Times New Roman" w:eastAsia="Times New Roman" w:hAnsi="Times New Roman" w:cs="Times New Roman"/>
          <w:b/>
          <w:sz w:val="28"/>
          <w:szCs w:val="28"/>
          <w:u w:val="single"/>
          <w:lang w:eastAsia="uk-UA"/>
        </w:rPr>
        <w:t xml:space="preserve">001 </w:t>
      </w:r>
      <w:r w:rsidRPr="00123CC4">
        <w:rPr>
          <w:rFonts w:ascii="Times New Roman" w:eastAsia="Times New Roman" w:hAnsi="Times New Roman" w:cs="Times New Roman"/>
          <w:b/>
          <w:sz w:val="28"/>
          <w:szCs w:val="28"/>
          <w:u w:val="single"/>
          <w:lang w:eastAsia="uk-UA"/>
        </w:rPr>
        <w:t>“</w:t>
      </w:r>
      <w:r w:rsidRPr="009F065A">
        <w:rPr>
          <w:rFonts w:ascii="Times New Roman" w:eastAsia="Times New Roman" w:hAnsi="Times New Roman" w:cs="Times New Roman"/>
          <w:b/>
          <w:sz w:val="28"/>
          <w:szCs w:val="28"/>
          <w:u w:val="single"/>
          <w:lang w:eastAsia="uk-UA"/>
        </w:rPr>
        <w:t xml:space="preserve">Сума боргу </w:t>
      </w:r>
      <w:r w:rsidR="00123CC4" w:rsidRPr="00123CC4">
        <w:rPr>
          <w:rFonts w:ascii="Times New Roman" w:eastAsia="Times New Roman" w:hAnsi="Times New Roman" w:cs="Times New Roman"/>
          <w:b/>
          <w:sz w:val="28"/>
          <w:szCs w:val="28"/>
          <w:u w:val="single"/>
          <w:lang w:eastAsia="uk-UA"/>
        </w:rPr>
        <w:t>за кредитами, наданими юридичним та фізичним особам</w:t>
      </w:r>
      <w:r w:rsidRPr="00123CC4">
        <w:rPr>
          <w:rFonts w:ascii="Times New Roman" w:eastAsia="Times New Roman" w:hAnsi="Times New Roman" w:cs="Times New Roman"/>
          <w:b/>
          <w:sz w:val="28"/>
          <w:szCs w:val="28"/>
          <w:u w:val="single"/>
          <w:lang w:eastAsia="uk-UA"/>
        </w:rPr>
        <w:t>”</w:t>
      </w:r>
    </w:p>
    <w:p w:rsidR="000A500D" w:rsidRPr="009F065A" w:rsidRDefault="000A500D">
      <w:pPr>
        <w:spacing w:after="0" w:line="240" w:lineRule="auto"/>
        <w:ind w:firstLine="709"/>
        <w:contextualSpacing/>
        <w:jc w:val="center"/>
        <w:rPr>
          <w:rFonts w:ascii="Times New Roman" w:eastAsia="Times New Roman" w:hAnsi="Times New Roman" w:cs="Times New Roman"/>
          <w:sz w:val="28"/>
          <w:szCs w:val="28"/>
          <w:lang w:eastAsia="uk-UA"/>
        </w:rPr>
      </w:pPr>
    </w:p>
    <w:p w:rsidR="000A500D" w:rsidRPr="009F065A" w:rsidRDefault="00CB3A63" w:rsidP="00833BFC">
      <w:pPr>
        <w:pStyle w:val="af"/>
        <w:numPr>
          <w:ilvl w:val="0"/>
          <w:numId w:val="2"/>
        </w:numPr>
        <w:spacing w:after="0" w:line="240" w:lineRule="auto"/>
        <w:jc w:val="both"/>
        <w:rPr>
          <w:rFonts w:ascii="Times New Roman" w:eastAsia="Times New Roman" w:hAnsi="Times New Roman" w:cs="Times New Roman"/>
          <w:sz w:val="28"/>
          <w:szCs w:val="28"/>
          <w:lang w:eastAsia="uk-UA"/>
        </w:rPr>
      </w:pPr>
      <w:r w:rsidRPr="009F065A">
        <w:rPr>
          <w:rFonts w:ascii="Times New Roman" w:hAnsi="Times New Roman" w:cs="Times New Roman"/>
          <w:sz w:val="28"/>
          <w:szCs w:val="28"/>
        </w:rPr>
        <w:t xml:space="preserve">Показник зі значенням параметра F083=11 – зазначається основна сума боргу за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 xml:space="preserve">, що обліковується за такими балансовими рахунками: </w:t>
      </w:r>
      <w:r w:rsidR="008625A0" w:rsidRPr="009F065A">
        <w:rPr>
          <w:rFonts w:ascii="Times New Roman" w:hAnsi="Times New Roman" w:cs="Times New Roman"/>
          <w:sz w:val="28"/>
          <w:szCs w:val="28"/>
        </w:rPr>
        <w:t xml:space="preserve">1211А, 1212А, </w:t>
      </w:r>
      <w:r w:rsidR="00833BFC" w:rsidRPr="009F065A">
        <w:rPr>
          <w:rFonts w:ascii="Times New Roman" w:hAnsi="Times New Roman" w:cs="Times New Roman"/>
          <w:sz w:val="28"/>
          <w:szCs w:val="28"/>
        </w:rPr>
        <w:t xml:space="preserve">1513А, </w:t>
      </w:r>
      <w:r w:rsidRPr="009F065A">
        <w:rPr>
          <w:rFonts w:ascii="Times New Roman" w:eastAsia="Times New Roman" w:hAnsi="Times New Roman" w:cs="Times New Roman"/>
          <w:sz w:val="28"/>
          <w:szCs w:val="28"/>
          <w:lang w:eastAsia="uk-UA"/>
        </w:rPr>
        <w:t>1520А, 1522А, 1524А,</w:t>
      </w:r>
      <w:r w:rsidR="00227422" w:rsidRPr="009F065A">
        <w:rPr>
          <w:rFonts w:ascii="Times New Roman" w:eastAsia="Times New Roman" w:hAnsi="Times New Roman" w:cs="Times New Roman"/>
          <w:sz w:val="28"/>
          <w:szCs w:val="28"/>
          <w:lang w:eastAsia="uk-UA"/>
        </w:rPr>
        <w:t xml:space="preserve"> </w:t>
      </w:r>
      <w:r w:rsidRPr="009F065A">
        <w:rPr>
          <w:rFonts w:ascii="Times New Roman" w:eastAsia="Times New Roman" w:hAnsi="Times New Roman" w:cs="Times New Roman"/>
          <w:sz w:val="28"/>
          <w:szCs w:val="28"/>
          <w:lang w:eastAsia="uk-UA"/>
        </w:rPr>
        <w:t xml:space="preserve">1532А, 1533А, 1542А, 1543А, </w:t>
      </w:r>
      <w:r w:rsidRPr="009F065A">
        <w:rPr>
          <w:rFonts w:ascii="Times New Roman" w:hAnsi="Times New Roman" w:cs="Times New Roman"/>
          <w:sz w:val="28"/>
          <w:szCs w:val="28"/>
        </w:rPr>
        <w:t xml:space="preserve">2010А, 2020А, 2030А, 2040А, 2041А, 2042А, 2043А, 2044А, 2045А, 2060А, 2063А, 2071А, 2083А, 2103А, 2113А, 2123А, 2133А, 2140А, 2141А, 2142А, 2143А, 2203А, 2211А, 2220А, 2233А, 2240А, 2241А, 2242А, 2243А, </w:t>
      </w:r>
      <w:r w:rsidR="000C11AF">
        <w:rPr>
          <w:rFonts w:ascii="Times New Roman" w:hAnsi="Times New Roman" w:cs="Times New Roman"/>
          <w:sz w:val="28"/>
          <w:szCs w:val="28"/>
        </w:rPr>
        <w:t xml:space="preserve">2244А, 2260А, </w:t>
      </w:r>
      <w:r w:rsidRPr="009F065A">
        <w:rPr>
          <w:rFonts w:ascii="Times New Roman" w:hAnsi="Times New Roman" w:cs="Times New Roman"/>
          <w:sz w:val="28"/>
          <w:szCs w:val="28"/>
        </w:rPr>
        <w:t xml:space="preserve">2301А, 2303А, 2310А, 2311А, 2320А, 2321А, 2330А, 2331А, 2340А, 2341А, 2351А, 2353А, 2360А, 2361А, 2362А, 2363А, 2370А, 2371А, 2372А, 2373А, 2380А, 2381А, 2382А, 2383А, 2390А, 2391А, 2392А, 2393А, 2394А, 2395А, 2401А, 2403А, 2410А, 2411А, 2420А, 2421А, 2431А, 2433А, </w:t>
      </w:r>
      <w:r w:rsidR="000C11AF">
        <w:rPr>
          <w:rFonts w:ascii="Times New Roman" w:hAnsi="Times New Roman" w:cs="Times New Roman"/>
          <w:sz w:val="28"/>
          <w:szCs w:val="28"/>
        </w:rPr>
        <w:t xml:space="preserve">2440А, 2441А, </w:t>
      </w:r>
      <w:r w:rsidRPr="009F065A">
        <w:rPr>
          <w:rFonts w:ascii="Times New Roman" w:hAnsi="Times New Roman" w:cs="Times New Roman"/>
          <w:sz w:val="28"/>
          <w:szCs w:val="28"/>
        </w:rPr>
        <w:t xml:space="preserve">2450А, 2451А, 2452А, 2453А, </w:t>
      </w:r>
      <w:r w:rsidR="000C11AF">
        <w:rPr>
          <w:rFonts w:ascii="Times New Roman" w:hAnsi="Times New Roman" w:cs="Times New Roman"/>
          <w:sz w:val="28"/>
          <w:szCs w:val="28"/>
        </w:rPr>
        <w:t xml:space="preserve">2454А, </w:t>
      </w:r>
      <w:r w:rsidRPr="009F065A">
        <w:rPr>
          <w:rFonts w:ascii="Times New Roman" w:hAnsi="Times New Roman" w:cs="Times New Roman"/>
          <w:sz w:val="28"/>
          <w:szCs w:val="28"/>
        </w:rPr>
        <w:t>2600А, 2620А, 2621</w:t>
      </w:r>
      <w:r w:rsidR="00292DF9" w:rsidRPr="009F065A">
        <w:rPr>
          <w:rFonts w:ascii="Times New Roman" w:hAnsi="Times New Roman" w:cs="Times New Roman"/>
          <w:sz w:val="28"/>
          <w:szCs w:val="28"/>
        </w:rPr>
        <w:t>А</w:t>
      </w:r>
      <w:r w:rsidRPr="009F065A">
        <w:rPr>
          <w:rFonts w:ascii="Times New Roman" w:hAnsi="Times New Roman" w:cs="Times New Roman"/>
          <w:sz w:val="28"/>
          <w:szCs w:val="28"/>
        </w:rPr>
        <w:t>, 2650А.</w:t>
      </w:r>
    </w:p>
    <w:p w:rsidR="000A500D" w:rsidRPr="009F065A" w:rsidRDefault="00CB3A63" w:rsidP="00F11168">
      <w:pPr>
        <w:pStyle w:val="af"/>
        <w:numPr>
          <w:ilvl w:val="0"/>
          <w:numId w:val="2"/>
        </w:numPr>
        <w:spacing w:after="0" w:line="240" w:lineRule="auto"/>
        <w:jc w:val="both"/>
        <w:rPr>
          <w:rFonts w:ascii="Times New Roman" w:eastAsia="Times New Roman" w:hAnsi="Times New Roman" w:cs="Times New Roman"/>
          <w:sz w:val="28"/>
          <w:szCs w:val="28"/>
          <w:lang w:eastAsia="uk-UA"/>
        </w:rPr>
      </w:pPr>
      <w:r w:rsidRPr="009F065A">
        <w:rPr>
          <w:rFonts w:ascii="Times New Roman" w:hAnsi="Times New Roman" w:cs="Times New Roman"/>
          <w:sz w:val="28"/>
          <w:szCs w:val="28"/>
        </w:rPr>
        <w:t xml:space="preserve">Показник зі значенням параметра F083=12 – зазначається сума нарахованих доходів за основною сумою боргу за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 xml:space="preserve">, що обліковується за такими балансовими рахунками: </w:t>
      </w:r>
      <w:r w:rsidR="008625A0" w:rsidRPr="009F065A">
        <w:rPr>
          <w:rFonts w:ascii="Times New Roman" w:hAnsi="Times New Roman" w:cs="Times New Roman"/>
          <w:sz w:val="28"/>
          <w:szCs w:val="28"/>
        </w:rPr>
        <w:t xml:space="preserve">1218А, </w:t>
      </w:r>
      <w:r w:rsidR="00833BFC" w:rsidRPr="009F065A">
        <w:rPr>
          <w:rFonts w:ascii="Times New Roman" w:hAnsi="Times New Roman" w:cs="Times New Roman"/>
          <w:sz w:val="28"/>
          <w:szCs w:val="28"/>
        </w:rPr>
        <w:t>1518АП(R</w:t>
      </w:r>
      <w:r w:rsidR="0088763B" w:rsidRPr="009F065A">
        <w:rPr>
          <w:rFonts w:ascii="Times New Roman" w:hAnsi="Times New Roman" w:cs="Times New Roman"/>
          <w:sz w:val="28"/>
          <w:szCs w:val="28"/>
        </w:rPr>
        <w:t>0</w:t>
      </w:r>
      <w:r w:rsidR="00833BFC" w:rsidRPr="009F065A">
        <w:rPr>
          <w:rFonts w:ascii="Times New Roman" w:hAnsi="Times New Roman" w:cs="Times New Roman"/>
          <w:sz w:val="28"/>
          <w:szCs w:val="28"/>
        </w:rPr>
        <w:t>11</w:t>
      </w:r>
      <w:r w:rsidR="0088763B" w:rsidRPr="009F065A">
        <w:rPr>
          <w:rFonts w:ascii="Times New Roman" w:hAnsi="Times New Roman" w:cs="Times New Roman"/>
          <w:sz w:val="28"/>
          <w:szCs w:val="28"/>
        </w:rPr>
        <w:t>=2</w:t>
      </w:r>
      <w:r w:rsidR="00833BFC" w:rsidRPr="009F065A">
        <w:rPr>
          <w:rFonts w:ascii="Times New Roman" w:hAnsi="Times New Roman" w:cs="Times New Roman"/>
          <w:sz w:val="28"/>
          <w:szCs w:val="28"/>
        </w:rPr>
        <w:t xml:space="preserve">), </w:t>
      </w:r>
      <w:r w:rsidRPr="009F065A">
        <w:rPr>
          <w:rFonts w:ascii="Times New Roman" w:hAnsi="Times New Roman" w:cs="Times New Roman"/>
          <w:sz w:val="28"/>
          <w:szCs w:val="28"/>
        </w:rPr>
        <w:t>1528А</w:t>
      </w:r>
      <w:r w:rsidR="00F11168" w:rsidRPr="009F065A">
        <w:rPr>
          <w:rFonts w:ascii="Times New Roman" w:hAnsi="Times New Roman" w:cs="Times New Roman"/>
          <w:sz w:val="28"/>
          <w:szCs w:val="28"/>
        </w:rPr>
        <w:t>(R</w:t>
      </w:r>
      <w:r w:rsidR="0088763B" w:rsidRPr="009F065A">
        <w:rPr>
          <w:rFonts w:ascii="Times New Roman" w:hAnsi="Times New Roman" w:cs="Times New Roman"/>
          <w:sz w:val="28"/>
          <w:szCs w:val="28"/>
        </w:rPr>
        <w:t>0</w:t>
      </w:r>
      <w:r w:rsidR="00F11168" w:rsidRPr="009F065A">
        <w:rPr>
          <w:rFonts w:ascii="Times New Roman" w:hAnsi="Times New Roman" w:cs="Times New Roman"/>
          <w:sz w:val="28"/>
          <w:szCs w:val="28"/>
        </w:rPr>
        <w:t>11=1,3,4,5,6)</w:t>
      </w:r>
      <w:r w:rsidRPr="009F065A">
        <w:rPr>
          <w:rFonts w:ascii="Times New Roman" w:hAnsi="Times New Roman" w:cs="Times New Roman"/>
          <w:sz w:val="28"/>
          <w:szCs w:val="28"/>
        </w:rPr>
        <w:t xml:space="preserve">, 1538А, 1548А, 2018А, 2028А, 2038А, 2048А, 2068А, 2078А, 2088А, 2108А, 2118А, 2128А, 2138А, 2148А, 2208А, 2218А, 2228А, 2238А, 2248А, </w:t>
      </w:r>
      <w:r w:rsidR="000C11AF">
        <w:rPr>
          <w:rFonts w:ascii="Times New Roman" w:hAnsi="Times New Roman" w:cs="Times New Roman"/>
          <w:sz w:val="28"/>
          <w:szCs w:val="28"/>
        </w:rPr>
        <w:t xml:space="preserve">2268А, </w:t>
      </w:r>
      <w:r w:rsidRPr="009F065A">
        <w:rPr>
          <w:rFonts w:ascii="Times New Roman" w:hAnsi="Times New Roman" w:cs="Times New Roman"/>
          <w:sz w:val="28"/>
          <w:szCs w:val="28"/>
        </w:rPr>
        <w:t xml:space="preserve">2308А, 2318А, 2328А, 2338А, 2348А, 2358А, 2368А, 2378А, 2388А, 2398А, 2408А, 2418А, 2428А, 2438А, </w:t>
      </w:r>
      <w:r w:rsidR="000C11AF">
        <w:rPr>
          <w:rFonts w:ascii="Times New Roman" w:hAnsi="Times New Roman" w:cs="Times New Roman"/>
          <w:sz w:val="28"/>
          <w:szCs w:val="28"/>
        </w:rPr>
        <w:t xml:space="preserve">2448А, </w:t>
      </w:r>
      <w:r w:rsidRPr="009F065A">
        <w:rPr>
          <w:rFonts w:ascii="Times New Roman" w:hAnsi="Times New Roman" w:cs="Times New Roman"/>
          <w:sz w:val="28"/>
          <w:szCs w:val="28"/>
        </w:rPr>
        <w:t xml:space="preserve">2458А, 2607А, 2627А, 2657А. </w:t>
      </w:r>
    </w:p>
    <w:p w:rsidR="000A500D" w:rsidRPr="009F065A" w:rsidRDefault="00CB3A63">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Показник зі значенням параметра F083=19 – зазначається сума дооцінки за</w:t>
      </w:r>
      <w:r w:rsidRPr="009F065A">
        <w:rPr>
          <w:rFonts w:ascii="Times New Roman" w:eastAsia="Times New Roman" w:hAnsi="Times New Roman" w:cs="Times New Roman"/>
          <w:bCs/>
          <w:sz w:val="28"/>
          <w:szCs w:val="28"/>
          <w:lang w:eastAsia="uk-UA"/>
        </w:rPr>
        <w:t xml:space="preserve">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 xml:space="preserve">, що обліковується за такими балансовими рахунками: 1535А, 1545А, 2307А, 2317А, 2327А, 2337А, 2347А, 2357А, 2367А, 2377А, 2387А, 2397А, 2407А, 2417А, 2427А, 2437А, </w:t>
      </w:r>
      <w:r w:rsidR="000C11AF">
        <w:rPr>
          <w:rFonts w:ascii="Times New Roman" w:hAnsi="Times New Roman" w:cs="Times New Roman"/>
          <w:sz w:val="28"/>
          <w:szCs w:val="28"/>
        </w:rPr>
        <w:t xml:space="preserve">2447А, </w:t>
      </w:r>
      <w:r w:rsidRPr="009F065A">
        <w:rPr>
          <w:rFonts w:ascii="Times New Roman" w:hAnsi="Times New Roman" w:cs="Times New Roman"/>
          <w:sz w:val="28"/>
          <w:szCs w:val="28"/>
        </w:rPr>
        <w:t>2457А.</w:t>
      </w:r>
    </w:p>
    <w:p w:rsidR="000A500D" w:rsidRPr="009F065A" w:rsidRDefault="00CB3A63" w:rsidP="00833BFC">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Показник зі значенням параметра F083=20 – зазначається вартість отриманої застави/забезпечення</w:t>
      </w:r>
      <w:r w:rsidR="00123CC4">
        <w:rPr>
          <w:rFonts w:ascii="Times New Roman" w:hAnsi="Times New Roman" w:cs="Times New Roman"/>
          <w:sz w:val="28"/>
          <w:szCs w:val="28"/>
        </w:rPr>
        <w:t xml:space="preserve">, </w:t>
      </w:r>
      <w:r w:rsidR="00123CC4" w:rsidRPr="00123CC4">
        <w:rPr>
          <w:rFonts w:ascii="Times New Roman" w:hAnsi="Times New Roman" w:cs="Times New Roman"/>
          <w:sz w:val="28"/>
          <w:szCs w:val="28"/>
        </w:rPr>
        <w:t>що обліковується за позабалансовими рахунками згідно з вимогами Інструкції № 14,</w:t>
      </w:r>
      <w:r w:rsidR="00EB72C5">
        <w:rPr>
          <w:rFonts w:ascii="Times New Roman" w:hAnsi="Times New Roman" w:cs="Times New Roman"/>
          <w:sz w:val="28"/>
          <w:szCs w:val="28"/>
        </w:rPr>
        <w:t xml:space="preserve"> затвердженої постановою Правління Національного банку України від 21.02.2018 (далі – Інструкція № 14),</w:t>
      </w:r>
      <w:r w:rsidRPr="009F065A">
        <w:rPr>
          <w:rFonts w:ascii="Times New Roman" w:hAnsi="Times New Roman" w:cs="Times New Roman"/>
          <w:sz w:val="28"/>
          <w:szCs w:val="28"/>
        </w:rPr>
        <w:t xml:space="preserve"> за</w:t>
      </w:r>
      <w:r w:rsidRPr="00123CC4">
        <w:rPr>
          <w:rFonts w:ascii="Times New Roman" w:hAnsi="Times New Roman" w:cs="Times New Roman"/>
          <w:sz w:val="28"/>
          <w:szCs w:val="28"/>
        </w:rPr>
        <w:t xml:space="preserve">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w:t>
      </w:r>
    </w:p>
    <w:p w:rsidR="000A500D" w:rsidRPr="009F065A" w:rsidRDefault="00CB3A63">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 xml:space="preserve">Показник зі значенням параметра F083=30 – зазначається розмір кредитного ризику (CR) </w:t>
      </w:r>
      <w:r w:rsidR="00123CC4">
        <w:rPr>
          <w:rFonts w:ascii="Times New Roman" w:hAnsi="Times New Roman" w:cs="Times New Roman"/>
          <w:sz w:val="28"/>
          <w:szCs w:val="28"/>
        </w:rPr>
        <w:t xml:space="preserve">на звітну дату </w:t>
      </w:r>
      <w:r w:rsidRPr="009F065A">
        <w:rPr>
          <w:rFonts w:ascii="Times New Roman" w:hAnsi="Times New Roman" w:cs="Times New Roman"/>
          <w:sz w:val="28"/>
          <w:szCs w:val="28"/>
        </w:rPr>
        <w:t>за</w:t>
      </w:r>
      <w:r w:rsidRPr="009F065A">
        <w:rPr>
          <w:rFonts w:ascii="Times New Roman" w:eastAsia="Times New Roman" w:hAnsi="Times New Roman" w:cs="Times New Roman"/>
          <w:bCs/>
          <w:sz w:val="28"/>
          <w:szCs w:val="28"/>
          <w:lang w:eastAsia="uk-UA"/>
        </w:rPr>
        <w:t xml:space="preserve">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w:t>
      </w:r>
    </w:p>
    <w:p w:rsidR="000A500D" w:rsidRPr="009F065A" w:rsidRDefault="00CB3A63">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 xml:space="preserve">Показник зі значенням параметра F083=40 – зазначається розмір резерву за </w:t>
      </w:r>
      <w:r w:rsidR="00123CC4" w:rsidRPr="00123CC4">
        <w:rPr>
          <w:rFonts w:ascii="Times New Roman" w:hAnsi="Times New Roman" w:cs="Times New Roman"/>
          <w:sz w:val="28"/>
          <w:szCs w:val="28"/>
        </w:rPr>
        <w:t>кредитами, наданими юридичним та фізичним особам</w:t>
      </w:r>
      <w:r w:rsidR="00123CC4">
        <w:rPr>
          <w:rFonts w:ascii="Times New Roman" w:hAnsi="Times New Roman" w:cs="Times New Roman"/>
          <w:sz w:val="28"/>
          <w:szCs w:val="28"/>
        </w:rPr>
        <w:t xml:space="preserve">, </w:t>
      </w:r>
      <w:r w:rsidRPr="009F065A">
        <w:rPr>
          <w:rFonts w:ascii="Times New Roman" w:hAnsi="Times New Roman" w:cs="Times New Roman"/>
          <w:sz w:val="28"/>
          <w:szCs w:val="28"/>
        </w:rPr>
        <w:t xml:space="preserve">згідно з МСФЗ, що обліковується за такими балансовими рахунками: </w:t>
      </w:r>
      <w:r w:rsidR="00F11168" w:rsidRPr="009F065A">
        <w:rPr>
          <w:rFonts w:ascii="Times New Roman" w:hAnsi="Times New Roman" w:cs="Times New Roman"/>
          <w:sz w:val="28"/>
          <w:szCs w:val="28"/>
        </w:rPr>
        <w:t>1519КА(R</w:t>
      </w:r>
      <w:r w:rsidR="0088763B" w:rsidRPr="009F065A">
        <w:rPr>
          <w:rFonts w:ascii="Times New Roman" w:hAnsi="Times New Roman" w:cs="Times New Roman"/>
          <w:sz w:val="28"/>
          <w:szCs w:val="28"/>
        </w:rPr>
        <w:t>0</w:t>
      </w:r>
      <w:r w:rsidR="00F11168" w:rsidRPr="009F065A">
        <w:rPr>
          <w:rFonts w:ascii="Times New Roman" w:hAnsi="Times New Roman" w:cs="Times New Roman"/>
          <w:sz w:val="28"/>
          <w:szCs w:val="28"/>
        </w:rPr>
        <w:t xml:space="preserve">11=2), </w:t>
      </w:r>
      <w:r w:rsidRPr="009F065A">
        <w:rPr>
          <w:rFonts w:ascii="Times New Roman" w:hAnsi="Times New Roman" w:cs="Times New Roman"/>
          <w:sz w:val="28"/>
          <w:szCs w:val="28"/>
        </w:rPr>
        <w:t>1529КА</w:t>
      </w:r>
      <w:r w:rsidR="00F11168" w:rsidRPr="009F065A">
        <w:rPr>
          <w:rFonts w:ascii="Times New Roman" w:hAnsi="Times New Roman" w:cs="Times New Roman"/>
          <w:sz w:val="28"/>
          <w:szCs w:val="28"/>
        </w:rPr>
        <w:t>(R</w:t>
      </w:r>
      <w:r w:rsidR="0088763B" w:rsidRPr="009F065A">
        <w:rPr>
          <w:rFonts w:ascii="Times New Roman" w:hAnsi="Times New Roman" w:cs="Times New Roman"/>
          <w:sz w:val="28"/>
          <w:szCs w:val="28"/>
        </w:rPr>
        <w:t>011=1</w:t>
      </w:r>
      <w:r w:rsidR="00F11168" w:rsidRPr="009F065A">
        <w:rPr>
          <w:rFonts w:ascii="Times New Roman" w:hAnsi="Times New Roman" w:cs="Times New Roman"/>
          <w:sz w:val="28"/>
          <w:szCs w:val="28"/>
        </w:rPr>
        <w:t>,3,4,5,6)</w:t>
      </w:r>
      <w:r w:rsidRPr="009F065A">
        <w:rPr>
          <w:rFonts w:ascii="Times New Roman" w:hAnsi="Times New Roman" w:cs="Times New Roman"/>
          <w:sz w:val="28"/>
          <w:szCs w:val="28"/>
        </w:rPr>
        <w:t xml:space="preserve">, 1549КА, 2019КА, 2029КА, 2039КА, 2049АП, 2069КА, 2079КА, 2089КА, 2109КА, 2119КА, 2129КА, 2139КА, 2149АП, 2209КА, 2219КА, 2229КА, 2239КА, 2249АП, </w:t>
      </w:r>
      <w:r w:rsidR="000C11AF">
        <w:rPr>
          <w:rFonts w:ascii="Times New Roman" w:hAnsi="Times New Roman" w:cs="Times New Roman"/>
          <w:sz w:val="28"/>
          <w:szCs w:val="28"/>
        </w:rPr>
        <w:t xml:space="preserve">2269КА, </w:t>
      </w:r>
      <w:r w:rsidRPr="009F065A">
        <w:rPr>
          <w:rFonts w:ascii="Times New Roman" w:hAnsi="Times New Roman" w:cs="Times New Roman"/>
          <w:sz w:val="28"/>
          <w:szCs w:val="28"/>
        </w:rPr>
        <w:t xml:space="preserve">2309АП, 2319АП, </w:t>
      </w:r>
      <w:r w:rsidRPr="009F065A">
        <w:rPr>
          <w:rFonts w:ascii="Times New Roman" w:hAnsi="Times New Roman" w:cs="Times New Roman"/>
          <w:sz w:val="28"/>
          <w:szCs w:val="28"/>
        </w:rPr>
        <w:lastRenderedPageBreak/>
        <w:t xml:space="preserve">2329АП, 2339АП, 2349АП, 2359АП, 2369АП, 2379АП, 2409АП, 2419АП, 2429АП, 2439АП, </w:t>
      </w:r>
      <w:r w:rsidR="000C11AF">
        <w:rPr>
          <w:rFonts w:ascii="Times New Roman" w:hAnsi="Times New Roman" w:cs="Times New Roman"/>
          <w:sz w:val="28"/>
          <w:szCs w:val="28"/>
        </w:rPr>
        <w:t xml:space="preserve">2449АП, </w:t>
      </w:r>
      <w:r w:rsidRPr="009F065A">
        <w:rPr>
          <w:rFonts w:ascii="Times New Roman" w:hAnsi="Times New Roman" w:cs="Times New Roman"/>
          <w:sz w:val="28"/>
          <w:szCs w:val="28"/>
        </w:rPr>
        <w:t>2609КА, 2629КА, 2659КА.</w:t>
      </w:r>
    </w:p>
    <w:p w:rsidR="000A500D" w:rsidRPr="009F065A" w:rsidRDefault="00CB3A63">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Показник зі значенням параметра F083=41 – зазначається розмір очікуваних кредитних збитків за</w:t>
      </w:r>
      <w:r w:rsidRPr="009F065A">
        <w:rPr>
          <w:rFonts w:ascii="Times New Roman" w:eastAsia="Times New Roman" w:hAnsi="Times New Roman" w:cs="Times New Roman"/>
          <w:bCs/>
          <w:sz w:val="28"/>
          <w:szCs w:val="28"/>
          <w:lang w:eastAsia="uk-UA"/>
        </w:rPr>
        <w:t xml:space="preserve">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 xml:space="preserve">, які відображаються на рахунках дисконтів в аналітичному обліку за складовою R013=2,3,4 параметра R110 за такими балансовими рахунками: </w:t>
      </w:r>
      <w:r w:rsidR="008625A0" w:rsidRPr="009F065A">
        <w:rPr>
          <w:rFonts w:ascii="Times New Roman" w:hAnsi="Times New Roman" w:cs="Times New Roman"/>
          <w:sz w:val="28"/>
          <w:szCs w:val="28"/>
        </w:rPr>
        <w:t xml:space="preserve">1216П, </w:t>
      </w:r>
      <w:r w:rsidR="00A314D5" w:rsidRPr="009F065A">
        <w:rPr>
          <w:rFonts w:ascii="Times New Roman" w:hAnsi="Times New Roman" w:cs="Times New Roman"/>
          <w:sz w:val="28"/>
          <w:szCs w:val="28"/>
        </w:rPr>
        <w:t>1516</w:t>
      </w:r>
      <w:r w:rsidR="00F11168" w:rsidRPr="009F065A">
        <w:rPr>
          <w:rFonts w:ascii="Times New Roman" w:hAnsi="Times New Roman" w:cs="Times New Roman"/>
          <w:sz w:val="28"/>
          <w:szCs w:val="28"/>
        </w:rPr>
        <w:t>П(R</w:t>
      </w:r>
      <w:r w:rsidR="0088763B" w:rsidRPr="009F065A">
        <w:rPr>
          <w:rFonts w:ascii="Times New Roman" w:hAnsi="Times New Roman" w:cs="Times New Roman"/>
          <w:sz w:val="28"/>
          <w:szCs w:val="28"/>
        </w:rPr>
        <w:t>0</w:t>
      </w:r>
      <w:r w:rsidR="00F11168" w:rsidRPr="009F065A">
        <w:rPr>
          <w:rFonts w:ascii="Times New Roman" w:hAnsi="Times New Roman" w:cs="Times New Roman"/>
          <w:sz w:val="28"/>
          <w:szCs w:val="28"/>
        </w:rPr>
        <w:t>11</w:t>
      </w:r>
      <w:r w:rsidR="0088763B" w:rsidRPr="009F065A">
        <w:rPr>
          <w:rFonts w:ascii="Times New Roman" w:hAnsi="Times New Roman" w:cs="Times New Roman"/>
          <w:sz w:val="28"/>
          <w:szCs w:val="28"/>
        </w:rPr>
        <w:t>=2</w:t>
      </w:r>
      <w:r w:rsidR="00F11168" w:rsidRPr="009F065A">
        <w:rPr>
          <w:rFonts w:ascii="Times New Roman" w:hAnsi="Times New Roman" w:cs="Times New Roman"/>
          <w:sz w:val="28"/>
          <w:szCs w:val="28"/>
        </w:rPr>
        <w:t xml:space="preserve">), </w:t>
      </w:r>
      <w:r w:rsidRPr="009F065A">
        <w:rPr>
          <w:rFonts w:ascii="Times New Roman" w:hAnsi="Times New Roman" w:cs="Times New Roman"/>
          <w:sz w:val="28"/>
          <w:szCs w:val="28"/>
        </w:rPr>
        <w:t>1526П</w:t>
      </w:r>
      <w:r w:rsidR="00F11168" w:rsidRPr="009F065A">
        <w:rPr>
          <w:rFonts w:ascii="Times New Roman" w:hAnsi="Times New Roman" w:cs="Times New Roman"/>
          <w:sz w:val="28"/>
          <w:szCs w:val="28"/>
        </w:rPr>
        <w:t>(</w:t>
      </w:r>
      <w:r w:rsidR="0088763B" w:rsidRPr="009F065A">
        <w:rPr>
          <w:rFonts w:ascii="Times New Roman" w:hAnsi="Times New Roman" w:cs="Times New Roman"/>
          <w:sz w:val="28"/>
          <w:szCs w:val="28"/>
        </w:rPr>
        <w:t>R011=1</w:t>
      </w:r>
      <w:r w:rsidR="00F11168" w:rsidRPr="009F065A">
        <w:rPr>
          <w:rFonts w:ascii="Times New Roman" w:hAnsi="Times New Roman" w:cs="Times New Roman"/>
          <w:sz w:val="28"/>
          <w:szCs w:val="28"/>
        </w:rPr>
        <w:t>,3,4,5,6)</w:t>
      </w:r>
      <w:r w:rsidRPr="009F065A">
        <w:rPr>
          <w:rFonts w:ascii="Times New Roman" w:hAnsi="Times New Roman" w:cs="Times New Roman"/>
          <w:sz w:val="28"/>
          <w:szCs w:val="28"/>
        </w:rPr>
        <w:t xml:space="preserve">, 1536П, 1546П, 2016П, 2026П, 2036П, 2046П, 2066П, 2076П, 2086П, 2106П, 2116П, 2126П, 2136П, 2146П, 2206П, 2216П, 2226П, 2236П, 2246П, 2306П, 2316П, 2326П, 2336П, 2346П, 2356П, 2366П, 2376П, 2386П, 2396П, 2406П, 2416П, 2426П, 2436П, </w:t>
      </w:r>
      <w:r w:rsidR="000C11AF">
        <w:rPr>
          <w:rFonts w:ascii="Times New Roman" w:hAnsi="Times New Roman" w:cs="Times New Roman"/>
          <w:sz w:val="28"/>
          <w:szCs w:val="28"/>
        </w:rPr>
        <w:t xml:space="preserve">2446П, </w:t>
      </w:r>
      <w:r w:rsidRPr="009F065A">
        <w:rPr>
          <w:rFonts w:ascii="Times New Roman" w:hAnsi="Times New Roman" w:cs="Times New Roman"/>
          <w:sz w:val="28"/>
          <w:szCs w:val="28"/>
        </w:rPr>
        <w:t>2456П.</w:t>
      </w:r>
    </w:p>
    <w:p w:rsidR="000A500D" w:rsidRPr="009F065A" w:rsidRDefault="00CB3A63">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Показник зі значенням параметра F083=49 – зазначається розмір уцінки за</w:t>
      </w:r>
      <w:r w:rsidRPr="009F065A">
        <w:rPr>
          <w:rFonts w:ascii="Times New Roman" w:eastAsia="Times New Roman" w:hAnsi="Times New Roman" w:cs="Times New Roman"/>
          <w:bCs/>
          <w:sz w:val="28"/>
          <w:szCs w:val="28"/>
          <w:lang w:eastAsia="uk-UA"/>
        </w:rPr>
        <w:t xml:space="preserve">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 xml:space="preserve">, що обліковується за такими балансовими рахунками: 1535П, 1545П, 2307П, 2317П, 2327П, 2337П, 2347П, 2357П, 2367П, 2377П, 2387П, 2397П, 2407П, 2417П, 2427П, 2437П, </w:t>
      </w:r>
      <w:r w:rsidR="000C11AF">
        <w:rPr>
          <w:rFonts w:ascii="Times New Roman" w:hAnsi="Times New Roman" w:cs="Times New Roman"/>
          <w:sz w:val="28"/>
          <w:szCs w:val="28"/>
        </w:rPr>
        <w:t xml:space="preserve">2447П, </w:t>
      </w:r>
      <w:r w:rsidRPr="009F065A">
        <w:rPr>
          <w:rFonts w:ascii="Times New Roman" w:hAnsi="Times New Roman" w:cs="Times New Roman"/>
          <w:sz w:val="28"/>
          <w:szCs w:val="28"/>
        </w:rPr>
        <w:t>2457П.</w:t>
      </w:r>
    </w:p>
    <w:p w:rsidR="00B83467" w:rsidRPr="009F065A" w:rsidRDefault="00B83467" w:rsidP="0075028C">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 xml:space="preserve">Показник зі значенням параметра F083=10 – зазначається дисконт/премія, крім очікуваних кредитних збитків, які відображаються на рахунках дисконтів в аналітичному обліку за складовою </w:t>
      </w:r>
      <w:r w:rsidR="00202EFA" w:rsidRPr="009F065A">
        <w:rPr>
          <w:rFonts w:ascii="Times New Roman" w:hAnsi="Times New Roman" w:cs="Times New Roman"/>
          <w:sz w:val="28"/>
          <w:szCs w:val="28"/>
        </w:rPr>
        <w:t>R013=</w:t>
      </w:r>
      <w:r w:rsidRPr="009F065A">
        <w:rPr>
          <w:rFonts w:ascii="Times New Roman" w:hAnsi="Times New Roman" w:cs="Times New Roman"/>
          <w:sz w:val="28"/>
          <w:szCs w:val="28"/>
        </w:rPr>
        <w:t>2,3,4 параметра R110</w:t>
      </w:r>
      <w:r w:rsidR="001912E7" w:rsidRPr="009F065A">
        <w:rPr>
          <w:rFonts w:ascii="Times New Roman" w:hAnsi="Times New Roman" w:cs="Times New Roman"/>
          <w:sz w:val="28"/>
          <w:szCs w:val="28"/>
        </w:rPr>
        <w:t>,</w:t>
      </w:r>
      <w:r w:rsidRPr="009F065A">
        <w:rPr>
          <w:rFonts w:ascii="Times New Roman" w:hAnsi="Times New Roman" w:cs="Times New Roman"/>
          <w:sz w:val="28"/>
          <w:szCs w:val="28"/>
        </w:rPr>
        <w:t xml:space="preserve"> за такими балансовими рахунками: 1216АП, 1516АП(R011=2), 1526</w:t>
      </w:r>
      <w:r w:rsidR="00A314D5" w:rsidRPr="009F065A">
        <w:rPr>
          <w:rFonts w:ascii="Times New Roman" w:hAnsi="Times New Roman" w:cs="Times New Roman"/>
          <w:sz w:val="28"/>
          <w:szCs w:val="28"/>
        </w:rPr>
        <w:t>А</w:t>
      </w:r>
      <w:r w:rsidRPr="009F065A">
        <w:rPr>
          <w:rFonts w:ascii="Times New Roman" w:hAnsi="Times New Roman" w:cs="Times New Roman"/>
          <w:sz w:val="28"/>
          <w:szCs w:val="28"/>
        </w:rPr>
        <w:t>П(R011=1,3,4,5,6), 1536</w:t>
      </w:r>
      <w:r w:rsidR="00A314D5" w:rsidRPr="009F065A">
        <w:rPr>
          <w:rFonts w:ascii="Times New Roman" w:hAnsi="Times New Roman" w:cs="Times New Roman"/>
          <w:sz w:val="28"/>
          <w:szCs w:val="28"/>
        </w:rPr>
        <w:t>А</w:t>
      </w:r>
      <w:r w:rsidRPr="009F065A">
        <w:rPr>
          <w:rFonts w:ascii="Times New Roman" w:hAnsi="Times New Roman" w:cs="Times New Roman"/>
          <w:sz w:val="28"/>
          <w:szCs w:val="28"/>
        </w:rPr>
        <w:t>П, 1546</w:t>
      </w:r>
      <w:r w:rsidR="00A314D5" w:rsidRPr="009F065A">
        <w:rPr>
          <w:rFonts w:ascii="Times New Roman" w:hAnsi="Times New Roman" w:cs="Times New Roman"/>
          <w:sz w:val="28"/>
          <w:szCs w:val="28"/>
        </w:rPr>
        <w:t>А</w:t>
      </w:r>
      <w:r w:rsidRPr="009F065A">
        <w:rPr>
          <w:rFonts w:ascii="Times New Roman" w:hAnsi="Times New Roman" w:cs="Times New Roman"/>
          <w:sz w:val="28"/>
          <w:szCs w:val="28"/>
        </w:rPr>
        <w:t>П,</w:t>
      </w:r>
      <w:r w:rsidR="00A314D5" w:rsidRPr="009F065A">
        <w:rPr>
          <w:rFonts w:ascii="Times New Roman" w:hAnsi="Times New Roman" w:cs="Times New Roman"/>
          <w:sz w:val="28"/>
          <w:szCs w:val="28"/>
        </w:rPr>
        <w:t xml:space="preserve"> 2016АП, 2026АП, 2036АП, 2046АП, 2066АП, 2076АП, 2086АП, 2106АП, 2116АП, 2126АП, 2136АП, 2146АП, 2206АП, 2216АП, 2226АП, 2236АП, 2246АП,</w:t>
      </w:r>
      <w:r w:rsidR="0075028C" w:rsidRPr="009F065A">
        <w:rPr>
          <w:rFonts w:ascii="Times New Roman" w:hAnsi="Times New Roman" w:cs="Times New Roman"/>
          <w:sz w:val="28"/>
          <w:szCs w:val="28"/>
        </w:rPr>
        <w:t xml:space="preserve"> </w:t>
      </w:r>
      <w:r w:rsidR="000C11AF">
        <w:rPr>
          <w:rFonts w:ascii="Times New Roman" w:hAnsi="Times New Roman" w:cs="Times New Roman"/>
          <w:sz w:val="28"/>
          <w:szCs w:val="28"/>
        </w:rPr>
        <w:t xml:space="preserve">2266АП, </w:t>
      </w:r>
      <w:r w:rsidR="0075028C" w:rsidRPr="009F065A">
        <w:rPr>
          <w:rFonts w:ascii="Times New Roman" w:hAnsi="Times New Roman" w:cs="Times New Roman"/>
          <w:sz w:val="28"/>
          <w:szCs w:val="28"/>
        </w:rPr>
        <w:t xml:space="preserve">2306АП, 2316АП, 2326АП, 2336АП, 2346АП, 2356АП, 2366АП, 2376АП, 2386АП, 2396АП, 2406АП, 2416АП, 2426АП, 2436АП, </w:t>
      </w:r>
      <w:r w:rsidR="000C11AF">
        <w:rPr>
          <w:rFonts w:ascii="Times New Roman" w:hAnsi="Times New Roman" w:cs="Times New Roman"/>
          <w:sz w:val="28"/>
          <w:szCs w:val="28"/>
        </w:rPr>
        <w:t xml:space="preserve">2446АП, </w:t>
      </w:r>
      <w:r w:rsidR="0075028C" w:rsidRPr="009F065A">
        <w:rPr>
          <w:rFonts w:ascii="Times New Roman" w:hAnsi="Times New Roman" w:cs="Times New Roman"/>
          <w:sz w:val="28"/>
          <w:szCs w:val="28"/>
        </w:rPr>
        <w:t>2456АП.</w:t>
      </w:r>
    </w:p>
    <w:p w:rsidR="000A500D" w:rsidRPr="009F065A" w:rsidRDefault="000A500D">
      <w:pPr>
        <w:pStyle w:val="af"/>
        <w:spacing w:after="0" w:line="240" w:lineRule="auto"/>
        <w:jc w:val="both"/>
        <w:rPr>
          <w:rFonts w:ascii="Times New Roman" w:eastAsia="Times New Roman" w:hAnsi="Times New Roman" w:cs="Times New Roman"/>
          <w:sz w:val="28"/>
          <w:szCs w:val="28"/>
          <w:lang w:eastAsia="uk-UA"/>
        </w:rPr>
      </w:pPr>
    </w:p>
    <w:p w:rsidR="000A500D" w:rsidRPr="009F065A" w:rsidRDefault="000A500D">
      <w:pPr>
        <w:spacing w:after="0" w:line="240" w:lineRule="auto"/>
        <w:jc w:val="center"/>
        <w:rPr>
          <w:rFonts w:ascii="Times New Roman" w:eastAsia="Times New Roman" w:hAnsi="Times New Roman" w:cs="Times New Roman"/>
          <w:sz w:val="28"/>
          <w:szCs w:val="28"/>
          <w:lang w:eastAsia="uk-UA"/>
        </w:rPr>
      </w:pPr>
    </w:p>
    <w:p w:rsidR="000A500D" w:rsidRPr="009F065A" w:rsidRDefault="00CB3A63">
      <w:pPr>
        <w:spacing w:after="0" w:line="240" w:lineRule="auto"/>
        <w:ind w:firstLine="709"/>
        <w:jc w:val="center"/>
        <w:rPr>
          <w:rFonts w:ascii="Times New Roman" w:eastAsia="Times New Roman" w:hAnsi="Times New Roman" w:cs="Times New Roman"/>
          <w:b/>
          <w:sz w:val="28"/>
          <w:szCs w:val="28"/>
          <w:u w:val="single"/>
          <w:lang w:eastAsia="uk-UA"/>
        </w:rPr>
      </w:pPr>
      <w:r w:rsidRPr="009F065A">
        <w:rPr>
          <w:rFonts w:ascii="Times New Roman" w:eastAsia="Times New Roman" w:hAnsi="Times New Roman" w:cs="Times New Roman"/>
          <w:b/>
          <w:sz w:val="28"/>
          <w:szCs w:val="28"/>
          <w:u w:val="single"/>
          <w:lang w:eastAsia="uk-UA"/>
        </w:rPr>
        <w:t xml:space="preserve">Правило формування Показника </w:t>
      </w:r>
      <w:r w:rsidRPr="009F065A">
        <w:rPr>
          <w:rFonts w:ascii="Times New Roman" w:eastAsia="Times New Roman" w:hAnsi="Times New Roman" w:cs="Times New Roman"/>
          <w:b/>
          <w:sz w:val="28"/>
          <w:szCs w:val="28"/>
          <w:u w:val="single"/>
          <w:lang w:val="en-US" w:eastAsia="uk-UA"/>
        </w:rPr>
        <w:t>A</w:t>
      </w:r>
      <w:r w:rsidRPr="009F065A">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9F065A">
        <w:rPr>
          <w:rFonts w:ascii="Times New Roman" w:eastAsia="Times New Roman" w:hAnsi="Times New Roman" w:cs="Times New Roman"/>
          <w:b/>
          <w:sz w:val="28"/>
          <w:szCs w:val="28"/>
          <w:u w:val="single"/>
          <w:lang w:eastAsia="uk-UA"/>
        </w:rPr>
        <w:t xml:space="preserve">002 </w:t>
      </w:r>
      <w:r w:rsidRPr="009F065A">
        <w:rPr>
          <w:rFonts w:ascii="Times New Roman" w:eastAsia="Times New Roman" w:hAnsi="Times New Roman" w:cs="Times New Roman"/>
          <w:sz w:val="28"/>
          <w:szCs w:val="28"/>
          <w:u w:val="single"/>
          <w:lang w:eastAsia="uk-UA"/>
        </w:rPr>
        <w:t>“</w:t>
      </w:r>
      <w:r w:rsidRPr="009F065A">
        <w:rPr>
          <w:rFonts w:ascii="Times New Roman" w:eastAsia="Times New Roman" w:hAnsi="Times New Roman" w:cs="Times New Roman"/>
          <w:b/>
          <w:sz w:val="28"/>
          <w:szCs w:val="28"/>
          <w:u w:val="single"/>
          <w:lang w:eastAsia="uk-UA"/>
        </w:rPr>
        <w:t>Сума боргу за коштами на вимогу в інших банках</w:t>
      </w:r>
      <w:r w:rsidRPr="009F065A">
        <w:rPr>
          <w:rFonts w:ascii="Times New Roman" w:eastAsia="Times New Roman" w:hAnsi="Times New Roman" w:cs="Times New Roman"/>
          <w:b/>
          <w:sz w:val="28"/>
          <w:szCs w:val="28"/>
          <w:lang w:eastAsia="uk-UA"/>
        </w:rPr>
        <w:t>”</w:t>
      </w:r>
    </w:p>
    <w:p w:rsidR="000A500D" w:rsidRPr="009F065A" w:rsidRDefault="000A500D">
      <w:pPr>
        <w:spacing w:after="0" w:line="240" w:lineRule="auto"/>
        <w:ind w:firstLine="709"/>
        <w:jc w:val="both"/>
        <w:rPr>
          <w:rFonts w:ascii="Times New Roman" w:eastAsia="Times New Roman" w:hAnsi="Times New Roman" w:cs="Times New Roman"/>
          <w:b/>
          <w:sz w:val="28"/>
          <w:szCs w:val="28"/>
          <w:u w:val="single"/>
          <w:lang w:eastAsia="uk-UA"/>
        </w:rPr>
      </w:pP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1) Показник зі значенням параметра F083=11 – зазначається основна сума боргу за </w:t>
      </w:r>
      <w:r w:rsidRPr="009F065A">
        <w:rPr>
          <w:rFonts w:ascii="Times New Roman" w:eastAsia="Times New Roman" w:hAnsi="Times New Roman" w:cs="Times New Roman"/>
          <w:bCs/>
          <w:sz w:val="28"/>
          <w:szCs w:val="28"/>
          <w:lang w:eastAsia="uk-UA"/>
        </w:rPr>
        <w:t>коштами на вимогу в інших банках</w:t>
      </w:r>
      <w:r w:rsidRPr="009F065A">
        <w:rPr>
          <w:rFonts w:ascii="Times New Roman" w:eastAsia="Times New Roman" w:hAnsi="Times New Roman" w:cs="Times New Roman"/>
          <w:sz w:val="28"/>
          <w:szCs w:val="28"/>
          <w:lang w:eastAsia="uk-UA"/>
        </w:rPr>
        <w:t xml:space="preserve">, що обліковується за такими балансовими рахунками: </w:t>
      </w:r>
      <w:r w:rsidR="008625A0" w:rsidRPr="009F065A">
        <w:rPr>
          <w:rFonts w:ascii="Times New Roman" w:hAnsi="Times New Roman" w:cs="Times New Roman"/>
          <w:sz w:val="28"/>
          <w:szCs w:val="28"/>
        </w:rPr>
        <w:t xml:space="preserve">1200А, 1203А, 1207А, </w:t>
      </w:r>
      <w:r w:rsidRPr="009F065A">
        <w:rPr>
          <w:rFonts w:ascii="Times New Roman" w:eastAsia="Times New Roman" w:hAnsi="Times New Roman" w:cs="Times New Roman"/>
          <w:sz w:val="28"/>
          <w:szCs w:val="28"/>
          <w:lang w:eastAsia="uk-UA"/>
        </w:rPr>
        <w:t>1500А, 1502А, 1510А</w:t>
      </w:r>
      <w:r w:rsidR="00F11168" w:rsidRPr="009F065A">
        <w:rPr>
          <w:rFonts w:ascii="Times New Roman" w:eastAsia="Times New Roman" w:hAnsi="Times New Roman" w:cs="Times New Roman"/>
          <w:sz w:val="28"/>
          <w:szCs w:val="28"/>
          <w:lang w:val="ru-RU" w:eastAsia="uk-UA"/>
        </w:rPr>
        <w:t>, 1521А</w:t>
      </w:r>
      <w:r w:rsidRPr="009F065A">
        <w:rPr>
          <w:rFonts w:ascii="Times New Roman" w:eastAsia="Times New Roman" w:hAnsi="Times New Roman" w:cs="Times New Roman"/>
          <w:sz w:val="28"/>
          <w:szCs w:val="28"/>
          <w:lang w:eastAsia="uk-UA"/>
        </w:rPr>
        <w:t xml:space="preserve">, </w:t>
      </w:r>
      <w:r w:rsidR="00C41078" w:rsidRPr="009F065A">
        <w:rPr>
          <w:rFonts w:ascii="Times New Roman" w:eastAsia="Times New Roman" w:hAnsi="Times New Roman" w:cs="Times New Roman"/>
          <w:sz w:val="28"/>
          <w:szCs w:val="28"/>
          <w:lang w:eastAsia="uk-UA"/>
        </w:rPr>
        <w:t>1600А</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2) Показник зі значенням параметра F083=12 – зазначається сума нарахованих доходів за основною сумою боргу за </w:t>
      </w:r>
      <w:r w:rsidRPr="009F065A">
        <w:rPr>
          <w:rFonts w:ascii="Times New Roman" w:eastAsia="Times New Roman" w:hAnsi="Times New Roman" w:cs="Times New Roman"/>
          <w:bCs/>
          <w:sz w:val="28"/>
          <w:szCs w:val="28"/>
          <w:lang w:eastAsia="uk-UA"/>
        </w:rPr>
        <w:t>коштами на вимогу в інших банках</w:t>
      </w:r>
      <w:r w:rsidRPr="009F065A">
        <w:rPr>
          <w:rFonts w:ascii="Times New Roman" w:eastAsia="Times New Roman" w:hAnsi="Times New Roman" w:cs="Times New Roman"/>
          <w:sz w:val="28"/>
          <w:szCs w:val="28"/>
          <w:lang w:eastAsia="uk-UA"/>
        </w:rPr>
        <w:t xml:space="preserve">, що обліковується за такими балансовими рахунками: </w:t>
      </w:r>
      <w:r w:rsidR="008625A0" w:rsidRPr="009F065A">
        <w:rPr>
          <w:rFonts w:ascii="Times New Roman" w:hAnsi="Times New Roman" w:cs="Times New Roman"/>
          <w:sz w:val="28"/>
          <w:szCs w:val="28"/>
        </w:rPr>
        <w:t xml:space="preserve">1208А, </w:t>
      </w:r>
      <w:r w:rsidRPr="009F065A">
        <w:rPr>
          <w:rFonts w:ascii="Times New Roman" w:eastAsia="Times New Roman" w:hAnsi="Times New Roman" w:cs="Times New Roman"/>
          <w:sz w:val="28"/>
          <w:szCs w:val="28"/>
          <w:lang w:eastAsia="uk-UA"/>
        </w:rPr>
        <w:t>1508А</w:t>
      </w:r>
      <w:r w:rsidR="00F11168" w:rsidRPr="009F065A">
        <w:rPr>
          <w:rFonts w:ascii="Times New Roman" w:eastAsia="Times New Roman" w:hAnsi="Times New Roman" w:cs="Times New Roman"/>
          <w:sz w:val="28"/>
          <w:szCs w:val="28"/>
          <w:lang w:val="ru-RU" w:eastAsia="uk-UA"/>
        </w:rPr>
        <w:t>П</w:t>
      </w:r>
      <w:r w:rsidRPr="009F065A">
        <w:rPr>
          <w:rFonts w:ascii="Times New Roman" w:eastAsia="Times New Roman" w:hAnsi="Times New Roman" w:cs="Times New Roman"/>
          <w:sz w:val="28"/>
          <w:szCs w:val="28"/>
          <w:lang w:eastAsia="uk-UA"/>
        </w:rPr>
        <w:t>, 1518А</w:t>
      </w:r>
      <w:r w:rsidR="00F11168" w:rsidRPr="009F065A">
        <w:rPr>
          <w:rFonts w:ascii="Times New Roman" w:eastAsia="Times New Roman" w:hAnsi="Times New Roman" w:cs="Times New Roman"/>
          <w:sz w:val="28"/>
          <w:szCs w:val="28"/>
          <w:lang w:val="ru-RU" w:eastAsia="uk-UA"/>
        </w:rPr>
        <w:t>П(R</w:t>
      </w:r>
      <w:r w:rsidR="0088763B" w:rsidRPr="009F065A">
        <w:rPr>
          <w:rFonts w:ascii="Times New Roman" w:eastAsia="Times New Roman" w:hAnsi="Times New Roman" w:cs="Times New Roman"/>
          <w:sz w:val="28"/>
          <w:szCs w:val="28"/>
          <w:lang w:val="ru-RU" w:eastAsia="uk-UA"/>
        </w:rPr>
        <w:t>0</w:t>
      </w:r>
      <w:r w:rsidR="00F11168" w:rsidRPr="009F065A">
        <w:rPr>
          <w:rFonts w:ascii="Times New Roman" w:eastAsia="Times New Roman" w:hAnsi="Times New Roman" w:cs="Times New Roman"/>
          <w:sz w:val="28"/>
          <w:szCs w:val="28"/>
          <w:lang w:val="ru-RU" w:eastAsia="uk-UA"/>
        </w:rPr>
        <w:t>11</w:t>
      </w:r>
      <w:r w:rsidR="0088763B" w:rsidRPr="009F065A">
        <w:rPr>
          <w:rFonts w:ascii="Times New Roman" w:eastAsia="Times New Roman" w:hAnsi="Times New Roman" w:cs="Times New Roman"/>
          <w:sz w:val="28"/>
          <w:szCs w:val="28"/>
          <w:lang w:val="ru-RU" w:eastAsia="uk-UA"/>
        </w:rPr>
        <w:t>=1</w:t>
      </w:r>
      <w:r w:rsidR="00F11168" w:rsidRPr="009F065A">
        <w:rPr>
          <w:rFonts w:ascii="Times New Roman" w:eastAsia="Times New Roman" w:hAnsi="Times New Roman" w:cs="Times New Roman"/>
          <w:sz w:val="28"/>
          <w:szCs w:val="28"/>
          <w:lang w:val="ru-RU" w:eastAsia="uk-UA"/>
        </w:rPr>
        <w:t>)</w:t>
      </w:r>
      <w:r w:rsidR="00C41078" w:rsidRPr="009F065A">
        <w:rPr>
          <w:rFonts w:ascii="Times New Roman" w:eastAsia="Times New Roman" w:hAnsi="Times New Roman" w:cs="Times New Roman"/>
          <w:sz w:val="28"/>
          <w:szCs w:val="28"/>
          <w:lang w:eastAsia="uk-UA"/>
        </w:rPr>
        <w:t xml:space="preserve">, </w:t>
      </w:r>
      <w:r w:rsidR="00F11168" w:rsidRPr="009F065A">
        <w:rPr>
          <w:rFonts w:ascii="Times New Roman" w:eastAsia="Times New Roman" w:hAnsi="Times New Roman" w:cs="Times New Roman"/>
          <w:sz w:val="28"/>
          <w:szCs w:val="28"/>
          <w:lang w:val="ru-RU" w:eastAsia="uk-UA"/>
        </w:rPr>
        <w:t>1528А(R</w:t>
      </w:r>
      <w:r w:rsidR="0088763B" w:rsidRPr="009F065A">
        <w:rPr>
          <w:rFonts w:ascii="Times New Roman" w:eastAsia="Times New Roman" w:hAnsi="Times New Roman" w:cs="Times New Roman"/>
          <w:sz w:val="28"/>
          <w:szCs w:val="28"/>
          <w:lang w:val="ru-RU" w:eastAsia="uk-UA"/>
        </w:rPr>
        <w:t>0</w:t>
      </w:r>
      <w:r w:rsidR="00F11168" w:rsidRPr="009F065A">
        <w:rPr>
          <w:rFonts w:ascii="Times New Roman" w:eastAsia="Times New Roman" w:hAnsi="Times New Roman" w:cs="Times New Roman"/>
          <w:sz w:val="28"/>
          <w:szCs w:val="28"/>
          <w:lang w:val="ru-RU" w:eastAsia="uk-UA"/>
        </w:rPr>
        <w:t>11=2)</w:t>
      </w:r>
      <w:r w:rsidR="00F11168" w:rsidRPr="009F065A">
        <w:rPr>
          <w:rFonts w:ascii="Times New Roman" w:eastAsia="Times New Roman" w:hAnsi="Times New Roman" w:cs="Times New Roman"/>
          <w:sz w:val="28"/>
          <w:szCs w:val="28"/>
          <w:lang w:eastAsia="uk-UA"/>
        </w:rPr>
        <w:t xml:space="preserve">, </w:t>
      </w:r>
      <w:r w:rsidR="00C41078" w:rsidRPr="009F065A">
        <w:rPr>
          <w:rFonts w:ascii="Times New Roman" w:eastAsia="Times New Roman" w:hAnsi="Times New Roman" w:cs="Times New Roman"/>
          <w:sz w:val="28"/>
          <w:szCs w:val="28"/>
          <w:lang w:eastAsia="uk-UA"/>
        </w:rPr>
        <w:t>1607А</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3</w:t>
      </w:r>
      <w:r w:rsidRPr="00243400">
        <w:rPr>
          <w:rFonts w:ascii="Times New Roman" w:eastAsia="Times New Roman" w:hAnsi="Times New Roman" w:cs="Times New Roman"/>
          <w:sz w:val="28"/>
          <w:szCs w:val="28"/>
          <w:lang w:eastAsia="uk-UA"/>
        </w:rPr>
        <w:t xml:space="preserve">) Показник зі </w:t>
      </w:r>
      <w:r w:rsidRPr="00243400">
        <w:rPr>
          <w:rFonts w:ascii="Times New Roman" w:eastAsia="Times New Roman" w:hAnsi="Times New Roman" w:cs="Times New Roman"/>
          <w:bCs/>
          <w:sz w:val="28"/>
          <w:szCs w:val="28"/>
          <w:lang w:eastAsia="uk-UA"/>
        </w:rPr>
        <w:t>значенням параметра F083=20 – зазначається вартість отриманої застави/забезпечення</w:t>
      </w:r>
      <w:r w:rsidR="00243400" w:rsidRPr="00243400">
        <w:rPr>
          <w:rFonts w:ascii="Times New Roman" w:eastAsia="Times New Roman" w:hAnsi="Times New Roman" w:cs="Times New Roman"/>
          <w:bCs/>
          <w:sz w:val="28"/>
          <w:szCs w:val="28"/>
          <w:lang w:eastAsia="uk-UA"/>
        </w:rPr>
        <w:t>, що обліковується за позабалансовими рахунками згідно з вимогами Інструкції № 14,</w:t>
      </w:r>
      <w:r w:rsidRPr="00243400">
        <w:rPr>
          <w:rFonts w:ascii="Times New Roman" w:eastAsia="Times New Roman" w:hAnsi="Times New Roman" w:cs="Times New Roman"/>
          <w:bCs/>
          <w:sz w:val="28"/>
          <w:szCs w:val="28"/>
          <w:lang w:eastAsia="uk-UA"/>
        </w:rPr>
        <w:t xml:space="preserve"> за коштами на вимогу в інших банках</w:t>
      </w:r>
      <w:r w:rsidRPr="00243400">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val="ru-RU" w:eastAsia="uk-UA"/>
        </w:rPr>
        <w:t>4</w:t>
      </w:r>
      <w:r w:rsidRPr="009F065A">
        <w:rPr>
          <w:rFonts w:ascii="Times New Roman" w:eastAsia="Times New Roman" w:hAnsi="Times New Roman" w:cs="Times New Roman"/>
          <w:sz w:val="28"/>
          <w:szCs w:val="28"/>
          <w:lang w:eastAsia="uk-UA"/>
        </w:rPr>
        <w:t>) Показник зі значенням параметра F083=30 – зазначається розмір кредитного ризику (CR)</w:t>
      </w:r>
      <w:r w:rsidR="00243400">
        <w:rPr>
          <w:rFonts w:ascii="Times New Roman" w:eastAsia="Times New Roman" w:hAnsi="Times New Roman" w:cs="Times New Roman"/>
          <w:sz w:val="28"/>
          <w:szCs w:val="28"/>
          <w:lang w:eastAsia="uk-UA"/>
        </w:rPr>
        <w:t xml:space="preserve"> на звітну дату</w:t>
      </w:r>
      <w:r w:rsidRPr="009F065A">
        <w:rPr>
          <w:rFonts w:ascii="Times New Roman" w:eastAsia="Times New Roman" w:hAnsi="Times New Roman" w:cs="Times New Roman"/>
          <w:bCs/>
          <w:sz w:val="28"/>
          <w:szCs w:val="28"/>
          <w:lang w:eastAsia="uk-UA"/>
        </w:rPr>
        <w:t xml:space="preserve"> за коштами на вимогу в інших банках</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val="ru-RU" w:eastAsia="uk-UA"/>
        </w:rPr>
        <w:t>5</w:t>
      </w:r>
      <w:r w:rsidRPr="009F065A">
        <w:rPr>
          <w:rFonts w:ascii="Times New Roman" w:eastAsia="Times New Roman" w:hAnsi="Times New Roman" w:cs="Times New Roman"/>
          <w:sz w:val="28"/>
          <w:szCs w:val="28"/>
          <w:lang w:eastAsia="uk-UA"/>
        </w:rPr>
        <w:t xml:space="preserve">) Показник зі значенням параметра F083=40 – зазначається розмір резерву за </w:t>
      </w:r>
      <w:r w:rsidRPr="009F065A">
        <w:rPr>
          <w:rFonts w:ascii="Times New Roman" w:eastAsia="Times New Roman" w:hAnsi="Times New Roman" w:cs="Times New Roman"/>
          <w:bCs/>
          <w:sz w:val="28"/>
          <w:szCs w:val="28"/>
          <w:lang w:eastAsia="uk-UA"/>
        </w:rPr>
        <w:t>коштами на вимогу в інших банках</w:t>
      </w:r>
      <w:r w:rsidRPr="009F065A">
        <w:rPr>
          <w:rFonts w:ascii="Times New Roman" w:eastAsia="Times New Roman" w:hAnsi="Times New Roman" w:cs="Times New Roman"/>
          <w:sz w:val="28"/>
          <w:szCs w:val="28"/>
          <w:lang w:eastAsia="uk-UA"/>
        </w:rPr>
        <w:t xml:space="preserve"> згідно з МСФЗ, що обліковується за такими балансовими рахунками: 1509КА, 1519КА</w:t>
      </w:r>
      <w:r w:rsidR="00F11168" w:rsidRPr="009F065A">
        <w:rPr>
          <w:rFonts w:ascii="Times New Roman" w:eastAsia="Times New Roman" w:hAnsi="Times New Roman" w:cs="Times New Roman"/>
          <w:sz w:val="28"/>
          <w:szCs w:val="28"/>
          <w:lang w:val="ru-RU" w:eastAsia="uk-UA"/>
        </w:rPr>
        <w:t>(R</w:t>
      </w:r>
      <w:r w:rsidR="0088763B" w:rsidRPr="009F065A">
        <w:rPr>
          <w:rFonts w:ascii="Times New Roman" w:eastAsia="Times New Roman" w:hAnsi="Times New Roman" w:cs="Times New Roman"/>
          <w:sz w:val="28"/>
          <w:szCs w:val="28"/>
          <w:lang w:val="ru-RU" w:eastAsia="uk-UA"/>
        </w:rPr>
        <w:t>0</w:t>
      </w:r>
      <w:r w:rsidR="00F11168" w:rsidRPr="009F065A">
        <w:rPr>
          <w:rFonts w:ascii="Times New Roman" w:eastAsia="Times New Roman" w:hAnsi="Times New Roman" w:cs="Times New Roman"/>
          <w:sz w:val="28"/>
          <w:szCs w:val="28"/>
          <w:lang w:val="ru-RU" w:eastAsia="uk-UA"/>
        </w:rPr>
        <w:t>11=1)</w:t>
      </w:r>
      <w:r w:rsidR="00C41078" w:rsidRPr="009F065A">
        <w:rPr>
          <w:rFonts w:ascii="Times New Roman" w:eastAsia="Times New Roman" w:hAnsi="Times New Roman" w:cs="Times New Roman"/>
          <w:sz w:val="28"/>
          <w:szCs w:val="28"/>
          <w:lang w:eastAsia="uk-UA"/>
        </w:rPr>
        <w:t>,</w:t>
      </w:r>
      <w:r w:rsidR="00F11168" w:rsidRPr="009F065A">
        <w:rPr>
          <w:rFonts w:ascii="Times New Roman" w:eastAsia="Times New Roman" w:hAnsi="Times New Roman" w:cs="Times New Roman"/>
          <w:sz w:val="28"/>
          <w:szCs w:val="28"/>
          <w:lang w:val="ru-RU" w:eastAsia="uk-UA"/>
        </w:rPr>
        <w:t xml:space="preserve"> 1529КА(R</w:t>
      </w:r>
      <w:r w:rsidR="0088763B" w:rsidRPr="009F065A">
        <w:rPr>
          <w:rFonts w:ascii="Times New Roman" w:eastAsia="Times New Roman" w:hAnsi="Times New Roman" w:cs="Times New Roman"/>
          <w:sz w:val="28"/>
          <w:szCs w:val="28"/>
          <w:lang w:val="ru-RU" w:eastAsia="uk-UA"/>
        </w:rPr>
        <w:t>0</w:t>
      </w:r>
      <w:r w:rsidR="00F11168" w:rsidRPr="009F065A">
        <w:rPr>
          <w:rFonts w:ascii="Times New Roman" w:eastAsia="Times New Roman" w:hAnsi="Times New Roman" w:cs="Times New Roman"/>
          <w:sz w:val="28"/>
          <w:szCs w:val="28"/>
          <w:lang w:val="ru-RU" w:eastAsia="uk-UA"/>
        </w:rPr>
        <w:t>11=2)</w:t>
      </w:r>
      <w:r w:rsidR="00F11168" w:rsidRPr="009F065A">
        <w:rPr>
          <w:rFonts w:ascii="Times New Roman" w:eastAsia="Times New Roman" w:hAnsi="Times New Roman" w:cs="Times New Roman"/>
          <w:sz w:val="28"/>
          <w:szCs w:val="28"/>
          <w:lang w:eastAsia="uk-UA"/>
        </w:rPr>
        <w:t>,</w:t>
      </w:r>
      <w:r w:rsidR="00C41078" w:rsidRPr="009F065A">
        <w:rPr>
          <w:rFonts w:ascii="Times New Roman" w:eastAsia="Times New Roman" w:hAnsi="Times New Roman" w:cs="Times New Roman"/>
          <w:sz w:val="28"/>
          <w:szCs w:val="28"/>
          <w:lang w:eastAsia="uk-UA"/>
        </w:rPr>
        <w:t xml:space="preserve"> 1609</w:t>
      </w:r>
      <w:r w:rsidR="00F11168" w:rsidRPr="009F065A">
        <w:rPr>
          <w:rFonts w:ascii="Times New Roman" w:eastAsia="Times New Roman" w:hAnsi="Times New Roman" w:cs="Times New Roman"/>
          <w:sz w:val="28"/>
          <w:szCs w:val="28"/>
          <w:lang w:val="ru-RU" w:eastAsia="uk-UA"/>
        </w:rPr>
        <w:t>К</w:t>
      </w:r>
      <w:r w:rsidR="00C41078"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hAnsi="Times New Roman" w:cs="Times New Roman"/>
          <w:sz w:val="28"/>
          <w:szCs w:val="28"/>
        </w:rPr>
      </w:pPr>
      <w:r w:rsidRPr="009F065A">
        <w:rPr>
          <w:rFonts w:ascii="Times New Roman" w:hAnsi="Times New Roman" w:cs="Times New Roman"/>
          <w:sz w:val="28"/>
          <w:szCs w:val="28"/>
        </w:rPr>
        <w:lastRenderedPageBreak/>
        <w:t>6) Показник зі значенням параметра F083=41 – зазначається розмір очікуваних кредитних збитків</w:t>
      </w:r>
      <w:r w:rsidRPr="009F065A">
        <w:rPr>
          <w:rFonts w:ascii="Times New Roman" w:eastAsia="Times New Roman" w:hAnsi="Times New Roman" w:cs="Times New Roman"/>
          <w:bCs/>
          <w:sz w:val="28"/>
          <w:szCs w:val="28"/>
          <w:lang w:eastAsia="uk-UA"/>
        </w:rPr>
        <w:t xml:space="preserve"> за коштами на вимогу в інших банках</w:t>
      </w:r>
      <w:r w:rsidRPr="009F065A">
        <w:rPr>
          <w:rFonts w:ascii="Times New Roman" w:hAnsi="Times New Roman" w:cs="Times New Roman"/>
          <w:sz w:val="28"/>
          <w:szCs w:val="28"/>
        </w:rPr>
        <w:t>, які відображаються на рахунках дисконтів в аналітичному обліку за складовою R013=2,3,4 параметра R110 за такими балансовими рахунками: 1516П</w:t>
      </w:r>
      <w:r w:rsidR="00F11168" w:rsidRPr="009F065A">
        <w:rPr>
          <w:rFonts w:ascii="Times New Roman" w:eastAsia="Times New Roman" w:hAnsi="Times New Roman" w:cs="Times New Roman"/>
          <w:sz w:val="28"/>
          <w:szCs w:val="28"/>
          <w:lang w:val="ru-RU" w:eastAsia="uk-UA"/>
        </w:rPr>
        <w:t>(R</w:t>
      </w:r>
      <w:r w:rsidR="0088763B" w:rsidRPr="009F065A">
        <w:rPr>
          <w:rFonts w:ascii="Times New Roman" w:eastAsia="Times New Roman" w:hAnsi="Times New Roman" w:cs="Times New Roman"/>
          <w:sz w:val="28"/>
          <w:szCs w:val="28"/>
          <w:lang w:val="ru-RU" w:eastAsia="uk-UA"/>
        </w:rPr>
        <w:t>0</w:t>
      </w:r>
      <w:r w:rsidR="00F11168" w:rsidRPr="009F065A">
        <w:rPr>
          <w:rFonts w:ascii="Times New Roman" w:eastAsia="Times New Roman" w:hAnsi="Times New Roman" w:cs="Times New Roman"/>
          <w:sz w:val="28"/>
          <w:szCs w:val="28"/>
          <w:lang w:val="ru-RU" w:eastAsia="uk-UA"/>
        </w:rPr>
        <w:t>11=1), 152</w:t>
      </w:r>
      <w:r w:rsidR="00013202" w:rsidRPr="009F065A">
        <w:rPr>
          <w:rFonts w:ascii="Times New Roman" w:eastAsia="Times New Roman" w:hAnsi="Times New Roman" w:cs="Times New Roman"/>
          <w:sz w:val="28"/>
          <w:szCs w:val="28"/>
          <w:lang w:val="ru-RU" w:eastAsia="uk-UA"/>
        </w:rPr>
        <w:t>6П</w:t>
      </w:r>
      <w:r w:rsidR="00F11168" w:rsidRPr="009F065A">
        <w:rPr>
          <w:rFonts w:ascii="Times New Roman" w:eastAsia="Times New Roman" w:hAnsi="Times New Roman" w:cs="Times New Roman"/>
          <w:sz w:val="28"/>
          <w:szCs w:val="28"/>
          <w:lang w:val="ru-RU" w:eastAsia="uk-UA"/>
        </w:rPr>
        <w:t>(R</w:t>
      </w:r>
      <w:r w:rsidR="0088763B" w:rsidRPr="009F065A">
        <w:rPr>
          <w:rFonts w:ascii="Times New Roman" w:eastAsia="Times New Roman" w:hAnsi="Times New Roman" w:cs="Times New Roman"/>
          <w:sz w:val="28"/>
          <w:szCs w:val="28"/>
          <w:lang w:val="ru-RU" w:eastAsia="uk-UA"/>
        </w:rPr>
        <w:t>011</w:t>
      </w:r>
      <w:r w:rsidR="00F11168" w:rsidRPr="009F065A">
        <w:rPr>
          <w:rFonts w:ascii="Times New Roman" w:eastAsia="Times New Roman" w:hAnsi="Times New Roman" w:cs="Times New Roman"/>
          <w:sz w:val="28"/>
          <w:szCs w:val="28"/>
          <w:lang w:val="ru-RU" w:eastAsia="uk-UA"/>
        </w:rPr>
        <w:t>=2)</w:t>
      </w:r>
      <w:r w:rsidRPr="009F065A">
        <w:rPr>
          <w:rFonts w:ascii="Times New Roman" w:hAnsi="Times New Roman" w:cs="Times New Roman"/>
          <w:sz w:val="28"/>
          <w:szCs w:val="28"/>
        </w:rPr>
        <w:t>.</w:t>
      </w:r>
    </w:p>
    <w:p w:rsidR="00B83467" w:rsidRPr="009F065A" w:rsidRDefault="00B83467" w:rsidP="00B83467">
      <w:pPr>
        <w:spacing w:after="0" w:line="240" w:lineRule="auto"/>
        <w:jc w:val="both"/>
        <w:rPr>
          <w:rFonts w:ascii="Times New Roman" w:hAnsi="Times New Roman" w:cs="Times New Roman"/>
          <w:sz w:val="28"/>
          <w:szCs w:val="28"/>
        </w:rPr>
      </w:pPr>
      <w:r w:rsidRPr="009F065A">
        <w:rPr>
          <w:rFonts w:ascii="Times New Roman" w:hAnsi="Times New Roman" w:cs="Times New Roman"/>
          <w:sz w:val="28"/>
          <w:szCs w:val="28"/>
        </w:rPr>
        <w:t>7) Показник зі значенням параметра F083=10 – зазначається дисконт/премія, крім очікуваних кредитних збитків, які відображаються на рахунках дисконтів в аналітич</w:t>
      </w:r>
      <w:r w:rsidR="00202EFA" w:rsidRPr="009F065A">
        <w:rPr>
          <w:rFonts w:ascii="Times New Roman" w:hAnsi="Times New Roman" w:cs="Times New Roman"/>
          <w:sz w:val="28"/>
          <w:szCs w:val="28"/>
        </w:rPr>
        <w:t>ному обліку за складовою R013=</w:t>
      </w:r>
      <w:r w:rsidRPr="009F065A">
        <w:rPr>
          <w:rFonts w:ascii="Times New Roman" w:hAnsi="Times New Roman" w:cs="Times New Roman"/>
          <w:sz w:val="28"/>
          <w:szCs w:val="28"/>
        </w:rPr>
        <w:t>2,3,4 параметра R110</w:t>
      </w:r>
      <w:r w:rsidR="001912E7" w:rsidRPr="009F065A">
        <w:rPr>
          <w:rFonts w:ascii="Times New Roman" w:hAnsi="Times New Roman" w:cs="Times New Roman"/>
          <w:sz w:val="28"/>
          <w:szCs w:val="28"/>
        </w:rPr>
        <w:t>,</w:t>
      </w:r>
      <w:r w:rsidRPr="009F065A">
        <w:rPr>
          <w:rFonts w:ascii="Times New Roman" w:hAnsi="Times New Roman" w:cs="Times New Roman"/>
          <w:sz w:val="28"/>
          <w:szCs w:val="28"/>
        </w:rPr>
        <w:t xml:space="preserve"> за такими балансовими рахунками: 1516АП(R011</w:t>
      </w:r>
      <w:r w:rsidR="00A314D5" w:rsidRPr="009F065A">
        <w:rPr>
          <w:rFonts w:ascii="Times New Roman" w:hAnsi="Times New Roman" w:cs="Times New Roman"/>
          <w:sz w:val="28"/>
          <w:szCs w:val="28"/>
        </w:rPr>
        <w:t>=1</w:t>
      </w:r>
      <w:r w:rsidRPr="009F065A">
        <w:rPr>
          <w:rFonts w:ascii="Times New Roman" w:hAnsi="Times New Roman" w:cs="Times New Roman"/>
          <w:sz w:val="28"/>
          <w:szCs w:val="28"/>
        </w:rPr>
        <w:t>), 1526</w:t>
      </w:r>
      <w:r w:rsidR="00A314D5" w:rsidRPr="009F065A">
        <w:rPr>
          <w:rFonts w:ascii="Times New Roman" w:hAnsi="Times New Roman" w:cs="Times New Roman"/>
          <w:sz w:val="28"/>
          <w:szCs w:val="28"/>
        </w:rPr>
        <w:t>А</w:t>
      </w:r>
      <w:r w:rsidRPr="009F065A">
        <w:rPr>
          <w:rFonts w:ascii="Times New Roman" w:hAnsi="Times New Roman" w:cs="Times New Roman"/>
          <w:sz w:val="28"/>
          <w:szCs w:val="28"/>
        </w:rPr>
        <w:t>П(R011=</w:t>
      </w:r>
      <w:r w:rsidR="00A314D5" w:rsidRPr="009F065A">
        <w:rPr>
          <w:rFonts w:ascii="Times New Roman" w:hAnsi="Times New Roman" w:cs="Times New Roman"/>
          <w:sz w:val="28"/>
          <w:szCs w:val="28"/>
        </w:rPr>
        <w:t>2</w:t>
      </w:r>
      <w:r w:rsidRPr="009F065A">
        <w:rPr>
          <w:rFonts w:ascii="Times New Roman" w:hAnsi="Times New Roman" w:cs="Times New Roman"/>
          <w:sz w:val="28"/>
          <w:szCs w:val="28"/>
        </w:rPr>
        <w:t>)</w:t>
      </w:r>
      <w:r w:rsidR="00A314D5" w:rsidRPr="009F065A">
        <w:rPr>
          <w:rFonts w:ascii="Times New Roman" w:hAnsi="Times New Roman" w:cs="Times New Roman"/>
          <w:sz w:val="28"/>
          <w:szCs w:val="28"/>
        </w:rPr>
        <w:t>.</w:t>
      </w:r>
    </w:p>
    <w:p w:rsidR="00F679A0" w:rsidRPr="009F065A" w:rsidRDefault="00F679A0">
      <w:pPr>
        <w:spacing w:after="0" w:line="240" w:lineRule="auto"/>
        <w:ind w:firstLine="709"/>
        <w:jc w:val="center"/>
        <w:rPr>
          <w:rFonts w:ascii="Times New Roman" w:eastAsia="Times New Roman" w:hAnsi="Times New Roman" w:cs="Times New Roman"/>
          <w:b/>
          <w:sz w:val="28"/>
          <w:szCs w:val="28"/>
          <w:u w:val="single"/>
          <w:lang w:eastAsia="uk-UA"/>
        </w:rPr>
      </w:pPr>
    </w:p>
    <w:p w:rsidR="00F679A0" w:rsidRPr="009F065A" w:rsidRDefault="00F679A0">
      <w:pPr>
        <w:spacing w:after="0" w:line="240" w:lineRule="auto"/>
        <w:ind w:firstLine="709"/>
        <w:jc w:val="center"/>
        <w:rPr>
          <w:rFonts w:ascii="Times New Roman" w:eastAsia="Times New Roman" w:hAnsi="Times New Roman" w:cs="Times New Roman"/>
          <w:b/>
          <w:sz w:val="28"/>
          <w:szCs w:val="28"/>
          <w:u w:val="single"/>
          <w:lang w:eastAsia="uk-UA"/>
        </w:rPr>
      </w:pPr>
    </w:p>
    <w:p w:rsidR="000A500D" w:rsidRPr="009F065A" w:rsidRDefault="00CB3A63">
      <w:pPr>
        <w:spacing w:after="0" w:line="240" w:lineRule="auto"/>
        <w:ind w:firstLine="709"/>
        <w:jc w:val="center"/>
        <w:rPr>
          <w:rFonts w:ascii="Times New Roman" w:eastAsia="Times New Roman" w:hAnsi="Times New Roman" w:cs="Times New Roman"/>
          <w:b/>
          <w:sz w:val="28"/>
          <w:szCs w:val="28"/>
          <w:u w:val="single"/>
          <w:lang w:eastAsia="uk-UA"/>
        </w:rPr>
      </w:pPr>
      <w:r w:rsidRPr="009F065A">
        <w:rPr>
          <w:rFonts w:ascii="Times New Roman" w:eastAsia="Times New Roman" w:hAnsi="Times New Roman" w:cs="Times New Roman"/>
          <w:b/>
          <w:sz w:val="28"/>
          <w:szCs w:val="28"/>
          <w:u w:val="single"/>
          <w:lang w:eastAsia="uk-UA"/>
        </w:rPr>
        <w:t xml:space="preserve">Правило формування Показника </w:t>
      </w:r>
      <w:r w:rsidRPr="009F065A">
        <w:rPr>
          <w:rFonts w:ascii="Times New Roman" w:eastAsia="Times New Roman" w:hAnsi="Times New Roman" w:cs="Times New Roman"/>
          <w:b/>
          <w:sz w:val="28"/>
          <w:szCs w:val="28"/>
          <w:u w:val="single"/>
          <w:lang w:val="en-US" w:eastAsia="uk-UA"/>
        </w:rPr>
        <w:t>A</w:t>
      </w:r>
      <w:r w:rsidRPr="009F065A">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9F065A">
        <w:rPr>
          <w:rFonts w:ascii="Times New Roman" w:eastAsia="Times New Roman" w:hAnsi="Times New Roman" w:cs="Times New Roman"/>
          <w:b/>
          <w:sz w:val="28"/>
          <w:szCs w:val="28"/>
          <w:u w:val="single"/>
          <w:lang w:eastAsia="uk-UA"/>
        </w:rPr>
        <w:t xml:space="preserve">003 </w:t>
      </w:r>
      <w:r w:rsidRPr="009F065A">
        <w:rPr>
          <w:rFonts w:ascii="Times New Roman" w:eastAsia="Times New Roman" w:hAnsi="Times New Roman" w:cs="Times New Roman"/>
          <w:sz w:val="28"/>
          <w:szCs w:val="28"/>
          <w:u w:val="single"/>
          <w:lang w:eastAsia="uk-UA"/>
        </w:rPr>
        <w:t>“</w:t>
      </w:r>
      <w:r w:rsidRPr="009F065A">
        <w:rPr>
          <w:rFonts w:ascii="Times New Roman" w:eastAsia="Times New Roman" w:hAnsi="Times New Roman" w:cs="Times New Roman"/>
          <w:b/>
          <w:sz w:val="28"/>
          <w:szCs w:val="28"/>
          <w:u w:val="single"/>
          <w:lang w:eastAsia="uk-UA"/>
        </w:rPr>
        <w:t>Сума боргу за фінансовою дебіторською заборгованістю</w:t>
      </w:r>
      <w:r w:rsidRPr="009F065A">
        <w:rPr>
          <w:rFonts w:ascii="Times New Roman" w:eastAsia="Times New Roman" w:hAnsi="Times New Roman" w:cs="Times New Roman"/>
          <w:b/>
          <w:sz w:val="28"/>
          <w:szCs w:val="28"/>
          <w:lang w:eastAsia="uk-UA"/>
        </w:rPr>
        <w:t>”</w:t>
      </w:r>
    </w:p>
    <w:p w:rsidR="000A500D" w:rsidRPr="009F065A" w:rsidRDefault="00CB3A63">
      <w:pPr>
        <w:pStyle w:val="af"/>
        <w:spacing w:after="0" w:line="240" w:lineRule="auto"/>
        <w:ind w:left="1069"/>
        <w:jc w:val="center"/>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u w:val="single"/>
          <w:lang w:eastAsia="uk-UA"/>
        </w:rPr>
        <w:t xml:space="preserve"> </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1) Показник зі значенням параметра F083=11 – зазначається </w:t>
      </w:r>
      <w:r w:rsidR="008E74D9">
        <w:rPr>
          <w:rFonts w:ascii="Times New Roman" w:eastAsia="Times New Roman" w:hAnsi="Times New Roman" w:cs="Times New Roman"/>
          <w:sz w:val="28"/>
          <w:szCs w:val="28"/>
          <w:lang w:eastAsia="uk-UA"/>
        </w:rPr>
        <w:t xml:space="preserve">основна </w:t>
      </w:r>
      <w:r w:rsidRPr="009F065A">
        <w:rPr>
          <w:rFonts w:ascii="Times New Roman" w:eastAsia="Times New Roman" w:hAnsi="Times New Roman" w:cs="Times New Roman"/>
          <w:sz w:val="28"/>
          <w:szCs w:val="28"/>
          <w:lang w:eastAsia="uk-UA"/>
        </w:rPr>
        <w:t xml:space="preserve">сума боргу, крім нарахованих доходів, за </w:t>
      </w:r>
      <w:r w:rsidRPr="009F065A">
        <w:rPr>
          <w:rFonts w:ascii="Times New Roman" w:eastAsia="Times New Roman" w:hAnsi="Times New Roman" w:cs="Times New Roman"/>
          <w:bCs/>
          <w:sz w:val="28"/>
          <w:szCs w:val="28"/>
          <w:lang w:eastAsia="uk-UA"/>
        </w:rPr>
        <w:t>фінансовою дебіторською заборгованістю (крім дебіторської заборгованості за розрахунками з працівниками банку)</w:t>
      </w:r>
      <w:r w:rsidRPr="009F065A">
        <w:rPr>
          <w:rFonts w:ascii="Times New Roman" w:eastAsia="Times New Roman" w:hAnsi="Times New Roman" w:cs="Times New Roman"/>
          <w:sz w:val="28"/>
          <w:szCs w:val="28"/>
          <w:lang w:eastAsia="uk-UA"/>
        </w:rPr>
        <w:t>, що обліковується за такими балансовими рахунк</w:t>
      </w:r>
      <w:r w:rsidR="006E0BB8" w:rsidRPr="009F065A">
        <w:rPr>
          <w:rFonts w:ascii="Times New Roman" w:eastAsia="Times New Roman" w:hAnsi="Times New Roman" w:cs="Times New Roman"/>
          <w:sz w:val="28"/>
          <w:szCs w:val="28"/>
          <w:lang w:eastAsia="uk-UA"/>
        </w:rPr>
        <w:t>ами: 1811А, 1819А, 1832А</w:t>
      </w:r>
      <w:r w:rsidR="006E0BB8" w:rsidRPr="009F065A">
        <w:rPr>
          <w:rFonts w:ascii="Times New Roman" w:eastAsia="Times New Roman" w:hAnsi="Times New Roman" w:cs="Times New Roman"/>
          <w:sz w:val="28"/>
          <w:szCs w:val="28"/>
          <w:lang w:val="ru-RU" w:eastAsia="uk-UA"/>
        </w:rPr>
        <w:t xml:space="preserve">(R011=2,3,4,5,6), </w:t>
      </w:r>
      <w:r w:rsidRPr="009F065A">
        <w:rPr>
          <w:rFonts w:ascii="Times New Roman" w:eastAsia="Times New Roman" w:hAnsi="Times New Roman" w:cs="Times New Roman"/>
          <w:sz w:val="28"/>
          <w:szCs w:val="28"/>
          <w:lang w:eastAsia="uk-UA"/>
        </w:rPr>
        <w:t>2800А, 2801А, 2805А, 2806А, 2807А, 2809А, 3540А, 3541А, 3542А, 3548А, 3710А</w:t>
      </w:r>
      <w:r w:rsidR="006E0BB8"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2) Показник зі значенням параметра F083=12 – зазначається сума нарахованих доходів за </w:t>
      </w:r>
      <w:r w:rsidRPr="009F065A">
        <w:rPr>
          <w:rFonts w:ascii="Times New Roman" w:eastAsia="Times New Roman" w:hAnsi="Times New Roman" w:cs="Times New Roman"/>
          <w:bCs/>
          <w:sz w:val="28"/>
          <w:szCs w:val="28"/>
          <w:lang w:eastAsia="uk-UA"/>
        </w:rPr>
        <w:t>фінансовою дебіторською заборгованістю (крім дебіторської заборгованості за розрахунками з працівниками банку)</w:t>
      </w:r>
      <w:r w:rsidRPr="009F065A">
        <w:rPr>
          <w:rFonts w:ascii="Times New Roman" w:eastAsia="Times New Roman" w:hAnsi="Times New Roman" w:cs="Times New Roman"/>
          <w:sz w:val="28"/>
          <w:szCs w:val="28"/>
          <w:lang w:eastAsia="uk-UA"/>
        </w:rPr>
        <w:t xml:space="preserve">, що обліковується за такими балансовими рахунками: </w:t>
      </w:r>
      <w:r w:rsidR="006E0BB8" w:rsidRPr="009F065A">
        <w:rPr>
          <w:rFonts w:ascii="Times New Roman" w:eastAsia="Times New Roman" w:hAnsi="Times New Roman" w:cs="Times New Roman"/>
          <w:sz w:val="28"/>
          <w:szCs w:val="28"/>
          <w:lang w:eastAsia="uk-UA"/>
        </w:rPr>
        <w:t>1832А</w:t>
      </w:r>
      <w:r w:rsidR="006E0BB8" w:rsidRPr="009F065A">
        <w:rPr>
          <w:rFonts w:ascii="Times New Roman" w:eastAsia="Times New Roman" w:hAnsi="Times New Roman" w:cs="Times New Roman"/>
          <w:sz w:val="28"/>
          <w:szCs w:val="28"/>
          <w:lang w:val="ru-RU" w:eastAsia="uk-UA"/>
        </w:rPr>
        <w:t>(R011=7,8,9,</w:t>
      </w:r>
      <w:r w:rsidR="006E0BB8" w:rsidRPr="009F065A">
        <w:rPr>
          <w:rFonts w:ascii="Times New Roman" w:eastAsia="Times New Roman" w:hAnsi="Times New Roman" w:cs="Times New Roman"/>
          <w:sz w:val="28"/>
          <w:szCs w:val="28"/>
          <w:lang w:val="en-US" w:eastAsia="uk-UA"/>
        </w:rPr>
        <w:t>A</w:t>
      </w:r>
      <w:r w:rsidR="006E0BB8" w:rsidRPr="009F065A">
        <w:rPr>
          <w:rFonts w:ascii="Times New Roman" w:eastAsia="Times New Roman" w:hAnsi="Times New Roman" w:cs="Times New Roman"/>
          <w:sz w:val="28"/>
          <w:szCs w:val="28"/>
          <w:lang w:val="ru-RU" w:eastAsia="uk-UA"/>
        </w:rPr>
        <w:t>,</w:t>
      </w:r>
      <w:r w:rsidR="006E0BB8" w:rsidRPr="009F065A">
        <w:rPr>
          <w:rFonts w:ascii="Times New Roman" w:eastAsia="Times New Roman" w:hAnsi="Times New Roman" w:cs="Times New Roman"/>
          <w:sz w:val="28"/>
          <w:szCs w:val="28"/>
          <w:lang w:val="en-US" w:eastAsia="uk-UA"/>
        </w:rPr>
        <w:t>B</w:t>
      </w:r>
      <w:r w:rsidR="006E0BB8" w:rsidRPr="009F065A">
        <w:rPr>
          <w:rFonts w:ascii="Times New Roman" w:eastAsia="Times New Roman" w:hAnsi="Times New Roman" w:cs="Times New Roman"/>
          <w:sz w:val="28"/>
          <w:szCs w:val="28"/>
          <w:lang w:val="ru-RU" w:eastAsia="uk-UA"/>
        </w:rPr>
        <w:t xml:space="preserve">), </w:t>
      </w:r>
      <w:r w:rsidRPr="009F065A">
        <w:rPr>
          <w:rFonts w:ascii="Times New Roman" w:eastAsia="Times New Roman" w:hAnsi="Times New Roman" w:cs="Times New Roman"/>
          <w:sz w:val="28"/>
          <w:szCs w:val="28"/>
          <w:lang w:eastAsia="uk-UA"/>
        </w:rPr>
        <w:t>3570А, 3578А</w:t>
      </w:r>
      <w:r w:rsidR="006E0BB8"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3) Показник зі значенням </w:t>
      </w:r>
      <w:r w:rsidRPr="008E74D9">
        <w:rPr>
          <w:rFonts w:ascii="Times New Roman" w:eastAsia="Times New Roman" w:hAnsi="Times New Roman" w:cs="Times New Roman"/>
          <w:bCs/>
          <w:sz w:val="28"/>
          <w:szCs w:val="28"/>
          <w:lang w:eastAsia="uk-UA"/>
        </w:rPr>
        <w:t>параметра F083=20 – зазначається вартість отриманої застави/забезпечення</w:t>
      </w:r>
      <w:r w:rsidR="008E74D9" w:rsidRPr="008E74D9">
        <w:rPr>
          <w:rFonts w:ascii="Times New Roman" w:eastAsia="Times New Roman" w:hAnsi="Times New Roman" w:cs="Times New Roman"/>
          <w:bCs/>
          <w:sz w:val="28"/>
          <w:szCs w:val="28"/>
          <w:lang w:eastAsia="uk-UA"/>
        </w:rPr>
        <w:t>, що обліковується за позабалансовими рахунками згідно з вимогами Інструкції № 14,</w:t>
      </w:r>
      <w:r w:rsidRPr="008E74D9">
        <w:rPr>
          <w:rFonts w:ascii="Times New Roman" w:eastAsia="Times New Roman" w:hAnsi="Times New Roman" w:cs="Times New Roman"/>
          <w:bCs/>
          <w:sz w:val="28"/>
          <w:szCs w:val="28"/>
          <w:lang w:eastAsia="uk-UA"/>
        </w:rPr>
        <w:t xml:space="preserve"> за </w:t>
      </w:r>
      <w:r w:rsidRPr="009F065A">
        <w:rPr>
          <w:rFonts w:ascii="Times New Roman" w:eastAsia="Times New Roman" w:hAnsi="Times New Roman" w:cs="Times New Roman"/>
          <w:bCs/>
          <w:sz w:val="28"/>
          <w:szCs w:val="28"/>
          <w:lang w:eastAsia="uk-UA"/>
        </w:rPr>
        <w:t>фінансовою дебіторською заборгованістю (крім дебіторської заборгованості за розрахунками з працівниками банку</w:t>
      </w:r>
      <w:r w:rsidR="00F679A0" w:rsidRPr="009F065A">
        <w:rPr>
          <w:rFonts w:ascii="Times New Roman" w:eastAsia="Times New Roman" w:hAnsi="Times New Roman" w:cs="Times New Roman"/>
          <w:bCs/>
          <w:sz w:val="28"/>
          <w:szCs w:val="28"/>
          <w:lang w:eastAsia="uk-UA"/>
        </w:rPr>
        <w:t>)</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4) Показник зі значенням параметра F083=30 – зазначається розмір кредитного ризику (CR) </w:t>
      </w:r>
      <w:r w:rsidR="008E74D9">
        <w:rPr>
          <w:rFonts w:ascii="Times New Roman" w:eastAsia="Times New Roman" w:hAnsi="Times New Roman" w:cs="Times New Roman"/>
          <w:sz w:val="28"/>
          <w:szCs w:val="28"/>
          <w:lang w:eastAsia="uk-UA"/>
        </w:rPr>
        <w:t xml:space="preserve">на звітну дату </w:t>
      </w:r>
      <w:r w:rsidRPr="009F065A">
        <w:rPr>
          <w:rFonts w:ascii="Times New Roman" w:eastAsia="Times New Roman" w:hAnsi="Times New Roman" w:cs="Times New Roman"/>
          <w:sz w:val="28"/>
          <w:szCs w:val="28"/>
          <w:lang w:eastAsia="uk-UA"/>
        </w:rPr>
        <w:t xml:space="preserve">за </w:t>
      </w:r>
      <w:r w:rsidRPr="009F065A">
        <w:rPr>
          <w:rFonts w:ascii="Times New Roman" w:eastAsia="Times New Roman" w:hAnsi="Times New Roman" w:cs="Times New Roman"/>
          <w:bCs/>
          <w:sz w:val="28"/>
          <w:szCs w:val="28"/>
          <w:lang w:eastAsia="uk-UA"/>
        </w:rPr>
        <w:t>фінансовою дебіторською заборгованістю (крім дебіторської заборгованості за розрахунками з працівниками банку)</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5) Показник зі значенням параметра F083=40 – зазначається розмір резерву за </w:t>
      </w:r>
      <w:r w:rsidRPr="009F065A">
        <w:rPr>
          <w:rFonts w:ascii="Times New Roman" w:eastAsia="Times New Roman" w:hAnsi="Times New Roman" w:cs="Times New Roman"/>
          <w:bCs/>
          <w:sz w:val="28"/>
          <w:szCs w:val="28"/>
          <w:lang w:eastAsia="uk-UA"/>
        </w:rPr>
        <w:t>фінансовою дебіторською заборгованістю (крім дебіторської заборгованості за розрахунками з працівниками банку)</w:t>
      </w:r>
      <w:r w:rsidR="008E74D9">
        <w:rPr>
          <w:rFonts w:ascii="Times New Roman" w:eastAsia="Times New Roman" w:hAnsi="Times New Roman" w:cs="Times New Roman"/>
          <w:bCs/>
          <w:sz w:val="28"/>
          <w:szCs w:val="28"/>
          <w:lang w:eastAsia="uk-UA"/>
        </w:rPr>
        <w:t xml:space="preserve"> </w:t>
      </w:r>
      <w:r w:rsidRPr="009F065A">
        <w:rPr>
          <w:rFonts w:ascii="Times New Roman" w:eastAsia="Times New Roman" w:hAnsi="Times New Roman" w:cs="Times New Roman"/>
          <w:sz w:val="28"/>
          <w:szCs w:val="28"/>
          <w:lang w:eastAsia="uk-UA"/>
        </w:rPr>
        <w:t xml:space="preserve">згідно з МСФЗ, що обліковується за такими балансовими рахунками: </w:t>
      </w:r>
      <w:r w:rsidR="006E0BB8" w:rsidRPr="009F065A">
        <w:rPr>
          <w:rFonts w:ascii="Times New Roman" w:eastAsia="Times New Roman" w:hAnsi="Times New Roman" w:cs="Times New Roman"/>
          <w:sz w:val="28"/>
          <w:szCs w:val="28"/>
          <w:lang w:eastAsia="uk-UA"/>
        </w:rPr>
        <w:t xml:space="preserve">1839КА, </w:t>
      </w:r>
      <w:r w:rsidRPr="009F065A">
        <w:rPr>
          <w:rFonts w:ascii="Times New Roman" w:eastAsia="Times New Roman" w:hAnsi="Times New Roman" w:cs="Times New Roman"/>
          <w:sz w:val="28"/>
          <w:szCs w:val="28"/>
          <w:lang w:eastAsia="uk-UA"/>
        </w:rPr>
        <w:t>1890КА, 2890КА, 3599КА.</w:t>
      </w:r>
    </w:p>
    <w:p w:rsidR="0038738B" w:rsidRPr="009F065A" w:rsidRDefault="0038738B">
      <w:pPr>
        <w:spacing w:after="0" w:line="240" w:lineRule="auto"/>
        <w:jc w:val="both"/>
        <w:rPr>
          <w:rFonts w:ascii="Times New Roman" w:eastAsia="Times New Roman" w:hAnsi="Times New Roman" w:cs="Times New Roman"/>
          <w:sz w:val="28"/>
          <w:szCs w:val="28"/>
          <w:lang w:eastAsia="uk-UA"/>
        </w:rPr>
      </w:pPr>
    </w:p>
    <w:p w:rsidR="000A500D" w:rsidRPr="009F065A" w:rsidRDefault="000A500D">
      <w:pPr>
        <w:spacing w:after="0" w:line="240" w:lineRule="auto"/>
        <w:jc w:val="both"/>
        <w:rPr>
          <w:rFonts w:ascii="Times New Roman" w:eastAsia="Times New Roman" w:hAnsi="Times New Roman" w:cs="Times New Roman"/>
          <w:sz w:val="28"/>
          <w:szCs w:val="28"/>
          <w:lang w:eastAsia="uk-UA"/>
        </w:rPr>
      </w:pPr>
    </w:p>
    <w:p w:rsidR="000A500D" w:rsidRPr="009F065A" w:rsidRDefault="00CB3A63">
      <w:pPr>
        <w:spacing w:after="0" w:line="240" w:lineRule="auto"/>
        <w:ind w:firstLine="709"/>
        <w:jc w:val="center"/>
        <w:rPr>
          <w:rFonts w:ascii="Times New Roman" w:eastAsia="Times New Roman" w:hAnsi="Times New Roman" w:cs="Times New Roman"/>
          <w:b/>
          <w:sz w:val="28"/>
          <w:szCs w:val="28"/>
          <w:u w:val="single"/>
          <w:lang w:eastAsia="uk-UA"/>
        </w:rPr>
      </w:pPr>
      <w:r w:rsidRPr="009F065A">
        <w:rPr>
          <w:rFonts w:ascii="Times New Roman" w:eastAsia="Times New Roman" w:hAnsi="Times New Roman" w:cs="Times New Roman"/>
          <w:b/>
          <w:sz w:val="28"/>
          <w:szCs w:val="28"/>
          <w:u w:val="single"/>
          <w:lang w:eastAsia="uk-UA"/>
        </w:rPr>
        <w:t xml:space="preserve">Правило формування Показника </w:t>
      </w:r>
      <w:r w:rsidRPr="009F065A">
        <w:rPr>
          <w:rFonts w:ascii="Times New Roman" w:eastAsia="Times New Roman" w:hAnsi="Times New Roman" w:cs="Times New Roman"/>
          <w:b/>
          <w:sz w:val="28"/>
          <w:szCs w:val="28"/>
          <w:u w:val="single"/>
          <w:lang w:val="en-US" w:eastAsia="uk-UA"/>
        </w:rPr>
        <w:t>A</w:t>
      </w:r>
      <w:r w:rsidRPr="009F065A">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9F065A">
        <w:rPr>
          <w:rFonts w:ascii="Times New Roman" w:eastAsia="Times New Roman" w:hAnsi="Times New Roman" w:cs="Times New Roman"/>
          <w:b/>
          <w:sz w:val="28"/>
          <w:szCs w:val="28"/>
          <w:u w:val="single"/>
          <w:lang w:eastAsia="uk-UA"/>
        </w:rPr>
        <w:t xml:space="preserve">004 </w:t>
      </w:r>
      <w:r w:rsidRPr="009F065A">
        <w:rPr>
          <w:rFonts w:ascii="Times New Roman" w:eastAsia="Times New Roman" w:hAnsi="Times New Roman" w:cs="Times New Roman"/>
          <w:sz w:val="28"/>
          <w:szCs w:val="28"/>
          <w:u w:val="single"/>
          <w:lang w:eastAsia="uk-UA"/>
        </w:rPr>
        <w:t>“</w:t>
      </w:r>
      <w:r w:rsidRPr="009F065A">
        <w:rPr>
          <w:rFonts w:ascii="Times New Roman" w:eastAsia="Times New Roman" w:hAnsi="Times New Roman" w:cs="Times New Roman"/>
          <w:b/>
          <w:sz w:val="28"/>
          <w:szCs w:val="28"/>
          <w:u w:val="single"/>
          <w:lang w:eastAsia="uk-UA"/>
        </w:rPr>
        <w:t>Сума боргу за борговими цінними паперами</w:t>
      </w:r>
      <w:r w:rsidRPr="009F065A">
        <w:rPr>
          <w:rFonts w:ascii="Times New Roman" w:eastAsia="Times New Roman" w:hAnsi="Times New Roman" w:cs="Times New Roman"/>
          <w:b/>
          <w:sz w:val="28"/>
          <w:szCs w:val="28"/>
          <w:lang w:eastAsia="uk-UA"/>
        </w:rPr>
        <w:t>”</w:t>
      </w:r>
    </w:p>
    <w:p w:rsidR="000A500D" w:rsidRPr="009F065A" w:rsidRDefault="000A500D">
      <w:pPr>
        <w:spacing w:after="0" w:line="240" w:lineRule="auto"/>
        <w:ind w:firstLine="709"/>
        <w:jc w:val="both"/>
        <w:rPr>
          <w:rFonts w:ascii="Times New Roman" w:eastAsia="Times New Roman" w:hAnsi="Times New Roman" w:cs="Times New Roman"/>
          <w:b/>
          <w:sz w:val="28"/>
          <w:szCs w:val="28"/>
          <w:u w:val="single"/>
          <w:lang w:eastAsia="uk-UA"/>
        </w:rPr>
      </w:pP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1) Показник зі значенням параметра F083=11 – зазначається основна сума боргу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 що обліковується за такими балансовими рахунками: 1400А, 1401А, 1402А, 1403А, 1404А, 1410А, 1411А, 1412А, 1413А, 1414А, 1420А, 1421А, 1422А, 1423А, 1424А, 3010А,</w:t>
      </w:r>
      <w:r w:rsidR="00227422" w:rsidRPr="009F065A">
        <w:rPr>
          <w:rFonts w:ascii="Times New Roman" w:eastAsia="Times New Roman" w:hAnsi="Times New Roman" w:cs="Times New Roman"/>
          <w:sz w:val="28"/>
          <w:szCs w:val="28"/>
          <w:lang w:eastAsia="uk-UA"/>
        </w:rPr>
        <w:t xml:space="preserve"> </w:t>
      </w:r>
      <w:r w:rsidRPr="009F065A">
        <w:rPr>
          <w:rFonts w:ascii="Times New Roman" w:eastAsia="Times New Roman" w:hAnsi="Times New Roman" w:cs="Times New Roman"/>
          <w:sz w:val="28"/>
          <w:szCs w:val="28"/>
          <w:lang w:eastAsia="uk-UA"/>
        </w:rPr>
        <w:t>3011А, 3012А, 3013А, 3014А, 3110А, 3111А, 3112А, 3113А, 3114А, 3210А, 3211А, 3212А, 3213А, 3214А.</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2) Показник зі значенням параметра F083=12 – зазначається сума нарахованих доходів за основною сумою боргу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 xml:space="preserve">, що </w:t>
      </w:r>
      <w:r w:rsidRPr="009F065A">
        <w:rPr>
          <w:rFonts w:ascii="Times New Roman" w:eastAsia="Times New Roman" w:hAnsi="Times New Roman" w:cs="Times New Roman"/>
          <w:sz w:val="28"/>
          <w:szCs w:val="28"/>
          <w:lang w:eastAsia="uk-UA"/>
        </w:rPr>
        <w:lastRenderedPageBreak/>
        <w:t>обліковується за такими балансовими рахунками:</w:t>
      </w:r>
      <w:r w:rsidR="00227422" w:rsidRPr="009F065A">
        <w:rPr>
          <w:rFonts w:ascii="Times New Roman" w:eastAsia="Times New Roman" w:hAnsi="Times New Roman" w:cs="Times New Roman"/>
          <w:sz w:val="28"/>
          <w:szCs w:val="28"/>
          <w:lang w:eastAsia="uk-UA"/>
        </w:rPr>
        <w:t xml:space="preserve"> </w:t>
      </w:r>
      <w:r w:rsidRPr="009F065A">
        <w:rPr>
          <w:rFonts w:ascii="Times New Roman" w:eastAsia="Times New Roman" w:hAnsi="Times New Roman" w:cs="Times New Roman"/>
          <w:sz w:val="28"/>
          <w:szCs w:val="28"/>
          <w:lang w:eastAsia="uk-UA"/>
        </w:rPr>
        <w:t xml:space="preserve">1408А, 1418А, 1428А, 3018А, 3118А, 3218А. </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3) Показник зі значенням параметра F083=19 – зазначається сума дооцінки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 що обліковується за такими балансовими рахунками: 1405А, 1415А, 3015А, 3115А.</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4) Показник зі значенням параметра F083=20 – </w:t>
      </w:r>
      <w:r w:rsidRPr="009F065A">
        <w:rPr>
          <w:rFonts w:ascii="Times New Roman" w:hAnsi="Times New Roman" w:cs="Times New Roman"/>
          <w:sz w:val="28"/>
          <w:szCs w:val="28"/>
        </w:rPr>
        <w:t>зазначається вартість отриманої застави/</w:t>
      </w:r>
      <w:r w:rsidRPr="00EB72C5">
        <w:rPr>
          <w:rFonts w:ascii="Times New Roman" w:eastAsia="Times New Roman" w:hAnsi="Times New Roman" w:cs="Times New Roman"/>
          <w:bCs/>
          <w:sz w:val="28"/>
          <w:szCs w:val="28"/>
          <w:lang w:eastAsia="uk-UA"/>
        </w:rPr>
        <w:t>забезпечення</w:t>
      </w:r>
      <w:r w:rsidR="00EB72C5" w:rsidRPr="00EB72C5">
        <w:rPr>
          <w:rFonts w:ascii="Times New Roman" w:eastAsia="Times New Roman" w:hAnsi="Times New Roman" w:cs="Times New Roman"/>
          <w:bCs/>
          <w:sz w:val="28"/>
          <w:szCs w:val="28"/>
          <w:lang w:eastAsia="uk-UA"/>
        </w:rPr>
        <w:t>, що обліковується за позабалансовими рахунками згідно з вимогами Інструкції № 14,</w:t>
      </w:r>
      <w:r w:rsidRPr="00EB72C5">
        <w:rPr>
          <w:rFonts w:ascii="Times New Roman" w:eastAsia="Times New Roman" w:hAnsi="Times New Roman" w:cs="Times New Roman"/>
          <w:bCs/>
          <w:sz w:val="28"/>
          <w:szCs w:val="28"/>
          <w:lang w:eastAsia="uk-UA"/>
        </w:rPr>
        <w:t xml:space="preserve">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5) Показник зі значенням параметра F083=30 – зазначається розмір кредитного ризику (CR) </w:t>
      </w:r>
      <w:r w:rsidR="00EB72C5">
        <w:rPr>
          <w:rFonts w:ascii="Times New Roman" w:eastAsia="Times New Roman" w:hAnsi="Times New Roman" w:cs="Times New Roman"/>
          <w:sz w:val="28"/>
          <w:szCs w:val="28"/>
          <w:lang w:eastAsia="uk-UA"/>
        </w:rPr>
        <w:t xml:space="preserve">на звітну дату </w:t>
      </w:r>
      <w:r w:rsidRPr="009F065A">
        <w:rPr>
          <w:rFonts w:ascii="Times New Roman" w:eastAsia="Times New Roman" w:hAnsi="Times New Roman" w:cs="Times New Roman"/>
          <w:sz w:val="28"/>
          <w:szCs w:val="28"/>
          <w:lang w:eastAsia="uk-UA"/>
        </w:rPr>
        <w:t xml:space="preserve">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6) Показник зі значенням параметра F083=40 – зазначається розмір резерву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 xml:space="preserve"> згідно з МСФЗ, що обліковується за такими балансовими рахунками: 1419КА, 1429КА, 3119КА, 3219КА.</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7) Показник зі значенням параметра F083=41 – зазначається розмір очікуваних кредитних збитків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 які відображаються на рахунках дисконтів в аналітичному обліку за складовою R013=1,2,3,4 параметра R110 за такими балансовими рахунками: 1406П, 1416П, 1426П, 3016П, 3116П, 3216П.</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8) Показник зі значенням параметра F083=49 – зазначається розмір уцінки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 що обліковується за такими балансовими рахунками: 1405П, 1415П, 3015П, 3115П.</w:t>
      </w:r>
    </w:p>
    <w:p w:rsidR="0075028C" w:rsidRPr="009F065A" w:rsidRDefault="0075028C" w:rsidP="0075028C">
      <w:pPr>
        <w:spacing w:after="0" w:line="240" w:lineRule="auto"/>
        <w:jc w:val="both"/>
        <w:rPr>
          <w:rFonts w:ascii="Times New Roman" w:hAnsi="Times New Roman" w:cs="Times New Roman"/>
          <w:sz w:val="28"/>
          <w:szCs w:val="28"/>
        </w:rPr>
      </w:pPr>
      <w:r w:rsidRPr="009F065A">
        <w:rPr>
          <w:rFonts w:ascii="Times New Roman" w:hAnsi="Times New Roman" w:cs="Times New Roman"/>
          <w:sz w:val="28"/>
          <w:szCs w:val="28"/>
        </w:rPr>
        <w:t>9) Показник зі значенням параметра F083=10 – зазначається дисконт/премія, крім очікуваних кредитних збитків, які відображаються на рахунках дисконтів в аналітичному обліку за складовою R013=1,2,3,4 параметра R110</w:t>
      </w:r>
      <w:r w:rsidR="001912E7" w:rsidRPr="009F065A">
        <w:rPr>
          <w:rFonts w:ascii="Times New Roman" w:hAnsi="Times New Roman" w:cs="Times New Roman"/>
          <w:sz w:val="28"/>
          <w:szCs w:val="28"/>
        </w:rPr>
        <w:t>,</w:t>
      </w:r>
      <w:r w:rsidRPr="009F065A">
        <w:rPr>
          <w:rFonts w:ascii="Times New Roman" w:hAnsi="Times New Roman" w:cs="Times New Roman"/>
          <w:sz w:val="28"/>
          <w:szCs w:val="28"/>
        </w:rPr>
        <w:t xml:space="preserve"> за такими балансовими рахунками: </w:t>
      </w:r>
      <w:r w:rsidRPr="009F065A">
        <w:rPr>
          <w:rFonts w:ascii="Times New Roman" w:eastAsia="Times New Roman" w:hAnsi="Times New Roman" w:cs="Times New Roman"/>
          <w:sz w:val="28"/>
          <w:szCs w:val="28"/>
          <w:lang w:eastAsia="uk-UA"/>
        </w:rPr>
        <w:t>1406</w:t>
      </w:r>
      <w:r w:rsidR="001912E7"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П, 1416</w:t>
      </w:r>
      <w:r w:rsidR="001912E7"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П, 1426</w:t>
      </w:r>
      <w:r w:rsidR="001912E7"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П, 3016</w:t>
      </w:r>
      <w:r w:rsidR="001912E7"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П, 3116</w:t>
      </w:r>
      <w:r w:rsidR="001912E7"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П, 3216</w:t>
      </w:r>
      <w:r w:rsidR="001912E7"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П.</w:t>
      </w:r>
    </w:p>
    <w:p w:rsidR="000A500D" w:rsidRDefault="000A500D">
      <w:pPr>
        <w:spacing w:after="0" w:line="240" w:lineRule="auto"/>
        <w:jc w:val="center"/>
        <w:rPr>
          <w:rFonts w:ascii="Times New Roman" w:eastAsia="Times New Roman" w:hAnsi="Times New Roman" w:cs="Times New Roman"/>
          <w:sz w:val="28"/>
          <w:szCs w:val="28"/>
          <w:lang w:val="ru-RU" w:eastAsia="uk-UA"/>
        </w:rPr>
      </w:pPr>
    </w:p>
    <w:p w:rsidR="00D30692" w:rsidRPr="009F065A" w:rsidRDefault="00D30692">
      <w:pPr>
        <w:spacing w:after="0" w:line="240" w:lineRule="auto"/>
        <w:jc w:val="center"/>
        <w:rPr>
          <w:rFonts w:ascii="Times New Roman" w:eastAsia="Times New Roman" w:hAnsi="Times New Roman" w:cs="Times New Roman"/>
          <w:sz w:val="28"/>
          <w:szCs w:val="28"/>
          <w:lang w:val="ru-RU" w:eastAsia="uk-UA"/>
        </w:rPr>
      </w:pPr>
    </w:p>
    <w:p w:rsidR="000A500D" w:rsidRPr="009F065A" w:rsidRDefault="00CB3A63">
      <w:pPr>
        <w:spacing w:after="0" w:line="240" w:lineRule="auto"/>
        <w:ind w:firstLine="709"/>
        <w:jc w:val="center"/>
        <w:rPr>
          <w:rFonts w:ascii="Times New Roman" w:eastAsia="Times New Roman" w:hAnsi="Times New Roman" w:cs="Times New Roman"/>
          <w:b/>
          <w:sz w:val="28"/>
          <w:szCs w:val="28"/>
          <w:u w:val="single"/>
          <w:lang w:eastAsia="uk-UA"/>
        </w:rPr>
      </w:pPr>
      <w:r w:rsidRPr="009F065A">
        <w:rPr>
          <w:rFonts w:ascii="Times New Roman" w:eastAsia="Times New Roman" w:hAnsi="Times New Roman" w:cs="Times New Roman"/>
          <w:b/>
          <w:sz w:val="28"/>
          <w:szCs w:val="28"/>
          <w:u w:val="single"/>
          <w:lang w:eastAsia="uk-UA"/>
        </w:rPr>
        <w:t xml:space="preserve">Правило формування Показника </w:t>
      </w:r>
      <w:r w:rsidRPr="009F065A">
        <w:rPr>
          <w:rFonts w:ascii="Times New Roman" w:eastAsia="Times New Roman" w:hAnsi="Times New Roman" w:cs="Times New Roman"/>
          <w:b/>
          <w:sz w:val="28"/>
          <w:szCs w:val="28"/>
          <w:u w:val="single"/>
          <w:lang w:val="en-US" w:eastAsia="uk-UA"/>
        </w:rPr>
        <w:t>A</w:t>
      </w:r>
      <w:r w:rsidRPr="009F065A">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9F065A">
        <w:rPr>
          <w:rFonts w:ascii="Times New Roman" w:eastAsia="Times New Roman" w:hAnsi="Times New Roman" w:cs="Times New Roman"/>
          <w:b/>
          <w:sz w:val="28"/>
          <w:szCs w:val="28"/>
          <w:u w:val="single"/>
          <w:lang w:eastAsia="uk-UA"/>
        </w:rPr>
        <w:t xml:space="preserve">005 </w:t>
      </w:r>
      <w:r w:rsidRPr="009F065A">
        <w:rPr>
          <w:rFonts w:ascii="Times New Roman" w:eastAsia="Times New Roman" w:hAnsi="Times New Roman" w:cs="Times New Roman"/>
          <w:sz w:val="28"/>
          <w:szCs w:val="28"/>
          <w:u w:val="single"/>
          <w:lang w:eastAsia="uk-UA"/>
        </w:rPr>
        <w:t>“</w:t>
      </w:r>
      <w:r w:rsidRPr="009F065A">
        <w:rPr>
          <w:rFonts w:ascii="Times New Roman" w:eastAsia="Times New Roman" w:hAnsi="Times New Roman" w:cs="Times New Roman"/>
          <w:b/>
          <w:sz w:val="28"/>
          <w:szCs w:val="28"/>
          <w:u w:val="single"/>
          <w:lang w:eastAsia="uk-UA"/>
        </w:rPr>
        <w:t>Сума боргу за наданими фінансовими зобов'язаннями</w:t>
      </w:r>
      <w:r w:rsidRPr="009F065A">
        <w:rPr>
          <w:rFonts w:ascii="Times New Roman" w:eastAsia="Times New Roman" w:hAnsi="Times New Roman" w:cs="Times New Roman"/>
          <w:b/>
          <w:sz w:val="28"/>
          <w:szCs w:val="28"/>
          <w:lang w:eastAsia="uk-UA"/>
        </w:rPr>
        <w:t>”</w:t>
      </w:r>
    </w:p>
    <w:p w:rsidR="000A500D" w:rsidRPr="009F065A" w:rsidRDefault="00CB3A63">
      <w:pPr>
        <w:pStyle w:val="af"/>
        <w:spacing w:after="0" w:line="240" w:lineRule="auto"/>
        <w:ind w:left="1069"/>
        <w:jc w:val="center"/>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u w:val="single"/>
          <w:lang w:eastAsia="uk-UA"/>
        </w:rPr>
        <w:t xml:space="preserve"> </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val="ru-RU" w:eastAsia="uk-UA"/>
        </w:rPr>
        <w:t xml:space="preserve">1) </w:t>
      </w:r>
      <w:proofErr w:type="spellStart"/>
      <w:r w:rsidRPr="009F065A">
        <w:rPr>
          <w:rFonts w:ascii="Times New Roman" w:eastAsia="Times New Roman" w:hAnsi="Times New Roman" w:cs="Times New Roman"/>
          <w:sz w:val="28"/>
          <w:szCs w:val="28"/>
          <w:lang w:val="ru-RU" w:eastAsia="uk-UA"/>
        </w:rPr>
        <w:t>Показник</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зі</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значенням</w:t>
      </w:r>
      <w:proofErr w:type="spellEnd"/>
      <w:r w:rsidRPr="009F065A">
        <w:rPr>
          <w:rFonts w:ascii="Times New Roman" w:eastAsia="Times New Roman" w:hAnsi="Times New Roman" w:cs="Times New Roman"/>
          <w:sz w:val="28"/>
          <w:szCs w:val="28"/>
          <w:lang w:val="ru-RU" w:eastAsia="uk-UA"/>
        </w:rPr>
        <w:t xml:space="preserve"> параметра F083=11 – </w:t>
      </w:r>
      <w:proofErr w:type="spellStart"/>
      <w:r w:rsidRPr="009F065A">
        <w:rPr>
          <w:rFonts w:ascii="Times New Roman" w:eastAsia="Times New Roman" w:hAnsi="Times New Roman" w:cs="Times New Roman"/>
          <w:sz w:val="28"/>
          <w:szCs w:val="28"/>
          <w:lang w:val="ru-RU" w:eastAsia="uk-UA"/>
        </w:rPr>
        <w:t>зазначається</w:t>
      </w:r>
      <w:proofErr w:type="spellEnd"/>
      <w:r w:rsidRPr="009F065A">
        <w:rPr>
          <w:rFonts w:ascii="Times New Roman" w:eastAsia="Times New Roman" w:hAnsi="Times New Roman" w:cs="Times New Roman"/>
          <w:sz w:val="28"/>
          <w:szCs w:val="28"/>
          <w:lang w:val="ru-RU" w:eastAsia="uk-UA"/>
        </w:rPr>
        <w:t xml:space="preserve"> </w:t>
      </w:r>
      <w:proofErr w:type="spellStart"/>
      <w:r w:rsidR="00EB72C5">
        <w:rPr>
          <w:rFonts w:ascii="Times New Roman" w:eastAsia="Times New Roman" w:hAnsi="Times New Roman" w:cs="Times New Roman"/>
          <w:sz w:val="28"/>
          <w:szCs w:val="28"/>
          <w:lang w:val="ru-RU" w:eastAsia="uk-UA"/>
        </w:rPr>
        <w:t>основна</w:t>
      </w:r>
      <w:proofErr w:type="spellEnd"/>
      <w:r w:rsidR="00EB72C5">
        <w:rPr>
          <w:rFonts w:ascii="Times New Roman" w:eastAsia="Times New Roman" w:hAnsi="Times New Roman" w:cs="Times New Roman"/>
          <w:sz w:val="28"/>
          <w:szCs w:val="28"/>
          <w:lang w:val="ru-RU" w:eastAsia="uk-UA"/>
        </w:rPr>
        <w:t xml:space="preserve"> </w:t>
      </w:r>
      <w:r w:rsidRPr="009F065A">
        <w:rPr>
          <w:rFonts w:ascii="Times New Roman" w:eastAsia="Times New Roman" w:hAnsi="Times New Roman" w:cs="Times New Roman"/>
          <w:sz w:val="28"/>
          <w:szCs w:val="28"/>
          <w:lang w:val="ru-RU" w:eastAsia="uk-UA"/>
        </w:rPr>
        <w:t xml:space="preserve">сума боргу за </w:t>
      </w:r>
      <w:r w:rsidRPr="009F065A">
        <w:rPr>
          <w:rFonts w:ascii="Times New Roman" w:eastAsia="Times New Roman" w:hAnsi="Times New Roman" w:cs="Times New Roman"/>
          <w:bCs/>
          <w:sz w:val="28"/>
          <w:szCs w:val="28"/>
          <w:lang w:eastAsia="uk-UA"/>
        </w:rPr>
        <w:t xml:space="preserve">наданими гарантіями, </w:t>
      </w:r>
      <w:proofErr w:type="spellStart"/>
      <w:r w:rsidRPr="009F065A">
        <w:rPr>
          <w:rFonts w:ascii="Times New Roman" w:eastAsia="Times New Roman" w:hAnsi="Times New Roman" w:cs="Times New Roman"/>
          <w:bCs/>
          <w:sz w:val="28"/>
          <w:szCs w:val="28"/>
          <w:lang w:eastAsia="uk-UA"/>
        </w:rPr>
        <w:t>поручительствами</w:t>
      </w:r>
      <w:proofErr w:type="spellEnd"/>
      <w:r w:rsidRPr="009F065A">
        <w:rPr>
          <w:rFonts w:ascii="Times New Roman" w:eastAsia="Times New Roman" w:hAnsi="Times New Roman" w:cs="Times New Roman"/>
          <w:bCs/>
          <w:sz w:val="28"/>
          <w:szCs w:val="28"/>
          <w:lang w:eastAsia="uk-UA"/>
        </w:rPr>
        <w:t>, акредитивами, акцептами, зобов’язаннями з кредитування, що надані клієнтам</w:t>
      </w:r>
      <w:r w:rsidR="00EB72C5">
        <w:rPr>
          <w:rFonts w:ascii="Times New Roman" w:eastAsia="Times New Roman" w:hAnsi="Times New Roman" w:cs="Times New Roman"/>
          <w:bCs/>
          <w:sz w:val="28"/>
          <w:szCs w:val="28"/>
          <w:lang w:eastAsia="uk-UA"/>
        </w:rPr>
        <w:t xml:space="preserve"> та банкам</w:t>
      </w:r>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що</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обліковується</w:t>
      </w:r>
      <w:proofErr w:type="spellEnd"/>
      <w:r w:rsidRPr="009F065A">
        <w:rPr>
          <w:rFonts w:ascii="Times New Roman" w:eastAsia="Times New Roman" w:hAnsi="Times New Roman" w:cs="Times New Roman"/>
          <w:sz w:val="28"/>
          <w:szCs w:val="28"/>
          <w:lang w:val="ru-RU" w:eastAsia="uk-UA"/>
        </w:rPr>
        <w:t xml:space="preserve"> за такими </w:t>
      </w:r>
      <w:proofErr w:type="spellStart"/>
      <w:r w:rsidR="00EB72C5">
        <w:rPr>
          <w:rFonts w:ascii="Times New Roman" w:eastAsia="Times New Roman" w:hAnsi="Times New Roman" w:cs="Times New Roman"/>
          <w:sz w:val="28"/>
          <w:szCs w:val="28"/>
          <w:lang w:val="ru-RU" w:eastAsia="uk-UA"/>
        </w:rPr>
        <w:t>поза</w:t>
      </w:r>
      <w:r w:rsidRPr="009F065A">
        <w:rPr>
          <w:rFonts w:ascii="Times New Roman" w:eastAsia="Times New Roman" w:hAnsi="Times New Roman" w:cs="Times New Roman"/>
          <w:sz w:val="28"/>
          <w:szCs w:val="28"/>
          <w:lang w:val="ru-RU" w:eastAsia="uk-UA"/>
        </w:rPr>
        <w:t>балансовими</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рахунками</w:t>
      </w:r>
      <w:proofErr w:type="spellEnd"/>
      <w:r w:rsidRPr="009F065A">
        <w:rPr>
          <w:rFonts w:ascii="Times New Roman" w:eastAsia="Times New Roman" w:hAnsi="Times New Roman" w:cs="Times New Roman"/>
          <w:sz w:val="28"/>
          <w:szCs w:val="28"/>
          <w:lang w:val="ru-RU" w:eastAsia="uk-UA"/>
        </w:rPr>
        <w:t>: 9000А, 9001А, 9002А, 9003А</w:t>
      </w:r>
      <w:r w:rsidRPr="009F065A">
        <w:rPr>
          <w:rFonts w:ascii="Times New Roman" w:eastAsia="Times New Roman" w:hAnsi="Times New Roman" w:cs="Times New Roman"/>
          <w:sz w:val="28"/>
          <w:szCs w:val="28"/>
          <w:lang w:eastAsia="uk-UA"/>
        </w:rPr>
        <w:t>, 9100А, 9122А, 9129А.</w:t>
      </w:r>
    </w:p>
    <w:p w:rsidR="000A500D" w:rsidRPr="007A395C"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2</w:t>
      </w:r>
      <w:r w:rsidRPr="007A395C">
        <w:rPr>
          <w:rFonts w:ascii="Times New Roman" w:eastAsia="Times New Roman" w:hAnsi="Times New Roman" w:cs="Times New Roman"/>
          <w:sz w:val="28"/>
          <w:szCs w:val="28"/>
          <w:lang w:eastAsia="uk-UA"/>
        </w:rPr>
        <w:t>) Показник зі з</w:t>
      </w:r>
      <w:r w:rsidRPr="007A395C">
        <w:rPr>
          <w:rFonts w:ascii="Times New Roman" w:eastAsia="Times New Roman" w:hAnsi="Times New Roman" w:cs="Times New Roman"/>
          <w:bCs/>
          <w:sz w:val="28"/>
          <w:szCs w:val="28"/>
          <w:lang w:eastAsia="uk-UA"/>
        </w:rPr>
        <w:t>наченням параметра F083=20 – зазначається вартість отриманої застави/забезпечення</w:t>
      </w:r>
      <w:r w:rsidR="007A395C" w:rsidRPr="007A395C">
        <w:rPr>
          <w:rFonts w:ascii="Times New Roman" w:eastAsia="Times New Roman" w:hAnsi="Times New Roman" w:cs="Times New Roman"/>
          <w:bCs/>
          <w:sz w:val="28"/>
          <w:szCs w:val="28"/>
          <w:lang w:eastAsia="uk-UA"/>
        </w:rPr>
        <w:t>, що обліковується за позабалансовими рахунками згідно з вимогами Інструкції № 14,</w:t>
      </w:r>
      <w:r w:rsidRPr="007A395C">
        <w:rPr>
          <w:rFonts w:ascii="Times New Roman" w:eastAsia="Times New Roman" w:hAnsi="Times New Roman" w:cs="Times New Roman"/>
          <w:bCs/>
          <w:sz w:val="28"/>
          <w:szCs w:val="28"/>
          <w:lang w:eastAsia="uk-UA"/>
        </w:rPr>
        <w:t xml:space="preserve"> за </w:t>
      </w:r>
      <w:r w:rsidRPr="009F065A">
        <w:rPr>
          <w:rFonts w:ascii="Times New Roman" w:eastAsia="Times New Roman" w:hAnsi="Times New Roman" w:cs="Times New Roman"/>
          <w:bCs/>
          <w:sz w:val="28"/>
          <w:szCs w:val="28"/>
          <w:lang w:eastAsia="uk-UA"/>
        </w:rPr>
        <w:t xml:space="preserve">наданими гарантіями, </w:t>
      </w:r>
      <w:proofErr w:type="spellStart"/>
      <w:r w:rsidRPr="009F065A">
        <w:rPr>
          <w:rFonts w:ascii="Times New Roman" w:eastAsia="Times New Roman" w:hAnsi="Times New Roman" w:cs="Times New Roman"/>
          <w:bCs/>
          <w:sz w:val="28"/>
          <w:szCs w:val="28"/>
          <w:lang w:eastAsia="uk-UA"/>
        </w:rPr>
        <w:t>поручительствами</w:t>
      </w:r>
      <w:proofErr w:type="spellEnd"/>
      <w:r w:rsidRPr="009F065A">
        <w:rPr>
          <w:rFonts w:ascii="Times New Roman" w:eastAsia="Times New Roman" w:hAnsi="Times New Roman" w:cs="Times New Roman"/>
          <w:bCs/>
          <w:sz w:val="28"/>
          <w:szCs w:val="28"/>
          <w:lang w:eastAsia="uk-UA"/>
        </w:rPr>
        <w:t>, акредитивами, акцептами, зобов’язаннями з кредитування, що надані клієнтам</w:t>
      </w:r>
      <w:r w:rsidR="007A395C">
        <w:rPr>
          <w:rFonts w:ascii="Times New Roman" w:eastAsia="Times New Roman" w:hAnsi="Times New Roman" w:cs="Times New Roman"/>
          <w:bCs/>
          <w:sz w:val="28"/>
          <w:szCs w:val="28"/>
          <w:lang w:eastAsia="uk-UA"/>
        </w:rPr>
        <w:t xml:space="preserve"> та банкам</w:t>
      </w:r>
      <w:r w:rsidRPr="007A395C">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val="ru-RU" w:eastAsia="uk-UA"/>
        </w:rPr>
      </w:pPr>
      <w:r w:rsidRPr="009F065A">
        <w:rPr>
          <w:rFonts w:ascii="Times New Roman" w:eastAsia="Times New Roman" w:hAnsi="Times New Roman" w:cs="Times New Roman"/>
          <w:sz w:val="28"/>
          <w:szCs w:val="28"/>
          <w:lang w:eastAsia="uk-UA"/>
        </w:rPr>
        <w:t>3</w:t>
      </w:r>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Показник</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зі</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значенням</w:t>
      </w:r>
      <w:proofErr w:type="spellEnd"/>
      <w:r w:rsidRPr="009F065A">
        <w:rPr>
          <w:rFonts w:ascii="Times New Roman" w:eastAsia="Times New Roman" w:hAnsi="Times New Roman" w:cs="Times New Roman"/>
          <w:sz w:val="28"/>
          <w:szCs w:val="28"/>
          <w:lang w:val="ru-RU" w:eastAsia="uk-UA"/>
        </w:rPr>
        <w:t xml:space="preserve"> параметра F083=30 – </w:t>
      </w:r>
      <w:proofErr w:type="spellStart"/>
      <w:r w:rsidRPr="009F065A">
        <w:rPr>
          <w:rFonts w:ascii="Times New Roman" w:eastAsia="Times New Roman" w:hAnsi="Times New Roman" w:cs="Times New Roman"/>
          <w:sz w:val="28"/>
          <w:szCs w:val="28"/>
          <w:lang w:val="ru-RU" w:eastAsia="uk-UA"/>
        </w:rPr>
        <w:t>зазначається</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розмір</w:t>
      </w:r>
      <w:proofErr w:type="spellEnd"/>
      <w:r w:rsidRPr="009F065A">
        <w:rPr>
          <w:rFonts w:ascii="Times New Roman" w:eastAsia="Times New Roman" w:hAnsi="Times New Roman" w:cs="Times New Roman"/>
          <w:sz w:val="28"/>
          <w:szCs w:val="28"/>
          <w:lang w:val="ru-RU" w:eastAsia="uk-UA"/>
        </w:rPr>
        <w:t xml:space="preserve"> кредитного </w:t>
      </w:r>
      <w:proofErr w:type="spellStart"/>
      <w:r w:rsidRPr="009F065A">
        <w:rPr>
          <w:rFonts w:ascii="Times New Roman" w:eastAsia="Times New Roman" w:hAnsi="Times New Roman" w:cs="Times New Roman"/>
          <w:sz w:val="28"/>
          <w:szCs w:val="28"/>
          <w:lang w:val="ru-RU" w:eastAsia="uk-UA"/>
        </w:rPr>
        <w:t>ризику</w:t>
      </w:r>
      <w:proofErr w:type="spellEnd"/>
      <w:r w:rsidRPr="009F065A">
        <w:rPr>
          <w:rFonts w:ascii="Times New Roman" w:eastAsia="Times New Roman" w:hAnsi="Times New Roman" w:cs="Times New Roman"/>
          <w:sz w:val="28"/>
          <w:szCs w:val="28"/>
          <w:lang w:val="ru-RU" w:eastAsia="uk-UA"/>
        </w:rPr>
        <w:t xml:space="preserve"> (CR) </w:t>
      </w:r>
      <w:r w:rsidR="007A395C">
        <w:rPr>
          <w:rFonts w:ascii="Times New Roman" w:eastAsia="Times New Roman" w:hAnsi="Times New Roman" w:cs="Times New Roman"/>
          <w:sz w:val="28"/>
          <w:szCs w:val="28"/>
          <w:lang w:val="ru-RU" w:eastAsia="uk-UA"/>
        </w:rPr>
        <w:t xml:space="preserve">на </w:t>
      </w:r>
      <w:proofErr w:type="spellStart"/>
      <w:r w:rsidR="007A395C">
        <w:rPr>
          <w:rFonts w:ascii="Times New Roman" w:eastAsia="Times New Roman" w:hAnsi="Times New Roman" w:cs="Times New Roman"/>
          <w:sz w:val="28"/>
          <w:szCs w:val="28"/>
          <w:lang w:val="ru-RU" w:eastAsia="uk-UA"/>
        </w:rPr>
        <w:t>звітну</w:t>
      </w:r>
      <w:proofErr w:type="spellEnd"/>
      <w:r w:rsidR="007A395C">
        <w:rPr>
          <w:rFonts w:ascii="Times New Roman" w:eastAsia="Times New Roman" w:hAnsi="Times New Roman" w:cs="Times New Roman"/>
          <w:sz w:val="28"/>
          <w:szCs w:val="28"/>
          <w:lang w:val="ru-RU" w:eastAsia="uk-UA"/>
        </w:rPr>
        <w:t xml:space="preserve"> дату </w:t>
      </w:r>
      <w:r w:rsidRPr="009F065A">
        <w:rPr>
          <w:rFonts w:ascii="Times New Roman" w:eastAsia="Times New Roman" w:hAnsi="Times New Roman" w:cs="Times New Roman"/>
          <w:sz w:val="28"/>
          <w:szCs w:val="28"/>
          <w:lang w:val="ru-RU" w:eastAsia="uk-UA"/>
        </w:rPr>
        <w:t xml:space="preserve">за </w:t>
      </w:r>
      <w:r w:rsidRPr="009F065A">
        <w:rPr>
          <w:rFonts w:ascii="Times New Roman" w:eastAsia="Times New Roman" w:hAnsi="Times New Roman" w:cs="Times New Roman"/>
          <w:bCs/>
          <w:sz w:val="28"/>
          <w:szCs w:val="28"/>
          <w:lang w:eastAsia="uk-UA"/>
        </w:rPr>
        <w:t xml:space="preserve">наданими гарантіями, </w:t>
      </w:r>
      <w:proofErr w:type="spellStart"/>
      <w:r w:rsidRPr="009F065A">
        <w:rPr>
          <w:rFonts w:ascii="Times New Roman" w:eastAsia="Times New Roman" w:hAnsi="Times New Roman" w:cs="Times New Roman"/>
          <w:bCs/>
          <w:sz w:val="28"/>
          <w:szCs w:val="28"/>
          <w:lang w:eastAsia="uk-UA"/>
        </w:rPr>
        <w:t>поручительствами</w:t>
      </w:r>
      <w:proofErr w:type="spellEnd"/>
      <w:r w:rsidRPr="009F065A">
        <w:rPr>
          <w:rFonts w:ascii="Times New Roman" w:eastAsia="Times New Roman" w:hAnsi="Times New Roman" w:cs="Times New Roman"/>
          <w:bCs/>
          <w:sz w:val="28"/>
          <w:szCs w:val="28"/>
          <w:lang w:eastAsia="uk-UA"/>
        </w:rPr>
        <w:t>, акредитивами, акцептами, зобов’язаннями з кредитування, що надані клієнтам</w:t>
      </w:r>
      <w:r w:rsidR="007A395C">
        <w:rPr>
          <w:rFonts w:ascii="Times New Roman" w:eastAsia="Times New Roman" w:hAnsi="Times New Roman" w:cs="Times New Roman"/>
          <w:bCs/>
          <w:sz w:val="28"/>
          <w:szCs w:val="28"/>
          <w:lang w:eastAsia="uk-UA"/>
        </w:rPr>
        <w:t xml:space="preserve"> та банкам</w:t>
      </w:r>
      <w:r w:rsidRPr="009F065A">
        <w:rPr>
          <w:rFonts w:ascii="Times New Roman" w:eastAsia="Times New Roman" w:hAnsi="Times New Roman" w:cs="Times New Roman"/>
          <w:sz w:val="28"/>
          <w:szCs w:val="28"/>
          <w:lang w:val="ru-RU" w:eastAsia="uk-UA"/>
        </w:rPr>
        <w:t>.</w:t>
      </w:r>
    </w:p>
    <w:p w:rsidR="000A500D" w:rsidRPr="009F065A" w:rsidRDefault="00CB3A63">
      <w:pPr>
        <w:spacing w:after="0" w:line="240" w:lineRule="auto"/>
        <w:jc w:val="both"/>
        <w:rPr>
          <w:rFonts w:ascii="Times New Roman" w:eastAsia="Times New Roman" w:hAnsi="Times New Roman" w:cs="Times New Roman"/>
          <w:sz w:val="28"/>
          <w:szCs w:val="28"/>
          <w:lang w:val="ru-RU" w:eastAsia="uk-UA"/>
        </w:rPr>
      </w:pPr>
      <w:r w:rsidRPr="009F065A">
        <w:rPr>
          <w:rFonts w:ascii="Times New Roman" w:eastAsia="Times New Roman" w:hAnsi="Times New Roman" w:cs="Times New Roman"/>
          <w:sz w:val="28"/>
          <w:szCs w:val="28"/>
          <w:lang w:eastAsia="uk-UA"/>
        </w:rPr>
        <w:t>4</w:t>
      </w:r>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Показник</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зі</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значенням</w:t>
      </w:r>
      <w:proofErr w:type="spellEnd"/>
      <w:r w:rsidRPr="009F065A">
        <w:rPr>
          <w:rFonts w:ascii="Times New Roman" w:eastAsia="Times New Roman" w:hAnsi="Times New Roman" w:cs="Times New Roman"/>
          <w:sz w:val="28"/>
          <w:szCs w:val="28"/>
          <w:lang w:val="ru-RU" w:eastAsia="uk-UA"/>
        </w:rPr>
        <w:t xml:space="preserve"> параметра F083=40 – </w:t>
      </w:r>
      <w:proofErr w:type="spellStart"/>
      <w:r w:rsidRPr="009F065A">
        <w:rPr>
          <w:rFonts w:ascii="Times New Roman" w:eastAsia="Times New Roman" w:hAnsi="Times New Roman" w:cs="Times New Roman"/>
          <w:sz w:val="28"/>
          <w:szCs w:val="28"/>
          <w:lang w:val="ru-RU" w:eastAsia="uk-UA"/>
        </w:rPr>
        <w:t>зазначається</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розмір</w:t>
      </w:r>
      <w:proofErr w:type="spellEnd"/>
      <w:r w:rsidRPr="009F065A">
        <w:rPr>
          <w:rFonts w:ascii="Times New Roman" w:eastAsia="Times New Roman" w:hAnsi="Times New Roman" w:cs="Times New Roman"/>
          <w:sz w:val="28"/>
          <w:szCs w:val="28"/>
          <w:lang w:val="ru-RU" w:eastAsia="uk-UA"/>
        </w:rPr>
        <w:t xml:space="preserve"> резерву за </w:t>
      </w:r>
      <w:r w:rsidRPr="009F065A">
        <w:rPr>
          <w:rFonts w:ascii="Times New Roman" w:eastAsia="Times New Roman" w:hAnsi="Times New Roman" w:cs="Times New Roman"/>
          <w:bCs/>
          <w:sz w:val="28"/>
          <w:szCs w:val="28"/>
          <w:lang w:eastAsia="uk-UA"/>
        </w:rPr>
        <w:t xml:space="preserve">наданими гарантіями, </w:t>
      </w:r>
      <w:proofErr w:type="spellStart"/>
      <w:r w:rsidRPr="009F065A">
        <w:rPr>
          <w:rFonts w:ascii="Times New Roman" w:eastAsia="Times New Roman" w:hAnsi="Times New Roman" w:cs="Times New Roman"/>
          <w:bCs/>
          <w:sz w:val="28"/>
          <w:szCs w:val="28"/>
          <w:lang w:eastAsia="uk-UA"/>
        </w:rPr>
        <w:t>поручительствами</w:t>
      </w:r>
      <w:proofErr w:type="spellEnd"/>
      <w:r w:rsidRPr="009F065A">
        <w:rPr>
          <w:rFonts w:ascii="Times New Roman" w:eastAsia="Times New Roman" w:hAnsi="Times New Roman" w:cs="Times New Roman"/>
          <w:bCs/>
          <w:sz w:val="28"/>
          <w:szCs w:val="28"/>
          <w:lang w:eastAsia="uk-UA"/>
        </w:rPr>
        <w:t xml:space="preserve">, акредитивами, акцептами, </w:t>
      </w:r>
      <w:r w:rsidRPr="009F065A">
        <w:rPr>
          <w:rFonts w:ascii="Times New Roman" w:eastAsia="Times New Roman" w:hAnsi="Times New Roman" w:cs="Times New Roman"/>
          <w:bCs/>
          <w:sz w:val="28"/>
          <w:szCs w:val="28"/>
          <w:lang w:eastAsia="uk-UA"/>
        </w:rPr>
        <w:lastRenderedPageBreak/>
        <w:t>зобов’язаннями з кредитування, що надані клієнтам</w:t>
      </w:r>
      <w:r w:rsidR="007A395C">
        <w:rPr>
          <w:rFonts w:ascii="Times New Roman" w:eastAsia="Times New Roman" w:hAnsi="Times New Roman" w:cs="Times New Roman"/>
          <w:bCs/>
          <w:sz w:val="28"/>
          <w:szCs w:val="28"/>
          <w:lang w:eastAsia="uk-UA"/>
        </w:rPr>
        <w:t xml:space="preserve"> та банкам</w:t>
      </w:r>
      <w:r w:rsidRPr="009F065A">
        <w:rPr>
          <w:rFonts w:ascii="Times New Roman" w:eastAsia="Times New Roman" w:hAnsi="Times New Roman" w:cs="Times New Roman"/>
          <w:sz w:val="28"/>
          <w:szCs w:val="28"/>
          <w:lang w:val="ru-RU" w:eastAsia="uk-UA"/>
        </w:rPr>
        <w:t xml:space="preserve"> згідно з МСФЗ, </w:t>
      </w:r>
      <w:proofErr w:type="spellStart"/>
      <w:r w:rsidRPr="009F065A">
        <w:rPr>
          <w:rFonts w:ascii="Times New Roman" w:eastAsia="Times New Roman" w:hAnsi="Times New Roman" w:cs="Times New Roman"/>
          <w:sz w:val="28"/>
          <w:szCs w:val="28"/>
          <w:lang w:val="ru-RU" w:eastAsia="uk-UA"/>
        </w:rPr>
        <w:t>що</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обліковується</w:t>
      </w:r>
      <w:proofErr w:type="spellEnd"/>
      <w:r w:rsidRPr="009F065A">
        <w:rPr>
          <w:rFonts w:ascii="Times New Roman" w:eastAsia="Times New Roman" w:hAnsi="Times New Roman" w:cs="Times New Roman"/>
          <w:sz w:val="28"/>
          <w:szCs w:val="28"/>
          <w:lang w:val="ru-RU" w:eastAsia="uk-UA"/>
        </w:rPr>
        <w:t xml:space="preserve"> за такими </w:t>
      </w:r>
      <w:proofErr w:type="spellStart"/>
      <w:r w:rsidRPr="009F065A">
        <w:rPr>
          <w:rFonts w:ascii="Times New Roman" w:eastAsia="Times New Roman" w:hAnsi="Times New Roman" w:cs="Times New Roman"/>
          <w:sz w:val="28"/>
          <w:szCs w:val="28"/>
          <w:lang w:val="ru-RU" w:eastAsia="uk-UA"/>
        </w:rPr>
        <w:t>балансовими</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рахунками</w:t>
      </w:r>
      <w:proofErr w:type="spellEnd"/>
      <w:r w:rsidRPr="009F065A">
        <w:rPr>
          <w:rFonts w:ascii="Times New Roman" w:eastAsia="Times New Roman" w:hAnsi="Times New Roman" w:cs="Times New Roman"/>
          <w:sz w:val="28"/>
          <w:szCs w:val="28"/>
          <w:lang w:val="ru-RU" w:eastAsia="uk-UA"/>
        </w:rPr>
        <w:t>: 3690П</w:t>
      </w:r>
      <w:r w:rsidRPr="009F065A">
        <w:rPr>
          <w:rFonts w:ascii="Times New Roman" w:eastAsia="Times New Roman" w:hAnsi="Times New Roman" w:cs="Times New Roman"/>
          <w:sz w:val="28"/>
          <w:szCs w:val="28"/>
          <w:lang w:eastAsia="uk-UA"/>
        </w:rPr>
        <w:t xml:space="preserve">, </w:t>
      </w:r>
      <w:r w:rsidRPr="009F065A">
        <w:rPr>
          <w:rFonts w:ascii="Times New Roman" w:eastAsia="Times New Roman" w:hAnsi="Times New Roman" w:cs="Times New Roman"/>
          <w:sz w:val="28"/>
          <w:szCs w:val="28"/>
          <w:lang w:val="ru-RU" w:eastAsia="uk-UA"/>
        </w:rPr>
        <w:t>3692П.</w:t>
      </w:r>
    </w:p>
    <w:p w:rsidR="00970228" w:rsidRPr="009F065A" w:rsidRDefault="00970228">
      <w:pPr>
        <w:spacing w:after="0" w:line="240" w:lineRule="auto"/>
        <w:jc w:val="both"/>
        <w:rPr>
          <w:rFonts w:ascii="Times New Roman" w:eastAsia="Times New Roman" w:hAnsi="Times New Roman" w:cs="Times New Roman"/>
          <w:sz w:val="28"/>
          <w:szCs w:val="28"/>
          <w:lang w:val="ru-RU" w:eastAsia="uk-UA"/>
        </w:rPr>
      </w:pPr>
    </w:p>
    <w:p w:rsidR="00E1279D" w:rsidRPr="009F065A" w:rsidRDefault="00E1279D">
      <w:pPr>
        <w:spacing w:after="0" w:line="240" w:lineRule="auto"/>
        <w:jc w:val="both"/>
        <w:rPr>
          <w:rFonts w:ascii="Times New Roman" w:eastAsia="Times New Roman" w:hAnsi="Times New Roman" w:cs="Times New Roman"/>
          <w:sz w:val="28"/>
          <w:szCs w:val="28"/>
          <w:lang w:val="ru-RU" w:eastAsia="uk-UA"/>
        </w:rPr>
      </w:pPr>
    </w:p>
    <w:p w:rsidR="00970228" w:rsidRPr="009F065A" w:rsidRDefault="00970228" w:rsidP="00970228">
      <w:pPr>
        <w:spacing w:after="0" w:line="240" w:lineRule="auto"/>
        <w:ind w:firstLine="709"/>
        <w:jc w:val="center"/>
        <w:rPr>
          <w:rFonts w:ascii="Times New Roman" w:eastAsia="Times New Roman" w:hAnsi="Times New Roman" w:cs="Times New Roman"/>
          <w:b/>
          <w:sz w:val="28"/>
          <w:szCs w:val="28"/>
          <w:u w:val="single"/>
          <w:lang w:eastAsia="uk-UA"/>
        </w:rPr>
      </w:pPr>
      <w:r w:rsidRPr="009F065A">
        <w:rPr>
          <w:rFonts w:ascii="Times New Roman" w:eastAsia="Times New Roman" w:hAnsi="Times New Roman" w:cs="Times New Roman"/>
          <w:b/>
          <w:sz w:val="28"/>
          <w:szCs w:val="28"/>
          <w:u w:val="single"/>
          <w:lang w:eastAsia="uk-UA"/>
        </w:rPr>
        <w:t xml:space="preserve">Правило формування Показника </w:t>
      </w:r>
      <w:r w:rsidRPr="009F065A">
        <w:rPr>
          <w:rFonts w:ascii="Times New Roman" w:eastAsia="Times New Roman" w:hAnsi="Times New Roman" w:cs="Times New Roman"/>
          <w:b/>
          <w:sz w:val="28"/>
          <w:szCs w:val="28"/>
          <w:u w:val="single"/>
          <w:lang w:val="en-US" w:eastAsia="uk-UA"/>
        </w:rPr>
        <w:t>A</w:t>
      </w:r>
      <w:r w:rsidRPr="009F065A">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9F065A">
        <w:rPr>
          <w:rFonts w:ascii="Times New Roman" w:eastAsia="Times New Roman" w:hAnsi="Times New Roman" w:cs="Times New Roman"/>
          <w:b/>
          <w:sz w:val="28"/>
          <w:szCs w:val="28"/>
          <w:u w:val="single"/>
          <w:lang w:eastAsia="uk-UA"/>
        </w:rPr>
        <w:t>00</w:t>
      </w:r>
      <w:r w:rsidRPr="009F065A">
        <w:rPr>
          <w:rFonts w:ascii="Times New Roman" w:eastAsia="Times New Roman" w:hAnsi="Times New Roman" w:cs="Times New Roman"/>
          <w:b/>
          <w:sz w:val="28"/>
          <w:szCs w:val="28"/>
          <w:u w:val="single"/>
          <w:lang w:val="ru-RU" w:eastAsia="uk-UA"/>
        </w:rPr>
        <w:t>6</w:t>
      </w:r>
      <w:r w:rsidRPr="009F065A">
        <w:rPr>
          <w:rFonts w:ascii="Times New Roman" w:eastAsia="Times New Roman" w:hAnsi="Times New Roman" w:cs="Times New Roman"/>
          <w:b/>
          <w:sz w:val="28"/>
          <w:szCs w:val="28"/>
          <w:u w:val="single"/>
          <w:lang w:eastAsia="uk-UA"/>
        </w:rPr>
        <w:t xml:space="preserve"> </w:t>
      </w:r>
      <w:r w:rsidRPr="009F065A">
        <w:rPr>
          <w:rFonts w:ascii="Times New Roman" w:eastAsia="Times New Roman" w:hAnsi="Times New Roman" w:cs="Times New Roman"/>
          <w:sz w:val="28"/>
          <w:szCs w:val="28"/>
          <w:u w:val="single"/>
          <w:lang w:eastAsia="uk-UA"/>
        </w:rPr>
        <w:t>“</w:t>
      </w:r>
      <w:r w:rsidRPr="009F065A">
        <w:rPr>
          <w:rFonts w:ascii="Times New Roman" w:eastAsia="Times New Roman" w:hAnsi="Times New Roman" w:cs="Times New Roman"/>
          <w:b/>
          <w:sz w:val="28"/>
          <w:szCs w:val="28"/>
          <w:u w:val="single"/>
          <w:lang w:eastAsia="uk-UA"/>
        </w:rPr>
        <w:t>Сума боргу за наданими іншими зобов'язаннями</w:t>
      </w:r>
      <w:r w:rsidRPr="009F065A">
        <w:rPr>
          <w:rFonts w:ascii="Times New Roman" w:eastAsia="Times New Roman" w:hAnsi="Times New Roman" w:cs="Times New Roman"/>
          <w:b/>
          <w:sz w:val="28"/>
          <w:szCs w:val="28"/>
          <w:lang w:eastAsia="uk-UA"/>
        </w:rPr>
        <w:t>”</w:t>
      </w:r>
    </w:p>
    <w:p w:rsidR="00970228" w:rsidRPr="009F065A" w:rsidRDefault="00970228" w:rsidP="00970228">
      <w:pPr>
        <w:pStyle w:val="af"/>
        <w:spacing w:after="0" w:line="240" w:lineRule="auto"/>
        <w:ind w:left="1069"/>
        <w:jc w:val="center"/>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u w:val="single"/>
          <w:lang w:eastAsia="uk-UA"/>
        </w:rPr>
        <w:t xml:space="preserve"> </w:t>
      </w:r>
    </w:p>
    <w:p w:rsidR="00970228" w:rsidRPr="009F065A" w:rsidRDefault="00970228" w:rsidP="00970228">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val="ru-RU" w:eastAsia="uk-UA"/>
        </w:rPr>
        <w:t xml:space="preserve">1) </w:t>
      </w:r>
      <w:proofErr w:type="spellStart"/>
      <w:r w:rsidRPr="009F065A">
        <w:rPr>
          <w:rFonts w:ascii="Times New Roman" w:eastAsia="Times New Roman" w:hAnsi="Times New Roman" w:cs="Times New Roman"/>
          <w:sz w:val="28"/>
          <w:szCs w:val="28"/>
          <w:lang w:val="ru-RU" w:eastAsia="uk-UA"/>
        </w:rPr>
        <w:t>Показник</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зі</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значенням</w:t>
      </w:r>
      <w:proofErr w:type="spellEnd"/>
      <w:r w:rsidRPr="009F065A">
        <w:rPr>
          <w:rFonts w:ascii="Times New Roman" w:eastAsia="Times New Roman" w:hAnsi="Times New Roman" w:cs="Times New Roman"/>
          <w:sz w:val="28"/>
          <w:szCs w:val="28"/>
          <w:lang w:val="ru-RU" w:eastAsia="uk-UA"/>
        </w:rPr>
        <w:t xml:space="preserve"> параметра F083=11 – </w:t>
      </w:r>
      <w:proofErr w:type="spellStart"/>
      <w:r w:rsidRPr="009F065A">
        <w:rPr>
          <w:rFonts w:ascii="Times New Roman" w:eastAsia="Times New Roman" w:hAnsi="Times New Roman" w:cs="Times New Roman"/>
          <w:sz w:val="28"/>
          <w:szCs w:val="28"/>
          <w:lang w:val="ru-RU" w:eastAsia="uk-UA"/>
        </w:rPr>
        <w:t>зазначається</w:t>
      </w:r>
      <w:proofErr w:type="spellEnd"/>
      <w:r w:rsidRPr="009F065A">
        <w:rPr>
          <w:rFonts w:ascii="Times New Roman" w:eastAsia="Times New Roman" w:hAnsi="Times New Roman" w:cs="Times New Roman"/>
          <w:sz w:val="28"/>
          <w:szCs w:val="28"/>
          <w:lang w:val="ru-RU" w:eastAsia="uk-UA"/>
        </w:rPr>
        <w:t xml:space="preserve"> </w:t>
      </w:r>
      <w:proofErr w:type="spellStart"/>
      <w:r w:rsidR="00B56CF7">
        <w:rPr>
          <w:rFonts w:ascii="Times New Roman" w:eastAsia="Times New Roman" w:hAnsi="Times New Roman" w:cs="Times New Roman"/>
          <w:sz w:val="28"/>
          <w:szCs w:val="28"/>
          <w:lang w:val="ru-RU" w:eastAsia="uk-UA"/>
        </w:rPr>
        <w:t>основна</w:t>
      </w:r>
      <w:proofErr w:type="spellEnd"/>
      <w:r w:rsidR="00B56CF7">
        <w:rPr>
          <w:rFonts w:ascii="Times New Roman" w:eastAsia="Times New Roman" w:hAnsi="Times New Roman" w:cs="Times New Roman"/>
          <w:sz w:val="28"/>
          <w:szCs w:val="28"/>
          <w:lang w:val="ru-RU" w:eastAsia="uk-UA"/>
        </w:rPr>
        <w:t xml:space="preserve"> </w:t>
      </w:r>
      <w:r w:rsidRPr="009F065A">
        <w:rPr>
          <w:rFonts w:ascii="Times New Roman" w:eastAsia="Times New Roman" w:hAnsi="Times New Roman" w:cs="Times New Roman"/>
          <w:sz w:val="28"/>
          <w:szCs w:val="28"/>
          <w:lang w:val="ru-RU" w:eastAsia="uk-UA"/>
        </w:rPr>
        <w:t xml:space="preserve">сума боргу за </w:t>
      </w:r>
      <w:r w:rsidRPr="009F065A">
        <w:rPr>
          <w:rFonts w:ascii="Times New Roman" w:eastAsia="Times New Roman" w:hAnsi="Times New Roman" w:cs="Times New Roman"/>
          <w:bCs/>
          <w:sz w:val="28"/>
          <w:szCs w:val="28"/>
          <w:lang w:eastAsia="uk-UA"/>
        </w:rPr>
        <w:t>наданими іншими зобов’язаннями</w:t>
      </w:r>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що</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обліковується</w:t>
      </w:r>
      <w:proofErr w:type="spellEnd"/>
      <w:r w:rsidRPr="009F065A">
        <w:rPr>
          <w:rFonts w:ascii="Times New Roman" w:eastAsia="Times New Roman" w:hAnsi="Times New Roman" w:cs="Times New Roman"/>
          <w:sz w:val="28"/>
          <w:szCs w:val="28"/>
          <w:lang w:val="ru-RU" w:eastAsia="uk-UA"/>
        </w:rPr>
        <w:t xml:space="preserve"> за такими </w:t>
      </w:r>
      <w:proofErr w:type="spellStart"/>
      <w:r w:rsidR="00B56CF7">
        <w:rPr>
          <w:rFonts w:ascii="Times New Roman" w:eastAsia="Times New Roman" w:hAnsi="Times New Roman" w:cs="Times New Roman"/>
          <w:sz w:val="28"/>
          <w:szCs w:val="28"/>
          <w:lang w:val="ru-RU" w:eastAsia="uk-UA"/>
        </w:rPr>
        <w:t>поза</w:t>
      </w:r>
      <w:r w:rsidRPr="009F065A">
        <w:rPr>
          <w:rFonts w:ascii="Times New Roman" w:eastAsia="Times New Roman" w:hAnsi="Times New Roman" w:cs="Times New Roman"/>
          <w:sz w:val="28"/>
          <w:szCs w:val="28"/>
          <w:lang w:val="ru-RU" w:eastAsia="uk-UA"/>
        </w:rPr>
        <w:t>балансовими</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рахунками</w:t>
      </w:r>
      <w:proofErr w:type="spellEnd"/>
      <w:r w:rsidRPr="009F065A">
        <w:rPr>
          <w:rFonts w:ascii="Times New Roman" w:eastAsia="Times New Roman" w:hAnsi="Times New Roman" w:cs="Times New Roman"/>
          <w:sz w:val="28"/>
          <w:szCs w:val="28"/>
          <w:lang w:val="ru-RU" w:eastAsia="uk-UA"/>
        </w:rPr>
        <w:t>: 9200А, 9201А, 9202А, 9203А, 9204А, 9206А, 9207А, 9208А, 9221А, 9224А, 9227А, 9228А, 9300А, 9321А, 9324А, 9327А, 9328А, 9350А, 9351А, 9352А, 9353А, 9354А, 9356А, 9357А, 9358А, 9359А.</w:t>
      </w:r>
    </w:p>
    <w:p w:rsidR="00970228" w:rsidRPr="00B56CF7" w:rsidRDefault="00970228" w:rsidP="00970228">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2</w:t>
      </w:r>
      <w:r w:rsidRPr="00B56CF7">
        <w:rPr>
          <w:rFonts w:ascii="Times New Roman" w:eastAsia="Times New Roman" w:hAnsi="Times New Roman" w:cs="Times New Roman"/>
          <w:sz w:val="28"/>
          <w:szCs w:val="28"/>
          <w:lang w:eastAsia="uk-UA"/>
        </w:rPr>
        <w:t xml:space="preserve">) Показник зі </w:t>
      </w:r>
      <w:r w:rsidRPr="00B56CF7">
        <w:rPr>
          <w:rFonts w:ascii="Times New Roman" w:hAnsi="Times New Roman" w:cs="Times New Roman"/>
          <w:sz w:val="28"/>
          <w:szCs w:val="28"/>
        </w:rPr>
        <w:t>значенням параметра F083=20 – зазначається вартість отриманої застави/забезпечення</w:t>
      </w:r>
      <w:r w:rsidR="00B56CF7" w:rsidRPr="00B56CF7">
        <w:rPr>
          <w:rFonts w:ascii="Times New Roman" w:hAnsi="Times New Roman" w:cs="Times New Roman"/>
          <w:sz w:val="28"/>
          <w:szCs w:val="28"/>
        </w:rPr>
        <w:t>, що обліковується за позабалансовими рахунками згідно з вимогами Інструкції № 14,</w:t>
      </w:r>
      <w:r w:rsidRPr="00B56CF7">
        <w:rPr>
          <w:rFonts w:ascii="Times New Roman" w:hAnsi="Times New Roman" w:cs="Times New Roman"/>
          <w:sz w:val="28"/>
          <w:szCs w:val="28"/>
        </w:rPr>
        <w:t xml:space="preserve"> за іншими</w:t>
      </w:r>
      <w:r w:rsidRPr="00B56CF7">
        <w:rPr>
          <w:rFonts w:ascii="Times New Roman" w:eastAsia="Times New Roman" w:hAnsi="Times New Roman" w:cs="Times New Roman"/>
          <w:bCs/>
          <w:sz w:val="28"/>
          <w:szCs w:val="28"/>
          <w:lang w:eastAsia="uk-UA"/>
        </w:rPr>
        <w:t xml:space="preserve"> зобов’язаннями</w:t>
      </w:r>
      <w:r w:rsidRPr="00B56CF7">
        <w:rPr>
          <w:rFonts w:ascii="Times New Roman" w:eastAsia="Times New Roman" w:hAnsi="Times New Roman" w:cs="Times New Roman"/>
          <w:sz w:val="28"/>
          <w:szCs w:val="28"/>
          <w:lang w:eastAsia="uk-UA"/>
        </w:rPr>
        <w:t>.</w:t>
      </w:r>
    </w:p>
    <w:p w:rsidR="00970228" w:rsidRPr="009F065A" w:rsidRDefault="00970228" w:rsidP="00970228">
      <w:pPr>
        <w:spacing w:after="0" w:line="240" w:lineRule="auto"/>
        <w:jc w:val="both"/>
        <w:rPr>
          <w:rFonts w:ascii="Times New Roman" w:eastAsia="Times New Roman" w:hAnsi="Times New Roman" w:cs="Times New Roman"/>
          <w:sz w:val="28"/>
          <w:szCs w:val="28"/>
          <w:lang w:val="ru-RU" w:eastAsia="uk-UA"/>
        </w:rPr>
      </w:pPr>
      <w:r w:rsidRPr="009F065A">
        <w:rPr>
          <w:rFonts w:ascii="Times New Roman" w:eastAsia="Times New Roman" w:hAnsi="Times New Roman" w:cs="Times New Roman"/>
          <w:sz w:val="28"/>
          <w:szCs w:val="28"/>
          <w:lang w:eastAsia="uk-UA"/>
        </w:rPr>
        <w:t>3</w:t>
      </w:r>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Показник</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зі</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значенням</w:t>
      </w:r>
      <w:proofErr w:type="spellEnd"/>
      <w:r w:rsidRPr="009F065A">
        <w:rPr>
          <w:rFonts w:ascii="Times New Roman" w:eastAsia="Times New Roman" w:hAnsi="Times New Roman" w:cs="Times New Roman"/>
          <w:sz w:val="28"/>
          <w:szCs w:val="28"/>
          <w:lang w:val="ru-RU" w:eastAsia="uk-UA"/>
        </w:rPr>
        <w:t xml:space="preserve"> параметра F083=30 – </w:t>
      </w:r>
      <w:proofErr w:type="spellStart"/>
      <w:r w:rsidRPr="009F065A">
        <w:rPr>
          <w:rFonts w:ascii="Times New Roman" w:eastAsia="Times New Roman" w:hAnsi="Times New Roman" w:cs="Times New Roman"/>
          <w:sz w:val="28"/>
          <w:szCs w:val="28"/>
          <w:lang w:val="ru-RU" w:eastAsia="uk-UA"/>
        </w:rPr>
        <w:t>зазначається</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розмір</w:t>
      </w:r>
      <w:proofErr w:type="spellEnd"/>
      <w:r w:rsidRPr="009F065A">
        <w:rPr>
          <w:rFonts w:ascii="Times New Roman" w:eastAsia="Times New Roman" w:hAnsi="Times New Roman" w:cs="Times New Roman"/>
          <w:sz w:val="28"/>
          <w:szCs w:val="28"/>
          <w:lang w:val="ru-RU" w:eastAsia="uk-UA"/>
        </w:rPr>
        <w:t xml:space="preserve"> кредитного </w:t>
      </w:r>
      <w:proofErr w:type="spellStart"/>
      <w:r w:rsidRPr="009F065A">
        <w:rPr>
          <w:rFonts w:ascii="Times New Roman" w:eastAsia="Times New Roman" w:hAnsi="Times New Roman" w:cs="Times New Roman"/>
          <w:sz w:val="28"/>
          <w:szCs w:val="28"/>
          <w:lang w:val="ru-RU" w:eastAsia="uk-UA"/>
        </w:rPr>
        <w:t>ризику</w:t>
      </w:r>
      <w:proofErr w:type="spellEnd"/>
      <w:r w:rsidRPr="009F065A">
        <w:rPr>
          <w:rFonts w:ascii="Times New Roman" w:eastAsia="Times New Roman" w:hAnsi="Times New Roman" w:cs="Times New Roman"/>
          <w:sz w:val="28"/>
          <w:szCs w:val="28"/>
          <w:lang w:val="ru-RU" w:eastAsia="uk-UA"/>
        </w:rPr>
        <w:t xml:space="preserve"> (CR) </w:t>
      </w:r>
      <w:r w:rsidR="00B56CF7">
        <w:rPr>
          <w:rFonts w:ascii="Times New Roman" w:eastAsia="Times New Roman" w:hAnsi="Times New Roman" w:cs="Times New Roman"/>
          <w:sz w:val="28"/>
          <w:szCs w:val="28"/>
          <w:lang w:val="ru-RU" w:eastAsia="uk-UA"/>
        </w:rPr>
        <w:t xml:space="preserve">на </w:t>
      </w:r>
      <w:proofErr w:type="spellStart"/>
      <w:r w:rsidR="00B56CF7">
        <w:rPr>
          <w:rFonts w:ascii="Times New Roman" w:eastAsia="Times New Roman" w:hAnsi="Times New Roman" w:cs="Times New Roman"/>
          <w:sz w:val="28"/>
          <w:szCs w:val="28"/>
          <w:lang w:val="ru-RU" w:eastAsia="uk-UA"/>
        </w:rPr>
        <w:t>звітну</w:t>
      </w:r>
      <w:proofErr w:type="spellEnd"/>
      <w:r w:rsidR="00B56CF7">
        <w:rPr>
          <w:rFonts w:ascii="Times New Roman" w:eastAsia="Times New Roman" w:hAnsi="Times New Roman" w:cs="Times New Roman"/>
          <w:sz w:val="28"/>
          <w:szCs w:val="28"/>
          <w:lang w:val="ru-RU" w:eastAsia="uk-UA"/>
        </w:rPr>
        <w:t xml:space="preserve"> дату </w:t>
      </w:r>
      <w:r w:rsidRPr="009F065A">
        <w:rPr>
          <w:rFonts w:ascii="Times New Roman" w:eastAsia="Times New Roman" w:hAnsi="Times New Roman" w:cs="Times New Roman"/>
          <w:sz w:val="28"/>
          <w:szCs w:val="28"/>
          <w:lang w:val="ru-RU" w:eastAsia="uk-UA"/>
        </w:rPr>
        <w:t xml:space="preserve">за </w:t>
      </w:r>
      <w:r w:rsidRPr="009F065A">
        <w:rPr>
          <w:rFonts w:ascii="Times New Roman" w:eastAsia="Times New Roman" w:hAnsi="Times New Roman" w:cs="Times New Roman"/>
          <w:bCs/>
          <w:sz w:val="28"/>
          <w:szCs w:val="28"/>
          <w:lang w:eastAsia="uk-UA"/>
        </w:rPr>
        <w:t>наданими іншими зобов’язаннями</w:t>
      </w:r>
      <w:r w:rsidRPr="009F065A">
        <w:rPr>
          <w:rFonts w:ascii="Times New Roman" w:eastAsia="Times New Roman" w:hAnsi="Times New Roman" w:cs="Times New Roman"/>
          <w:sz w:val="28"/>
          <w:szCs w:val="28"/>
          <w:lang w:val="ru-RU" w:eastAsia="uk-UA"/>
        </w:rPr>
        <w:t>.</w:t>
      </w:r>
    </w:p>
    <w:p w:rsidR="00E1279D" w:rsidRPr="00446B7E" w:rsidRDefault="00970228">
      <w:pPr>
        <w:spacing w:after="0" w:line="240" w:lineRule="auto"/>
        <w:jc w:val="both"/>
        <w:rPr>
          <w:rFonts w:ascii="Times New Roman" w:eastAsia="Times New Roman" w:hAnsi="Times New Roman" w:cs="Times New Roman"/>
          <w:sz w:val="28"/>
          <w:szCs w:val="28"/>
          <w:lang w:val="ru-RU" w:eastAsia="uk-UA"/>
        </w:rPr>
      </w:pPr>
      <w:r w:rsidRPr="009F065A">
        <w:rPr>
          <w:rFonts w:ascii="Times New Roman" w:eastAsia="Times New Roman" w:hAnsi="Times New Roman" w:cs="Times New Roman"/>
          <w:sz w:val="28"/>
          <w:szCs w:val="28"/>
          <w:lang w:eastAsia="uk-UA"/>
        </w:rPr>
        <w:t>4</w:t>
      </w:r>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Показник</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зі</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значенням</w:t>
      </w:r>
      <w:proofErr w:type="spellEnd"/>
      <w:r w:rsidRPr="009F065A">
        <w:rPr>
          <w:rFonts w:ascii="Times New Roman" w:eastAsia="Times New Roman" w:hAnsi="Times New Roman" w:cs="Times New Roman"/>
          <w:sz w:val="28"/>
          <w:szCs w:val="28"/>
          <w:lang w:val="ru-RU" w:eastAsia="uk-UA"/>
        </w:rPr>
        <w:t xml:space="preserve"> параметра F083=40 – </w:t>
      </w:r>
      <w:proofErr w:type="spellStart"/>
      <w:r w:rsidRPr="009F065A">
        <w:rPr>
          <w:rFonts w:ascii="Times New Roman" w:eastAsia="Times New Roman" w:hAnsi="Times New Roman" w:cs="Times New Roman"/>
          <w:sz w:val="28"/>
          <w:szCs w:val="28"/>
          <w:lang w:val="ru-RU" w:eastAsia="uk-UA"/>
        </w:rPr>
        <w:t>зазначається</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розмір</w:t>
      </w:r>
      <w:proofErr w:type="spellEnd"/>
      <w:r w:rsidRPr="009F065A">
        <w:rPr>
          <w:rFonts w:ascii="Times New Roman" w:eastAsia="Times New Roman" w:hAnsi="Times New Roman" w:cs="Times New Roman"/>
          <w:sz w:val="28"/>
          <w:szCs w:val="28"/>
          <w:lang w:val="ru-RU" w:eastAsia="uk-UA"/>
        </w:rPr>
        <w:t xml:space="preserve"> резерву за </w:t>
      </w:r>
      <w:r w:rsidRPr="009F065A">
        <w:rPr>
          <w:rFonts w:ascii="Times New Roman" w:eastAsia="Times New Roman" w:hAnsi="Times New Roman" w:cs="Times New Roman"/>
          <w:bCs/>
          <w:sz w:val="28"/>
          <w:szCs w:val="28"/>
          <w:lang w:eastAsia="uk-UA"/>
        </w:rPr>
        <w:t xml:space="preserve">наданими іншими зобов’язаннями </w:t>
      </w:r>
      <w:r w:rsidRPr="009F065A">
        <w:rPr>
          <w:rFonts w:ascii="Times New Roman" w:eastAsia="Times New Roman" w:hAnsi="Times New Roman" w:cs="Times New Roman"/>
          <w:sz w:val="28"/>
          <w:szCs w:val="28"/>
          <w:lang w:val="ru-RU" w:eastAsia="uk-UA"/>
        </w:rPr>
        <w:t>згідно з МСФЗ.</w:t>
      </w:r>
    </w:p>
    <w:sectPr w:rsidR="00E1279D" w:rsidRPr="00446B7E">
      <w:pgSz w:w="11906" w:h="16838"/>
      <w:pgMar w:top="850" w:right="850" w:bottom="850"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FreeSans">
    <w:altName w:val="Times New Roman"/>
    <w:charset w:val="00"/>
    <w:family w:val="auto"/>
    <w:pitch w:val="default"/>
    <w:sig w:usb0="E4839EFF" w:usb1="4600FDFF" w:usb2="000030A0" w:usb3="00000584" w:csb0="600001BF" w:csb1="DFF70000"/>
  </w:font>
  <w:font w:name="Liberation Sans">
    <w:altName w:val="Arial"/>
    <w:charset w:val="01"/>
    <w:family w:val="roman"/>
    <w:pitch w:val="default"/>
    <w:sig w:usb0="A00002AF" w:usb1="500078FB" w:usb2="00000000" w:usb3="00000000" w:csb0="6000009F" w:csb1="DFD70000"/>
  </w:font>
  <w:font w:name="Noto Sans CJK SC">
    <w:charset w:val="86"/>
    <w:family w:val="auto"/>
    <w:pitch w:val="default"/>
    <w:sig w:usb0="30000003" w:usb1="2BDF3C10" w:usb2="00000016" w:usb3="00000000" w:csb0="602E0107"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FAC88F"/>
    <w:multiLevelType w:val="singleLevel"/>
    <w:tmpl w:val="DBFAC88F"/>
    <w:lvl w:ilvl="0">
      <w:start w:val="1"/>
      <w:numFmt w:val="decimal"/>
      <w:lvlText w:val="%1."/>
      <w:lvlJc w:val="left"/>
      <w:pPr>
        <w:tabs>
          <w:tab w:val="left" w:pos="425"/>
        </w:tabs>
        <w:ind w:left="425" w:hanging="425"/>
      </w:pPr>
      <w:rPr>
        <w:rFonts w:hint="default"/>
      </w:rPr>
    </w:lvl>
  </w:abstractNum>
  <w:abstractNum w:abstractNumId="1" w15:restartNumberingAfterBreak="0">
    <w:nsid w:val="76EA2AF0"/>
    <w:multiLevelType w:val="singleLevel"/>
    <w:tmpl w:val="76EA2AF0"/>
    <w:lvl w:ilvl="0">
      <w:start w:val="1"/>
      <w:numFmt w:val="decimal"/>
      <w:lvlText w:val="%1)"/>
      <w:lvlJc w:val="left"/>
      <w:pPr>
        <w:tabs>
          <w:tab w:val="left" w:pos="425"/>
        </w:tabs>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9EF56762"/>
    <w:rsid w:val="9EFF3AD5"/>
    <w:rsid w:val="AFBB8C86"/>
    <w:rsid w:val="B7FE2B8C"/>
    <w:rsid w:val="BBFFDEFB"/>
    <w:rsid w:val="BDBD4635"/>
    <w:rsid w:val="BFB6BDA5"/>
    <w:rsid w:val="CFFE851E"/>
    <w:rsid w:val="DFC26895"/>
    <w:rsid w:val="EADFA0B8"/>
    <w:rsid w:val="EBBF4801"/>
    <w:rsid w:val="ED6A28F5"/>
    <w:rsid w:val="EFFDE9F9"/>
    <w:rsid w:val="F77FB411"/>
    <w:rsid w:val="FAEFEF99"/>
    <w:rsid w:val="FB55AD19"/>
    <w:rsid w:val="FDBDFA21"/>
    <w:rsid w:val="FE2FEA78"/>
    <w:rsid w:val="FFB7EB55"/>
    <w:rsid w:val="FFE376F8"/>
    <w:rsid w:val="FFEF7615"/>
    <w:rsid w:val="FFF61569"/>
    <w:rsid w:val="00013202"/>
    <w:rsid w:val="000179D5"/>
    <w:rsid w:val="000200B4"/>
    <w:rsid w:val="000600D1"/>
    <w:rsid w:val="00073628"/>
    <w:rsid w:val="000756D0"/>
    <w:rsid w:val="000A500D"/>
    <w:rsid w:val="000C11AF"/>
    <w:rsid w:val="00123CC4"/>
    <w:rsid w:val="00134AE2"/>
    <w:rsid w:val="00147542"/>
    <w:rsid w:val="00172A27"/>
    <w:rsid w:val="00186E2F"/>
    <w:rsid w:val="001912E7"/>
    <w:rsid w:val="001B07B9"/>
    <w:rsid w:val="001B57C8"/>
    <w:rsid w:val="00202EFA"/>
    <w:rsid w:val="0021234B"/>
    <w:rsid w:val="00212A33"/>
    <w:rsid w:val="00226660"/>
    <w:rsid w:val="00227422"/>
    <w:rsid w:val="00243400"/>
    <w:rsid w:val="002610CF"/>
    <w:rsid w:val="00292DF9"/>
    <w:rsid w:val="002A1CD9"/>
    <w:rsid w:val="002D2254"/>
    <w:rsid w:val="002E6498"/>
    <w:rsid w:val="003033DF"/>
    <w:rsid w:val="00307A99"/>
    <w:rsid w:val="003436DF"/>
    <w:rsid w:val="0038738B"/>
    <w:rsid w:val="003A450D"/>
    <w:rsid w:val="00402C49"/>
    <w:rsid w:val="00423D9A"/>
    <w:rsid w:val="004313C2"/>
    <w:rsid w:val="00446B7E"/>
    <w:rsid w:val="004477AC"/>
    <w:rsid w:val="004A18B9"/>
    <w:rsid w:val="00500C4A"/>
    <w:rsid w:val="00596E6E"/>
    <w:rsid w:val="005F2751"/>
    <w:rsid w:val="00635106"/>
    <w:rsid w:val="006D69B3"/>
    <w:rsid w:val="006E0BB8"/>
    <w:rsid w:val="007075DA"/>
    <w:rsid w:val="0075028C"/>
    <w:rsid w:val="007A395C"/>
    <w:rsid w:val="007E3C8A"/>
    <w:rsid w:val="00833BFC"/>
    <w:rsid w:val="0085058F"/>
    <w:rsid w:val="008625A0"/>
    <w:rsid w:val="008720AE"/>
    <w:rsid w:val="0088763B"/>
    <w:rsid w:val="008C7B36"/>
    <w:rsid w:val="008E1A74"/>
    <w:rsid w:val="008E74D9"/>
    <w:rsid w:val="00917D94"/>
    <w:rsid w:val="00970228"/>
    <w:rsid w:val="009B42A9"/>
    <w:rsid w:val="009F065A"/>
    <w:rsid w:val="00A314D5"/>
    <w:rsid w:val="00A865DA"/>
    <w:rsid w:val="00A91A2B"/>
    <w:rsid w:val="00AB2D9E"/>
    <w:rsid w:val="00AE2FA0"/>
    <w:rsid w:val="00AF562A"/>
    <w:rsid w:val="00B534BE"/>
    <w:rsid w:val="00B56CF7"/>
    <w:rsid w:val="00B81E21"/>
    <w:rsid w:val="00B83467"/>
    <w:rsid w:val="00BC72EE"/>
    <w:rsid w:val="00BD4CDC"/>
    <w:rsid w:val="00C41078"/>
    <w:rsid w:val="00CB3A63"/>
    <w:rsid w:val="00D30692"/>
    <w:rsid w:val="00D408EC"/>
    <w:rsid w:val="00D83461"/>
    <w:rsid w:val="00DD027A"/>
    <w:rsid w:val="00DE21B8"/>
    <w:rsid w:val="00E1279D"/>
    <w:rsid w:val="00E2592E"/>
    <w:rsid w:val="00E3209C"/>
    <w:rsid w:val="00E7475C"/>
    <w:rsid w:val="00EB1384"/>
    <w:rsid w:val="00EB72C5"/>
    <w:rsid w:val="00EC579B"/>
    <w:rsid w:val="00F00CA1"/>
    <w:rsid w:val="00F11168"/>
    <w:rsid w:val="00F55B83"/>
    <w:rsid w:val="00F575FE"/>
    <w:rsid w:val="00F679A0"/>
    <w:rsid w:val="00F773F5"/>
    <w:rsid w:val="00FD258E"/>
    <w:rsid w:val="00FE70BF"/>
    <w:rsid w:val="1BF3A4EE"/>
    <w:rsid w:val="1D1B5318"/>
    <w:rsid w:val="34FA0C32"/>
    <w:rsid w:val="3EF58053"/>
    <w:rsid w:val="469F39CE"/>
    <w:rsid w:val="4AF70701"/>
    <w:rsid w:val="4C3F63E0"/>
    <w:rsid w:val="4E9D7C49"/>
    <w:rsid w:val="5FE52266"/>
    <w:rsid w:val="65AE4CFE"/>
    <w:rsid w:val="6BFF698E"/>
    <w:rsid w:val="6E3948DF"/>
    <w:rsid w:val="6ECBFED8"/>
    <w:rsid w:val="6F6DA728"/>
    <w:rsid w:val="6FFDF793"/>
    <w:rsid w:val="72A997B5"/>
    <w:rsid w:val="75FF61BB"/>
    <w:rsid w:val="77778E70"/>
    <w:rsid w:val="777DE7C8"/>
    <w:rsid w:val="7B83A453"/>
    <w:rsid w:val="7BFD6820"/>
    <w:rsid w:val="7C7208FE"/>
    <w:rsid w:val="7CEF0057"/>
    <w:rsid w:val="7EFF4BDD"/>
    <w:rsid w:val="7FBD9F72"/>
  </w:rsids>
  <m:mathPr>
    <m:mathFont m:val="Cambria Math"/>
    <m:brkBin m:val="before"/>
    <m:brkBinSub m:val="--"/>
    <m:smallFrac m:val="0"/>
    <m:dispDef/>
    <m:lMargin m:val="0"/>
    <m:rMargin m:val="0"/>
    <m:defJc m:val="centerGroup"/>
    <m:wrapIndent m:val="1440"/>
    <m:intLim m:val="subSup"/>
    <m:naryLim m:val="undOvr"/>
  </m:mathPr>
  <w:themeFontLang w:val="uk-UA"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79E5C6-35DC-4E4D-A2B2-3B6B75FD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pPr>
      <w:spacing w:after="0" w:line="240" w:lineRule="auto"/>
    </w:pPr>
    <w:rPr>
      <w:rFonts w:ascii="Segoe UI" w:hAnsi="Segoe UI" w:cs="Segoe UI"/>
      <w:sz w:val="18"/>
      <w:szCs w:val="18"/>
    </w:rPr>
  </w:style>
  <w:style w:type="paragraph" w:styleId="a4">
    <w:name w:val="Body Text"/>
    <w:basedOn w:val="a"/>
    <w:qFormat/>
    <w:pPr>
      <w:spacing w:after="140" w:line="288" w:lineRule="auto"/>
    </w:pPr>
  </w:style>
  <w:style w:type="paragraph" w:styleId="a5">
    <w:name w:val="caption"/>
    <w:basedOn w:val="a"/>
    <w:next w:val="a"/>
    <w:qFormat/>
    <w:pPr>
      <w:suppressLineNumbers/>
      <w:spacing w:before="120" w:after="120"/>
    </w:pPr>
    <w:rPr>
      <w:rFonts w:cs="FreeSans"/>
      <w:i/>
      <w:iCs/>
      <w:sz w:val="24"/>
      <w:szCs w:val="24"/>
    </w:rPr>
  </w:style>
  <w:style w:type="paragraph" w:styleId="a6">
    <w:name w:val="annotation text"/>
    <w:basedOn w:val="a"/>
    <w:link w:val="a7"/>
    <w:uiPriority w:val="99"/>
    <w:semiHidden/>
    <w:unhideWhenUsed/>
    <w:qFormat/>
    <w:pPr>
      <w:spacing w:after="0" w:line="240" w:lineRule="auto"/>
      <w:ind w:firstLine="709"/>
      <w:jc w:val="both"/>
    </w:pPr>
    <w:rPr>
      <w:rFonts w:ascii="Times New Roman" w:eastAsia="Times New Roman" w:hAnsi="Times New Roman" w:cs="Times New Roman"/>
      <w:sz w:val="20"/>
      <w:szCs w:val="20"/>
    </w:rPr>
  </w:style>
  <w:style w:type="paragraph" w:styleId="a8">
    <w:name w:val="List"/>
    <w:basedOn w:val="a4"/>
    <w:rPr>
      <w:rFonts w:cs="FreeSans"/>
    </w:rPr>
  </w:style>
  <w:style w:type="paragraph" w:styleId="a9">
    <w:name w:val="Normal (Web)"/>
    <w:basedOn w:val="a"/>
    <w:uiPriority w:val="99"/>
    <w:unhideWhenUsed/>
    <w:qFormat/>
    <w:pPr>
      <w:spacing w:beforeAutospacing="1" w:afterAutospacing="1" w:line="240" w:lineRule="auto"/>
    </w:pPr>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qFormat/>
    <w:rPr>
      <w:rFonts w:cs="Times New Roman"/>
      <w:sz w:val="16"/>
      <w:szCs w:val="16"/>
    </w:rPr>
  </w:style>
  <w:style w:type="table" w:styleId="ab">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Текст выноски Знак"/>
    <w:basedOn w:val="a0"/>
    <w:uiPriority w:val="99"/>
    <w:semiHidden/>
    <w:qFormat/>
    <w:rPr>
      <w:rFonts w:ascii="Segoe UI" w:hAnsi="Segoe UI" w:cs="Segoe UI"/>
      <w:sz w:val="18"/>
      <w:szCs w:val="18"/>
    </w:rPr>
  </w:style>
  <w:style w:type="character" w:customStyle="1" w:styleId="ad">
    <w:name w:val="Текст примечания Знак"/>
    <w:basedOn w:val="a0"/>
    <w:uiPriority w:val="99"/>
    <w:semiHidden/>
    <w:qFormat/>
    <w:rPr>
      <w:rFonts w:ascii="Times New Roman" w:eastAsia="Times New Roman" w:hAnsi="Times New Roman" w:cs="Times New Roman"/>
      <w:sz w:val="20"/>
      <w:szCs w:val="20"/>
    </w:rPr>
  </w:style>
  <w:style w:type="character" w:customStyle="1" w:styleId="ae">
    <w:name w:val="Обычный (веб) Знак"/>
    <w:uiPriority w:val="99"/>
    <w:qFormat/>
    <w:locked/>
    <w:rPr>
      <w:rFonts w:ascii="Times New Roman" w:eastAsia="Times New Roman" w:hAnsi="Times New Roman" w:cs="Times New Roman"/>
      <w:sz w:val="24"/>
      <w:szCs w:val="24"/>
      <w:lang w:eastAsia="ru-RU"/>
    </w:rPr>
  </w:style>
  <w:style w:type="character" w:customStyle="1" w:styleId="ListLabel1">
    <w:name w:val="ListLabel 1"/>
    <w:qFormat/>
    <w:rPr>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paragraph" w:customStyle="1" w:styleId="Heading">
    <w:name w:val="Heading"/>
    <w:basedOn w:val="a"/>
    <w:next w:val="a4"/>
    <w:qFormat/>
    <w:pPr>
      <w:keepNext/>
      <w:spacing w:before="240" w:after="120"/>
    </w:pPr>
    <w:rPr>
      <w:rFonts w:ascii="Liberation Sans" w:eastAsia="Noto Sans CJK SC" w:hAnsi="Liberation Sans" w:cs="FreeSans"/>
      <w:sz w:val="28"/>
      <w:szCs w:val="28"/>
    </w:rPr>
  </w:style>
  <w:style w:type="paragraph" w:customStyle="1" w:styleId="Index">
    <w:name w:val="Index"/>
    <w:basedOn w:val="a"/>
    <w:qFormat/>
    <w:pPr>
      <w:suppressLineNumbers/>
    </w:pPr>
    <w:rPr>
      <w:rFonts w:cs="FreeSans"/>
    </w:rPr>
  </w:style>
  <w:style w:type="paragraph" w:styleId="af">
    <w:name w:val="List Paragraph"/>
    <w:aliases w:val="Normal bullet 2"/>
    <w:basedOn w:val="a"/>
    <w:link w:val="af0"/>
    <w:uiPriority w:val="34"/>
    <w:qFormat/>
    <w:pPr>
      <w:ind w:left="720"/>
      <w:contextualSpacing/>
    </w:pPr>
  </w:style>
  <w:style w:type="paragraph" w:styleId="af1">
    <w:name w:val="annotation subject"/>
    <w:basedOn w:val="a6"/>
    <w:next w:val="a6"/>
    <w:link w:val="af2"/>
    <w:uiPriority w:val="99"/>
    <w:semiHidden/>
    <w:unhideWhenUsed/>
    <w:rsid w:val="00226660"/>
    <w:pPr>
      <w:spacing w:after="160"/>
      <w:ind w:firstLine="0"/>
      <w:jc w:val="left"/>
    </w:pPr>
    <w:rPr>
      <w:rFonts w:asciiTheme="minorHAnsi" w:eastAsiaTheme="minorHAnsi" w:hAnsiTheme="minorHAnsi" w:cstheme="minorBidi"/>
      <w:b/>
      <w:bCs/>
    </w:rPr>
  </w:style>
  <w:style w:type="character" w:customStyle="1" w:styleId="a7">
    <w:name w:val="Текст примітки Знак"/>
    <w:basedOn w:val="a0"/>
    <w:link w:val="a6"/>
    <w:uiPriority w:val="99"/>
    <w:semiHidden/>
    <w:rsid w:val="00226660"/>
    <w:rPr>
      <w:rFonts w:ascii="Times New Roman" w:eastAsia="Times New Roman" w:hAnsi="Times New Roman" w:cs="Times New Roman"/>
      <w:lang w:val="uk-UA" w:eastAsia="en-US"/>
    </w:rPr>
  </w:style>
  <w:style w:type="character" w:customStyle="1" w:styleId="af2">
    <w:name w:val="Тема примітки Знак"/>
    <w:basedOn w:val="a7"/>
    <w:link w:val="af1"/>
    <w:uiPriority w:val="99"/>
    <w:semiHidden/>
    <w:rsid w:val="00226660"/>
    <w:rPr>
      <w:rFonts w:ascii="Times New Roman" w:eastAsia="Times New Roman" w:hAnsi="Times New Roman" w:cs="Times New Roman"/>
      <w:b/>
      <w:bCs/>
      <w:lang w:val="uk-UA" w:eastAsia="en-US"/>
    </w:rPr>
  </w:style>
  <w:style w:type="paragraph" w:styleId="af3">
    <w:name w:val="Revision"/>
    <w:hidden/>
    <w:uiPriority w:val="99"/>
    <w:semiHidden/>
    <w:rsid w:val="00226660"/>
    <w:pPr>
      <w:spacing w:after="0" w:line="240" w:lineRule="auto"/>
    </w:pPr>
    <w:rPr>
      <w:sz w:val="22"/>
      <w:szCs w:val="22"/>
      <w:lang w:val="uk-UA" w:eastAsia="en-US"/>
    </w:rPr>
  </w:style>
  <w:style w:type="character" w:customStyle="1" w:styleId="af0">
    <w:name w:val="Абзац списку Знак"/>
    <w:aliases w:val="Normal bullet 2 Знак"/>
    <w:link w:val="af"/>
    <w:uiPriority w:val="34"/>
    <w:locked/>
    <w:rsid w:val="00E7475C"/>
    <w:rPr>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13011</Words>
  <Characters>7417</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Хорошун Ірина Євгенівна</dc:creator>
  <cp:lastModifiedBy>Пісоцька Оксана Миколаївна</cp:lastModifiedBy>
  <cp:revision>2</cp:revision>
  <cp:lastPrinted>2018-01-06T20:06:00Z</cp:lastPrinted>
  <dcterms:created xsi:type="dcterms:W3CDTF">2025-09-01T12:40:00Z</dcterms:created>
  <dcterms:modified xsi:type="dcterms:W3CDTF">2025-09-01T12:40:00Z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1033-10.1.0.6757</vt:lpwstr>
  </property>
</Properties>
</file>