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8504D" w14:textId="77777777" w:rsidR="006A28F4" w:rsidRPr="00250AD1" w:rsidRDefault="006A28F4" w:rsidP="00496D3B">
      <w:pPr>
        <w:spacing w:after="0" w:line="240" w:lineRule="auto"/>
        <w:ind w:firstLine="709"/>
        <w:jc w:val="center"/>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Правила формування реквізитів та наборів даних, до яких включені ці реквізити</w:t>
      </w:r>
      <w:r w:rsidR="00667F76" w:rsidRPr="00250AD1">
        <w:rPr>
          <w:rFonts w:ascii="Times New Roman" w:hAnsi="Times New Roman" w:cs="Times New Roman"/>
          <w:b/>
          <w:bCs/>
          <w:color w:val="000000" w:themeColor="text1"/>
          <w:sz w:val="28"/>
          <w:szCs w:val="28"/>
          <w:lang w:eastAsia="uk-UA"/>
        </w:rPr>
        <w:t>,</w:t>
      </w:r>
      <w:r w:rsidRPr="00250AD1">
        <w:rPr>
          <w:rFonts w:ascii="Times New Roman" w:hAnsi="Times New Roman" w:cs="Times New Roman"/>
          <w:b/>
          <w:bCs/>
          <w:color w:val="000000" w:themeColor="text1"/>
          <w:sz w:val="28"/>
          <w:szCs w:val="28"/>
          <w:lang w:eastAsia="uk-UA"/>
        </w:rPr>
        <w:t xml:space="preserve"> для подання звітності про активні операції</w:t>
      </w:r>
      <w:r w:rsidR="009434E8" w:rsidRPr="00250AD1">
        <w:rPr>
          <w:rFonts w:ascii="Times New Roman" w:hAnsi="Times New Roman" w:cs="Times New Roman"/>
          <w:b/>
          <w:bCs/>
          <w:color w:val="000000" w:themeColor="text1"/>
          <w:sz w:val="28"/>
          <w:szCs w:val="28"/>
          <w:lang w:eastAsia="uk-UA"/>
        </w:rPr>
        <w:t xml:space="preserve"> фінансовими компаніями </w:t>
      </w:r>
    </w:p>
    <w:p w14:paraId="5F4D5876" w14:textId="77777777" w:rsidR="006A28F4" w:rsidRPr="00250AD1" w:rsidRDefault="006A28F4" w:rsidP="00DD5457">
      <w:pPr>
        <w:spacing w:after="0" w:line="240" w:lineRule="auto"/>
        <w:ind w:firstLine="709"/>
        <w:jc w:val="center"/>
        <w:outlineLvl w:val="0"/>
        <w:rPr>
          <w:rFonts w:ascii="Times New Roman" w:hAnsi="Times New Roman" w:cs="Times New Roman"/>
          <w:b/>
          <w:bCs/>
          <w:color w:val="000000" w:themeColor="text1"/>
          <w:sz w:val="28"/>
          <w:szCs w:val="28"/>
          <w:lang w:eastAsia="uk-UA"/>
        </w:rPr>
      </w:pPr>
    </w:p>
    <w:p w14:paraId="35479370" w14:textId="77777777" w:rsidR="006A28F4" w:rsidRPr="00250AD1" w:rsidRDefault="006A28F4" w:rsidP="007129B5">
      <w:pPr>
        <w:spacing w:after="0" w:line="240" w:lineRule="auto"/>
        <w:ind w:firstLine="709"/>
        <w:jc w:val="center"/>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Зміст</w:t>
      </w:r>
    </w:p>
    <w:sdt>
      <w:sdtPr>
        <w:rPr>
          <w:rFonts w:asciiTheme="minorHAnsi" w:eastAsiaTheme="minorHAnsi" w:hAnsiTheme="minorHAnsi" w:cstheme="minorBidi"/>
          <w:color w:val="auto"/>
          <w:sz w:val="28"/>
          <w:szCs w:val="28"/>
          <w:lang w:eastAsia="en-US"/>
        </w:rPr>
        <w:id w:val="-1520300799"/>
        <w:docPartObj>
          <w:docPartGallery w:val="Table of Contents"/>
          <w:docPartUnique/>
        </w:docPartObj>
      </w:sdtPr>
      <w:sdtEndPr>
        <w:rPr>
          <w:b/>
          <w:bCs/>
        </w:rPr>
      </w:sdtEndPr>
      <w:sdtContent>
        <w:p w14:paraId="15F01119" w14:textId="77777777" w:rsidR="00496D3B" w:rsidRPr="00250AD1" w:rsidRDefault="00496D3B">
          <w:pPr>
            <w:pStyle w:val="af5"/>
            <w:rPr>
              <w:sz w:val="28"/>
              <w:szCs w:val="28"/>
            </w:rPr>
          </w:pPr>
        </w:p>
        <w:p w14:paraId="7ADA1D36" w14:textId="0BA8AB4E" w:rsidR="00F00E46" w:rsidRDefault="00496D3B">
          <w:pPr>
            <w:pStyle w:val="12"/>
            <w:tabs>
              <w:tab w:val="right" w:leader="dot" w:pos="15128"/>
            </w:tabs>
            <w:rPr>
              <w:rFonts w:eastAsiaTheme="minorEastAsia"/>
              <w:noProof/>
              <w:lang w:eastAsia="uk-UA"/>
            </w:rPr>
          </w:pPr>
          <w:r w:rsidRPr="00250AD1">
            <w:rPr>
              <w:sz w:val="28"/>
              <w:szCs w:val="28"/>
            </w:rPr>
            <w:fldChar w:fldCharType="begin"/>
          </w:r>
          <w:r w:rsidRPr="00250AD1">
            <w:rPr>
              <w:sz w:val="28"/>
              <w:szCs w:val="28"/>
            </w:rPr>
            <w:instrText xml:space="preserve"> TOC \o "1-3" \h \z \u </w:instrText>
          </w:r>
          <w:r w:rsidRPr="00250AD1">
            <w:rPr>
              <w:sz w:val="28"/>
              <w:szCs w:val="28"/>
            </w:rPr>
            <w:fldChar w:fldCharType="separate"/>
          </w:r>
          <w:hyperlink w:anchor="_Toc156815577" w:history="1">
            <w:r w:rsidR="00F00E46" w:rsidRPr="006C2C4F">
              <w:rPr>
                <w:rStyle w:val="a4"/>
                <w:rFonts w:ascii="Times New Roman" w:hAnsi="Times New Roman" w:cs="Times New Roman"/>
                <w:b/>
                <w:bCs/>
                <w:noProof/>
                <w:lang w:eastAsia="uk-UA"/>
              </w:rPr>
              <w:t>Загальні вимоги</w:t>
            </w:r>
            <w:r w:rsidR="00F00E46">
              <w:rPr>
                <w:noProof/>
                <w:webHidden/>
              </w:rPr>
              <w:tab/>
            </w:r>
            <w:r w:rsidR="00F00E46">
              <w:rPr>
                <w:noProof/>
                <w:webHidden/>
              </w:rPr>
              <w:fldChar w:fldCharType="begin"/>
            </w:r>
            <w:r w:rsidR="00F00E46">
              <w:rPr>
                <w:noProof/>
                <w:webHidden/>
              </w:rPr>
              <w:instrText xml:space="preserve"> PAGEREF _Toc156815577 \h </w:instrText>
            </w:r>
            <w:r w:rsidR="00F00E46">
              <w:rPr>
                <w:noProof/>
                <w:webHidden/>
              </w:rPr>
            </w:r>
            <w:r w:rsidR="00F00E46">
              <w:rPr>
                <w:noProof/>
                <w:webHidden/>
              </w:rPr>
              <w:fldChar w:fldCharType="separate"/>
            </w:r>
            <w:r w:rsidR="00F00E46">
              <w:rPr>
                <w:noProof/>
                <w:webHidden/>
              </w:rPr>
              <w:t>4</w:t>
            </w:r>
            <w:r w:rsidR="00F00E46">
              <w:rPr>
                <w:noProof/>
                <w:webHidden/>
              </w:rPr>
              <w:fldChar w:fldCharType="end"/>
            </w:r>
          </w:hyperlink>
        </w:p>
        <w:p w14:paraId="1C9F9595" w14:textId="0E99EFA6" w:rsidR="00F00E46" w:rsidRDefault="00AC0A51">
          <w:pPr>
            <w:pStyle w:val="12"/>
            <w:tabs>
              <w:tab w:val="right" w:leader="dot" w:pos="15128"/>
            </w:tabs>
            <w:rPr>
              <w:rFonts w:eastAsiaTheme="minorEastAsia"/>
              <w:noProof/>
              <w:lang w:eastAsia="uk-UA"/>
            </w:rPr>
          </w:pPr>
          <w:hyperlink w:anchor="_Toc156815578"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01.Особа (розширені відомості) (person_full</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_Toc156815578 \h </w:instrText>
            </w:r>
            <w:r w:rsidR="00F00E46">
              <w:rPr>
                <w:noProof/>
                <w:webHidden/>
              </w:rPr>
            </w:r>
            <w:r w:rsidR="00F00E46">
              <w:rPr>
                <w:noProof/>
                <w:webHidden/>
              </w:rPr>
              <w:fldChar w:fldCharType="separate"/>
            </w:r>
            <w:r w:rsidR="00F00E46">
              <w:rPr>
                <w:noProof/>
                <w:webHidden/>
              </w:rPr>
              <w:t>12</w:t>
            </w:r>
            <w:r w:rsidR="00F00E46">
              <w:rPr>
                <w:noProof/>
                <w:webHidden/>
              </w:rPr>
              <w:fldChar w:fldCharType="end"/>
            </w:r>
          </w:hyperlink>
        </w:p>
        <w:p w14:paraId="313A3D70" w14:textId="705CB8B2" w:rsidR="00F00E46" w:rsidRDefault="00AC0A51">
          <w:pPr>
            <w:pStyle w:val="12"/>
            <w:tabs>
              <w:tab w:val="right" w:leader="dot" w:pos="15128"/>
            </w:tabs>
            <w:rPr>
              <w:rFonts w:eastAsiaTheme="minorEastAsia"/>
              <w:noProof/>
              <w:lang w:eastAsia="uk-UA"/>
            </w:rPr>
          </w:pPr>
          <w:hyperlink w:anchor="_Toc156815579"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 xml:space="preserve">02.Особа </w:t>
            </w:r>
            <w:r w:rsidR="00F00E46" w:rsidRPr="006C2C4F">
              <w:rPr>
                <w:rStyle w:val="a4"/>
                <w:rFonts w:ascii="Times New Roman" w:hAnsi="Times New Roman" w:cs="Times New Roman"/>
                <w:b/>
                <w:noProof/>
              </w:rPr>
              <w:t>(скорочені відомості) (person_short)</w:t>
            </w:r>
            <w:r w:rsidR="00F00E46">
              <w:rPr>
                <w:noProof/>
                <w:webHidden/>
              </w:rPr>
              <w:tab/>
            </w:r>
            <w:r w:rsidR="00F00E46">
              <w:rPr>
                <w:noProof/>
                <w:webHidden/>
              </w:rPr>
              <w:fldChar w:fldCharType="begin"/>
            </w:r>
            <w:r w:rsidR="00F00E46">
              <w:rPr>
                <w:noProof/>
                <w:webHidden/>
              </w:rPr>
              <w:instrText xml:space="preserve"> PAGEREF _Toc156815579 \h </w:instrText>
            </w:r>
            <w:r w:rsidR="00F00E46">
              <w:rPr>
                <w:noProof/>
                <w:webHidden/>
              </w:rPr>
            </w:r>
            <w:r w:rsidR="00F00E46">
              <w:rPr>
                <w:noProof/>
                <w:webHidden/>
              </w:rPr>
              <w:fldChar w:fldCharType="separate"/>
            </w:r>
            <w:r w:rsidR="00F00E46">
              <w:rPr>
                <w:noProof/>
                <w:webHidden/>
              </w:rPr>
              <w:t>16</w:t>
            </w:r>
            <w:r w:rsidR="00F00E46">
              <w:rPr>
                <w:noProof/>
                <w:webHidden/>
              </w:rPr>
              <w:fldChar w:fldCharType="end"/>
            </w:r>
          </w:hyperlink>
        </w:p>
        <w:p w14:paraId="2253B008" w14:textId="23C03053" w:rsidR="00F00E46" w:rsidRDefault="00AC0A51">
          <w:pPr>
            <w:pStyle w:val="12"/>
            <w:tabs>
              <w:tab w:val="right" w:leader="dot" w:pos="15128"/>
            </w:tabs>
            <w:rPr>
              <w:rFonts w:eastAsiaTheme="minorEastAsia"/>
              <w:noProof/>
              <w:lang w:eastAsia="uk-UA"/>
            </w:rPr>
          </w:pPr>
          <w:hyperlink w:anchor="_Toc156815580"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03.Фінансове зобов'язання (</w:t>
            </w:r>
            <w:r w:rsidR="00F00E46" w:rsidRPr="006C2C4F">
              <w:rPr>
                <w:rStyle w:val="a4"/>
                <w:rFonts w:ascii="Times New Roman" w:hAnsi="Times New Roman" w:cs="Times New Roman"/>
                <w:b/>
                <w:noProof/>
                <w:lang w:val="en-US"/>
              </w:rPr>
              <w:t>liability</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_Toc156815580 \h </w:instrText>
            </w:r>
            <w:r w:rsidR="00F00E46">
              <w:rPr>
                <w:noProof/>
                <w:webHidden/>
              </w:rPr>
            </w:r>
            <w:r w:rsidR="00F00E46">
              <w:rPr>
                <w:noProof/>
                <w:webHidden/>
              </w:rPr>
              <w:fldChar w:fldCharType="separate"/>
            </w:r>
            <w:r w:rsidR="00F00E46">
              <w:rPr>
                <w:noProof/>
                <w:webHidden/>
              </w:rPr>
              <w:t>19</w:t>
            </w:r>
            <w:r w:rsidR="00F00E46">
              <w:rPr>
                <w:noProof/>
                <w:webHidden/>
              </w:rPr>
              <w:fldChar w:fldCharType="end"/>
            </w:r>
          </w:hyperlink>
        </w:p>
        <w:p w14:paraId="7F94DB2D" w14:textId="1BE2B199" w:rsidR="00F00E46" w:rsidRDefault="00AC0A51">
          <w:pPr>
            <w:pStyle w:val="12"/>
            <w:tabs>
              <w:tab w:val="right" w:leader="dot" w:pos="15128"/>
            </w:tabs>
            <w:rPr>
              <w:rFonts w:eastAsiaTheme="minorEastAsia"/>
              <w:noProof/>
              <w:lang w:eastAsia="uk-UA"/>
            </w:rPr>
          </w:pPr>
          <w:hyperlink w:anchor="_Toc156815581"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0</w:t>
            </w:r>
            <w:r w:rsidR="00F00E46" w:rsidRPr="006C2C4F">
              <w:rPr>
                <w:rStyle w:val="a4"/>
                <w:rFonts w:ascii="Times New Roman" w:hAnsi="Times New Roman" w:cs="Times New Roman"/>
                <w:b/>
                <w:bCs/>
                <w:noProof/>
                <w:lang w:val="ru-RU" w:eastAsia="uk-UA"/>
              </w:rPr>
              <w:t xml:space="preserve">4. </w:t>
            </w:r>
            <w:r w:rsidR="00F00E46" w:rsidRPr="006C2C4F">
              <w:rPr>
                <w:rStyle w:val="a4"/>
                <w:rFonts w:ascii="Times New Roman" w:hAnsi="Times New Roman" w:cs="Times New Roman"/>
                <w:b/>
                <w:bCs/>
                <w:noProof/>
                <w:lang w:eastAsia="uk-UA"/>
              </w:rPr>
              <w:t>Активна операція (</w:t>
            </w:r>
            <w:r w:rsidR="00F00E46" w:rsidRPr="006C2C4F">
              <w:rPr>
                <w:rStyle w:val="a4"/>
                <w:rFonts w:ascii="Times New Roman" w:hAnsi="Times New Roman" w:cs="Times New Roman"/>
                <w:b/>
                <w:noProof/>
                <w:lang w:val="en-US"/>
              </w:rPr>
              <w:t>loan</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_Toc156815581 \h </w:instrText>
            </w:r>
            <w:r w:rsidR="00F00E46">
              <w:rPr>
                <w:noProof/>
                <w:webHidden/>
              </w:rPr>
            </w:r>
            <w:r w:rsidR="00F00E46">
              <w:rPr>
                <w:noProof/>
                <w:webHidden/>
              </w:rPr>
              <w:fldChar w:fldCharType="separate"/>
            </w:r>
            <w:r w:rsidR="00F00E46">
              <w:rPr>
                <w:noProof/>
                <w:webHidden/>
              </w:rPr>
              <w:t>24</w:t>
            </w:r>
            <w:r w:rsidR="00F00E46">
              <w:rPr>
                <w:noProof/>
                <w:webHidden/>
              </w:rPr>
              <w:fldChar w:fldCharType="end"/>
            </w:r>
          </w:hyperlink>
        </w:p>
        <w:p w14:paraId="0CA93700" w14:textId="3C826569" w:rsidR="00F00E46" w:rsidRDefault="00AC0A51">
          <w:pPr>
            <w:pStyle w:val="12"/>
            <w:tabs>
              <w:tab w:val="right" w:leader="dot" w:pos="15128"/>
            </w:tabs>
            <w:rPr>
              <w:rFonts w:eastAsiaTheme="minorEastAsia"/>
              <w:noProof/>
              <w:lang w:eastAsia="uk-UA"/>
            </w:rPr>
          </w:pPr>
          <w:hyperlink w:anchor="_Toc156815582"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05.Забезпечення (</w:t>
            </w:r>
            <w:r w:rsidR="00F00E46" w:rsidRPr="006C2C4F">
              <w:rPr>
                <w:rStyle w:val="a4"/>
                <w:rFonts w:ascii="Times New Roman" w:hAnsi="Times New Roman" w:cs="Times New Roman"/>
                <w:b/>
                <w:noProof/>
              </w:rPr>
              <w:t>collateral</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_Toc156815582 \h </w:instrText>
            </w:r>
            <w:r w:rsidR="00F00E46">
              <w:rPr>
                <w:noProof/>
                <w:webHidden/>
              </w:rPr>
            </w:r>
            <w:r w:rsidR="00F00E46">
              <w:rPr>
                <w:noProof/>
                <w:webHidden/>
              </w:rPr>
              <w:fldChar w:fldCharType="separate"/>
            </w:r>
            <w:r w:rsidR="00F00E46">
              <w:rPr>
                <w:noProof/>
                <w:webHidden/>
              </w:rPr>
              <w:t>33</w:t>
            </w:r>
            <w:r w:rsidR="00F00E46">
              <w:rPr>
                <w:noProof/>
                <w:webHidden/>
              </w:rPr>
              <w:fldChar w:fldCharType="end"/>
            </w:r>
          </w:hyperlink>
        </w:p>
        <w:p w14:paraId="52AFB2F8" w14:textId="54E286EC" w:rsidR="00F00E46" w:rsidRDefault="00AC0A51">
          <w:pPr>
            <w:pStyle w:val="12"/>
            <w:tabs>
              <w:tab w:val="right" w:leader="dot" w:pos="15128"/>
            </w:tabs>
            <w:rPr>
              <w:rFonts w:eastAsiaTheme="minorEastAsia"/>
              <w:noProof/>
              <w:lang w:eastAsia="uk-UA"/>
            </w:rPr>
          </w:pPr>
          <w:hyperlink w:anchor="_Toc156815583"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06.Узагальнююча угода (contract)</w:t>
            </w:r>
            <w:r w:rsidR="00F00E46">
              <w:rPr>
                <w:noProof/>
                <w:webHidden/>
              </w:rPr>
              <w:tab/>
            </w:r>
            <w:r w:rsidR="00F00E46">
              <w:rPr>
                <w:noProof/>
                <w:webHidden/>
              </w:rPr>
              <w:fldChar w:fldCharType="begin"/>
            </w:r>
            <w:r w:rsidR="00F00E46">
              <w:rPr>
                <w:noProof/>
                <w:webHidden/>
              </w:rPr>
              <w:instrText xml:space="preserve"> PAGEREF _Toc156815583 \h </w:instrText>
            </w:r>
            <w:r w:rsidR="00F00E46">
              <w:rPr>
                <w:noProof/>
                <w:webHidden/>
              </w:rPr>
            </w:r>
            <w:r w:rsidR="00F00E46">
              <w:rPr>
                <w:noProof/>
                <w:webHidden/>
              </w:rPr>
              <w:fldChar w:fldCharType="separate"/>
            </w:r>
            <w:r w:rsidR="00F00E46">
              <w:rPr>
                <w:noProof/>
                <w:webHidden/>
              </w:rPr>
              <w:t>36</w:t>
            </w:r>
            <w:r w:rsidR="00F00E46">
              <w:rPr>
                <w:noProof/>
                <w:webHidden/>
              </w:rPr>
              <w:fldChar w:fldCharType="end"/>
            </w:r>
          </w:hyperlink>
        </w:p>
        <w:p w14:paraId="3971C83C" w14:textId="11CA2611" w:rsidR="00F00E46" w:rsidRDefault="00AC0A51">
          <w:pPr>
            <w:pStyle w:val="12"/>
            <w:tabs>
              <w:tab w:val="right" w:leader="dot" w:pos="15128"/>
            </w:tabs>
            <w:rPr>
              <w:rFonts w:eastAsiaTheme="minorEastAsia"/>
              <w:noProof/>
              <w:lang w:eastAsia="uk-UA"/>
            </w:rPr>
          </w:pPr>
          <w:hyperlink w:anchor="_Toc156815584"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21. Транш (</w:t>
            </w:r>
            <w:r w:rsidR="00F00E46" w:rsidRPr="006C2C4F">
              <w:rPr>
                <w:rStyle w:val="a4"/>
                <w:rFonts w:ascii="Times New Roman" w:hAnsi="Times New Roman" w:cs="Times New Roman"/>
                <w:b/>
                <w:noProof/>
                <w:lang w:val="en-US"/>
              </w:rPr>
              <w:t>tranche</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_Toc156815584 \h </w:instrText>
            </w:r>
            <w:r w:rsidR="00F00E46">
              <w:rPr>
                <w:noProof/>
                <w:webHidden/>
              </w:rPr>
            </w:r>
            <w:r w:rsidR="00F00E46">
              <w:rPr>
                <w:noProof/>
                <w:webHidden/>
              </w:rPr>
              <w:fldChar w:fldCharType="separate"/>
            </w:r>
            <w:r w:rsidR="00F00E46">
              <w:rPr>
                <w:noProof/>
                <w:webHidden/>
              </w:rPr>
              <w:t>38</w:t>
            </w:r>
            <w:r w:rsidR="00F00E46">
              <w:rPr>
                <w:noProof/>
                <w:webHidden/>
              </w:rPr>
              <w:fldChar w:fldCharType="end"/>
            </w:r>
          </w:hyperlink>
        </w:p>
        <w:p w14:paraId="5D1B6E1A" w14:textId="03E2F74A" w:rsidR="00F00E46" w:rsidRDefault="00AC0A51">
          <w:pPr>
            <w:pStyle w:val="12"/>
            <w:tabs>
              <w:tab w:val="right" w:leader="dot" w:pos="15128"/>
            </w:tabs>
            <w:rPr>
              <w:rFonts w:eastAsiaTheme="minorEastAsia"/>
              <w:noProof/>
              <w:lang w:eastAsia="uk-UA"/>
            </w:rPr>
          </w:pPr>
          <w:hyperlink w:anchor="_Toc156815585"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22.Облікова інформація (account_info)</w:t>
            </w:r>
            <w:r w:rsidR="00F00E46">
              <w:rPr>
                <w:noProof/>
                <w:webHidden/>
              </w:rPr>
              <w:tab/>
            </w:r>
            <w:r w:rsidR="00F00E46">
              <w:rPr>
                <w:noProof/>
                <w:webHidden/>
              </w:rPr>
              <w:fldChar w:fldCharType="begin"/>
            </w:r>
            <w:r w:rsidR="00F00E46">
              <w:rPr>
                <w:noProof/>
                <w:webHidden/>
              </w:rPr>
              <w:instrText xml:space="preserve"> PAGEREF _Toc156815585 \h </w:instrText>
            </w:r>
            <w:r w:rsidR="00F00E46">
              <w:rPr>
                <w:noProof/>
                <w:webHidden/>
              </w:rPr>
            </w:r>
            <w:r w:rsidR="00F00E46">
              <w:rPr>
                <w:noProof/>
                <w:webHidden/>
              </w:rPr>
              <w:fldChar w:fldCharType="separate"/>
            </w:r>
            <w:r w:rsidR="00F00E46">
              <w:rPr>
                <w:noProof/>
                <w:webHidden/>
              </w:rPr>
              <w:t>45</w:t>
            </w:r>
            <w:r w:rsidR="00F00E46">
              <w:rPr>
                <w:noProof/>
                <w:webHidden/>
              </w:rPr>
              <w:fldChar w:fldCharType="end"/>
            </w:r>
          </w:hyperlink>
        </w:p>
        <w:p w14:paraId="005BC027" w14:textId="5D69D612" w:rsidR="00F00E46" w:rsidRDefault="00AC0A51">
          <w:pPr>
            <w:pStyle w:val="12"/>
            <w:tabs>
              <w:tab w:val="right" w:leader="dot" w:pos="15128"/>
            </w:tabs>
            <w:rPr>
              <w:rFonts w:eastAsiaTheme="minorEastAsia"/>
              <w:noProof/>
              <w:lang w:eastAsia="uk-UA"/>
            </w:rPr>
          </w:pPr>
          <w:hyperlink w:anchor="_Toc156815586"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23.Облікова інформація, сума (acc_amount_info)</w:t>
            </w:r>
            <w:r w:rsidR="00F00E46">
              <w:rPr>
                <w:noProof/>
                <w:webHidden/>
              </w:rPr>
              <w:tab/>
            </w:r>
            <w:r w:rsidR="00F00E46">
              <w:rPr>
                <w:noProof/>
                <w:webHidden/>
              </w:rPr>
              <w:fldChar w:fldCharType="begin"/>
            </w:r>
            <w:r w:rsidR="00F00E46">
              <w:rPr>
                <w:noProof/>
                <w:webHidden/>
              </w:rPr>
              <w:instrText xml:space="preserve"> PAGEREF _Toc156815586 \h </w:instrText>
            </w:r>
            <w:r w:rsidR="00F00E46">
              <w:rPr>
                <w:noProof/>
                <w:webHidden/>
              </w:rPr>
            </w:r>
            <w:r w:rsidR="00F00E46">
              <w:rPr>
                <w:noProof/>
                <w:webHidden/>
              </w:rPr>
              <w:fldChar w:fldCharType="separate"/>
            </w:r>
            <w:r w:rsidR="00F00E46">
              <w:rPr>
                <w:noProof/>
                <w:webHidden/>
              </w:rPr>
              <w:t>47</w:t>
            </w:r>
            <w:r w:rsidR="00F00E46">
              <w:rPr>
                <w:noProof/>
                <w:webHidden/>
              </w:rPr>
              <w:fldChar w:fldCharType="end"/>
            </w:r>
          </w:hyperlink>
        </w:p>
        <w:p w14:paraId="5AE75070" w14:textId="1639D68D" w:rsidR="00F00E46" w:rsidRDefault="00AC0A51">
          <w:pPr>
            <w:pStyle w:val="12"/>
            <w:tabs>
              <w:tab w:val="right" w:leader="dot" w:pos="15128"/>
            </w:tabs>
            <w:rPr>
              <w:rFonts w:eastAsiaTheme="minorEastAsia"/>
              <w:noProof/>
              <w:lang w:eastAsia="uk-UA"/>
            </w:rPr>
          </w:pPr>
          <w:hyperlink w:anchor="_Toc156815587"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val="ru-RU" w:eastAsia="uk-UA"/>
              </w:rPr>
              <w:t>25</w:t>
            </w:r>
            <w:r w:rsidR="00F00E46" w:rsidRPr="006C2C4F">
              <w:rPr>
                <w:rStyle w:val="a4"/>
                <w:rFonts w:ascii="Times New Roman" w:hAnsi="Times New Roman" w:cs="Times New Roman"/>
                <w:b/>
                <w:noProof/>
              </w:rPr>
              <w:t>. Кредитний ризик (risk)</w:t>
            </w:r>
            <w:r w:rsidR="00F00E46">
              <w:rPr>
                <w:noProof/>
                <w:webHidden/>
              </w:rPr>
              <w:tab/>
            </w:r>
            <w:r w:rsidR="00F00E46">
              <w:rPr>
                <w:noProof/>
                <w:webHidden/>
              </w:rPr>
              <w:fldChar w:fldCharType="begin"/>
            </w:r>
            <w:r w:rsidR="00F00E46">
              <w:rPr>
                <w:noProof/>
                <w:webHidden/>
              </w:rPr>
              <w:instrText xml:space="preserve"> PAGEREF _Toc156815587 \h </w:instrText>
            </w:r>
            <w:r w:rsidR="00F00E46">
              <w:rPr>
                <w:noProof/>
                <w:webHidden/>
              </w:rPr>
            </w:r>
            <w:r w:rsidR="00F00E46">
              <w:rPr>
                <w:noProof/>
                <w:webHidden/>
              </w:rPr>
              <w:fldChar w:fldCharType="separate"/>
            </w:r>
            <w:r w:rsidR="00F00E46">
              <w:rPr>
                <w:noProof/>
                <w:webHidden/>
              </w:rPr>
              <w:t>48</w:t>
            </w:r>
            <w:r w:rsidR="00F00E46">
              <w:rPr>
                <w:noProof/>
                <w:webHidden/>
              </w:rPr>
              <w:fldChar w:fldCharType="end"/>
            </w:r>
          </w:hyperlink>
        </w:p>
        <w:p w14:paraId="7705C256" w14:textId="7CB91098" w:rsidR="00F00E46" w:rsidRDefault="00AC0A51">
          <w:pPr>
            <w:pStyle w:val="12"/>
            <w:tabs>
              <w:tab w:val="right" w:leader="dot" w:pos="15128"/>
            </w:tabs>
            <w:rPr>
              <w:rFonts w:eastAsiaTheme="minorEastAsia"/>
              <w:noProof/>
              <w:lang w:eastAsia="uk-UA"/>
            </w:rPr>
          </w:pPr>
          <w:hyperlink w:anchor="_Toc156815588"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29</w:t>
            </w:r>
            <w:r w:rsidR="00F00E46" w:rsidRPr="006C2C4F">
              <w:rPr>
                <w:rStyle w:val="a4"/>
                <w:rFonts w:ascii="Times New Roman" w:hAnsi="Times New Roman" w:cs="Times New Roman"/>
                <w:b/>
                <w:noProof/>
              </w:rPr>
              <w:t>.Особа (person_i</w:t>
            </w:r>
            <w:r w:rsidR="00F00E46" w:rsidRPr="006C2C4F">
              <w:rPr>
                <w:rStyle w:val="a4"/>
                <w:rFonts w:ascii="Times New Roman" w:hAnsi="Times New Roman" w:cs="Times New Roman"/>
                <w:b/>
                <w:noProof/>
                <w:lang w:val="en-US"/>
              </w:rPr>
              <w:t>nfo</w:t>
            </w:r>
            <w:r w:rsidR="00F00E46" w:rsidRPr="006C2C4F">
              <w:rPr>
                <w:rStyle w:val="a4"/>
                <w:rFonts w:ascii="Times New Roman" w:hAnsi="Times New Roman" w:cs="Times New Roman"/>
                <w:b/>
                <w:noProof/>
              </w:rPr>
              <w:t>)</w:t>
            </w:r>
            <w:r w:rsidR="00F00E46">
              <w:rPr>
                <w:noProof/>
                <w:webHidden/>
              </w:rPr>
              <w:tab/>
            </w:r>
            <w:r w:rsidR="00F00E46">
              <w:rPr>
                <w:noProof/>
                <w:webHidden/>
              </w:rPr>
              <w:fldChar w:fldCharType="begin"/>
            </w:r>
            <w:r w:rsidR="00F00E46">
              <w:rPr>
                <w:noProof/>
                <w:webHidden/>
              </w:rPr>
              <w:instrText xml:space="preserve"> PAGEREF _Toc156815588 \h </w:instrText>
            </w:r>
            <w:r w:rsidR="00F00E46">
              <w:rPr>
                <w:noProof/>
                <w:webHidden/>
              </w:rPr>
            </w:r>
            <w:r w:rsidR="00F00E46">
              <w:rPr>
                <w:noProof/>
                <w:webHidden/>
              </w:rPr>
              <w:fldChar w:fldCharType="separate"/>
            </w:r>
            <w:r w:rsidR="00F00E46">
              <w:rPr>
                <w:noProof/>
                <w:webHidden/>
              </w:rPr>
              <w:t>51</w:t>
            </w:r>
            <w:r w:rsidR="00F00E46">
              <w:rPr>
                <w:noProof/>
                <w:webHidden/>
              </w:rPr>
              <w:fldChar w:fldCharType="end"/>
            </w:r>
          </w:hyperlink>
        </w:p>
        <w:p w14:paraId="32FD49D0" w14:textId="6BEBDE32" w:rsidR="00F00E46" w:rsidRDefault="00AC0A51">
          <w:pPr>
            <w:pStyle w:val="12"/>
            <w:tabs>
              <w:tab w:val="right" w:leader="dot" w:pos="15128"/>
            </w:tabs>
            <w:rPr>
              <w:rFonts w:eastAsiaTheme="minorEastAsia"/>
              <w:noProof/>
              <w:lang w:eastAsia="uk-UA"/>
            </w:rPr>
          </w:pPr>
          <w:hyperlink w:anchor="_Toc156815589"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30</w:t>
            </w:r>
            <w:r w:rsidR="00F00E46" w:rsidRPr="006C2C4F">
              <w:rPr>
                <w:rStyle w:val="a4"/>
                <w:rFonts w:ascii="Times New Roman" w:hAnsi="Times New Roman" w:cs="Times New Roman"/>
                <w:b/>
                <w:noProof/>
              </w:rPr>
              <w:t>.Фізична особа (скорочені відомості) (ind_person_short)</w:t>
            </w:r>
            <w:r w:rsidR="00F00E46">
              <w:rPr>
                <w:noProof/>
                <w:webHidden/>
              </w:rPr>
              <w:tab/>
            </w:r>
            <w:r w:rsidR="00F00E46">
              <w:rPr>
                <w:noProof/>
                <w:webHidden/>
              </w:rPr>
              <w:fldChar w:fldCharType="begin"/>
            </w:r>
            <w:r w:rsidR="00F00E46">
              <w:rPr>
                <w:noProof/>
                <w:webHidden/>
              </w:rPr>
              <w:instrText xml:space="preserve"> PAGEREF _Toc156815589 \h </w:instrText>
            </w:r>
            <w:r w:rsidR="00F00E46">
              <w:rPr>
                <w:noProof/>
                <w:webHidden/>
              </w:rPr>
            </w:r>
            <w:r w:rsidR="00F00E46">
              <w:rPr>
                <w:noProof/>
                <w:webHidden/>
              </w:rPr>
              <w:fldChar w:fldCharType="separate"/>
            </w:r>
            <w:r w:rsidR="00F00E46">
              <w:rPr>
                <w:noProof/>
                <w:webHidden/>
              </w:rPr>
              <w:t>53</w:t>
            </w:r>
            <w:r w:rsidR="00F00E46">
              <w:rPr>
                <w:noProof/>
                <w:webHidden/>
              </w:rPr>
              <w:fldChar w:fldCharType="end"/>
            </w:r>
          </w:hyperlink>
        </w:p>
        <w:p w14:paraId="3A05920B" w14:textId="5608FD13" w:rsidR="00F00E46" w:rsidRDefault="00AC0A51">
          <w:pPr>
            <w:pStyle w:val="12"/>
            <w:tabs>
              <w:tab w:val="right" w:leader="dot" w:pos="15128"/>
            </w:tabs>
            <w:rPr>
              <w:rFonts w:eastAsiaTheme="minorEastAsia"/>
              <w:noProof/>
              <w:lang w:eastAsia="uk-UA"/>
            </w:rPr>
          </w:pPr>
          <w:hyperlink w:anchor="_Toc156815590"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31</w:t>
            </w:r>
            <w:r w:rsidR="00F00E46" w:rsidRPr="006C2C4F">
              <w:rPr>
                <w:rStyle w:val="a4"/>
                <w:rFonts w:ascii="Times New Roman" w:hAnsi="Times New Roman" w:cs="Times New Roman"/>
                <w:b/>
                <w:noProof/>
              </w:rPr>
              <w:t>.Юридична особа (скорочені відомості) (entity_short)</w:t>
            </w:r>
            <w:r w:rsidR="00F00E46">
              <w:rPr>
                <w:noProof/>
                <w:webHidden/>
              </w:rPr>
              <w:tab/>
            </w:r>
            <w:r w:rsidR="00F00E46">
              <w:rPr>
                <w:noProof/>
                <w:webHidden/>
              </w:rPr>
              <w:fldChar w:fldCharType="begin"/>
            </w:r>
            <w:r w:rsidR="00F00E46">
              <w:rPr>
                <w:noProof/>
                <w:webHidden/>
              </w:rPr>
              <w:instrText xml:space="preserve"> PAGEREF _Toc156815590 \h </w:instrText>
            </w:r>
            <w:r w:rsidR="00F00E46">
              <w:rPr>
                <w:noProof/>
                <w:webHidden/>
              </w:rPr>
            </w:r>
            <w:r w:rsidR="00F00E46">
              <w:rPr>
                <w:noProof/>
                <w:webHidden/>
              </w:rPr>
              <w:fldChar w:fldCharType="separate"/>
            </w:r>
            <w:r w:rsidR="00F00E46">
              <w:rPr>
                <w:noProof/>
                <w:webHidden/>
              </w:rPr>
              <w:t>55</w:t>
            </w:r>
            <w:r w:rsidR="00F00E46">
              <w:rPr>
                <w:noProof/>
                <w:webHidden/>
              </w:rPr>
              <w:fldChar w:fldCharType="end"/>
            </w:r>
          </w:hyperlink>
        </w:p>
        <w:p w14:paraId="02C095E7" w14:textId="0778AEBA" w:rsidR="00F00E46" w:rsidRDefault="00AC0A51">
          <w:pPr>
            <w:pStyle w:val="12"/>
            <w:tabs>
              <w:tab w:val="right" w:leader="dot" w:pos="15128"/>
            </w:tabs>
            <w:rPr>
              <w:rFonts w:eastAsiaTheme="minorEastAsia"/>
              <w:noProof/>
              <w:lang w:eastAsia="uk-UA"/>
            </w:rPr>
          </w:pPr>
          <w:hyperlink w:anchor="_Toc156815591"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32</w:t>
            </w:r>
            <w:r w:rsidR="00F00E46" w:rsidRPr="006C2C4F">
              <w:rPr>
                <w:rStyle w:val="a4"/>
                <w:rFonts w:ascii="Times New Roman" w:hAnsi="Times New Roman" w:cs="Times New Roman"/>
                <w:b/>
                <w:noProof/>
              </w:rPr>
              <w:t>. Пов’язана особа (related_person)</w:t>
            </w:r>
            <w:r w:rsidR="00F00E46">
              <w:rPr>
                <w:noProof/>
                <w:webHidden/>
              </w:rPr>
              <w:tab/>
            </w:r>
            <w:r w:rsidR="00F00E46">
              <w:rPr>
                <w:noProof/>
                <w:webHidden/>
              </w:rPr>
              <w:fldChar w:fldCharType="begin"/>
            </w:r>
            <w:r w:rsidR="00F00E46">
              <w:rPr>
                <w:noProof/>
                <w:webHidden/>
              </w:rPr>
              <w:instrText xml:space="preserve"> PAGEREF _Toc156815591 \h </w:instrText>
            </w:r>
            <w:r w:rsidR="00F00E46">
              <w:rPr>
                <w:noProof/>
                <w:webHidden/>
              </w:rPr>
            </w:r>
            <w:r w:rsidR="00F00E46">
              <w:rPr>
                <w:noProof/>
                <w:webHidden/>
              </w:rPr>
              <w:fldChar w:fldCharType="separate"/>
            </w:r>
            <w:r w:rsidR="00F00E46">
              <w:rPr>
                <w:noProof/>
                <w:webHidden/>
              </w:rPr>
              <w:t>56</w:t>
            </w:r>
            <w:r w:rsidR="00F00E46">
              <w:rPr>
                <w:noProof/>
                <w:webHidden/>
              </w:rPr>
              <w:fldChar w:fldCharType="end"/>
            </w:r>
          </w:hyperlink>
        </w:p>
        <w:p w14:paraId="31437398" w14:textId="47F703B2" w:rsidR="00F00E46" w:rsidRDefault="00AC0A51">
          <w:pPr>
            <w:pStyle w:val="12"/>
            <w:tabs>
              <w:tab w:val="right" w:leader="dot" w:pos="15128"/>
            </w:tabs>
            <w:rPr>
              <w:rFonts w:eastAsiaTheme="minorEastAsia"/>
              <w:noProof/>
              <w:lang w:eastAsia="uk-UA"/>
            </w:rPr>
          </w:pPr>
          <w:hyperlink w:anchor="_Toc156815592"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val="ru-RU" w:eastAsia="uk-UA"/>
              </w:rPr>
              <w:t>34</w:t>
            </w:r>
            <w:r w:rsidR="00F00E46" w:rsidRPr="006C2C4F">
              <w:rPr>
                <w:rStyle w:val="a4"/>
                <w:rFonts w:ascii="Times New Roman" w:hAnsi="Times New Roman" w:cs="Times New Roman"/>
                <w:b/>
                <w:noProof/>
              </w:rPr>
              <w:t>.Фізична особа – резидент (ind_person)</w:t>
            </w:r>
            <w:r w:rsidR="00F00E46">
              <w:rPr>
                <w:noProof/>
                <w:webHidden/>
              </w:rPr>
              <w:tab/>
            </w:r>
            <w:r w:rsidR="00F00E46">
              <w:rPr>
                <w:noProof/>
                <w:webHidden/>
              </w:rPr>
              <w:fldChar w:fldCharType="begin"/>
            </w:r>
            <w:r w:rsidR="00F00E46">
              <w:rPr>
                <w:noProof/>
                <w:webHidden/>
              </w:rPr>
              <w:instrText xml:space="preserve"> PAGEREF _Toc156815592 \h </w:instrText>
            </w:r>
            <w:r w:rsidR="00F00E46">
              <w:rPr>
                <w:noProof/>
                <w:webHidden/>
              </w:rPr>
            </w:r>
            <w:r w:rsidR="00F00E46">
              <w:rPr>
                <w:noProof/>
                <w:webHidden/>
              </w:rPr>
              <w:fldChar w:fldCharType="separate"/>
            </w:r>
            <w:r w:rsidR="00F00E46">
              <w:rPr>
                <w:noProof/>
                <w:webHidden/>
              </w:rPr>
              <w:t>57</w:t>
            </w:r>
            <w:r w:rsidR="00F00E46">
              <w:rPr>
                <w:noProof/>
                <w:webHidden/>
              </w:rPr>
              <w:fldChar w:fldCharType="end"/>
            </w:r>
          </w:hyperlink>
        </w:p>
        <w:p w14:paraId="03B65C4D" w14:textId="38B2E087" w:rsidR="00F00E46" w:rsidRDefault="00AC0A51">
          <w:pPr>
            <w:pStyle w:val="12"/>
            <w:tabs>
              <w:tab w:val="right" w:leader="dot" w:pos="15128"/>
            </w:tabs>
            <w:rPr>
              <w:rFonts w:eastAsiaTheme="minorEastAsia"/>
              <w:noProof/>
              <w:lang w:eastAsia="uk-UA"/>
            </w:rPr>
          </w:pPr>
          <w:hyperlink w:anchor="_Toc156815593"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val="ru-RU" w:eastAsia="uk-UA"/>
              </w:rPr>
              <w:t>35</w:t>
            </w:r>
            <w:r w:rsidR="00F00E46" w:rsidRPr="006C2C4F">
              <w:rPr>
                <w:rStyle w:val="a4"/>
                <w:rFonts w:ascii="Times New Roman" w:hAnsi="Times New Roman" w:cs="Times New Roman"/>
                <w:b/>
                <w:noProof/>
              </w:rPr>
              <w:t>.Юридична особа – резидент (entity)</w:t>
            </w:r>
            <w:r w:rsidR="00F00E46">
              <w:rPr>
                <w:noProof/>
                <w:webHidden/>
              </w:rPr>
              <w:tab/>
            </w:r>
            <w:r w:rsidR="00F00E46">
              <w:rPr>
                <w:noProof/>
                <w:webHidden/>
              </w:rPr>
              <w:fldChar w:fldCharType="begin"/>
            </w:r>
            <w:r w:rsidR="00F00E46">
              <w:rPr>
                <w:noProof/>
                <w:webHidden/>
              </w:rPr>
              <w:instrText xml:space="preserve"> PAGEREF _Toc156815593 \h </w:instrText>
            </w:r>
            <w:r w:rsidR="00F00E46">
              <w:rPr>
                <w:noProof/>
                <w:webHidden/>
              </w:rPr>
            </w:r>
            <w:r w:rsidR="00F00E46">
              <w:rPr>
                <w:noProof/>
                <w:webHidden/>
              </w:rPr>
              <w:fldChar w:fldCharType="separate"/>
            </w:r>
            <w:r w:rsidR="00F00E46">
              <w:rPr>
                <w:noProof/>
                <w:webHidden/>
              </w:rPr>
              <w:t>62</w:t>
            </w:r>
            <w:r w:rsidR="00F00E46">
              <w:rPr>
                <w:noProof/>
                <w:webHidden/>
              </w:rPr>
              <w:fldChar w:fldCharType="end"/>
            </w:r>
          </w:hyperlink>
        </w:p>
        <w:p w14:paraId="05FFA46F" w14:textId="2DBFDA50" w:rsidR="00F00E46" w:rsidRDefault="00AC0A51">
          <w:pPr>
            <w:pStyle w:val="12"/>
            <w:tabs>
              <w:tab w:val="right" w:leader="dot" w:pos="15128"/>
            </w:tabs>
            <w:rPr>
              <w:rFonts w:eastAsiaTheme="minorEastAsia"/>
              <w:noProof/>
              <w:lang w:eastAsia="uk-UA"/>
            </w:rPr>
          </w:pPr>
          <w:hyperlink w:anchor="_Toc156815594"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36</w:t>
            </w:r>
            <w:r w:rsidR="00F00E46" w:rsidRPr="006C2C4F">
              <w:rPr>
                <w:rStyle w:val="a4"/>
                <w:rFonts w:ascii="Times New Roman" w:hAnsi="Times New Roman" w:cs="Times New Roman"/>
                <w:b/>
                <w:noProof/>
              </w:rPr>
              <w:t>.Фізична особа – нерезидент (non_res_ind_person)</w:t>
            </w:r>
            <w:r w:rsidR="00F00E46">
              <w:rPr>
                <w:noProof/>
                <w:webHidden/>
              </w:rPr>
              <w:tab/>
            </w:r>
            <w:r w:rsidR="00F00E46">
              <w:rPr>
                <w:noProof/>
                <w:webHidden/>
              </w:rPr>
              <w:fldChar w:fldCharType="begin"/>
            </w:r>
            <w:r w:rsidR="00F00E46">
              <w:rPr>
                <w:noProof/>
                <w:webHidden/>
              </w:rPr>
              <w:instrText xml:space="preserve"> PAGEREF _Toc156815594 \h </w:instrText>
            </w:r>
            <w:r w:rsidR="00F00E46">
              <w:rPr>
                <w:noProof/>
                <w:webHidden/>
              </w:rPr>
            </w:r>
            <w:r w:rsidR="00F00E46">
              <w:rPr>
                <w:noProof/>
                <w:webHidden/>
              </w:rPr>
              <w:fldChar w:fldCharType="separate"/>
            </w:r>
            <w:r w:rsidR="00F00E46">
              <w:rPr>
                <w:noProof/>
                <w:webHidden/>
              </w:rPr>
              <w:t>64</w:t>
            </w:r>
            <w:r w:rsidR="00F00E46">
              <w:rPr>
                <w:noProof/>
                <w:webHidden/>
              </w:rPr>
              <w:fldChar w:fldCharType="end"/>
            </w:r>
          </w:hyperlink>
        </w:p>
        <w:p w14:paraId="3B53DB1D" w14:textId="21745AAC" w:rsidR="00F00E46" w:rsidRDefault="00AC0A51">
          <w:pPr>
            <w:pStyle w:val="12"/>
            <w:tabs>
              <w:tab w:val="right" w:leader="dot" w:pos="15128"/>
            </w:tabs>
            <w:rPr>
              <w:rFonts w:eastAsiaTheme="minorEastAsia"/>
              <w:noProof/>
              <w:lang w:eastAsia="uk-UA"/>
            </w:rPr>
          </w:pPr>
          <w:hyperlink w:anchor="_Toc156815595"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37.</w:t>
            </w:r>
            <w:r w:rsidR="00F00E46" w:rsidRPr="006C2C4F">
              <w:rPr>
                <w:rStyle w:val="a4"/>
                <w:rFonts w:ascii="Times New Roman" w:hAnsi="Times New Roman" w:cs="Times New Roman"/>
                <w:b/>
                <w:noProof/>
              </w:rPr>
              <w:t>Юридична особа – нерезидент (non_res_entity)</w:t>
            </w:r>
            <w:r w:rsidR="00F00E46">
              <w:rPr>
                <w:noProof/>
                <w:webHidden/>
              </w:rPr>
              <w:tab/>
            </w:r>
            <w:r w:rsidR="00F00E46">
              <w:rPr>
                <w:noProof/>
                <w:webHidden/>
              </w:rPr>
              <w:fldChar w:fldCharType="begin"/>
            </w:r>
            <w:r w:rsidR="00F00E46">
              <w:rPr>
                <w:noProof/>
                <w:webHidden/>
              </w:rPr>
              <w:instrText xml:space="preserve"> PAGEREF _Toc156815595 \h </w:instrText>
            </w:r>
            <w:r w:rsidR="00F00E46">
              <w:rPr>
                <w:noProof/>
                <w:webHidden/>
              </w:rPr>
            </w:r>
            <w:r w:rsidR="00F00E46">
              <w:rPr>
                <w:noProof/>
                <w:webHidden/>
              </w:rPr>
              <w:fldChar w:fldCharType="separate"/>
            </w:r>
            <w:r w:rsidR="00F00E46">
              <w:rPr>
                <w:noProof/>
                <w:webHidden/>
              </w:rPr>
              <w:t>66</w:t>
            </w:r>
            <w:r w:rsidR="00F00E46">
              <w:rPr>
                <w:noProof/>
                <w:webHidden/>
              </w:rPr>
              <w:fldChar w:fldCharType="end"/>
            </w:r>
          </w:hyperlink>
        </w:p>
        <w:p w14:paraId="1B09C87F" w14:textId="282265A5" w:rsidR="00F00E46" w:rsidRDefault="00AC0A51">
          <w:pPr>
            <w:pStyle w:val="12"/>
            <w:tabs>
              <w:tab w:val="right" w:leader="dot" w:pos="15128"/>
            </w:tabs>
            <w:rPr>
              <w:rFonts w:eastAsiaTheme="minorEastAsia"/>
              <w:noProof/>
              <w:lang w:eastAsia="uk-UA"/>
            </w:rPr>
          </w:pPr>
          <w:hyperlink w:anchor="_Toc156815596"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38.Адреса реєстрації (</w:t>
            </w:r>
            <w:r w:rsidR="00F00E46" w:rsidRPr="006C2C4F">
              <w:rPr>
                <w:rStyle w:val="a4"/>
                <w:rFonts w:ascii="Times New Roman" w:hAnsi="Times New Roman" w:cs="Times New Roman"/>
                <w:b/>
                <w:bCs/>
                <w:noProof/>
                <w:lang w:val="ru-RU" w:eastAsia="uk-UA"/>
              </w:rPr>
              <w:t>reg</w:t>
            </w:r>
            <w:r w:rsidR="00F00E46" w:rsidRPr="006C2C4F">
              <w:rPr>
                <w:rStyle w:val="a4"/>
                <w:rFonts w:ascii="Times New Roman" w:hAnsi="Times New Roman" w:cs="Times New Roman"/>
                <w:b/>
                <w:bCs/>
                <w:noProof/>
                <w:lang w:eastAsia="uk-UA"/>
              </w:rPr>
              <w:t>_</w:t>
            </w:r>
            <w:r w:rsidR="00F00E46" w:rsidRPr="006C2C4F">
              <w:rPr>
                <w:rStyle w:val="a4"/>
                <w:rFonts w:ascii="Times New Roman" w:hAnsi="Times New Roman" w:cs="Times New Roman"/>
                <w:b/>
                <w:bCs/>
                <w:noProof/>
                <w:lang w:val="ru-RU" w:eastAsia="uk-UA"/>
              </w:rPr>
              <w:t>address</w:t>
            </w:r>
            <w:r w:rsidR="00F00E46" w:rsidRPr="006C2C4F">
              <w:rPr>
                <w:rStyle w:val="a4"/>
                <w:rFonts w:ascii="Times New Roman" w:hAnsi="Times New Roman" w:cs="Times New Roman"/>
                <w:b/>
                <w:bCs/>
                <w:noProof/>
                <w:lang w:eastAsia="uk-UA"/>
              </w:rPr>
              <w:t xml:space="preserve">) та </w:t>
            </w:r>
            <w:r w:rsidR="00F00E46" w:rsidRPr="006C2C4F">
              <w:rPr>
                <w:rStyle w:val="a4"/>
                <w:rFonts w:ascii="Times New Roman" w:hAnsi="Times New Roman" w:cs="Times New Roman"/>
                <w:b/>
                <w:bCs/>
                <w:noProof/>
                <w:lang w:val="ru-RU" w:eastAsia="uk-UA"/>
              </w:rPr>
              <w:t>ID</w:t>
            </w:r>
            <w:r w:rsidR="00F00E46" w:rsidRPr="006C2C4F">
              <w:rPr>
                <w:rStyle w:val="a4"/>
                <w:rFonts w:ascii="Times New Roman" w:hAnsi="Times New Roman" w:cs="Times New Roman"/>
                <w:b/>
                <w:bCs/>
                <w:noProof/>
                <w:lang w:eastAsia="uk-UA"/>
              </w:rPr>
              <w:t>39.Фактична адреса (</w:t>
            </w:r>
            <w:r w:rsidR="00F00E46" w:rsidRPr="006C2C4F">
              <w:rPr>
                <w:rStyle w:val="a4"/>
                <w:rFonts w:ascii="Times New Roman" w:hAnsi="Times New Roman" w:cs="Times New Roman"/>
                <w:b/>
                <w:bCs/>
                <w:noProof/>
                <w:lang w:val="ru-RU" w:eastAsia="uk-UA"/>
              </w:rPr>
              <w:t>actual</w:t>
            </w:r>
            <w:r w:rsidR="00F00E46" w:rsidRPr="006C2C4F">
              <w:rPr>
                <w:rStyle w:val="a4"/>
                <w:rFonts w:ascii="Times New Roman" w:hAnsi="Times New Roman" w:cs="Times New Roman"/>
                <w:b/>
                <w:bCs/>
                <w:noProof/>
                <w:lang w:eastAsia="uk-UA"/>
              </w:rPr>
              <w:t>_</w:t>
            </w:r>
            <w:r w:rsidR="00F00E46" w:rsidRPr="006C2C4F">
              <w:rPr>
                <w:rStyle w:val="a4"/>
                <w:rFonts w:ascii="Times New Roman" w:hAnsi="Times New Roman" w:cs="Times New Roman"/>
                <w:b/>
                <w:bCs/>
                <w:noProof/>
                <w:lang w:val="ru-RU" w:eastAsia="uk-UA"/>
              </w:rPr>
              <w:t>address</w:t>
            </w:r>
            <w:r w:rsidR="00F00E46" w:rsidRPr="006C2C4F">
              <w:rPr>
                <w:rStyle w:val="a4"/>
                <w:rFonts w:ascii="Times New Roman" w:hAnsi="Times New Roman" w:cs="Times New Roman"/>
                <w:b/>
                <w:bCs/>
                <w:noProof/>
                <w:lang w:eastAsia="uk-UA"/>
              </w:rPr>
              <w:t>)</w:t>
            </w:r>
            <w:r w:rsidR="00F00E46">
              <w:rPr>
                <w:noProof/>
                <w:webHidden/>
              </w:rPr>
              <w:tab/>
            </w:r>
            <w:r w:rsidR="00F00E46">
              <w:rPr>
                <w:noProof/>
                <w:webHidden/>
              </w:rPr>
              <w:fldChar w:fldCharType="begin"/>
            </w:r>
            <w:r w:rsidR="00F00E46">
              <w:rPr>
                <w:noProof/>
                <w:webHidden/>
              </w:rPr>
              <w:instrText xml:space="preserve"> PAGEREF _Toc156815596 \h </w:instrText>
            </w:r>
            <w:r w:rsidR="00F00E46">
              <w:rPr>
                <w:noProof/>
                <w:webHidden/>
              </w:rPr>
            </w:r>
            <w:r w:rsidR="00F00E46">
              <w:rPr>
                <w:noProof/>
                <w:webHidden/>
              </w:rPr>
              <w:fldChar w:fldCharType="separate"/>
            </w:r>
            <w:r w:rsidR="00F00E46">
              <w:rPr>
                <w:noProof/>
                <w:webHidden/>
              </w:rPr>
              <w:t>67</w:t>
            </w:r>
            <w:r w:rsidR="00F00E46">
              <w:rPr>
                <w:noProof/>
                <w:webHidden/>
              </w:rPr>
              <w:fldChar w:fldCharType="end"/>
            </w:r>
          </w:hyperlink>
        </w:p>
        <w:p w14:paraId="615D6542" w14:textId="4A5DB3E9" w:rsidR="00F00E46" w:rsidRDefault="00AC0A51">
          <w:pPr>
            <w:pStyle w:val="12"/>
            <w:tabs>
              <w:tab w:val="right" w:leader="dot" w:pos="15128"/>
            </w:tabs>
            <w:rPr>
              <w:rFonts w:eastAsiaTheme="minorEastAsia"/>
              <w:noProof/>
              <w:lang w:eastAsia="uk-UA"/>
            </w:rPr>
          </w:pPr>
          <w:hyperlink w:anchor="_Toc156815597"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40</w:t>
            </w:r>
            <w:r w:rsidR="00F00E46" w:rsidRPr="006C2C4F">
              <w:rPr>
                <w:rStyle w:val="a4"/>
                <w:rFonts w:ascii="Times New Roman" w:hAnsi="Times New Roman" w:cs="Times New Roman"/>
                <w:b/>
                <w:noProof/>
              </w:rPr>
              <w:t>.</w:t>
            </w:r>
            <w:r w:rsidR="00F00E46" w:rsidRPr="006C2C4F">
              <w:rPr>
                <w:rStyle w:val="a4"/>
                <w:rFonts w:ascii="Times New Roman" w:hAnsi="Times New Roman" w:cs="Times New Roman"/>
                <w:b/>
                <w:noProof/>
                <w:lang w:eastAsia="uk-UA"/>
              </w:rPr>
              <w:t xml:space="preserve">Об’єкт рухомого майна </w:t>
            </w:r>
            <w:r w:rsidR="00F00E46" w:rsidRPr="006C2C4F">
              <w:rPr>
                <w:rStyle w:val="a4"/>
                <w:rFonts w:ascii="Times New Roman" w:hAnsi="Times New Roman" w:cs="Times New Roman"/>
                <w:b/>
                <w:bCs/>
                <w:noProof/>
                <w:lang w:eastAsia="uk-UA"/>
              </w:rPr>
              <w:t>(</w:t>
            </w:r>
            <w:r w:rsidR="00F00E46" w:rsidRPr="006C2C4F">
              <w:rPr>
                <w:rStyle w:val="a4"/>
                <w:rFonts w:ascii="Times New Roman" w:hAnsi="Times New Roman" w:cs="Times New Roman"/>
                <w:b/>
                <w:noProof/>
                <w:lang w:eastAsia="uk-UA"/>
              </w:rPr>
              <w:t>movable)</w:t>
            </w:r>
            <w:r w:rsidR="00F00E46">
              <w:rPr>
                <w:noProof/>
                <w:webHidden/>
              </w:rPr>
              <w:tab/>
            </w:r>
            <w:r w:rsidR="00F00E46">
              <w:rPr>
                <w:noProof/>
                <w:webHidden/>
              </w:rPr>
              <w:fldChar w:fldCharType="begin"/>
            </w:r>
            <w:r w:rsidR="00F00E46">
              <w:rPr>
                <w:noProof/>
                <w:webHidden/>
              </w:rPr>
              <w:instrText xml:space="preserve"> PAGEREF _Toc156815597 \h </w:instrText>
            </w:r>
            <w:r w:rsidR="00F00E46">
              <w:rPr>
                <w:noProof/>
                <w:webHidden/>
              </w:rPr>
            </w:r>
            <w:r w:rsidR="00F00E46">
              <w:rPr>
                <w:noProof/>
                <w:webHidden/>
              </w:rPr>
              <w:fldChar w:fldCharType="separate"/>
            </w:r>
            <w:r w:rsidR="00F00E46">
              <w:rPr>
                <w:noProof/>
                <w:webHidden/>
              </w:rPr>
              <w:t>72</w:t>
            </w:r>
            <w:r w:rsidR="00F00E46">
              <w:rPr>
                <w:noProof/>
                <w:webHidden/>
              </w:rPr>
              <w:fldChar w:fldCharType="end"/>
            </w:r>
          </w:hyperlink>
        </w:p>
        <w:p w14:paraId="57028CDC" w14:textId="61593F3B" w:rsidR="00F00E46" w:rsidRDefault="00AC0A51">
          <w:pPr>
            <w:pStyle w:val="12"/>
            <w:tabs>
              <w:tab w:val="right" w:leader="dot" w:pos="15128"/>
            </w:tabs>
            <w:rPr>
              <w:rFonts w:eastAsiaTheme="minorEastAsia"/>
              <w:noProof/>
              <w:lang w:eastAsia="uk-UA"/>
            </w:rPr>
          </w:pPr>
          <w:hyperlink w:anchor="_Toc156815598"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41</w:t>
            </w:r>
            <w:r w:rsidR="00F00E46" w:rsidRPr="006C2C4F">
              <w:rPr>
                <w:rStyle w:val="a4"/>
                <w:rFonts w:ascii="Times New Roman" w:hAnsi="Times New Roman" w:cs="Times New Roman"/>
                <w:b/>
                <w:noProof/>
              </w:rPr>
              <w:t>.</w:t>
            </w:r>
            <w:r w:rsidR="00F00E46" w:rsidRPr="006C2C4F">
              <w:rPr>
                <w:rStyle w:val="a4"/>
                <w:rFonts w:ascii="Times New Roman" w:hAnsi="Times New Roman" w:cs="Times New Roman"/>
                <w:b/>
                <w:bCs/>
                <w:noProof/>
                <w:lang w:eastAsia="uk-UA"/>
              </w:rPr>
              <w:t>Об’єкт нерухомого майна (</w:t>
            </w:r>
            <w:r w:rsidR="00F00E46" w:rsidRPr="006C2C4F">
              <w:rPr>
                <w:rStyle w:val="a4"/>
                <w:rFonts w:ascii="Times New Roman" w:hAnsi="Times New Roman" w:cs="Times New Roman"/>
                <w:b/>
                <w:bCs/>
                <w:noProof/>
                <w:lang w:val="en-US" w:eastAsia="uk-UA"/>
              </w:rPr>
              <w:t>im</w:t>
            </w:r>
            <w:r w:rsidR="00F00E46" w:rsidRPr="006C2C4F">
              <w:rPr>
                <w:rStyle w:val="a4"/>
                <w:rFonts w:ascii="Times New Roman" w:hAnsi="Times New Roman" w:cs="Times New Roman"/>
                <w:b/>
                <w:noProof/>
                <w:lang w:eastAsia="uk-UA"/>
              </w:rPr>
              <w:t>movable</w:t>
            </w:r>
            <w:r w:rsidR="00F00E46" w:rsidRPr="006C2C4F">
              <w:rPr>
                <w:rStyle w:val="a4"/>
                <w:rFonts w:ascii="Times New Roman" w:hAnsi="Times New Roman" w:cs="Times New Roman"/>
                <w:b/>
                <w:bCs/>
                <w:noProof/>
                <w:lang w:eastAsia="uk-UA"/>
              </w:rPr>
              <w:t>)</w:t>
            </w:r>
            <w:r w:rsidR="00F00E46">
              <w:rPr>
                <w:noProof/>
                <w:webHidden/>
              </w:rPr>
              <w:tab/>
            </w:r>
            <w:r w:rsidR="00F00E46">
              <w:rPr>
                <w:noProof/>
                <w:webHidden/>
              </w:rPr>
              <w:fldChar w:fldCharType="begin"/>
            </w:r>
            <w:r w:rsidR="00F00E46">
              <w:rPr>
                <w:noProof/>
                <w:webHidden/>
              </w:rPr>
              <w:instrText xml:space="preserve"> PAGEREF _Toc156815598 \h </w:instrText>
            </w:r>
            <w:r w:rsidR="00F00E46">
              <w:rPr>
                <w:noProof/>
                <w:webHidden/>
              </w:rPr>
            </w:r>
            <w:r w:rsidR="00F00E46">
              <w:rPr>
                <w:noProof/>
                <w:webHidden/>
              </w:rPr>
              <w:fldChar w:fldCharType="separate"/>
            </w:r>
            <w:r w:rsidR="00F00E46">
              <w:rPr>
                <w:noProof/>
                <w:webHidden/>
              </w:rPr>
              <w:t>75</w:t>
            </w:r>
            <w:r w:rsidR="00F00E46">
              <w:rPr>
                <w:noProof/>
                <w:webHidden/>
              </w:rPr>
              <w:fldChar w:fldCharType="end"/>
            </w:r>
          </w:hyperlink>
        </w:p>
        <w:p w14:paraId="17E2C5BE" w14:textId="166E9A58" w:rsidR="00F00E46" w:rsidRDefault="00AC0A51">
          <w:pPr>
            <w:pStyle w:val="12"/>
            <w:tabs>
              <w:tab w:val="right" w:leader="dot" w:pos="15128"/>
            </w:tabs>
            <w:rPr>
              <w:rFonts w:eastAsiaTheme="minorEastAsia"/>
              <w:noProof/>
              <w:lang w:eastAsia="uk-UA"/>
            </w:rPr>
          </w:pPr>
          <w:hyperlink w:anchor="_Toc156815599"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42</w:t>
            </w:r>
            <w:r w:rsidR="00F00E46" w:rsidRPr="006C2C4F">
              <w:rPr>
                <w:rStyle w:val="a4"/>
                <w:rFonts w:ascii="Times New Roman" w:hAnsi="Times New Roman" w:cs="Times New Roman"/>
                <w:b/>
                <w:noProof/>
              </w:rPr>
              <w:t>.</w:t>
            </w:r>
            <w:r w:rsidR="00F00E46" w:rsidRPr="006C2C4F">
              <w:rPr>
                <w:rStyle w:val="a4"/>
                <w:rFonts w:ascii="Times New Roman" w:hAnsi="Times New Roman" w:cs="Times New Roman"/>
                <w:b/>
                <w:noProof/>
                <w:lang w:eastAsia="uk-UA"/>
              </w:rPr>
              <w:t>Фінансове забезпечення</w:t>
            </w:r>
            <w:r w:rsidR="00F00E46" w:rsidRPr="006C2C4F">
              <w:rPr>
                <w:rStyle w:val="a4"/>
                <w:rFonts w:ascii="Times New Roman" w:hAnsi="Times New Roman" w:cs="Times New Roman"/>
                <w:b/>
                <w:bCs/>
                <w:noProof/>
                <w:lang w:eastAsia="uk-UA"/>
              </w:rPr>
              <w:t xml:space="preserve"> (</w:t>
            </w:r>
            <w:r w:rsidR="00F00E46" w:rsidRPr="006C2C4F">
              <w:rPr>
                <w:rStyle w:val="a4"/>
                <w:rFonts w:ascii="Times New Roman" w:hAnsi="Times New Roman" w:cs="Times New Roman"/>
                <w:b/>
                <w:bCs/>
                <w:noProof/>
                <w:lang w:val="en-US" w:eastAsia="uk-UA"/>
              </w:rPr>
              <w:t>deposit</w:t>
            </w:r>
            <w:r w:rsidR="00F00E46" w:rsidRPr="006C2C4F">
              <w:rPr>
                <w:rStyle w:val="a4"/>
                <w:rFonts w:ascii="Times New Roman" w:hAnsi="Times New Roman" w:cs="Times New Roman"/>
                <w:b/>
                <w:bCs/>
                <w:noProof/>
                <w:lang w:eastAsia="uk-UA"/>
              </w:rPr>
              <w:t>)</w:t>
            </w:r>
            <w:r w:rsidR="00F00E46">
              <w:rPr>
                <w:noProof/>
                <w:webHidden/>
              </w:rPr>
              <w:tab/>
            </w:r>
            <w:r w:rsidR="00F00E46">
              <w:rPr>
                <w:noProof/>
                <w:webHidden/>
              </w:rPr>
              <w:fldChar w:fldCharType="begin"/>
            </w:r>
            <w:r w:rsidR="00F00E46">
              <w:rPr>
                <w:noProof/>
                <w:webHidden/>
              </w:rPr>
              <w:instrText xml:space="preserve"> PAGEREF _Toc156815599 \h </w:instrText>
            </w:r>
            <w:r w:rsidR="00F00E46">
              <w:rPr>
                <w:noProof/>
                <w:webHidden/>
              </w:rPr>
            </w:r>
            <w:r w:rsidR="00F00E46">
              <w:rPr>
                <w:noProof/>
                <w:webHidden/>
              </w:rPr>
              <w:fldChar w:fldCharType="separate"/>
            </w:r>
            <w:r w:rsidR="00F00E46">
              <w:rPr>
                <w:noProof/>
                <w:webHidden/>
              </w:rPr>
              <w:t>78</w:t>
            </w:r>
            <w:r w:rsidR="00F00E46">
              <w:rPr>
                <w:noProof/>
                <w:webHidden/>
              </w:rPr>
              <w:fldChar w:fldCharType="end"/>
            </w:r>
          </w:hyperlink>
        </w:p>
        <w:p w14:paraId="71C8BA20" w14:textId="6C5F9FDE" w:rsidR="00F00E46" w:rsidRDefault="00AC0A51">
          <w:pPr>
            <w:pStyle w:val="12"/>
            <w:tabs>
              <w:tab w:val="right" w:leader="dot" w:pos="15128"/>
            </w:tabs>
            <w:rPr>
              <w:rFonts w:eastAsiaTheme="minorEastAsia"/>
              <w:noProof/>
              <w:lang w:eastAsia="uk-UA"/>
            </w:rPr>
          </w:pPr>
          <w:hyperlink w:anchor="_Toc156815600"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44</w:t>
            </w:r>
            <w:r w:rsidR="00F00E46" w:rsidRPr="006C2C4F">
              <w:rPr>
                <w:rStyle w:val="a4"/>
                <w:rFonts w:ascii="Times New Roman" w:hAnsi="Times New Roman" w:cs="Times New Roman"/>
                <w:b/>
                <w:noProof/>
              </w:rPr>
              <w:t>.</w:t>
            </w:r>
            <w:r w:rsidR="00F00E46" w:rsidRPr="006C2C4F">
              <w:rPr>
                <w:rStyle w:val="a4"/>
                <w:rFonts w:ascii="Times New Roman" w:hAnsi="Times New Roman" w:cs="Times New Roman"/>
                <w:b/>
                <w:noProof/>
                <w:lang w:eastAsia="uk-UA"/>
              </w:rPr>
              <w:t>Оцінка об’єкта забезпечення (</w:t>
            </w:r>
            <w:r w:rsidR="00F00E46" w:rsidRPr="006C2C4F">
              <w:rPr>
                <w:rStyle w:val="a4"/>
                <w:rFonts w:ascii="Times New Roman" w:hAnsi="Times New Roman" w:cs="Times New Roman"/>
                <w:b/>
                <w:noProof/>
                <w:lang w:val="en-US" w:eastAsia="uk-UA"/>
              </w:rPr>
              <w:t>assessment</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_Toc156815600 \h </w:instrText>
            </w:r>
            <w:r w:rsidR="00F00E46">
              <w:rPr>
                <w:noProof/>
                <w:webHidden/>
              </w:rPr>
            </w:r>
            <w:r w:rsidR="00F00E46">
              <w:rPr>
                <w:noProof/>
                <w:webHidden/>
              </w:rPr>
              <w:fldChar w:fldCharType="separate"/>
            </w:r>
            <w:r w:rsidR="00F00E46">
              <w:rPr>
                <w:noProof/>
                <w:webHidden/>
              </w:rPr>
              <w:t>79</w:t>
            </w:r>
            <w:r w:rsidR="00F00E46">
              <w:rPr>
                <w:noProof/>
                <w:webHidden/>
              </w:rPr>
              <w:fldChar w:fldCharType="end"/>
            </w:r>
          </w:hyperlink>
        </w:p>
        <w:p w14:paraId="3C994EFE" w14:textId="58BE0AE7" w:rsidR="00F00E46" w:rsidRDefault="00AC0A51">
          <w:pPr>
            <w:pStyle w:val="12"/>
            <w:tabs>
              <w:tab w:val="right" w:leader="dot" w:pos="15128"/>
            </w:tabs>
            <w:rPr>
              <w:rFonts w:eastAsiaTheme="minorEastAsia"/>
              <w:noProof/>
              <w:lang w:eastAsia="uk-UA"/>
            </w:rPr>
          </w:pPr>
          <w:hyperlink w:anchor="_Toc156815601" w:history="1">
            <w:r w:rsidR="00F00E46" w:rsidRPr="006C2C4F">
              <w:rPr>
                <w:rStyle w:val="a4"/>
                <w:rFonts w:ascii="Times New Roman" w:hAnsi="Times New Roman" w:cs="Times New Roman"/>
                <w:b/>
                <w:bCs/>
                <w:noProof/>
                <w:lang w:val="en-US" w:eastAsia="uk-UA"/>
              </w:rPr>
              <w:t>ID</w:t>
            </w:r>
            <w:r w:rsidR="00F00E46" w:rsidRPr="006C2C4F">
              <w:rPr>
                <w:rStyle w:val="a4"/>
                <w:rFonts w:ascii="Times New Roman" w:hAnsi="Times New Roman" w:cs="Times New Roman"/>
                <w:b/>
                <w:bCs/>
                <w:noProof/>
                <w:lang w:eastAsia="uk-UA"/>
              </w:rPr>
              <w:t>46.</w:t>
            </w:r>
            <w:r w:rsidR="00F00E46" w:rsidRPr="006C2C4F">
              <w:rPr>
                <w:rStyle w:val="a4"/>
                <w:rFonts w:ascii="Times New Roman" w:hAnsi="Times New Roman" w:cs="Times New Roman"/>
                <w:b/>
                <w:noProof/>
                <w:lang w:eastAsia="uk-UA"/>
              </w:rPr>
              <w:t>Перевірка об’єкта забезпечення</w:t>
            </w:r>
            <w:r w:rsidR="00F00E46" w:rsidRPr="006C2C4F">
              <w:rPr>
                <w:rStyle w:val="a4"/>
                <w:rFonts w:ascii="Times New Roman" w:hAnsi="Times New Roman" w:cs="Times New Roman"/>
                <w:b/>
                <w:bCs/>
                <w:noProof/>
                <w:lang w:eastAsia="uk-UA"/>
              </w:rPr>
              <w:t xml:space="preserve"> (</w:t>
            </w:r>
            <w:r w:rsidR="00F00E46" w:rsidRPr="006C2C4F">
              <w:rPr>
                <w:rStyle w:val="a4"/>
                <w:rFonts w:ascii="Times New Roman" w:hAnsi="Times New Roman" w:cs="Times New Roman"/>
                <w:b/>
                <w:noProof/>
                <w:lang w:val="en-US" w:eastAsia="uk-UA"/>
              </w:rPr>
              <w:t>validation</w:t>
            </w:r>
            <w:r w:rsidR="00F00E46" w:rsidRPr="006C2C4F">
              <w:rPr>
                <w:rStyle w:val="a4"/>
                <w:rFonts w:ascii="Times New Roman" w:hAnsi="Times New Roman" w:cs="Times New Roman"/>
                <w:b/>
                <w:noProof/>
                <w:lang w:eastAsia="uk-UA"/>
              </w:rPr>
              <w:t>)</w:t>
            </w:r>
            <w:r w:rsidR="00F00E46">
              <w:rPr>
                <w:noProof/>
                <w:webHidden/>
              </w:rPr>
              <w:tab/>
            </w:r>
            <w:r w:rsidR="00F00E46">
              <w:rPr>
                <w:noProof/>
                <w:webHidden/>
              </w:rPr>
              <w:fldChar w:fldCharType="begin"/>
            </w:r>
            <w:r w:rsidR="00F00E46">
              <w:rPr>
                <w:noProof/>
                <w:webHidden/>
              </w:rPr>
              <w:instrText xml:space="preserve"> PAGEREF _Toc156815601 \h </w:instrText>
            </w:r>
            <w:r w:rsidR="00F00E46">
              <w:rPr>
                <w:noProof/>
                <w:webHidden/>
              </w:rPr>
            </w:r>
            <w:r w:rsidR="00F00E46">
              <w:rPr>
                <w:noProof/>
                <w:webHidden/>
              </w:rPr>
              <w:fldChar w:fldCharType="separate"/>
            </w:r>
            <w:r w:rsidR="00F00E46">
              <w:rPr>
                <w:noProof/>
                <w:webHidden/>
              </w:rPr>
              <w:t>83</w:t>
            </w:r>
            <w:r w:rsidR="00F00E46">
              <w:rPr>
                <w:noProof/>
                <w:webHidden/>
              </w:rPr>
              <w:fldChar w:fldCharType="end"/>
            </w:r>
          </w:hyperlink>
        </w:p>
        <w:p w14:paraId="6078395E" w14:textId="557BA1EB" w:rsidR="00F00E46" w:rsidRDefault="00AC0A51">
          <w:pPr>
            <w:pStyle w:val="12"/>
            <w:tabs>
              <w:tab w:val="right" w:leader="dot" w:pos="15128"/>
            </w:tabs>
            <w:rPr>
              <w:rFonts w:eastAsiaTheme="minorEastAsia"/>
              <w:noProof/>
              <w:lang w:eastAsia="uk-UA"/>
            </w:rPr>
          </w:pPr>
          <w:hyperlink w:anchor="_Toc156815602" w:history="1">
            <w:r w:rsidR="00F00E46" w:rsidRPr="006C2C4F">
              <w:rPr>
                <w:rStyle w:val="a4"/>
                <w:rFonts w:ascii="Times New Roman" w:hAnsi="Times New Roman" w:cs="Times New Roman"/>
                <w:b/>
                <w:noProof/>
              </w:rPr>
              <w:t>Додаток 1. Правила формування реквізитів, які є властивими кільком наборам даних</w:t>
            </w:r>
            <w:r w:rsidR="00F00E46">
              <w:rPr>
                <w:noProof/>
                <w:webHidden/>
              </w:rPr>
              <w:tab/>
            </w:r>
            <w:r w:rsidR="00F00E46">
              <w:rPr>
                <w:noProof/>
                <w:webHidden/>
              </w:rPr>
              <w:fldChar w:fldCharType="begin"/>
            </w:r>
            <w:r w:rsidR="00F00E46">
              <w:rPr>
                <w:noProof/>
                <w:webHidden/>
              </w:rPr>
              <w:instrText xml:space="preserve"> PAGEREF _Toc156815602 \h </w:instrText>
            </w:r>
            <w:r w:rsidR="00F00E46">
              <w:rPr>
                <w:noProof/>
                <w:webHidden/>
              </w:rPr>
            </w:r>
            <w:r w:rsidR="00F00E46">
              <w:rPr>
                <w:noProof/>
                <w:webHidden/>
              </w:rPr>
              <w:fldChar w:fldCharType="separate"/>
            </w:r>
            <w:r w:rsidR="00F00E46">
              <w:rPr>
                <w:noProof/>
                <w:webHidden/>
              </w:rPr>
              <w:t>84</w:t>
            </w:r>
            <w:r w:rsidR="00F00E46">
              <w:rPr>
                <w:noProof/>
                <w:webHidden/>
              </w:rPr>
              <w:fldChar w:fldCharType="end"/>
            </w:r>
          </w:hyperlink>
        </w:p>
        <w:p w14:paraId="7F3DB5D8" w14:textId="39D226BC" w:rsidR="00F00E46" w:rsidRDefault="00AC0A51">
          <w:pPr>
            <w:pStyle w:val="3"/>
            <w:tabs>
              <w:tab w:val="right" w:leader="dot" w:pos="15128"/>
            </w:tabs>
            <w:rPr>
              <w:rFonts w:eastAsiaTheme="minorEastAsia"/>
              <w:noProof/>
              <w:lang w:eastAsia="uk-UA"/>
            </w:rPr>
          </w:pPr>
          <w:hyperlink w:anchor="_Toc156815603" w:history="1">
            <w:r w:rsidR="00F00E46" w:rsidRPr="006C2C4F">
              <w:rPr>
                <w:rStyle w:val="a4"/>
                <w:rFonts w:ascii="Times New Roman" w:hAnsi="Times New Roman" w:cs="Times New Roman"/>
                <w:b/>
                <w:bCs/>
                <w:noProof/>
                <w:lang w:eastAsia="uk-UA"/>
              </w:rPr>
              <w:t>Додаток 1.1. Реквізити:</w:t>
            </w:r>
            <w:r w:rsidR="00F00E46" w:rsidRPr="006C2C4F">
              <w:rPr>
                <w:rStyle w:val="a4"/>
                <w:rFonts w:ascii="Times New Roman" w:hAnsi="Times New Roman" w:cs="Times New Roman"/>
                <w:b/>
                <w:noProof/>
              </w:rPr>
              <w:t xml:space="preserve"> Ідентифікатори:</w:t>
            </w:r>
            <w:r w:rsidR="00F00E46">
              <w:rPr>
                <w:noProof/>
                <w:webHidden/>
              </w:rPr>
              <w:tab/>
            </w:r>
            <w:r w:rsidR="00F00E46">
              <w:rPr>
                <w:noProof/>
                <w:webHidden/>
              </w:rPr>
              <w:fldChar w:fldCharType="begin"/>
            </w:r>
            <w:r w:rsidR="00F00E46">
              <w:rPr>
                <w:noProof/>
                <w:webHidden/>
              </w:rPr>
              <w:instrText xml:space="preserve"> PAGEREF _Toc156815603 \h </w:instrText>
            </w:r>
            <w:r w:rsidR="00F00E46">
              <w:rPr>
                <w:noProof/>
                <w:webHidden/>
              </w:rPr>
            </w:r>
            <w:r w:rsidR="00F00E46">
              <w:rPr>
                <w:noProof/>
                <w:webHidden/>
              </w:rPr>
              <w:fldChar w:fldCharType="separate"/>
            </w:r>
            <w:r w:rsidR="00F00E46">
              <w:rPr>
                <w:noProof/>
                <w:webHidden/>
              </w:rPr>
              <w:t>84</w:t>
            </w:r>
            <w:r w:rsidR="00F00E46">
              <w:rPr>
                <w:noProof/>
                <w:webHidden/>
              </w:rPr>
              <w:fldChar w:fldCharType="end"/>
            </w:r>
          </w:hyperlink>
        </w:p>
        <w:p w14:paraId="7D76127B" w14:textId="49E462B5" w:rsidR="00F00E46" w:rsidRDefault="00AC0A51">
          <w:pPr>
            <w:pStyle w:val="3"/>
            <w:tabs>
              <w:tab w:val="right" w:leader="dot" w:pos="15128"/>
            </w:tabs>
            <w:rPr>
              <w:rFonts w:eastAsiaTheme="minorEastAsia"/>
              <w:noProof/>
              <w:lang w:eastAsia="uk-UA"/>
            </w:rPr>
          </w:pPr>
          <w:hyperlink w:anchor="_Toc156815604" w:history="1">
            <w:r w:rsidR="00F00E46" w:rsidRPr="006C2C4F">
              <w:rPr>
                <w:rStyle w:val="a4"/>
                <w:rFonts w:ascii="Times New Roman" w:hAnsi="Times New Roman" w:cs="Times New Roman"/>
                <w:b/>
                <w:bCs/>
                <w:noProof/>
                <w:lang w:eastAsia="uk-UA"/>
              </w:rPr>
              <w:t>Додаток 1.2. Реквізит:</w:t>
            </w:r>
            <w:r w:rsidR="00F00E46" w:rsidRPr="006C2C4F">
              <w:rPr>
                <w:rStyle w:val="a4"/>
                <w:rFonts w:ascii="Times New Roman" w:hAnsi="Times New Roman" w:cs="Times New Roman"/>
                <w:b/>
                <w:noProof/>
              </w:rPr>
              <w:t xml:space="preserve"> Дата події (event_date</w:t>
            </w:r>
            <w:r w:rsidR="00F00E46" w:rsidRPr="006C2C4F">
              <w:rPr>
                <w:rStyle w:val="a4"/>
                <w:rFonts w:ascii="Times New Roman" w:hAnsi="Times New Roman" w:cs="Times New Roman"/>
                <w:b/>
                <w:noProof/>
                <w:lang w:eastAsia="uk-UA"/>
              </w:rPr>
              <w:t>, ID0052)</w:t>
            </w:r>
            <w:r w:rsidR="00F00E46">
              <w:rPr>
                <w:noProof/>
                <w:webHidden/>
              </w:rPr>
              <w:tab/>
            </w:r>
            <w:r w:rsidR="00F00E46">
              <w:rPr>
                <w:noProof/>
                <w:webHidden/>
              </w:rPr>
              <w:fldChar w:fldCharType="begin"/>
            </w:r>
            <w:r w:rsidR="00F00E46">
              <w:rPr>
                <w:noProof/>
                <w:webHidden/>
              </w:rPr>
              <w:instrText xml:space="preserve"> PAGEREF _Toc156815604 \h </w:instrText>
            </w:r>
            <w:r w:rsidR="00F00E46">
              <w:rPr>
                <w:noProof/>
                <w:webHidden/>
              </w:rPr>
            </w:r>
            <w:r w:rsidR="00F00E46">
              <w:rPr>
                <w:noProof/>
                <w:webHidden/>
              </w:rPr>
              <w:fldChar w:fldCharType="separate"/>
            </w:r>
            <w:r w:rsidR="00F00E46">
              <w:rPr>
                <w:noProof/>
                <w:webHidden/>
              </w:rPr>
              <w:t>85</w:t>
            </w:r>
            <w:r w:rsidR="00F00E46">
              <w:rPr>
                <w:noProof/>
                <w:webHidden/>
              </w:rPr>
              <w:fldChar w:fldCharType="end"/>
            </w:r>
          </w:hyperlink>
        </w:p>
        <w:p w14:paraId="35AFF1FE" w14:textId="64993A58" w:rsidR="00F00E46" w:rsidRDefault="00AC0A51">
          <w:pPr>
            <w:pStyle w:val="3"/>
            <w:tabs>
              <w:tab w:val="right" w:leader="dot" w:pos="15128"/>
            </w:tabs>
            <w:rPr>
              <w:rFonts w:eastAsiaTheme="minorEastAsia"/>
              <w:noProof/>
              <w:lang w:eastAsia="uk-UA"/>
            </w:rPr>
          </w:pPr>
          <w:hyperlink w:anchor="_Toc156815605" w:history="1">
            <w:r w:rsidR="00F00E46" w:rsidRPr="006C2C4F">
              <w:rPr>
                <w:rStyle w:val="a4"/>
                <w:rFonts w:ascii="Times New Roman" w:hAnsi="Times New Roman" w:cs="Times New Roman"/>
                <w:b/>
                <w:bCs/>
                <w:noProof/>
                <w:lang w:eastAsia="uk-UA"/>
              </w:rPr>
              <w:t>Додаток 1.3. Реквізит:</w:t>
            </w:r>
            <w:r w:rsidR="00F00E46" w:rsidRPr="006C2C4F">
              <w:rPr>
                <w:rStyle w:val="a4"/>
                <w:rFonts w:ascii="Times New Roman" w:hAnsi="Times New Roman" w:cs="Times New Roman"/>
                <w:b/>
                <w:noProof/>
              </w:rPr>
              <w:t xml:space="preserve"> </w:t>
            </w:r>
            <w:r w:rsidR="00F00E46" w:rsidRPr="006C2C4F">
              <w:rPr>
                <w:rStyle w:val="a4"/>
                <w:rFonts w:ascii="Times New Roman" w:hAnsi="Times New Roman" w:cs="Times New Roman"/>
                <w:b/>
                <w:noProof/>
                <w:lang w:eastAsia="uk-UA"/>
              </w:rPr>
              <w:t xml:space="preserve">Дата укладення / набуття чинності угоди / правочину </w:t>
            </w:r>
            <w:r w:rsidR="00F00E46" w:rsidRPr="006C2C4F">
              <w:rPr>
                <w:rStyle w:val="a4"/>
                <w:rFonts w:ascii="Times New Roman" w:hAnsi="Times New Roman" w:cs="Times New Roman"/>
                <w:b/>
                <w:noProof/>
              </w:rPr>
              <w:t>(</w:t>
            </w:r>
            <w:r w:rsidR="00F00E46" w:rsidRPr="006C2C4F">
              <w:rPr>
                <w:rStyle w:val="a4"/>
                <w:rFonts w:ascii="Times New Roman" w:hAnsi="Times New Roman" w:cs="Times New Roman"/>
                <w:b/>
                <w:noProof/>
                <w:lang w:val="en-US" w:eastAsia="uk-UA"/>
              </w:rPr>
              <w:t>agreem</w:t>
            </w:r>
            <w:r w:rsidR="00F00E46" w:rsidRPr="006C2C4F">
              <w:rPr>
                <w:rStyle w:val="a4"/>
                <w:rFonts w:ascii="Times New Roman" w:hAnsi="Times New Roman" w:cs="Times New Roman"/>
                <w:b/>
                <w:noProof/>
                <w:lang w:eastAsia="uk-UA"/>
              </w:rPr>
              <w:t>_</w:t>
            </w:r>
            <w:r w:rsidR="00F00E46" w:rsidRPr="006C2C4F">
              <w:rPr>
                <w:rStyle w:val="a4"/>
                <w:rFonts w:ascii="Times New Roman" w:hAnsi="Times New Roman" w:cs="Times New Roman"/>
                <w:b/>
                <w:noProof/>
                <w:lang w:val="en-US" w:eastAsia="uk-UA"/>
              </w:rPr>
              <w:t>start</w:t>
            </w:r>
            <w:r w:rsidR="00F00E46" w:rsidRPr="006C2C4F">
              <w:rPr>
                <w:rStyle w:val="a4"/>
                <w:rFonts w:ascii="Times New Roman" w:hAnsi="Times New Roman" w:cs="Times New Roman"/>
                <w:b/>
                <w:noProof/>
                <w:lang w:eastAsia="uk-UA"/>
              </w:rPr>
              <w:t>_</w:t>
            </w:r>
            <w:r w:rsidR="00F00E46" w:rsidRPr="006C2C4F">
              <w:rPr>
                <w:rStyle w:val="a4"/>
                <w:rFonts w:ascii="Times New Roman" w:hAnsi="Times New Roman" w:cs="Times New Roman"/>
                <w:b/>
                <w:noProof/>
                <w:lang w:val="en-US" w:eastAsia="uk-UA"/>
              </w:rPr>
              <w:t>date</w:t>
            </w:r>
            <w:r w:rsidR="00F00E46" w:rsidRPr="006C2C4F">
              <w:rPr>
                <w:rStyle w:val="a4"/>
                <w:rFonts w:ascii="Times New Roman" w:hAnsi="Times New Roman" w:cs="Times New Roman"/>
                <w:b/>
                <w:noProof/>
                <w:lang w:eastAsia="uk-UA"/>
              </w:rPr>
              <w:t>, ID0055)</w:t>
            </w:r>
            <w:r w:rsidR="00F00E46">
              <w:rPr>
                <w:noProof/>
                <w:webHidden/>
              </w:rPr>
              <w:tab/>
            </w:r>
            <w:r w:rsidR="00F00E46">
              <w:rPr>
                <w:noProof/>
                <w:webHidden/>
              </w:rPr>
              <w:fldChar w:fldCharType="begin"/>
            </w:r>
            <w:r w:rsidR="00F00E46">
              <w:rPr>
                <w:noProof/>
                <w:webHidden/>
              </w:rPr>
              <w:instrText xml:space="preserve"> PAGEREF _Toc156815605 \h </w:instrText>
            </w:r>
            <w:r w:rsidR="00F00E46">
              <w:rPr>
                <w:noProof/>
                <w:webHidden/>
              </w:rPr>
            </w:r>
            <w:r w:rsidR="00F00E46">
              <w:rPr>
                <w:noProof/>
                <w:webHidden/>
              </w:rPr>
              <w:fldChar w:fldCharType="separate"/>
            </w:r>
            <w:r w:rsidR="00F00E46">
              <w:rPr>
                <w:noProof/>
                <w:webHidden/>
              </w:rPr>
              <w:t>86</w:t>
            </w:r>
            <w:r w:rsidR="00F00E46">
              <w:rPr>
                <w:noProof/>
                <w:webHidden/>
              </w:rPr>
              <w:fldChar w:fldCharType="end"/>
            </w:r>
          </w:hyperlink>
        </w:p>
        <w:p w14:paraId="39E37A1C" w14:textId="73029E30" w:rsidR="00F00E46" w:rsidRDefault="00AC0A51">
          <w:pPr>
            <w:pStyle w:val="3"/>
            <w:tabs>
              <w:tab w:val="right" w:leader="dot" w:pos="15128"/>
            </w:tabs>
            <w:rPr>
              <w:rFonts w:eastAsiaTheme="minorEastAsia"/>
              <w:noProof/>
              <w:lang w:eastAsia="uk-UA"/>
            </w:rPr>
          </w:pPr>
          <w:hyperlink w:anchor="_Toc156815606" w:history="1">
            <w:r w:rsidR="00F00E46" w:rsidRPr="006C2C4F">
              <w:rPr>
                <w:rStyle w:val="a4"/>
                <w:rFonts w:ascii="Times New Roman" w:hAnsi="Times New Roman" w:cs="Times New Roman"/>
                <w:b/>
                <w:bCs/>
                <w:noProof/>
                <w:lang w:eastAsia="uk-UA"/>
              </w:rPr>
              <w:t>Додаток 1.4. Реквізит:</w:t>
            </w:r>
            <w:r w:rsidR="00F00E46" w:rsidRPr="006C2C4F">
              <w:rPr>
                <w:rStyle w:val="a4"/>
                <w:rFonts w:ascii="Times New Roman" w:hAnsi="Times New Roman" w:cs="Times New Roman"/>
                <w:b/>
                <w:noProof/>
              </w:rPr>
              <w:t xml:space="preserve"> Дата фактичного виникнення заборгованості (debt_start_date</w:t>
            </w:r>
            <w:r w:rsidR="00F00E46" w:rsidRPr="006C2C4F">
              <w:rPr>
                <w:rStyle w:val="a4"/>
                <w:rFonts w:ascii="Times New Roman" w:hAnsi="Times New Roman" w:cs="Times New Roman"/>
                <w:b/>
                <w:noProof/>
                <w:lang w:eastAsia="uk-UA"/>
              </w:rPr>
              <w:t>, ID0056)</w:t>
            </w:r>
            <w:r w:rsidR="00F00E46">
              <w:rPr>
                <w:noProof/>
                <w:webHidden/>
              </w:rPr>
              <w:tab/>
            </w:r>
            <w:r w:rsidR="00F00E46">
              <w:rPr>
                <w:noProof/>
                <w:webHidden/>
              </w:rPr>
              <w:fldChar w:fldCharType="begin"/>
            </w:r>
            <w:r w:rsidR="00F00E46">
              <w:rPr>
                <w:noProof/>
                <w:webHidden/>
              </w:rPr>
              <w:instrText xml:space="preserve"> PAGEREF _Toc156815606 \h </w:instrText>
            </w:r>
            <w:r w:rsidR="00F00E46">
              <w:rPr>
                <w:noProof/>
                <w:webHidden/>
              </w:rPr>
            </w:r>
            <w:r w:rsidR="00F00E46">
              <w:rPr>
                <w:noProof/>
                <w:webHidden/>
              </w:rPr>
              <w:fldChar w:fldCharType="separate"/>
            </w:r>
            <w:r w:rsidR="00F00E46">
              <w:rPr>
                <w:noProof/>
                <w:webHidden/>
              </w:rPr>
              <w:t>87</w:t>
            </w:r>
            <w:r w:rsidR="00F00E46">
              <w:rPr>
                <w:noProof/>
                <w:webHidden/>
              </w:rPr>
              <w:fldChar w:fldCharType="end"/>
            </w:r>
          </w:hyperlink>
        </w:p>
        <w:p w14:paraId="66D06008" w14:textId="78D46CFF" w:rsidR="00F00E46" w:rsidRDefault="00AC0A51">
          <w:pPr>
            <w:pStyle w:val="3"/>
            <w:tabs>
              <w:tab w:val="right" w:leader="dot" w:pos="15128"/>
            </w:tabs>
            <w:rPr>
              <w:rFonts w:eastAsiaTheme="minorEastAsia"/>
              <w:noProof/>
              <w:lang w:eastAsia="uk-UA"/>
            </w:rPr>
          </w:pPr>
          <w:hyperlink w:anchor="_Toc156815607" w:history="1">
            <w:r w:rsidR="00F00E46" w:rsidRPr="006C2C4F">
              <w:rPr>
                <w:rStyle w:val="a4"/>
                <w:rFonts w:ascii="Times New Roman" w:hAnsi="Times New Roman" w:cs="Times New Roman"/>
                <w:b/>
                <w:bCs/>
                <w:noProof/>
                <w:lang w:eastAsia="uk-UA"/>
              </w:rPr>
              <w:t>Додаток 1.5. Реквізит:</w:t>
            </w:r>
            <w:r w:rsidR="00F00E46" w:rsidRPr="006C2C4F">
              <w:rPr>
                <w:rStyle w:val="a4"/>
                <w:rFonts w:ascii="Times New Roman" w:hAnsi="Times New Roman" w:cs="Times New Roman"/>
                <w:b/>
                <w:noProof/>
              </w:rPr>
              <w:t xml:space="preserve"> Дата припинення чинності угоди  /  правочину (agreem_end_date</w:t>
            </w:r>
            <w:r w:rsidR="00F00E46" w:rsidRPr="006C2C4F">
              <w:rPr>
                <w:rStyle w:val="a4"/>
                <w:rFonts w:ascii="Times New Roman" w:hAnsi="Times New Roman" w:cs="Times New Roman"/>
                <w:b/>
                <w:noProof/>
                <w:lang w:eastAsia="uk-UA"/>
              </w:rPr>
              <w:t>, ID0057)</w:t>
            </w:r>
            <w:r w:rsidR="00F00E46">
              <w:rPr>
                <w:noProof/>
                <w:webHidden/>
              </w:rPr>
              <w:tab/>
            </w:r>
            <w:r w:rsidR="00F00E46">
              <w:rPr>
                <w:noProof/>
                <w:webHidden/>
              </w:rPr>
              <w:fldChar w:fldCharType="begin"/>
            </w:r>
            <w:r w:rsidR="00F00E46">
              <w:rPr>
                <w:noProof/>
                <w:webHidden/>
              </w:rPr>
              <w:instrText xml:space="preserve"> PAGEREF _Toc156815607 \h </w:instrText>
            </w:r>
            <w:r w:rsidR="00F00E46">
              <w:rPr>
                <w:noProof/>
                <w:webHidden/>
              </w:rPr>
            </w:r>
            <w:r w:rsidR="00F00E46">
              <w:rPr>
                <w:noProof/>
                <w:webHidden/>
              </w:rPr>
              <w:fldChar w:fldCharType="separate"/>
            </w:r>
            <w:r w:rsidR="00F00E46">
              <w:rPr>
                <w:noProof/>
                <w:webHidden/>
              </w:rPr>
              <w:t>87</w:t>
            </w:r>
            <w:r w:rsidR="00F00E46">
              <w:rPr>
                <w:noProof/>
                <w:webHidden/>
              </w:rPr>
              <w:fldChar w:fldCharType="end"/>
            </w:r>
          </w:hyperlink>
        </w:p>
        <w:p w14:paraId="63010745" w14:textId="78309FA0" w:rsidR="00F00E46" w:rsidRDefault="00AC0A51">
          <w:pPr>
            <w:pStyle w:val="3"/>
            <w:tabs>
              <w:tab w:val="right" w:leader="dot" w:pos="15128"/>
            </w:tabs>
            <w:rPr>
              <w:rFonts w:eastAsiaTheme="minorEastAsia"/>
              <w:noProof/>
              <w:lang w:eastAsia="uk-UA"/>
            </w:rPr>
          </w:pPr>
          <w:hyperlink w:anchor="_Toc156815608" w:history="1">
            <w:r w:rsidR="00F00E46" w:rsidRPr="006C2C4F">
              <w:rPr>
                <w:rStyle w:val="a4"/>
                <w:rFonts w:ascii="Times New Roman" w:hAnsi="Times New Roman" w:cs="Times New Roman"/>
                <w:b/>
                <w:bCs/>
                <w:noProof/>
                <w:lang w:eastAsia="uk-UA"/>
              </w:rPr>
              <w:t>Додаток 1.6. Реквізит:</w:t>
            </w:r>
            <w:r w:rsidR="00F00E46" w:rsidRPr="006C2C4F">
              <w:rPr>
                <w:rStyle w:val="a4"/>
                <w:rFonts w:ascii="Times New Roman" w:hAnsi="Times New Roman" w:cs="Times New Roman"/>
                <w:b/>
                <w:noProof/>
              </w:rPr>
              <w:t xml:space="preserve"> Номер угоди / правочину (agreem_no</w:t>
            </w:r>
            <w:r w:rsidR="00F00E46" w:rsidRPr="006C2C4F">
              <w:rPr>
                <w:rStyle w:val="a4"/>
                <w:rFonts w:ascii="Times New Roman" w:hAnsi="Times New Roman" w:cs="Times New Roman"/>
                <w:b/>
                <w:noProof/>
                <w:lang w:eastAsia="uk-UA"/>
              </w:rPr>
              <w:t>, ID0058)</w:t>
            </w:r>
            <w:r w:rsidR="00F00E46">
              <w:rPr>
                <w:noProof/>
                <w:webHidden/>
              </w:rPr>
              <w:tab/>
            </w:r>
            <w:r w:rsidR="00F00E46">
              <w:rPr>
                <w:noProof/>
                <w:webHidden/>
              </w:rPr>
              <w:fldChar w:fldCharType="begin"/>
            </w:r>
            <w:r w:rsidR="00F00E46">
              <w:rPr>
                <w:noProof/>
                <w:webHidden/>
              </w:rPr>
              <w:instrText xml:space="preserve"> PAGEREF _Toc156815608 \h </w:instrText>
            </w:r>
            <w:r w:rsidR="00F00E46">
              <w:rPr>
                <w:noProof/>
                <w:webHidden/>
              </w:rPr>
            </w:r>
            <w:r w:rsidR="00F00E46">
              <w:rPr>
                <w:noProof/>
                <w:webHidden/>
              </w:rPr>
              <w:fldChar w:fldCharType="separate"/>
            </w:r>
            <w:r w:rsidR="00F00E46">
              <w:rPr>
                <w:noProof/>
                <w:webHidden/>
              </w:rPr>
              <w:t>88</w:t>
            </w:r>
            <w:r w:rsidR="00F00E46">
              <w:rPr>
                <w:noProof/>
                <w:webHidden/>
              </w:rPr>
              <w:fldChar w:fldCharType="end"/>
            </w:r>
          </w:hyperlink>
        </w:p>
        <w:p w14:paraId="3980BF47" w14:textId="1208F078" w:rsidR="00F00E46" w:rsidRDefault="00AC0A51">
          <w:pPr>
            <w:pStyle w:val="3"/>
            <w:tabs>
              <w:tab w:val="right" w:leader="dot" w:pos="15128"/>
            </w:tabs>
            <w:rPr>
              <w:rFonts w:eastAsiaTheme="minorEastAsia"/>
              <w:noProof/>
              <w:lang w:eastAsia="uk-UA"/>
            </w:rPr>
          </w:pPr>
          <w:hyperlink w:anchor="_Toc156815609" w:history="1">
            <w:r w:rsidR="00F00E46" w:rsidRPr="006C2C4F">
              <w:rPr>
                <w:rStyle w:val="a4"/>
                <w:rFonts w:ascii="Times New Roman" w:hAnsi="Times New Roman" w:cs="Times New Roman"/>
                <w:b/>
                <w:bCs/>
                <w:noProof/>
                <w:lang w:eastAsia="uk-UA"/>
              </w:rPr>
              <w:t>Додаток 1.7. Реквізит:</w:t>
            </w:r>
            <w:r w:rsidR="00F00E46" w:rsidRPr="006C2C4F">
              <w:rPr>
                <w:rStyle w:val="a4"/>
                <w:rFonts w:ascii="Times New Roman" w:hAnsi="Times New Roman" w:cs="Times New Roman"/>
                <w:b/>
                <w:noProof/>
              </w:rPr>
              <w:t xml:space="preserve"> </w:t>
            </w:r>
            <w:r w:rsidR="00F00E46" w:rsidRPr="006C2C4F">
              <w:rPr>
                <w:rStyle w:val="a4"/>
                <w:rFonts w:ascii="Times New Roman" w:hAnsi="Times New Roman" w:cs="Times New Roman"/>
                <w:b/>
                <w:noProof/>
                <w:lang w:eastAsia="uk-UA"/>
              </w:rPr>
              <w:t>Код за Єдиним державним реєстром підприємств та організацій України (далі – ЄДРПОУ)</w:t>
            </w:r>
            <w:r w:rsidR="00F00E46" w:rsidRPr="006C2C4F">
              <w:rPr>
                <w:rStyle w:val="a4"/>
                <w:rFonts w:ascii="Times New Roman" w:hAnsi="Times New Roman" w:cs="Times New Roman"/>
                <w:b/>
                <w:noProof/>
              </w:rPr>
              <w:t xml:space="preserve"> (entity_code</w:t>
            </w:r>
            <w:r w:rsidR="00F00E46" w:rsidRPr="006C2C4F">
              <w:rPr>
                <w:rStyle w:val="a4"/>
                <w:rFonts w:ascii="Times New Roman" w:hAnsi="Times New Roman" w:cs="Times New Roman"/>
                <w:b/>
                <w:noProof/>
                <w:lang w:eastAsia="uk-UA"/>
              </w:rPr>
              <w:t xml:space="preserve">, </w:t>
            </w:r>
            <w:r w:rsidR="00F00E46" w:rsidRPr="006C2C4F">
              <w:rPr>
                <w:rStyle w:val="a4"/>
                <w:rFonts w:ascii="Times New Roman" w:eastAsia="Calibri" w:hAnsi="Times New Roman" w:cs="Times New Roman"/>
                <w:b/>
                <w:noProof/>
                <w:lang w:eastAsia="uk-UA"/>
              </w:rPr>
              <w:t>ID</w:t>
            </w:r>
            <w:r w:rsidR="00F00E46" w:rsidRPr="006C2C4F">
              <w:rPr>
                <w:rStyle w:val="a4"/>
                <w:rFonts w:ascii="Times New Roman" w:hAnsi="Times New Roman" w:cs="Times New Roman"/>
                <w:b/>
                <w:noProof/>
                <w:lang w:eastAsia="uk-UA"/>
              </w:rPr>
              <w:t>0101)</w:t>
            </w:r>
            <w:r w:rsidR="00F00E46">
              <w:rPr>
                <w:noProof/>
                <w:webHidden/>
              </w:rPr>
              <w:tab/>
            </w:r>
            <w:r w:rsidR="00F00E46">
              <w:rPr>
                <w:noProof/>
                <w:webHidden/>
              </w:rPr>
              <w:fldChar w:fldCharType="begin"/>
            </w:r>
            <w:r w:rsidR="00F00E46">
              <w:rPr>
                <w:noProof/>
                <w:webHidden/>
              </w:rPr>
              <w:instrText xml:space="preserve"> PAGEREF _Toc156815609 \h </w:instrText>
            </w:r>
            <w:r w:rsidR="00F00E46">
              <w:rPr>
                <w:noProof/>
                <w:webHidden/>
              </w:rPr>
            </w:r>
            <w:r w:rsidR="00F00E46">
              <w:rPr>
                <w:noProof/>
                <w:webHidden/>
              </w:rPr>
              <w:fldChar w:fldCharType="separate"/>
            </w:r>
            <w:r w:rsidR="00F00E46">
              <w:rPr>
                <w:noProof/>
                <w:webHidden/>
              </w:rPr>
              <w:t>89</w:t>
            </w:r>
            <w:r w:rsidR="00F00E46">
              <w:rPr>
                <w:noProof/>
                <w:webHidden/>
              </w:rPr>
              <w:fldChar w:fldCharType="end"/>
            </w:r>
          </w:hyperlink>
        </w:p>
        <w:p w14:paraId="1B36DF23" w14:textId="073EDBB3" w:rsidR="00F00E46" w:rsidRDefault="00AC0A51">
          <w:pPr>
            <w:pStyle w:val="3"/>
            <w:tabs>
              <w:tab w:val="right" w:leader="dot" w:pos="15128"/>
            </w:tabs>
            <w:rPr>
              <w:rFonts w:eastAsiaTheme="minorEastAsia"/>
              <w:noProof/>
              <w:lang w:eastAsia="uk-UA"/>
            </w:rPr>
          </w:pPr>
          <w:hyperlink w:anchor="_Toc156815610" w:history="1">
            <w:r w:rsidR="00F00E46" w:rsidRPr="006C2C4F">
              <w:rPr>
                <w:rStyle w:val="a4"/>
                <w:rFonts w:ascii="Times New Roman" w:hAnsi="Times New Roman" w:cs="Times New Roman"/>
                <w:b/>
                <w:bCs/>
                <w:noProof/>
                <w:lang w:eastAsia="uk-UA"/>
              </w:rPr>
              <w:t>Додаток 1.8. Реквізит:</w:t>
            </w:r>
            <w:r w:rsidR="00F00E46" w:rsidRPr="006C2C4F">
              <w:rPr>
                <w:rStyle w:val="a4"/>
                <w:rFonts w:ascii="Times New Roman" w:hAnsi="Times New Roman" w:cs="Times New Roman"/>
                <w:b/>
                <w:noProof/>
              </w:rPr>
              <w:t xml:space="preserve"> </w:t>
            </w:r>
            <w:r w:rsidR="00F00E46" w:rsidRPr="006C2C4F">
              <w:rPr>
                <w:rStyle w:val="a4"/>
                <w:rFonts w:ascii="Times New Roman" w:hAnsi="Times New Roman" w:cs="Times New Roman"/>
                <w:b/>
                <w:noProof/>
                <w:lang w:eastAsia="uk-UA"/>
              </w:rPr>
              <w:t xml:space="preserve">Код за ЄДРПОУ / Реєстраційний номер облікової картки платника податків (далі –  РНОКПП) реєстраційний / податковий код у країні реєстрації </w:t>
            </w:r>
            <w:r w:rsidR="00F00E46" w:rsidRPr="006C2C4F">
              <w:rPr>
                <w:rStyle w:val="a4"/>
                <w:rFonts w:ascii="Times New Roman" w:hAnsi="Times New Roman" w:cs="Times New Roman"/>
                <w:b/>
                <w:noProof/>
              </w:rPr>
              <w:t>(person_code</w:t>
            </w:r>
            <w:r w:rsidR="00F00E46" w:rsidRPr="006C2C4F">
              <w:rPr>
                <w:rStyle w:val="a4"/>
                <w:rFonts w:ascii="Times New Roman" w:hAnsi="Times New Roman" w:cs="Times New Roman"/>
                <w:b/>
                <w:noProof/>
                <w:lang w:eastAsia="uk-UA"/>
              </w:rPr>
              <w:t>, ID 0102)</w:t>
            </w:r>
            <w:r w:rsidR="00F00E46">
              <w:rPr>
                <w:noProof/>
                <w:webHidden/>
              </w:rPr>
              <w:tab/>
            </w:r>
            <w:r w:rsidR="00F00E46">
              <w:rPr>
                <w:noProof/>
                <w:webHidden/>
              </w:rPr>
              <w:fldChar w:fldCharType="begin"/>
            </w:r>
            <w:r w:rsidR="00F00E46">
              <w:rPr>
                <w:noProof/>
                <w:webHidden/>
              </w:rPr>
              <w:instrText xml:space="preserve"> PAGEREF _Toc156815610 \h </w:instrText>
            </w:r>
            <w:r w:rsidR="00F00E46">
              <w:rPr>
                <w:noProof/>
                <w:webHidden/>
              </w:rPr>
            </w:r>
            <w:r w:rsidR="00F00E46">
              <w:rPr>
                <w:noProof/>
                <w:webHidden/>
              </w:rPr>
              <w:fldChar w:fldCharType="separate"/>
            </w:r>
            <w:r w:rsidR="00F00E46">
              <w:rPr>
                <w:noProof/>
                <w:webHidden/>
              </w:rPr>
              <w:t>90</w:t>
            </w:r>
            <w:r w:rsidR="00F00E46">
              <w:rPr>
                <w:noProof/>
                <w:webHidden/>
              </w:rPr>
              <w:fldChar w:fldCharType="end"/>
            </w:r>
          </w:hyperlink>
        </w:p>
        <w:p w14:paraId="231AFB1D" w14:textId="6EF91DFE" w:rsidR="00F00E46" w:rsidRDefault="00AC0A51">
          <w:pPr>
            <w:pStyle w:val="3"/>
            <w:tabs>
              <w:tab w:val="right" w:leader="dot" w:pos="15128"/>
            </w:tabs>
            <w:rPr>
              <w:rFonts w:eastAsiaTheme="minorEastAsia"/>
              <w:noProof/>
              <w:lang w:eastAsia="uk-UA"/>
            </w:rPr>
          </w:pPr>
          <w:hyperlink w:anchor="_Toc156815611" w:history="1">
            <w:r w:rsidR="00F00E46" w:rsidRPr="006C2C4F">
              <w:rPr>
                <w:rStyle w:val="a4"/>
                <w:rFonts w:ascii="Times New Roman" w:hAnsi="Times New Roman" w:cs="Times New Roman"/>
                <w:b/>
                <w:bCs/>
                <w:noProof/>
                <w:lang w:eastAsia="uk-UA"/>
              </w:rPr>
              <w:t>Додаток 1.9. Реквізит:</w:t>
            </w:r>
            <w:r w:rsidR="00F00E46" w:rsidRPr="006C2C4F">
              <w:rPr>
                <w:rStyle w:val="a4"/>
                <w:rFonts w:ascii="Times New Roman" w:hAnsi="Times New Roman" w:cs="Times New Roman"/>
                <w:b/>
                <w:noProof/>
              </w:rPr>
              <w:t xml:space="preserve"> Реєстраційний код / код платника податків у країні реєстрації (non_res_code</w:t>
            </w:r>
            <w:r w:rsidR="00F00E46" w:rsidRPr="006C2C4F">
              <w:rPr>
                <w:rStyle w:val="a4"/>
                <w:rFonts w:ascii="Times New Roman" w:hAnsi="Times New Roman" w:cs="Times New Roman"/>
                <w:b/>
                <w:noProof/>
                <w:lang w:eastAsia="uk-UA"/>
              </w:rPr>
              <w:t>, ID0103)</w:t>
            </w:r>
            <w:r w:rsidR="00F00E46">
              <w:rPr>
                <w:noProof/>
                <w:webHidden/>
              </w:rPr>
              <w:tab/>
            </w:r>
            <w:r w:rsidR="00F00E46">
              <w:rPr>
                <w:noProof/>
                <w:webHidden/>
              </w:rPr>
              <w:fldChar w:fldCharType="begin"/>
            </w:r>
            <w:r w:rsidR="00F00E46">
              <w:rPr>
                <w:noProof/>
                <w:webHidden/>
              </w:rPr>
              <w:instrText xml:space="preserve"> PAGEREF _Toc156815611 \h </w:instrText>
            </w:r>
            <w:r w:rsidR="00F00E46">
              <w:rPr>
                <w:noProof/>
                <w:webHidden/>
              </w:rPr>
            </w:r>
            <w:r w:rsidR="00F00E46">
              <w:rPr>
                <w:noProof/>
                <w:webHidden/>
              </w:rPr>
              <w:fldChar w:fldCharType="separate"/>
            </w:r>
            <w:r w:rsidR="00F00E46">
              <w:rPr>
                <w:noProof/>
                <w:webHidden/>
              </w:rPr>
              <w:t>91</w:t>
            </w:r>
            <w:r w:rsidR="00F00E46">
              <w:rPr>
                <w:noProof/>
                <w:webHidden/>
              </w:rPr>
              <w:fldChar w:fldCharType="end"/>
            </w:r>
          </w:hyperlink>
        </w:p>
        <w:p w14:paraId="5D204041" w14:textId="5675BFB4" w:rsidR="00F00E46" w:rsidRDefault="00AC0A51">
          <w:pPr>
            <w:pStyle w:val="3"/>
            <w:tabs>
              <w:tab w:val="right" w:leader="dot" w:pos="15128"/>
            </w:tabs>
            <w:rPr>
              <w:rFonts w:eastAsiaTheme="minorEastAsia"/>
              <w:noProof/>
              <w:lang w:eastAsia="uk-UA"/>
            </w:rPr>
          </w:pPr>
          <w:hyperlink w:anchor="_Toc156815612" w:history="1">
            <w:r w:rsidR="00F00E46" w:rsidRPr="006C2C4F">
              <w:rPr>
                <w:rStyle w:val="a4"/>
                <w:rFonts w:ascii="Times New Roman" w:hAnsi="Times New Roman" w:cs="Times New Roman"/>
                <w:b/>
                <w:bCs/>
                <w:noProof/>
                <w:lang w:eastAsia="uk-UA"/>
              </w:rPr>
              <w:t>Додаток 1.10. Реквізит:</w:t>
            </w:r>
            <w:r w:rsidR="00F00E46" w:rsidRPr="006C2C4F">
              <w:rPr>
                <w:rStyle w:val="a4"/>
                <w:rFonts w:ascii="Times New Roman" w:hAnsi="Times New Roman" w:cs="Times New Roman"/>
                <w:b/>
                <w:noProof/>
              </w:rPr>
              <w:t xml:space="preserve"> Повне найменування юридичної особи (full_name_entity</w:t>
            </w:r>
            <w:r w:rsidR="00F00E46" w:rsidRPr="006C2C4F">
              <w:rPr>
                <w:rStyle w:val="a4"/>
                <w:rFonts w:ascii="Times New Roman" w:hAnsi="Times New Roman" w:cs="Times New Roman"/>
                <w:b/>
                <w:noProof/>
                <w:lang w:eastAsia="uk-UA"/>
              </w:rPr>
              <w:t>, ID0107)</w:t>
            </w:r>
            <w:r w:rsidR="00F00E46">
              <w:rPr>
                <w:noProof/>
                <w:webHidden/>
              </w:rPr>
              <w:tab/>
            </w:r>
            <w:r w:rsidR="00F00E46">
              <w:rPr>
                <w:noProof/>
                <w:webHidden/>
              </w:rPr>
              <w:fldChar w:fldCharType="begin"/>
            </w:r>
            <w:r w:rsidR="00F00E46">
              <w:rPr>
                <w:noProof/>
                <w:webHidden/>
              </w:rPr>
              <w:instrText xml:space="preserve"> PAGEREF _Toc156815612 \h </w:instrText>
            </w:r>
            <w:r w:rsidR="00F00E46">
              <w:rPr>
                <w:noProof/>
                <w:webHidden/>
              </w:rPr>
            </w:r>
            <w:r w:rsidR="00F00E46">
              <w:rPr>
                <w:noProof/>
                <w:webHidden/>
              </w:rPr>
              <w:fldChar w:fldCharType="separate"/>
            </w:r>
            <w:r w:rsidR="00F00E46">
              <w:rPr>
                <w:noProof/>
                <w:webHidden/>
              </w:rPr>
              <w:t>91</w:t>
            </w:r>
            <w:r w:rsidR="00F00E46">
              <w:rPr>
                <w:noProof/>
                <w:webHidden/>
              </w:rPr>
              <w:fldChar w:fldCharType="end"/>
            </w:r>
          </w:hyperlink>
        </w:p>
        <w:p w14:paraId="394DEAB6" w14:textId="2679AFBF" w:rsidR="00F00E46" w:rsidRDefault="00AC0A51">
          <w:pPr>
            <w:pStyle w:val="3"/>
            <w:tabs>
              <w:tab w:val="right" w:leader="dot" w:pos="15128"/>
            </w:tabs>
            <w:rPr>
              <w:rFonts w:eastAsiaTheme="minorEastAsia"/>
              <w:noProof/>
              <w:lang w:eastAsia="uk-UA"/>
            </w:rPr>
          </w:pPr>
          <w:hyperlink w:anchor="_Toc156815613" w:history="1">
            <w:r w:rsidR="00F00E46" w:rsidRPr="006C2C4F">
              <w:rPr>
                <w:rStyle w:val="a4"/>
                <w:rFonts w:ascii="Times New Roman" w:hAnsi="Times New Roman" w:cs="Times New Roman"/>
                <w:b/>
                <w:bCs/>
                <w:noProof/>
                <w:lang w:eastAsia="uk-UA"/>
              </w:rPr>
              <w:t>Додаток 1.11. Реквізит:</w:t>
            </w:r>
            <w:r w:rsidR="00F00E46" w:rsidRPr="006C2C4F">
              <w:rPr>
                <w:rStyle w:val="a4"/>
                <w:rFonts w:ascii="Times New Roman" w:hAnsi="Times New Roman" w:cs="Times New Roman"/>
                <w:b/>
                <w:noProof/>
              </w:rPr>
              <w:t xml:space="preserve"> Скорочене найменування юридичної особи (short_name_entity</w:t>
            </w:r>
            <w:r w:rsidR="00F00E46" w:rsidRPr="006C2C4F">
              <w:rPr>
                <w:rStyle w:val="a4"/>
                <w:rFonts w:ascii="Times New Roman" w:hAnsi="Times New Roman" w:cs="Times New Roman"/>
                <w:b/>
                <w:noProof/>
                <w:lang w:eastAsia="uk-UA"/>
              </w:rPr>
              <w:t>, ID0109)</w:t>
            </w:r>
            <w:r w:rsidR="00F00E46">
              <w:rPr>
                <w:noProof/>
                <w:webHidden/>
              </w:rPr>
              <w:tab/>
            </w:r>
            <w:r w:rsidR="00F00E46">
              <w:rPr>
                <w:noProof/>
                <w:webHidden/>
              </w:rPr>
              <w:fldChar w:fldCharType="begin"/>
            </w:r>
            <w:r w:rsidR="00F00E46">
              <w:rPr>
                <w:noProof/>
                <w:webHidden/>
              </w:rPr>
              <w:instrText xml:space="preserve"> PAGEREF _Toc156815613 \h </w:instrText>
            </w:r>
            <w:r w:rsidR="00F00E46">
              <w:rPr>
                <w:noProof/>
                <w:webHidden/>
              </w:rPr>
            </w:r>
            <w:r w:rsidR="00F00E46">
              <w:rPr>
                <w:noProof/>
                <w:webHidden/>
              </w:rPr>
              <w:fldChar w:fldCharType="separate"/>
            </w:r>
            <w:r w:rsidR="00F00E46">
              <w:rPr>
                <w:noProof/>
                <w:webHidden/>
              </w:rPr>
              <w:t>92</w:t>
            </w:r>
            <w:r w:rsidR="00F00E46">
              <w:rPr>
                <w:noProof/>
                <w:webHidden/>
              </w:rPr>
              <w:fldChar w:fldCharType="end"/>
            </w:r>
          </w:hyperlink>
        </w:p>
        <w:p w14:paraId="7D320D93" w14:textId="3A604118" w:rsidR="00F00E46" w:rsidRDefault="00AC0A51">
          <w:pPr>
            <w:pStyle w:val="3"/>
            <w:tabs>
              <w:tab w:val="right" w:leader="dot" w:pos="15128"/>
            </w:tabs>
            <w:rPr>
              <w:rFonts w:eastAsiaTheme="minorEastAsia"/>
              <w:noProof/>
              <w:lang w:eastAsia="uk-UA"/>
            </w:rPr>
          </w:pPr>
          <w:hyperlink w:anchor="_Toc156815614" w:history="1">
            <w:r w:rsidR="00F00E46" w:rsidRPr="006C2C4F">
              <w:rPr>
                <w:rStyle w:val="a4"/>
                <w:rFonts w:ascii="Times New Roman" w:hAnsi="Times New Roman" w:cs="Times New Roman"/>
                <w:b/>
                <w:bCs/>
                <w:noProof/>
                <w:lang w:eastAsia="uk-UA"/>
              </w:rPr>
              <w:t>Додаток 1.12. Реквізит:</w:t>
            </w:r>
            <w:r w:rsidR="00F00E46" w:rsidRPr="006C2C4F">
              <w:rPr>
                <w:rStyle w:val="a4"/>
                <w:rFonts w:ascii="Times New Roman" w:hAnsi="Times New Roman" w:cs="Times New Roman"/>
                <w:b/>
                <w:noProof/>
              </w:rPr>
              <w:t xml:space="preserve"> 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(k110_activity_type_reg</w:t>
            </w:r>
            <w:r w:rsidR="00F00E46" w:rsidRPr="006C2C4F">
              <w:rPr>
                <w:rStyle w:val="a4"/>
                <w:rFonts w:ascii="Times New Roman" w:hAnsi="Times New Roman" w:cs="Times New Roman"/>
                <w:b/>
                <w:noProof/>
                <w:lang w:eastAsia="uk-UA"/>
              </w:rPr>
              <w:t>, ID0117)</w:t>
            </w:r>
            <w:r w:rsidR="00F00E46">
              <w:rPr>
                <w:noProof/>
                <w:webHidden/>
              </w:rPr>
              <w:tab/>
            </w:r>
            <w:r w:rsidR="00F00E46">
              <w:rPr>
                <w:noProof/>
                <w:webHidden/>
              </w:rPr>
              <w:fldChar w:fldCharType="begin"/>
            </w:r>
            <w:r w:rsidR="00F00E46">
              <w:rPr>
                <w:noProof/>
                <w:webHidden/>
              </w:rPr>
              <w:instrText xml:space="preserve"> PAGEREF _Toc156815614 \h </w:instrText>
            </w:r>
            <w:r w:rsidR="00F00E46">
              <w:rPr>
                <w:noProof/>
                <w:webHidden/>
              </w:rPr>
            </w:r>
            <w:r w:rsidR="00F00E46">
              <w:rPr>
                <w:noProof/>
                <w:webHidden/>
              </w:rPr>
              <w:fldChar w:fldCharType="separate"/>
            </w:r>
            <w:r w:rsidR="00F00E46">
              <w:rPr>
                <w:noProof/>
                <w:webHidden/>
              </w:rPr>
              <w:t>92</w:t>
            </w:r>
            <w:r w:rsidR="00F00E46">
              <w:rPr>
                <w:noProof/>
                <w:webHidden/>
              </w:rPr>
              <w:fldChar w:fldCharType="end"/>
            </w:r>
          </w:hyperlink>
        </w:p>
        <w:p w14:paraId="043FA8DB" w14:textId="4B619F77" w:rsidR="00F00E46" w:rsidRDefault="00AC0A51">
          <w:pPr>
            <w:pStyle w:val="3"/>
            <w:tabs>
              <w:tab w:val="right" w:leader="dot" w:pos="15128"/>
            </w:tabs>
            <w:rPr>
              <w:rFonts w:eastAsiaTheme="minorEastAsia"/>
              <w:noProof/>
              <w:lang w:eastAsia="uk-UA"/>
            </w:rPr>
          </w:pPr>
          <w:hyperlink w:anchor="_Toc156815615" w:history="1">
            <w:r w:rsidR="00F00E46" w:rsidRPr="006C2C4F">
              <w:rPr>
                <w:rStyle w:val="a4"/>
                <w:rFonts w:ascii="Times New Roman" w:hAnsi="Times New Roman" w:cs="Times New Roman"/>
                <w:b/>
                <w:bCs/>
                <w:noProof/>
                <w:lang w:eastAsia="uk-UA"/>
              </w:rPr>
              <w:t>Додаток 1.13. Реквізит:</w:t>
            </w:r>
            <w:r w:rsidR="00F00E46" w:rsidRPr="006C2C4F">
              <w:rPr>
                <w:rStyle w:val="a4"/>
                <w:rFonts w:ascii="Times New Roman" w:hAnsi="Times New Roman" w:cs="Times New Roman"/>
                <w:b/>
                <w:noProof/>
              </w:rPr>
              <w:t xml:space="preserve"> Вид економічної діяльності визначений на підставі даних річної фінансової звітності (k110_activity_type_report</w:t>
            </w:r>
            <w:r w:rsidR="00F00E46" w:rsidRPr="006C2C4F">
              <w:rPr>
                <w:rStyle w:val="a4"/>
                <w:rFonts w:ascii="Times New Roman" w:hAnsi="Times New Roman" w:cs="Times New Roman"/>
                <w:b/>
                <w:noProof/>
                <w:lang w:eastAsia="uk-UA"/>
              </w:rPr>
              <w:t>, ID0118)</w:t>
            </w:r>
            <w:r w:rsidR="00F00E46">
              <w:rPr>
                <w:noProof/>
                <w:webHidden/>
              </w:rPr>
              <w:tab/>
            </w:r>
            <w:r w:rsidR="00F00E46">
              <w:rPr>
                <w:noProof/>
                <w:webHidden/>
              </w:rPr>
              <w:fldChar w:fldCharType="begin"/>
            </w:r>
            <w:r w:rsidR="00F00E46">
              <w:rPr>
                <w:noProof/>
                <w:webHidden/>
              </w:rPr>
              <w:instrText xml:space="preserve"> PAGEREF _Toc156815615 \h </w:instrText>
            </w:r>
            <w:r w:rsidR="00F00E46">
              <w:rPr>
                <w:noProof/>
                <w:webHidden/>
              </w:rPr>
            </w:r>
            <w:r w:rsidR="00F00E46">
              <w:rPr>
                <w:noProof/>
                <w:webHidden/>
              </w:rPr>
              <w:fldChar w:fldCharType="separate"/>
            </w:r>
            <w:r w:rsidR="00F00E46">
              <w:rPr>
                <w:noProof/>
                <w:webHidden/>
              </w:rPr>
              <w:t>94</w:t>
            </w:r>
            <w:r w:rsidR="00F00E46">
              <w:rPr>
                <w:noProof/>
                <w:webHidden/>
              </w:rPr>
              <w:fldChar w:fldCharType="end"/>
            </w:r>
          </w:hyperlink>
        </w:p>
        <w:p w14:paraId="193D9521" w14:textId="26D9A123" w:rsidR="00F00E46" w:rsidRDefault="00AC0A51">
          <w:pPr>
            <w:pStyle w:val="3"/>
            <w:tabs>
              <w:tab w:val="right" w:leader="dot" w:pos="15128"/>
            </w:tabs>
            <w:rPr>
              <w:rFonts w:eastAsiaTheme="minorEastAsia"/>
              <w:noProof/>
              <w:lang w:eastAsia="uk-UA"/>
            </w:rPr>
          </w:pPr>
          <w:hyperlink w:anchor="_Toc156815616" w:history="1">
            <w:r w:rsidR="00F00E46" w:rsidRPr="006C2C4F">
              <w:rPr>
                <w:rStyle w:val="a4"/>
                <w:rFonts w:ascii="Times New Roman" w:hAnsi="Times New Roman" w:cs="Times New Roman"/>
                <w:b/>
                <w:bCs/>
                <w:noProof/>
                <w:lang w:eastAsia="uk-UA"/>
              </w:rPr>
              <w:t>Додаток 1.14. Реквізит:</w:t>
            </w:r>
            <w:r w:rsidR="00F00E46" w:rsidRPr="006C2C4F">
              <w:rPr>
                <w:rStyle w:val="a4"/>
                <w:rFonts w:ascii="Times New Roman" w:hAnsi="Times New Roman" w:cs="Times New Roman"/>
                <w:b/>
                <w:noProof/>
              </w:rPr>
              <w:t xml:space="preserve"> Дата ухвали суду щодо відкриття провадження у справі про неплатоспроможність (банкрутство) боржника  (insolvency_date</w:t>
            </w:r>
            <w:r w:rsidR="00F00E46" w:rsidRPr="006C2C4F">
              <w:rPr>
                <w:rStyle w:val="a4"/>
                <w:rFonts w:ascii="Times New Roman" w:hAnsi="Times New Roman" w:cs="Times New Roman"/>
                <w:b/>
                <w:noProof/>
                <w:lang w:eastAsia="uk-UA"/>
              </w:rPr>
              <w:t>, ID0125)</w:t>
            </w:r>
            <w:r w:rsidR="00F00E46">
              <w:rPr>
                <w:noProof/>
                <w:webHidden/>
              </w:rPr>
              <w:tab/>
            </w:r>
            <w:r w:rsidR="00F00E46">
              <w:rPr>
                <w:noProof/>
                <w:webHidden/>
              </w:rPr>
              <w:fldChar w:fldCharType="begin"/>
            </w:r>
            <w:r w:rsidR="00F00E46">
              <w:rPr>
                <w:noProof/>
                <w:webHidden/>
              </w:rPr>
              <w:instrText xml:space="preserve"> PAGEREF _Toc156815616 \h </w:instrText>
            </w:r>
            <w:r w:rsidR="00F00E46">
              <w:rPr>
                <w:noProof/>
                <w:webHidden/>
              </w:rPr>
            </w:r>
            <w:r w:rsidR="00F00E46">
              <w:rPr>
                <w:noProof/>
                <w:webHidden/>
              </w:rPr>
              <w:fldChar w:fldCharType="separate"/>
            </w:r>
            <w:r w:rsidR="00F00E46">
              <w:rPr>
                <w:noProof/>
                <w:webHidden/>
              </w:rPr>
              <w:t>95</w:t>
            </w:r>
            <w:r w:rsidR="00F00E46">
              <w:rPr>
                <w:noProof/>
                <w:webHidden/>
              </w:rPr>
              <w:fldChar w:fldCharType="end"/>
            </w:r>
          </w:hyperlink>
        </w:p>
        <w:p w14:paraId="6A8ED5F9" w14:textId="2367911D" w:rsidR="00F00E46" w:rsidRDefault="00AC0A51">
          <w:pPr>
            <w:pStyle w:val="3"/>
            <w:tabs>
              <w:tab w:val="right" w:leader="dot" w:pos="15128"/>
            </w:tabs>
            <w:rPr>
              <w:rFonts w:eastAsiaTheme="minorEastAsia"/>
              <w:noProof/>
              <w:lang w:eastAsia="uk-UA"/>
            </w:rPr>
          </w:pPr>
          <w:hyperlink w:anchor="_Toc156815617" w:history="1">
            <w:r w:rsidR="00F00E46" w:rsidRPr="006C2C4F">
              <w:rPr>
                <w:rStyle w:val="a4"/>
                <w:rFonts w:ascii="Times New Roman" w:hAnsi="Times New Roman" w:cs="Times New Roman"/>
                <w:b/>
                <w:bCs/>
                <w:noProof/>
                <w:lang w:eastAsia="uk-UA"/>
              </w:rPr>
              <w:t>Додаток 1.15. Реквізит:</w:t>
            </w:r>
            <w:r w:rsidR="00F00E46" w:rsidRPr="006C2C4F">
              <w:rPr>
                <w:rStyle w:val="a4"/>
                <w:rFonts w:ascii="Times New Roman" w:hAnsi="Times New Roman" w:cs="Times New Roman"/>
                <w:b/>
                <w:noProof/>
              </w:rPr>
              <w:t xml:space="preserve"> РНОКПП (ind_person_code_ua</w:t>
            </w:r>
            <w:r w:rsidR="00F00E46" w:rsidRPr="006C2C4F">
              <w:rPr>
                <w:rStyle w:val="a4"/>
                <w:rFonts w:ascii="Times New Roman" w:hAnsi="Times New Roman" w:cs="Times New Roman"/>
                <w:b/>
                <w:noProof/>
                <w:lang w:eastAsia="uk-UA"/>
              </w:rPr>
              <w:t>, ID0151)</w:t>
            </w:r>
            <w:r w:rsidR="00F00E46">
              <w:rPr>
                <w:noProof/>
                <w:webHidden/>
              </w:rPr>
              <w:tab/>
            </w:r>
            <w:r w:rsidR="00F00E46">
              <w:rPr>
                <w:noProof/>
                <w:webHidden/>
              </w:rPr>
              <w:fldChar w:fldCharType="begin"/>
            </w:r>
            <w:r w:rsidR="00F00E46">
              <w:rPr>
                <w:noProof/>
                <w:webHidden/>
              </w:rPr>
              <w:instrText xml:space="preserve"> PAGEREF _Toc156815617 \h </w:instrText>
            </w:r>
            <w:r w:rsidR="00F00E46">
              <w:rPr>
                <w:noProof/>
                <w:webHidden/>
              </w:rPr>
            </w:r>
            <w:r w:rsidR="00F00E46">
              <w:rPr>
                <w:noProof/>
                <w:webHidden/>
              </w:rPr>
              <w:fldChar w:fldCharType="separate"/>
            </w:r>
            <w:r w:rsidR="00F00E46">
              <w:rPr>
                <w:noProof/>
                <w:webHidden/>
              </w:rPr>
              <w:t>95</w:t>
            </w:r>
            <w:r w:rsidR="00F00E46">
              <w:rPr>
                <w:noProof/>
                <w:webHidden/>
              </w:rPr>
              <w:fldChar w:fldCharType="end"/>
            </w:r>
          </w:hyperlink>
        </w:p>
        <w:p w14:paraId="04B39A23" w14:textId="5D69AD0B" w:rsidR="00F00E46" w:rsidRDefault="00AC0A51">
          <w:pPr>
            <w:pStyle w:val="3"/>
            <w:tabs>
              <w:tab w:val="right" w:leader="dot" w:pos="15128"/>
            </w:tabs>
            <w:rPr>
              <w:rFonts w:eastAsiaTheme="minorEastAsia"/>
              <w:noProof/>
              <w:lang w:eastAsia="uk-UA"/>
            </w:rPr>
          </w:pPr>
          <w:hyperlink w:anchor="_Toc156815618" w:history="1">
            <w:r w:rsidR="00F00E46" w:rsidRPr="006C2C4F">
              <w:rPr>
                <w:rStyle w:val="a4"/>
                <w:rFonts w:ascii="Times New Roman" w:hAnsi="Times New Roman" w:cs="Times New Roman"/>
                <w:b/>
                <w:bCs/>
                <w:noProof/>
                <w:lang w:eastAsia="uk-UA"/>
              </w:rPr>
              <w:t>Додаток 1.16. Реквізит:</w:t>
            </w:r>
            <w:r w:rsidR="00F00E46" w:rsidRPr="006C2C4F">
              <w:rPr>
                <w:rStyle w:val="a4"/>
                <w:rFonts w:ascii="Times New Roman" w:hAnsi="Times New Roman" w:cs="Times New Roman"/>
                <w:b/>
                <w:noProof/>
              </w:rPr>
              <w:t xml:space="preserve"> Прізвище (last_name</w:t>
            </w:r>
            <w:r w:rsidR="00F00E46" w:rsidRPr="006C2C4F">
              <w:rPr>
                <w:rStyle w:val="a4"/>
                <w:rFonts w:ascii="Times New Roman" w:hAnsi="Times New Roman" w:cs="Times New Roman"/>
                <w:b/>
                <w:noProof/>
                <w:lang w:eastAsia="uk-UA"/>
              </w:rPr>
              <w:t>, ID0159)</w:t>
            </w:r>
            <w:r w:rsidR="00F00E46">
              <w:rPr>
                <w:noProof/>
                <w:webHidden/>
              </w:rPr>
              <w:tab/>
            </w:r>
            <w:r w:rsidR="00F00E46">
              <w:rPr>
                <w:noProof/>
                <w:webHidden/>
              </w:rPr>
              <w:fldChar w:fldCharType="begin"/>
            </w:r>
            <w:r w:rsidR="00F00E46">
              <w:rPr>
                <w:noProof/>
                <w:webHidden/>
              </w:rPr>
              <w:instrText xml:space="preserve"> PAGEREF _Toc156815618 \h </w:instrText>
            </w:r>
            <w:r w:rsidR="00F00E46">
              <w:rPr>
                <w:noProof/>
                <w:webHidden/>
              </w:rPr>
            </w:r>
            <w:r w:rsidR="00F00E46">
              <w:rPr>
                <w:noProof/>
                <w:webHidden/>
              </w:rPr>
              <w:fldChar w:fldCharType="separate"/>
            </w:r>
            <w:r w:rsidR="00F00E46">
              <w:rPr>
                <w:noProof/>
                <w:webHidden/>
              </w:rPr>
              <w:t>96</w:t>
            </w:r>
            <w:r w:rsidR="00F00E46">
              <w:rPr>
                <w:noProof/>
                <w:webHidden/>
              </w:rPr>
              <w:fldChar w:fldCharType="end"/>
            </w:r>
          </w:hyperlink>
        </w:p>
        <w:p w14:paraId="792CDAAC" w14:textId="199AC785" w:rsidR="00F00E46" w:rsidRDefault="00AC0A51">
          <w:pPr>
            <w:pStyle w:val="3"/>
            <w:tabs>
              <w:tab w:val="right" w:leader="dot" w:pos="15128"/>
            </w:tabs>
            <w:rPr>
              <w:rFonts w:eastAsiaTheme="minorEastAsia"/>
              <w:noProof/>
              <w:lang w:eastAsia="uk-UA"/>
            </w:rPr>
          </w:pPr>
          <w:hyperlink w:anchor="_Toc156815619" w:history="1">
            <w:r w:rsidR="00F00E46" w:rsidRPr="006C2C4F">
              <w:rPr>
                <w:rStyle w:val="a4"/>
                <w:rFonts w:ascii="Times New Roman" w:hAnsi="Times New Roman" w:cs="Times New Roman"/>
                <w:b/>
                <w:bCs/>
                <w:noProof/>
                <w:lang w:eastAsia="uk-UA"/>
              </w:rPr>
              <w:t>Додаток 1.17. Реквізит:</w:t>
            </w:r>
            <w:r w:rsidR="00F00E46" w:rsidRPr="006C2C4F">
              <w:rPr>
                <w:rStyle w:val="a4"/>
                <w:rFonts w:ascii="Times New Roman" w:hAnsi="Times New Roman" w:cs="Times New Roman"/>
                <w:b/>
                <w:noProof/>
              </w:rPr>
              <w:t xml:space="preserve"> Власне ім’я (first_name</w:t>
            </w:r>
            <w:r w:rsidR="00F00E46" w:rsidRPr="006C2C4F">
              <w:rPr>
                <w:rStyle w:val="a4"/>
                <w:rFonts w:ascii="Times New Roman" w:hAnsi="Times New Roman" w:cs="Times New Roman"/>
                <w:b/>
                <w:noProof/>
                <w:lang w:eastAsia="uk-UA"/>
              </w:rPr>
              <w:t>, ID0160)</w:t>
            </w:r>
            <w:r w:rsidR="00F00E46">
              <w:rPr>
                <w:noProof/>
                <w:webHidden/>
              </w:rPr>
              <w:tab/>
            </w:r>
            <w:r w:rsidR="00F00E46">
              <w:rPr>
                <w:noProof/>
                <w:webHidden/>
              </w:rPr>
              <w:fldChar w:fldCharType="begin"/>
            </w:r>
            <w:r w:rsidR="00F00E46">
              <w:rPr>
                <w:noProof/>
                <w:webHidden/>
              </w:rPr>
              <w:instrText xml:space="preserve"> PAGEREF _Toc156815619 \h </w:instrText>
            </w:r>
            <w:r w:rsidR="00F00E46">
              <w:rPr>
                <w:noProof/>
                <w:webHidden/>
              </w:rPr>
            </w:r>
            <w:r w:rsidR="00F00E46">
              <w:rPr>
                <w:noProof/>
                <w:webHidden/>
              </w:rPr>
              <w:fldChar w:fldCharType="separate"/>
            </w:r>
            <w:r w:rsidR="00F00E46">
              <w:rPr>
                <w:noProof/>
                <w:webHidden/>
              </w:rPr>
              <w:t>96</w:t>
            </w:r>
            <w:r w:rsidR="00F00E46">
              <w:rPr>
                <w:noProof/>
                <w:webHidden/>
              </w:rPr>
              <w:fldChar w:fldCharType="end"/>
            </w:r>
          </w:hyperlink>
        </w:p>
        <w:p w14:paraId="48CDEDE6" w14:textId="001D5F05" w:rsidR="00F00E46" w:rsidRDefault="00AC0A51">
          <w:pPr>
            <w:pStyle w:val="3"/>
            <w:tabs>
              <w:tab w:val="right" w:leader="dot" w:pos="15128"/>
            </w:tabs>
            <w:rPr>
              <w:rFonts w:eastAsiaTheme="minorEastAsia"/>
              <w:noProof/>
              <w:lang w:eastAsia="uk-UA"/>
            </w:rPr>
          </w:pPr>
          <w:hyperlink w:anchor="_Toc156815620" w:history="1">
            <w:r w:rsidR="00F00E46" w:rsidRPr="006C2C4F">
              <w:rPr>
                <w:rStyle w:val="a4"/>
                <w:rFonts w:ascii="Times New Roman" w:hAnsi="Times New Roman" w:cs="Times New Roman"/>
                <w:b/>
                <w:bCs/>
                <w:noProof/>
                <w:lang w:eastAsia="uk-UA"/>
              </w:rPr>
              <w:t>Додаток 1.18. Реквізит:</w:t>
            </w:r>
            <w:r w:rsidR="00F00E46" w:rsidRPr="006C2C4F">
              <w:rPr>
                <w:rStyle w:val="a4"/>
                <w:rFonts w:ascii="Times New Roman" w:hAnsi="Times New Roman" w:cs="Times New Roman"/>
                <w:b/>
                <w:noProof/>
              </w:rPr>
              <w:t xml:space="preserve"> По батькові (patronymic</w:t>
            </w:r>
            <w:r w:rsidR="00F00E46" w:rsidRPr="006C2C4F">
              <w:rPr>
                <w:rStyle w:val="a4"/>
                <w:rFonts w:ascii="Times New Roman" w:hAnsi="Times New Roman" w:cs="Times New Roman"/>
                <w:b/>
                <w:noProof/>
                <w:lang w:eastAsia="uk-UA"/>
              </w:rPr>
              <w:t>, ID0161)</w:t>
            </w:r>
            <w:r w:rsidR="00F00E46">
              <w:rPr>
                <w:noProof/>
                <w:webHidden/>
              </w:rPr>
              <w:tab/>
            </w:r>
            <w:r w:rsidR="00F00E46">
              <w:rPr>
                <w:noProof/>
                <w:webHidden/>
              </w:rPr>
              <w:fldChar w:fldCharType="begin"/>
            </w:r>
            <w:r w:rsidR="00F00E46">
              <w:rPr>
                <w:noProof/>
                <w:webHidden/>
              </w:rPr>
              <w:instrText xml:space="preserve"> PAGEREF _Toc156815620 \h </w:instrText>
            </w:r>
            <w:r w:rsidR="00F00E46">
              <w:rPr>
                <w:noProof/>
                <w:webHidden/>
              </w:rPr>
            </w:r>
            <w:r w:rsidR="00F00E46">
              <w:rPr>
                <w:noProof/>
                <w:webHidden/>
              </w:rPr>
              <w:fldChar w:fldCharType="separate"/>
            </w:r>
            <w:r w:rsidR="00F00E46">
              <w:rPr>
                <w:noProof/>
                <w:webHidden/>
              </w:rPr>
              <w:t>97</w:t>
            </w:r>
            <w:r w:rsidR="00F00E46">
              <w:rPr>
                <w:noProof/>
                <w:webHidden/>
              </w:rPr>
              <w:fldChar w:fldCharType="end"/>
            </w:r>
          </w:hyperlink>
        </w:p>
        <w:p w14:paraId="1F2C5C4F" w14:textId="6123BAA4" w:rsidR="00F00E46" w:rsidRDefault="00AC0A51">
          <w:pPr>
            <w:pStyle w:val="3"/>
            <w:tabs>
              <w:tab w:val="right" w:leader="dot" w:pos="15128"/>
            </w:tabs>
            <w:rPr>
              <w:rFonts w:eastAsiaTheme="minorEastAsia"/>
              <w:noProof/>
              <w:lang w:eastAsia="uk-UA"/>
            </w:rPr>
          </w:pPr>
          <w:hyperlink w:anchor="_Toc156815621" w:history="1">
            <w:r w:rsidR="00F00E46" w:rsidRPr="006C2C4F">
              <w:rPr>
                <w:rStyle w:val="a4"/>
                <w:rFonts w:ascii="Times New Roman" w:hAnsi="Times New Roman" w:cs="Times New Roman"/>
                <w:b/>
                <w:bCs/>
                <w:noProof/>
                <w:lang w:eastAsia="uk-UA"/>
              </w:rPr>
              <w:t>Додаток 1.19. Реквізит:</w:t>
            </w:r>
            <w:r w:rsidR="00F00E46" w:rsidRPr="006C2C4F">
              <w:rPr>
                <w:rStyle w:val="a4"/>
                <w:rFonts w:ascii="Times New Roman" w:hAnsi="Times New Roman" w:cs="Times New Roman"/>
                <w:b/>
                <w:noProof/>
              </w:rPr>
              <w:t xml:space="preserve"> Середньомісячний підтверджений сукупний чистий дохід (proved_income</w:t>
            </w:r>
            <w:r w:rsidR="00F00E46" w:rsidRPr="006C2C4F">
              <w:rPr>
                <w:rStyle w:val="a4"/>
                <w:rFonts w:ascii="Times New Roman" w:hAnsi="Times New Roman" w:cs="Times New Roman"/>
                <w:b/>
                <w:noProof/>
                <w:lang w:eastAsia="uk-UA"/>
              </w:rPr>
              <w:t>, ID0167)</w:t>
            </w:r>
            <w:r w:rsidR="00F00E46">
              <w:rPr>
                <w:noProof/>
                <w:webHidden/>
              </w:rPr>
              <w:tab/>
            </w:r>
            <w:r w:rsidR="00F00E46">
              <w:rPr>
                <w:noProof/>
                <w:webHidden/>
              </w:rPr>
              <w:fldChar w:fldCharType="begin"/>
            </w:r>
            <w:r w:rsidR="00F00E46">
              <w:rPr>
                <w:noProof/>
                <w:webHidden/>
              </w:rPr>
              <w:instrText xml:space="preserve"> PAGEREF _Toc156815621 \h </w:instrText>
            </w:r>
            <w:r w:rsidR="00F00E46">
              <w:rPr>
                <w:noProof/>
                <w:webHidden/>
              </w:rPr>
            </w:r>
            <w:r w:rsidR="00F00E46">
              <w:rPr>
                <w:noProof/>
                <w:webHidden/>
              </w:rPr>
              <w:fldChar w:fldCharType="separate"/>
            </w:r>
            <w:r w:rsidR="00F00E46">
              <w:rPr>
                <w:noProof/>
                <w:webHidden/>
              </w:rPr>
              <w:t>98</w:t>
            </w:r>
            <w:r w:rsidR="00F00E46">
              <w:rPr>
                <w:noProof/>
                <w:webHidden/>
              </w:rPr>
              <w:fldChar w:fldCharType="end"/>
            </w:r>
          </w:hyperlink>
        </w:p>
        <w:p w14:paraId="03DE0EAE" w14:textId="1723E012" w:rsidR="00F00E46" w:rsidRDefault="00AC0A51">
          <w:pPr>
            <w:pStyle w:val="3"/>
            <w:tabs>
              <w:tab w:val="right" w:leader="dot" w:pos="15128"/>
            </w:tabs>
            <w:rPr>
              <w:rFonts w:eastAsiaTheme="minorEastAsia"/>
              <w:noProof/>
              <w:lang w:eastAsia="uk-UA"/>
            </w:rPr>
          </w:pPr>
          <w:hyperlink w:anchor="_Toc156815622" w:history="1">
            <w:r w:rsidR="00F00E46" w:rsidRPr="006C2C4F">
              <w:rPr>
                <w:rStyle w:val="a4"/>
                <w:rFonts w:ascii="Times New Roman" w:hAnsi="Times New Roman" w:cs="Times New Roman"/>
                <w:b/>
                <w:bCs/>
                <w:noProof/>
                <w:lang w:eastAsia="uk-UA"/>
              </w:rPr>
              <w:t>Додаток 1.20. Реквізит:</w:t>
            </w:r>
            <w:r w:rsidR="00F00E46" w:rsidRPr="006C2C4F">
              <w:rPr>
                <w:rStyle w:val="a4"/>
                <w:rFonts w:ascii="Times New Roman" w:hAnsi="Times New Roman" w:cs="Times New Roman"/>
                <w:b/>
                <w:noProof/>
              </w:rPr>
              <w:t xml:space="preserve"> Середньомісячний непідтверджений сукупний чистий дохід (unproved_income</w:t>
            </w:r>
            <w:r w:rsidR="00F00E46" w:rsidRPr="006C2C4F">
              <w:rPr>
                <w:rStyle w:val="a4"/>
                <w:rFonts w:ascii="Times New Roman" w:hAnsi="Times New Roman" w:cs="Times New Roman"/>
                <w:b/>
                <w:noProof/>
                <w:lang w:eastAsia="uk-UA"/>
              </w:rPr>
              <w:t>, ID0168)</w:t>
            </w:r>
            <w:r w:rsidR="00F00E46">
              <w:rPr>
                <w:noProof/>
                <w:webHidden/>
              </w:rPr>
              <w:tab/>
            </w:r>
            <w:r w:rsidR="00F00E46">
              <w:rPr>
                <w:noProof/>
                <w:webHidden/>
              </w:rPr>
              <w:fldChar w:fldCharType="begin"/>
            </w:r>
            <w:r w:rsidR="00F00E46">
              <w:rPr>
                <w:noProof/>
                <w:webHidden/>
              </w:rPr>
              <w:instrText xml:space="preserve"> PAGEREF _Toc156815622 \h </w:instrText>
            </w:r>
            <w:r w:rsidR="00F00E46">
              <w:rPr>
                <w:noProof/>
                <w:webHidden/>
              </w:rPr>
            </w:r>
            <w:r w:rsidR="00F00E46">
              <w:rPr>
                <w:noProof/>
                <w:webHidden/>
              </w:rPr>
              <w:fldChar w:fldCharType="separate"/>
            </w:r>
            <w:r w:rsidR="00F00E46">
              <w:rPr>
                <w:noProof/>
                <w:webHidden/>
              </w:rPr>
              <w:t>98</w:t>
            </w:r>
            <w:r w:rsidR="00F00E46">
              <w:rPr>
                <w:noProof/>
                <w:webHidden/>
              </w:rPr>
              <w:fldChar w:fldCharType="end"/>
            </w:r>
          </w:hyperlink>
        </w:p>
        <w:p w14:paraId="78E5E3BA" w14:textId="36201169" w:rsidR="00F00E46" w:rsidRDefault="00AC0A51">
          <w:pPr>
            <w:pStyle w:val="3"/>
            <w:tabs>
              <w:tab w:val="right" w:leader="dot" w:pos="15128"/>
            </w:tabs>
            <w:rPr>
              <w:rFonts w:eastAsiaTheme="minorEastAsia"/>
              <w:noProof/>
              <w:lang w:eastAsia="uk-UA"/>
            </w:rPr>
          </w:pPr>
          <w:hyperlink w:anchor="_Toc156815623" w:history="1">
            <w:r w:rsidR="00F00E46" w:rsidRPr="006C2C4F">
              <w:rPr>
                <w:rStyle w:val="a4"/>
                <w:rFonts w:ascii="Times New Roman" w:hAnsi="Times New Roman" w:cs="Times New Roman"/>
                <w:b/>
                <w:bCs/>
                <w:noProof/>
                <w:lang w:eastAsia="uk-UA"/>
              </w:rPr>
              <w:t>Додаток 1.21. Реквізит:</w:t>
            </w:r>
            <w:r w:rsidR="00F00E46" w:rsidRPr="006C2C4F">
              <w:rPr>
                <w:rStyle w:val="a4"/>
                <w:rFonts w:ascii="Times New Roman" w:hAnsi="Times New Roman" w:cs="Times New Roman"/>
                <w:b/>
                <w:noProof/>
              </w:rPr>
              <w:t xml:space="preserve"> </w:t>
            </w:r>
            <w:r w:rsidR="00F00E46" w:rsidRPr="006C2C4F">
              <w:rPr>
                <w:rStyle w:val="a4"/>
                <w:rFonts w:ascii="Times New Roman" w:hAnsi="Times New Roman" w:cs="Times New Roman"/>
                <w:b/>
                <w:noProof/>
                <w:lang w:eastAsia="uk-UA"/>
              </w:rPr>
              <w:t>Кількість цінних паперів</w:t>
            </w:r>
            <w:r w:rsidR="00F00E46" w:rsidRPr="006C2C4F">
              <w:rPr>
                <w:rStyle w:val="a4"/>
                <w:rFonts w:ascii="Times New Roman" w:hAnsi="Times New Roman" w:cs="Times New Roman"/>
                <w:b/>
                <w:noProof/>
              </w:rPr>
              <w:t xml:space="preserve"> (securities_amount</w:t>
            </w:r>
            <w:r w:rsidR="00F00E46" w:rsidRPr="006C2C4F">
              <w:rPr>
                <w:rStyle w:val="a4"/>
                <w:rFonts w:ascii="Times New Roman" w:hAnsi="Times New Roman" w:cs="Times New Roman"/>
                <w:b/>
                <w:noProof/>
                <w:lang w:eastAsia="uk-UA"/>
              </w:rPr>
              <w:t>, ID00207)</w:t>
            </w:r>
            <w:r w:rsidR="00F00E46">
              <w:rPr>
                <w:noProof/>
                <w:webHidden/>
              </w:rPr>
              <w:tab/>
            </w:r>
            <w:r w:rsidR="00F00E46">
              <w:rPr>
                <w:noProof/>
                <w:webHidden/>
              </w:rPr>
              <w:fldChar w:fldCharType="begin"/>
            </w:r>
            <w:r w:rsidR="00F00E46">
              <w:rPr>
                <w:noProof/>
                <w:webHidden/>
              </w:rPr>
              <w:instrText xml:space="preserve"> PAGEREF _Toc156815623 \h </w:instrText>
            </w:r>
            <w:r w:rsidR="00F00E46">
              <w:rPr>
                <w:noProof/>
                <w:webHidden/>
              </w:rPr>
            </w:r>
            <w:r w:rsidR="00F00E46">
              <w:rPr>
                <w:noProof/>
                <w:webHidden/>
              </w:rPr>
              <w:fldChar w:fldCharType="separate"/>
            </w:r>
            <w:r w:rsidR="00F00E46">
              <w:rPr>
                <w:noProof/>
                <w:webHidden/>
              </w:rPr>
              <w:t>99</w:t>
            </w:r>
            <w:r w:rsidR="00F00E46">
              <w:rPr>
                <w:noProof/>
                <w:webHidden/>
              </w:rPr>
              <w:fldChar w:fldCharType="end"/>
            </w:r>
          </w:hyperlink>
        </w:p>
        <w:p w14:paraId="265E5174" w14:textId="3986C08C" w:rsidR="00F00E46" w:rsidRDefault="00AC0A51">
          <w:pPr>
            <w:pStyle w:val="12"/>
            <w:tabs>
              <w:tab w:val="right" w:leader="dot" w:pos="15128"/>
            </w:tabs>
            <w:rPr>
              <w:rFonts w:eastAsiaTheme="minorEastAsia"/>
              <w:noProof/>
              <w:lang w:eastAsia="uk-UA"/>
            </w:rPr>
          </w:pPr>
          <w:hyperlink w:anchor="_Toc156815624" w:history="1">
            <w:r w:rsidR="00F00E46" w:rsidRPr="006C2C4F">
              <w:rPr>
                <w:rStyle w:val="a4"/>
                <w:rFonts w:ascii="Times New Roman" w:hAnsi="Times New Roman" w:cs="Times New Roman"/>
                <w:b/>
                <w:noProof/>
              </w:rPr>
              <w:t>Додаток 2. Розподіл діапазонів ідентифікаторів реквізитів</w:t>
            </w:r>
            <w:r w:rsidR="00F00E46">
              <w:rPr>
                <w:noProof/>
                <w:webHidden/>
              </w:rPr>
              <w:tab/>
            </w:r>
            <w:r w:rsidR="00F00E46">
              <w:rPr>
                <w:noProof/>
                <w:webHidden/>
              </w:rPr>
              <w:fldChar w:fldCharType="begin"/>
            </w:r>
            <w:r w:rsidR="00F00E46">
              <w:rPr>
                <w:noProof/>
                <w:webHidden/>
              </w:rPr>
              <w:instrText xml:space="preserve"> PAGEREF _Toc156815624 \h </w:instrText>
            </w:r>
            <w:r w:rsidR="00F00E46">
              <w:rPr>
                <w:noProof/>
                <w:webHidden/>
              </w:rPr>
            </w:r>
            <w:r w:rsidR="00F00E46">
              <w:rPr>
                <w:noProof/>
                <w:webHidden/>
              </w:rPr>
              <w:fldChar w:fldCharType="separate"/>
            </w:r>
            <w:r w:rsidR="00F00E46">
              <w:rPr>
                <w:noProof/>
                <w:webHidden/>
              </w:rPr>
              <w:t>100</w:t>
            </w:r>
            <w:r w:rsidR="00F00E46">
              <w:rPr>
                <w:noProof/>
                <w:webHidden/>
              </w:rPr>
              <w:fldChar w:fldCharType="end"/>
            </w:r>
          </w:hyperlink>
        </w:p>
        <w:p w14:paraId="0B67A4CA" w14:textId="5DBDCE97" w:rsidR="00F00E46" w:rsidRDefault="00AC0A51">
          <w:pPr>
            <w:pStyle w:val="12"/>
            <w:tabs>
              <w:tab w:val="right" w:leader="dot" w:pos="15128"/>
            </w:tabs>
            <w:rPr>
              <w:rFonts w:eastAsiaTheme="minorEastAsia"/>
              <w:noProof/>
              <w:lang w:eastAsia="uk-UA"/>
            </w:rPr>
          </w:pPr>
          <w:hyperlink w:anchor="_Toc156815625" w:history="1">
            <w:r w:rsidR="00F00E46" w:rsidRPr="006C2C4F">
              <w:rPr>
                <w:rStyle w:val="a4"/>
                <w:rFonts w:ascii="Times New Roman" w:hAnsi="Times New Roman" w:cs="Times New Roman"/>
                <w:b/>
                <w:noProof/>
              </w:rPr>
              <w:t>Додаток 3. Перелік наборів даних, які використовуються для подання Звітності</w:t>
            </w:r>
            <w:r w:rsidR="00F00E46">
              <w:rPr>
                <w:noProof/>
                <w:webHidden/>
              </w:rPr>
              <w:tab/>
            </w:r>
            <w:r w:rsidR="00F00E46">
              <w:rPr>
                <w:noProof/>
                <w:webHidden/>
              </w:rPr>
              <w:fldChar w:fldCharType="begin"/>
            </w:r>
            <w:r w:rsidR="00F00E46">
              <w:rPr>
                <w:noProof/>
                <w:webHidden/>
              </w:rPr>
              <w:instrText xml:space="preserve"> PAGEREF _Toc156815625 \h </w:instrText>
            </w:r>
            <w:r w:rsidR="00F00E46">
              <w:rPr>
                <w:noProof/>
                <w:webHidden/>
              </w:rPr>
            </w:r>
            <w:r w:rsidR="00F00E46">
              <w:rPr>
                <w:noProof/>
                <w:webHidden/>
              </w:rPr>
              <w:fldChar w:fldCharType="separate"/>
            </w:r>
            <w:r w:rsidR="00F00E46">
              <w:rPr>
                <w:noProof/>
                <w:webHidden/>
              </w:rPr>
              <w:t>101</w:t>
            </w:r>
            <w:r w:rsidR="00F00E46">
              <w:rPr>
                <w:noProof/>
                <w:webHidden/>
              </w:rPr>
              <w:fldChar w:fldCharType="end"/>
            </w:r>
          </w:hyperlink>
        </w:p>
        <w:p w14:paraId="22297E1A" w14:textId="2A6CDAF9" w:rsidR="00F00E46" w:rsidRDefault="00AC0A51">
          <w:pPr>
            <w:pStyle w:val="12"/>
            <w:tabs>
              <w:tab w:val="right" w:leader="dot" w:pos="15128"/>
            </w:tabs>
            <w:rPr>
              <w:rFonts w:eastAsiaTheme="minorEastAsia"/>
              <w:noProof/>
              <w:lang w:eastAsia="uk-UA"/>
            </w:rPr>
          </w:pPr>
          <w:hyperlink w:anchor="_Toc156815626" w:history="1">
            <w:r w:rsidR="00F00E46" w:rsidRPr="006C2C4F">
              <w:rPr>
                <w:rStyle w:val="a4"/>
                <w:rFonts w:ascii="Times New Roman" w:hAnsi="Times New Roman" w:cs="Times New Roman"/>
                <w:b/>
                <w:noProof/>
              </w:rPr>
              <w:t>Додаток 4. Приклади подання / 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(in_cr, ID0200) з урахуванням зміни заборгованості за боржником на звітні дати</w:t>
            </w:r>
            <w:r w:rsidR="00F00E46">
              <w:rPr>
                <w:noProof/>
                <w:webHidden/>
              </w:rPr>
              <w:tab/>
            </w:r>
            <w:r w:rsidR="00F00E46">
              <w:rPr>
                <w:noProof/>
                <w:webHidden/>
              </w:rPr>
              <w:fldChar w:fldCharType="begin"/>
            </w:r>
            <w:r w:rsidR="00F00E46">
              <w:rPr>
                <w:noProof/>
                <w:webHidden/>
              </w:rPr>
              <w:instrText xml:space="preserve"> PAGEREF _Toc156815626 \h </w:instrText>
            </w:r>
            <w:r w:rsidR="00F00E46">
              <w:rPr>
                <w:noProof/>
                <w:webHidden/>
              </w:rPr>
            </w:r>
            <w:r w:rsidR="00F00E46">
              <w:rPr>
                <w:noProof/>
                <w:webHidden/>
              </w:rPr>
              <w:fldChar w:fldCharType="separate"/>
            </w:r>
            <w:r w:rsidR="00F00E46">
              <w:rPr>
                <w:noProof/>
                <w:webHidden/>
              </w:rPr>
              <w:t>103</w:t>
            </w:r>
            <w:r w:rsidR="00F00E46">
              <w:rPr>
                <w:noProof/>
                <w:webHidden/>
              </w:rPr>
              <w:fldChar w:fldCharType="end"/>
            </w:r>
          </w:hyperlink>
        </w:p>
        <w:p w14:paraId="2CD75F13" w14:textId="2A412C4C" w:rsidR="00F00E46" w:rsidRDefault="00AC0A51">
          <w:pPr>
            <w:pStyle w:val="12"/>
            <w:tabs>
              <w:tab w:val="right" w:leader="dot" w:pos="15128"/>
            </w:tabs>
            <w:rPr>
              <w:rFonts w:eastAsiaTheme="minorEastAsia"/>
              <w:noProof/>
              <w:lang w:eastAsia="uk-UA"/>
            </w:rPr>
          </w:pPr>
          <w:hyperlink w:anchor="_Toc156815627" w:history="1">
            <w:r w:rsidR="00F00E46" w:rsidRPr="006C2C4F">
              <w:rPr>
                <w:rStyle w:val="a4"/>
                <w:rFonts w:ascii="Times New Roman" w:hAnsi="Times New Roman" w:cs="Times New Roman"/>
                <w:b/>
                <w:noProof/>
              </w:rPr>
              <w:t>Додаток 5. Розподіл видів забезпечення за наборами даних</w:t>
            </w:r>
            <w:r w:rsidR="00F00E46">
              <w:rPr>
                <w:noProof/>
                <w:webHidden/>
              </w:rPr>
              <w:tab/>
            </w:r>
            <w:r w:rsidR="00F00E46">
              <w:rPr>
                <w:noProof/>
                <w:webHidden/>
              </w:rPr>
              <w:fldChar w:fldCharType="begin"/>
            </w:r>
            <w:r w:rsidR="00F00E46">
              <w:rPr>
                <w:noProof/>
                <w:webHidden/>
              </w:rPr>
              <w:instrText xml:space="preserve"> PAGEREF _Toc156815627 \h </w:instrText>
            </w:r>
            <w:r w:rsidR="00F00E46">
              <w:rPr>
                <w:noProof/>
                <w:webHidden/>
              </w:rPr>
            </w:r>
            <w:r w:rsidR="00F00E46">
              <w:rPr>
                <w:noProof/>
                <w:webHidden/>
              </w:rPr>
              <w:fldChar w:fldCharType="separate"/>
            </w:r>
            <w:r w:rsidR="00F00E46">
              <w:rPr>
                <w:noProof/>
                <w:webHidden/>
              </w:rPr>
              <w:t>109</w:t>
            </w:r>
            <w:r w:rsidR="00F00E46">
              <w:rPr>
                <w:noProof/>
                <w:webHidden/>
              </w:rPr>
              <w:fldChar w:fldCharType="end"/>
            </w:r>
          </w:hyperlink>
        </w:p>
        <w:p w14:paraId="680AC891" w14:textId="77777777" w:rsidR="00496D3B" w:rsidRPr="00250AD1" w:rsidRDefault="00496D3B">
          <w:pPr>
            <w:rPr>
              <w:sz w:val="28"/>
              <w:szCs w:val="28"/>
            </w:rPr>
          </w:pPr>
          <w:r w:rsidRPr="00250AD1">
            <w:rPr>
              <w:b/>
              <w:bCs/>
              <w:sz w:val="28"/>
              <w:szCs w:val="28"/>
            </w:rPr>
            <w:fldChar w:fldCharType="end"/>
          </w:r>
        </w:p>
      </w:sdtContent>
    </w:sdt>
    <w:p w14:paraId="0505AF76" w14:textId="77777777" w:rsidR="00496D3B" w:rsidRPr="00250AD1" w:rsidRDefault="00496D3B">
      <w:pPr>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br w:type="page"/>
      </w:r>
    </w:p>
    <w:p w14:paraId="4628E469" w14:textId="77777777" w:rsidR="006A28F4" w:rsidRPr="00250AD1" w:rsidRDefault="006A28F4" w:rsidP="00E03F48">
      <w:pPr>
        <w:tabs>
          <w:tab w:val="left" w:pos="6941"/>
          <w:tab w:val="center" w:pos="8105"/>
        </w:tabs>
        <w:spacing w:after="0" w:line="240" w:lineRule="auto"/>
        <w:jc w:val="center"/>
        <w:outlineLvl w:val="0"/>
        <w:rPr>
          <w:rFonts w:ascii="Times New Roman" w:hAnsi="Times New Roman" w:cs="Times New Roman"/>
          <w:b/>
          <w:bCs/>
          <w:color w:val="000000" w:themeColor="text1"/>
          <w:sz w:val="28"/>
          <w:szCs w:val="28"/>
          <w:lang w:eastAsia="uk-UA"/>
        </w:rPr>
      </w:pPr>
      <w:bookmarkStart w:id="0" w:name="_Toc156815577"/>
      <w:r w:rsidRPr="00250AD1">
        <w:rPr>
          <w:rFonts w:ascii="Times New Roman" w:hAnsi="Times New Roman" w:cs="Times New Roman"/>
          <w:b/>
          <w:bCs/>
          <w:color w:val="000000" w:themeColor="text1"/>
          <w:sz w:val="28"/>
          <w:szCs w:val="28"/>
          <w:lang w:eastAsia="uk-UA"/>
        </w:rPr>
        <w:lastRenderedPageBreak/>
        <w:t>Загальні вимоги</w:t>
      </w:r>
      <w:bookmarkEnd w:id="0"/>
    </w:p>
    <w:p w14:paraId="29CF5FDF" w14:textId="77777777" w:rsidR="006F0984" w:rsidRPr="00250AD1" w:rsidRDefault="00344174" w:rsidP="00504F3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bCs/>
          <w:sz w:val="28"/>
          <w:szCs w:val="28"/>
          <w:lang w:eastAsia="uk-UA"/>
        </w:rPr>
        <w:t xml:space="preserve">Правила формування реквізитів та наборів даних (далі </w:t>
      </w:r>
      <w:r w:rsidRPr="00250AD1">
        <w:rPr>
          <w:rFonts w:ascii="Times New Roman" w:hAnsi="Times New Roman" w:cs="Times New Roman"/>
          <w:sz w:val="28"/>
          <w:szCs w:val="28"/>
          <w:lang w:eastAsia="uk-UA"/>
        </w:rPr>
        <w:t xml:space="preserve">– Правила) розроблені відповідно до </w:t>
      </w:r>
      <w:r w:rsidRPr="00250AD1">
        <w:rPr>
          <w:rFonts w:ascii="Times New Roman" w:hAnsi="Times New Roman" w:cs="Times New Roman"/>
          <w:sz w:val="28"/>
          <w:szCs w:val="28"/>
        </w:rPr>
        <w:t xml:space="preserve">Правил подання звітності про активні операції </w:t>
      </w:r>
      <w:r w:rsidRPr="00250AD1">
        <w:rPr>
          <w:rFonts w:ascii="Times New Roman" w:hAnsi="Times New Roman" w:cs="Times New Roman"/>
          <w:sz w:val="28"/>
          <w:szCs w:val="28"/>
          <w:lang w:eastAsia="uk-UA"/>
        </w:rPr>
        <w:t>з метою визначення вимог</w:t>
      </w:r>
      <w:r w:rsidR="005321D8" w:rsidRPr="00250AD1">
        <w:rPr>
          <w:rFonts w:ascii="Times New Roman" w:hAnsi="Times New Roman" w:cs="Times New Roman"/>
          <w:color w:val="000000" w:themeColor="text1"/>
          <w:sz w:val="28"/>
          <w:szCs w:val="28"/>
          <w:lang w:eastAsia="uk-UA"/>
        </w:rPr>
        <w:t xml:space="preserve"> </w:t>
      </w:r>
      <w:r w:rsidR="00AB710D" w:rsidRPr="00250AD1">
        <w:rPr>
          <w:rFonts w:ascii="Times New Roman" w:hAnsi="Times New Roman" w:cs="Times New Roman"/>
          <w:color w:val="000000" w:themeColor="text1"/>
          <w:sz w:val="28"/>
          <w:szCs w:val="28"/>
          <w:lang w:eastAsia="uk-UA"/>
        </w:rPr>
        <w:t xml:space="preserve">під час формування реквізитів </w:t>
      </w:r>
      <w:r w:rsidR="009434E8" w:rsidRPr="00250AD1">
        <w:rPr>
          <w:rFonts w:ascii="Times New Roman" w:hAnsi="Times New Roman" w:cs="Times New Roman"/>
          <w:color w:val="000000" w:themeColor="text1"/>
          <w:sz w:val="28"/>
          <w:szCs w:val="28"/>
          <w:lang w:eastAsia="uk-UA"/>
        </w:rPr>
        <w:t>фінансовими компаніями</w:t>
      </w:r>
      <w:r w:rsidR="00D83772" w:rsidRPr="00250AD1">
        <w:rPr>
          <w:rFonts w:ascii="Times New Roman" w:hAnsi="Times New Roman" w:cs="Times New Roman"/>
          <w:color w:val="000000" w:themeColor="text1"/>
          <w:sz w:val="28"/>
          <w:szCs w:val="28"/>
          <w:lang w:eastAsia="uk-UA"/>
        </w:rPr>
        <w:t xml:space="preserve"> </w:t>
      </w:r>
      <w:r w:rsidR="005321D8" w:rsidRPr="00250AD1">
        <w:rPr>
          <w:rFonts w:ascii="Times New Roman" w:hAnsi="Times New Roman" w:cs="Times New Roman"/>
          <w:color w:val="000000" w:themeColor="text1"/>
          <w:sz w:val="28"/>
          <w:szCs w:val="28"/>
          <w:lang w:eastAsia="uk-UA"/>
        </w:rPr>
        <w:t xml:space="preserve">з урахуванням взаємопов’язаності окремих наборів даних для </w:t>
      </w:r>
      <w:r w:rsidR="006A28F4" w:rsidRPr="00250AD1">
        <w:rPr>
          <w:rFonts w:ascii="Times New Roman" w:hAnsi="Times New Roman" w:cs="Times New Roman"/>
          <w:bCs/>
          <w:color w:val="000000" w:themeColor="text1"/>
          <w:sz w:val="28"/>
          <w:szCs w:val="28"/>
          <w:lang w:eastAsia="uk-UA"/>
        </w:rPr>
        <w:t xml:space="preserve">подання </w:t>
      </w:r>
      <w:r w:rsidR="005321D8" w:rsidRPr="00250AD1">
        <w:rPr>
          <w:rFonts w:ascii="Times New Roman" w:hAnsi="Times New Roman" w:cs="Times New Roman"/>
          <w:bCs/>
          <w:color w:val="000000" w:themeColor="text1"/>
          <w:sz w:val="28"/>
          <w:szCs w:val="28"/>
          <w:lang w:eastAsia="uk-UA"/>
        </w:rPr>
        <w:t>З</w:t>
      </w:r>
      <w:r w:rsidR="006A28F4" w:rsidRPr="00250AD1">
        <w:rPr>
          <w:rFonts w:ascii="Times New Roman" w:hAnsi="Times New Roman" w:cs="Times New Roman"/>
          <w:bCs/>
          <w:color w:val="000000" w:themeColor="text1"/>
          <w:sz w:val="28"/>
          <w:szCs w:val="28"/>
          <w:lang w:eastAsia="uk-UA"/>
        </w:rPr>
        <w:t xml:space="preserve">вітності про активні операції </w:t>
      </w:r>
      <w:r w:rsidR="005321D8" w:rsidRPr="00250AD1">
        <w:rPr>
          <w:rFonts w:ascii="Times New Roman" w:hAnsi="Times New Roman" w:cs="Times New Roman"/>
          <w:bCs/>
          <w:color w:val="000000" w:themeColor="text1"/>
          <w:sz w:val="28"/>
          <w:szCs w:val="28"/>
          <w:lang w:eastAsia="uk-UA"/>
        </w:rPr>
        <w:t xml:space="preserve">(далі </w:t>
      </w:r>
      <w:r w:rsidR="005321D8" w:rsidRPr="00250AD1">
        <w:rPr>
          <w:rFonts w:ascii="Times New Roman" w:hAnsi="Times New Roman" w:cs="Times New Roman"/>
          <w:color w:val="000000" w:themeColor="text1"/>
          <w:sz w:val="28"/>
          <w:szCs w:val="28"/>
          <w:lang w:eastAsia="uk-UA"/>
        </w:rPr>
        <w:t>– Звітність</w:t>
      </w:r>
      <w:r w:rsidR="00C72BC5" w:rsidRPr="00250AD1">
        <w:rPr>
          <w:rFonts w:ascii="Times New Roman" w:hAnsi="Times New Roman" w:cs="Times New Roman"/>
          <w:color w:val="000000" w:themeColor="text1"/>
          <w:sz w:val="28"/>
          <w:szCs w:val="28"/>
          <w:lang w:eastAsia="uk-UA"/>
        </w:rPr>
        <w:t>)</w:t>
      </w:r>
      <w:r w:rsidR="005321D8" w:rsidRPr="00250AD1">
        <w:rPr>
          <w:rFonts w:ascii="Times New Roman" w:hAnsi="Times New Roman" w:cs="Times New Roman"/>
          <w:color w:val="000000" w:themeColor="text1"/>
          <w:sz w:val="28"/>
          <w:szCs w:val="28"/>
          <w:lang w:eastAsia="uk-UA"/>
        </w:rPr>
        <w:t>.</w:t>
      </w:r>
      <w:r w:rsidR="006F0984" w:rsidRPr="00250AD1">
        <w:rPr>
          <w:rFonts w:ascii="Times New Roman" w:hAnsi="Times New Roman" w:cs="Times New Roman"/>
          <w:color w:val="000000" w:themeColor="text1"/>
          <w:sz w:val="28"/>
          <w:szCs w:val="28"/>
          <w:lang w:eastAsia="uk-UA"/>
        </w:rPr>
        <w:t xml:space="preserve"> </w:t>
      </w:r>
      <w:r w:rsidR="0035774A" w:rsidRPr="00250AD1">
        <w:rPr>
          <w:rFonts w:ascii="Times New Roman" w:hAnsi="Times New Roman" w:cs="Times New Roman"/>
          <w:color w:val="000000" w:themeColor="text1"/>
          <w:sz w:val="28"/>
          <w:szCs w:val="28"/>
          <w:lang w:eastAsia="uk-UA"/>
        </w:rPr>
        <w:t xml:space="preserve"> </w:t>
      </w:r>
    </w:p>
    <w:p w14:paraId="139DABAE" w14:textId="77777777" w:rsidR="0035774A" w:rsidRPr="00250AD1" w:rsidRDefault="0035774A" w:rsidP="00504F3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цих Правилах використовуються терміни та скорочення:</w:t>
      </w:r>
    </w:p>
    <w:p w14:paraId="22CFF87F" w14:textId="3538DA89" w:rsidR="0035774A" w:rsidRPr="00250AD1" w:rsidRDefault="0035774A" w:rsidP="00504F3A">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Адреса </w:t>
      </w:r>
      <w:r w:rsidRPr="00250AD1">
        <w:rPr>
          <w:rFonts w:ascii="Times New Roman" w:hAnsi="Times New Roman" w:cs="Times New Roman"/>
          <w:sz w:val="28"/>
          <w:szCs w:val="28"/>
          <w:lang w:eastAsia="uk-UA"/>
        </w:rPr>
        <w:t>–</w:t>
      </w:r>
      <w:r w:rsidRPr="00250AD1">
        <w:rPr>
          <w:rFonts w:ascii="Times New Roman" w:hAnsi="Times New Roman" w:cs="Times New Roman"/>
          <w:sz w:val="28"/>
          <w:szCs w:val="28"/>
        </w:rPr>
        <w:t xml:space="preserve"> </w:t>
      </w:r>
      <w:r w:rsidRPr="00250AD1">
        <w:rPr>
          <w:rFonts w:ascii="Times New Roman" w:hAnsi="Times New Roman" w:cs="Times New Roman"/>
          <w:color w:val="000000" w:themeColor="text1"/>
          <w:sz w:val="28"/>
          <w:szCs w:val="28"/>
          <w:lang w:eastAsia="uk-UA"/>
        </w:rPr>
        <w:t xml:space="preserve">унікальна структурована сукупність реквізитів, що використовуються для ідентифікації </w:t>
      </w:r>
      <w:r w:rsidR="00D566AA" w:rsidRPr="00250AD1">
        <w:rPr>
          <w:rFonts w:ascii="Times New Roman" w:hAnsi="Times New Roman" w:cs="Times New Roman"/>
          <w:color w:val="000000" w:themeColor="text1"/>
          <w:sz w:val="28"/>
          <w:szCs w:val="28"/>
          <w:lang w:eastAsia="uk-UA"/>
        </w:rPr>
        <w:t>об’єкта</w:t>
      </w:r>
      <w:r w:rsidRPr="00250AD1">
        <w:rPr>
          <w:rFonts w:ascii="Times New Roman" w:hAnsi="Times New Roman" w:cs="Times New Roman"/>
          <w:color w:val="000000" w:themeColor="text1"/>
          <w:sz w:val="28"/>
          <w:szCs w:val="28"/>
          <w:lang w:eastAsia="uk-UA"/>
        </w:rPr>
        <w:t xml:space="preserve"> та</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або визначення місця його розташування на місцевості.</w:t>
      </w:r>
    </w:p>
    <w:p w14:paraId="1F7CE227" w14:textId="77777777" w:rsidR="00D566AA" w:rsidRPr="00250AD1" w:rsidRDefault="00D566AA" w:rsidP="00504F3A">
      <w:pPr>
        <w:spacing w:after="0" w:line="240" w:lineRule="auto"/>
        <w:ind w:left="710"/>
        <w:jc w:val="both"/>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 xml:space="preserve">Звітна дата </w:t>
      </w:r>
      <w:r w:rsidRPr="00250AD1">
        <w:rPr>
          <w:rFonts w:ascii="Times New Roman" w:hAnsi="Times New Roman" w:cs="Times New Roman"/>
          <w:sz w:val="28"/>
          <w:szCs w:val="28"/>
          <w:lang w:eastAsia="uk-UA"/>
        </w:rPr>
        <w:t>–</w:t>
      </w:r>
      <w:r w:rsidR="00D55F2E" w:rsidRPr="00250AD1">
        <w:rPr>
          <w:rFonts w:ascii="Times New Roman" w:hAnsi="Times New Roman" w:cs="Times New Roman"/>
          <w:sz w:val="28"/>
          <w:szCs w:val="28"/>
          <w:lang w:eastAsia="uk-UA"/>
        </w:rPr>
        <w:t xml:space="preserve"> дата, на яку складається Звітність. Звітність складається щомісячно станом на 00 годин 00 хвилин першого числа місяця, наступного за звітним.</w:t>
      </w:r>
    </w:p>
    <w:p w14:paraId="14FCA69F" w14:textId="77777777" w:rsidR="0035774A" w:rsidRPr="00250AD1" w:rsidRDefault="0035774A" w:rsidP="00504F3A">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Процентна ставка та відсоткова ставка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 xml:space="preserve"> для цілей цих Правил визначення є ідентичними за змістом.</w:t>
      </w:r>
    </w:p>
    <w:p w14:paraId="3B90DAEF" w14:textId="2EECCE25" w:rsidR="0035774A" w:rsidRPr="00250AD1" w:rsidRDefault="0035774A" w:rsidP="00504F3A">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rPr>
        <w:t>Первісна угода</w:t>
      </w:r>
      <w:r w:rsidR="00CC6115" w:rsidRPr="00250AD1">
        <w:rPr>
          <w:rFonts w:ascii="Times New Roman" w:hAnsi="Times New Roman" w:cs="Times New Roman"/>
          <w:b/>
          <w:sz w:val="28"/>
          <w:szCs w:val="28"/>
        </w:rPr>
        <w:t xml:space="preserve"> / </w:t>
      </w:r>
      <w:r w:rsidRPr="00250AD1">
        <w:rPr>
          <w:rFonts w:ascii="Times New Roman" w:hAnsi="Times New Roman" w:cs="Times New Roman"/>
          <w:b/>
          <w:sz w:val="28"/>
          <w:szCs w:val="28"/>
        </w:rPr>
        <w:t>інший правочин</w:t>
      </w:r>
      <w:r w:rsidRPr="00250AD1">
        <w:rPr>
          <w:rFonts w:ascii="Times New Roman" w:hAnsi="Times New Roman" w:cs="Times New Roman"/>
          <w:sz w:val="28"/>
          <w:szCs w:val="28"/>
        </w:rPr>
        <w:t xml:space="preserve">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00CE52CD" w:rsidRPr="00250AD1">
        <w:rPr>
          <w:rFonts w:ascii="Times New Roman" w:hAnsi="Times New Roman" w:cs="Times New Roman"/>
          <w:sz w:val="28"/>
          <w:szCs w:val="28"/>
        </w:rPr>
        <w:t xml:space="preserve">правочин між респондентом та особою </w:t>
      </w:r>
      <w:r w:rsidR="00CE52CD" w:rsidRPr="00250AD1">
        <w:rPr>
          <w:rFonts w:ascii="Times New Roman" w:hAnsi="Times New Roman" w:cs="Times New Roman"/>
          <w:sz w:val="28"/>
          <w:szCs w:val="28"/>
          <w:lang w:eastAsia="uk-UA"/>
        </w:rPr>
        <w:t>–</w:t>
      </w:r>
      <w:r w:rsidR="00CE52CD" w:rsidRPr="00250AD1">
        <w:rPr>
          <w:rFonts w:ascii="Times New Roman" w:hAnsi="Times New Roman" w:cs="Times New Roman"/>
          <w:sz w:val="28"/>
          <w:szCs w:val="28"/>
        </w:rPr>
        <w:t xml:space="preserve"> боржником про надання фінансового зобов’язання</w:t>
      </w:r>
      <w:r w:rsidR="00CC6115" w:rsidRPr="00250AD1">
        <w:rPr>
          <w:rFonts w:ascii="Times New Roman" w:hAnsi="Times New Roman" w:cs="Times New Roman"/>
          <w:sz w:val="28"/>
          <w:szCs w:val="28"/>
        </w:rPr>
        <w:t xml:space="preserve"> / </w:t>
      </w:r>
      <w:r w:rsidR="00CE52CD" w:rsidRPr="00250AD1">
        <w:rPr>
          <w:rFonts w:ascii="Times New Roman" w:hAnsi="Times New Roman" w:cs="Times New Roman"/>
          <w:sz w:val="28"/>
          <w:szCs w:val="28"/>
        </w:rPr>
        <w:t>для здійснення активної (кредитної) операції, який діяв до припинення такого правочину в результаті заміни такого активу (припинення визнання одного активу внаслідок визнання іншого). До прикладу: розкриття акредитиву, припинення гарантії внаслідок надання боржнику іншого зобов’язання</w:t>
      </w:r>
      <w:r w:rsidR="00CC6115" w:rsidRPr="00250AD1">
        <w:rPr>
          <w:rFonts w:ascii="Times New Roman" w:hAnsi="Times New Roman" w:cs="Times New Roman"/>
          <w:sz w:val="28"/>
          <w:szCs w:val="28"/>
        </w:rPr>
        <w:t xml:space="preserve"> / </w:t>
      </w:r>
      <w:r w:rsidR="00CE52CD" w:rsidRPr="00250AD1">
        <w:rPr>
          <w:rFonts w:ascii="Times New Roman" w:hAnsi="Times New Roman" w:cs="Times New Roman"/>
          <w:sz w:val="28"/>
          <w:szCs w:val="28"/>
        </w:rPr>
        <w:t>активної операції) щодо одного й того самого боржника. Заміна активу відбувається в межах одного респондента.</w:t>
      </w:r>
    </w:p>
    <w:p w14:paraId="3F2BCD01" w14:textId="07F0A00B" w:rsidR="0035774A" w:rsidRPr="00250AD1" w:rsidRDefault="0035774A" w:rsidP="00504F3A">
      <w:pPr>
        <w:spacing w:after="0" w:line="240" w:lineRule="auto"/>
        <w:ind w:left="710"/>
        <w:jc w:val="both"/>
        <w:rPr>
          <w:rFonts w:ascii="Times New Roman" w:hAnsi="Times New Roman" w:cs="Times New Roman"/>
          <w:color w:val="000000" w:themeColor="text1"/>
          <w:sz w:val="28"/>
          <w:szCs w:val="28"/>
        </w:rPr>
      </w:pPr>
      <w:r w:rsidRPr="00250AD1">
        <w:rPr>
          <w:rFonts w:ascii="Times New Roman" w:hAnsi="Times New Roman" w:cs="Times New Roman"/>
          <w:b/>
          <w:sz w:val="28"/>
          <w:szCs w:val="28"/>
        </w:rPr>
        <w:t>Попередня угода</w:t>
      </w:r>
      <w:r w:rsidR="00CC6115" w:rsidRPr="00250AD1">
        <w:rPr>
          <w:rFonts w:ascii="Times New Roman" w:hAnsi="Times New Roman" w:cs="Times New Roman"/>
          <w:b/>
          <w:sz w:val="28"/>
          <w:szCs w:val="28"/>
        </w:rPr>
        <w:t xml:space="preserve"> / </w:t>
      </w:r>
      <w:r w:rsidRPr="00250AD1">
        <w:rPr>
          <w:rFonts w:ascii="Times New Roman" w:hAnsi="Times New Roman" w:cs="Times New Roman"/>
          <w:b/>
          <w:sz w:val="28"/>
          <w:szCs w:val="28"/>
        </w:rPr>
        <w:t xml:space="preserve">інший правочин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0091796D" w:rsidRPr="00250AD1">
        <w:rPr>
          <w:rFonts w:ascii="Times New Roman" w:hAnsi="Times New Roman" w:cs="Times New Roman"/>
          <w:color w:val="000000" w:themeColor="text1"/>
          <w:sz w:val="28"/>
          <w:szCs w:val="28"/>
        </w:rPr>
        <w:t xml:space="preserve">правочин між попереднім кредитором, зокрема респондентом (надавачем звітності) та особою </w:t>
      </w:r>
      <w:r w:rsidR="0091796D" w:rsidRPr="00250AD1">
        <w:rPr>
          <w:rFonts w:ascii="Times New Roman" w:hAnsi="Times New Roman" w:cs="Times New Roman"/>
          <w:color w:val="000000" w:themeColor="text1"/>
          <w:sz w:val="28"/>
          <w:szCs w:val="28"/>
          <w:lang w:eastAsia="uk-UA"/>
        </w:rPr>
        <w:t xml:space="preserve">– </w:t>
      </w:r>
      <w:r w:rsidR="0091796D" w:rsidRPr="00250AD1">
        <w:rPr>
          <w:rFonts w:ascii="Times New Roman" w:hAnsi="Times New Roman" w:cs="Times New Roman"/>
          <w:color w:val="000000" w:themeColor="text1"/>
          <w:sz w:val="28"/>
          <w:szCs w:val="28"/>
        </w:rPr>
        <w:t>боржником про надання фінансового зобов’язання</w:t>
      </w:r>
      <w:r w:rsidR="00CC6115" w:rsidRPr="00250AD1">
        <w:rPr>
          <w:rFonts w:ascii="Times New Roman" w:hAnsi="Times New Roman" w:cs="Times New Roman"/>
          <w:color w:val="000000" w:themeColor="text1"/>
          <w:sz w:val="28"/>
          <w:szCs w:val="28"/>
        </w:rPr>
        <w:t xml:space="preserve"> / </w:t>
      </w:r>
      <w:r w:rsidR="0091796D" w:rsidRPr="00250AD1">
        <w:rPr>
          <w:rFonts w:ascii="Times New Roman" w:hAnsi="Times New Roman" w:cs="Times New Roman"/>
          <w:color w:val="000000" w:themeColor="text1"/>
          <w:sz w:val="28"/>
          <w:szCs w:val="28"/>
        </w:rPr>
        <w:t>для здійснення активної операції, який придбаний поточним кредитором, зокрема респондентом (надавачем звітності) шляхом укладення угоди про передачу прав вимоги.</w:t>
      </w:r>
    </w:p>
    <w:p w14:paraId="0E647276" w14:textId="35386A56" w:rsidR="00D65E5D" w:rsidRPr="00250AD1" w:rsidRDefault="00D65E5D" w:rsidP="005C7AE8">
      <w:pPr>
        <w:spacing w:after="0" w:line="240" w:lineRule="auto"/>
        <w:ind w:left="710"/>
        <w:jc w:val="both"/>
        <w:rPr>
          <w:rFonts w:ascii="Times New Roman" w:hAnsi="Times New Roman" w:cs="Times New Roman"/>
          <w:sz w:val="28"/>
          <w:szCs w:val="28"/>
          <w:lang w:eastAsia="uk-UA"/>
        </w:rPr>
      </w:pPr>
      <w:r w:rsidRPr="00250AD1">
        <w:rPr>
          <w:rFonts w:ascii="Times New Roman" w:hAnsi="Times New Roman" w:cs="Times New Roman"/>
          <w:b/>
          <w:sz w:val="28"/>
          <w:szCs w:val="28"/>
        </w:rPr>
        <w:t xml:space="preserve">Властивий набір даних </w:t>
      </w:r>
      <w:r w:rsidRPr="00250AD1">
        <w:rPr>
          <w:rFonts w:ascii="Times New Roman" w:hAnsi="Times New Roman" w:cs="Times New Roman"/>
          <w:sz w:val="28"/>
          <w:szCs w:val="28"/>
          <w:lang w:eastAsia="uk-UA"/>
        </w:rPr>
        <w:t>– набір даних, який п</w:t>
      </w:r>
      <w:r w:rsidRPr="00250AD1">
        <w:rPr>
          <w:rFonts w:ascii="Times New Roman" w:hAnsi="Times New Roman" w:cs="Times New Roman"/>
          <w:sz w:val="28"/>
          <w:szCs w:val="28"/>
        </w:rPr>
        <w:t>ритаманний,</w:t>
      </w:r>
      <w:r w:rsidRPr="00250AD1">
        <w:rPr>
          <w:rFonts w:ascii="Times New Roman" w:hAnsi="Times New Roman" w:cs="Times New Roman"/>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заборгованості на звітну дату.</w:t>
      </w:r>
      <w:r w:rsidR="00E15614" w:rsidRPr="00250AD1">
        <w:rPr>
          <w:rFonts w:ascii="Times New Roman" w:hAnsi="Times New Roman" w:cs="Times New Roman"/>
          <w:sz w:val="28"/>
          <w:szCs w:val="28"/>
          <w:lang w:eastAsia="uk-UA"/>
        </w:rPr>
        <w:t xml:space="preserve"> Для цілей цих Правил терміни властивий та притаманний є ідентичними.</w:t>
      </w:r>
    </w:p>
    <w:p w14:paraId="3E87DD34" w14:textId="77777777" w:rsidR="00D65E5D" w:rsidRPr="00250AD1" w:rsidRDefault="00D65E5D">
      <w:pPr>
        <w:spacing w:after="0" w:line="240" w:lineRule="auto"/>
        <w:ind w:left="71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До прикладу: </w:t>
      </w:r>
    </w:p>
    <w:p w14:paraId="7D3DE08A" w14:textId="505442C1" w:rsidR="00D65E5D" w:rsidRPr="00250AD1" w:rsidRDefault="00D65E5D">
      <w:pPr>
        <w:numPr>
          <w:ilvl w:val="0"/>
          <w:numId w:val="42"/>
        </w:numPr>
        <w:spacing w:after="0" w:line="240"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Набір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40</w:t>
      </w:r>
      <w:r w:rsidRPr="00250AD1">
        <w:rPr>
          <w:rFonts w:ascii="Times New Roman" w:hAnsi="Times New Roman" w:cs="Times New Roman"/>
          <w:sz w:val="28"/>
          <w:szCs w:val="28"/>
        </w:rPr>
        <w:t>.</w:t>
      </w:r>
      <w:r w:rsidRPr="00250AD1">
        <w:rPr>
          <w:rFonts w:ascii="Times New Roman" w:hAnsi="Times New Roman" w:cs="Times New Roman"/>
          <w:sz w:val="28"/>
          <w:szCs w:val="28"/>
          <w:lang w:eastAsia="uk-UA"/>
        </w:rPr>
        <w:t xml:space="preserve">Об’єкт рухомого майна </w:t>
      </w:r>
      <w:r w:rsidRPr="00250AD1">
        <w:rPr>
          <w:rFonts w:ascii="Times New Roman" w:hAnsi="Times New Roman" w:cs="Times New Roman"/>
          <w:bCs/>
          <w:sz w:val="28"/>
          <w:szCs w:val="28"/>
          <w:lang w:eastAsia="uk-UA"/>
        </w:rPr>
        <w:t>(</w:t>
      </w:r>
      <w:r w:rsidRPr="00250AD1">
        <w:rPr>
          <w:rFonts w:ascii="Times New Roman" w:hAnsi="Times New Roman" w:cs="Times New Roman"/>
          <w:sz w:val="28"/>
          <w:szCs w:val="28"/>
          <w:lang w:eastAsia="uk-UA"/>
        </w:rPr>
        <w:t xml:space="preserve">movable) </w:t>
      </w:r>
      <w:r w:rsidRPr="00250AD1">
        <w:rPr>
          <w:rFonts w:ascii="Times New Roman" w:hAnsi="Times New Roman" w:cs="Times New Roman"/>
          <w:sz w:val="28"/>
          <w:szCs w:val="28"/>
        </w:rPr>
        <w:t>є властивим тільки за зобов’язанням</w:t>
      </w:r>
      <w:r w:rsidR="00CC6115" w:rsidRPr="00250AD1">
        <w:rPr>
          <w:rFonts w:ascii="Times New Roman" w:hAnsi="Times New Roman" w:cs="Times New Roman"/>
          <w:sz w:val="28"/>
          <w:szCs w:val="28"/>
        </w:rPr>
        <w:t xml:space="preserve"> / </w:t>
      </w:r>
      <w:r w:rsidRPr="00250AD1">
        <w:rPr>
          <w:rFonts w:ascii="Times New Roman" w:hAnsi="Times New Roman" w:cs="Times New Roman"/>
          <w:sz w:val="28"/>
          <w:szCs w:val="28"/>
        </w:rPr>
        <w:t xml:space="preserve">активною операцією, за якою передбачені наявне забезпечення, яке відноситься до об’єктів рухомого майна. </w:t>
      </w:r>
      <w:r w:rsidRPr="00250AD1">
        <w:rPr>
          <w:rFonts w:ascii="Times New Roman" w:hAnsi="Times New Roman" w:cs="Times New Roman"/>
          <w:sz w:val="28"/>
          <w:szCs w:val="28"/>
          <w:lang w:eastAsia="uk-UA"/>
        </w:rPr>
        <w:t>За таких умов він є властивим, тобто обов’язковим для подання на звітну дату. За інших умов такий набір даних є невластивим,</w:t>
      </w:r>
      <w:r w:rsidRPr="00250AD1">
        <w:rPr>
          <w:rFonts w:ascii="Times New Roman" w:hAnsi="Times New Roman" w:cs="Times New Roman"/>
          <w:sz w:val="28"/>
          <w:szCs w:val="28"/>
        </w:rPr>
        <w:t xml:space="preserve"> тобто не подається на звітну дату</w:t>
      </w:r>
      <w:r w:rsidRPr="00250AD1">
        <w:rPr>
          <w:rFonts w:ascii="Times New Roman" w:hAnsi="Times New Roman" w:cs="Times New Roman"/>
          <w:sz w:val="28"/>
          <w:szCs w:val="28"/>
          <w:lang w:eastAsia="uk-UA"/>
        </w:rPr>
        <w:t>.</w:t>
      </w:r>
    </w:p>
    <w:p w14:paraId="49DC075E" w14:textId="4B91B3F7" w:rsidR="00D65E5D" w:rsidRPr="00250AD1" w:rsidRDefault="00D65E5D">
      <w:pPr>
        <w:numPr>
          <w:ilvl w:val="0"/>
          <w:numId w:val="42"/>
        </w:numPr>
        <w:spacing w:after="0" w:line="240" w:lineRule="auto"/>
        <w:contextualSpacing/>
        <w:jc w:val="both"/>
        <w:rPr>
          <w:rFonts w:ascii="Times New Roman" w:hAnsi="Times New Roman" w:cs="Times New Roman"/>
          <w:sz w:val="28"/>
          <w:szCs w:val="28"/>
          <w:lang w:eastAsia="uk-UA"/>
        </w:rPr>
      </w:pPr>
      <w:r w:rsidRPr="00250AD1">
        <w:rPr>
          <w:rFonts w:ascii="Times New Roman" w:hAnsi="Times New Roman" w:cs="Times New Roman"/>
          <w:bCs/>
          <w:sz w:val="28"/>
          <w:szCs w:val="28"/>
          <w:lang w:eastAsia="uk-UA"/>
        </w:rPr>
        <w:t xml:space="preserve">Набір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28</w:t>
      </w:r>
      <w:r w:rsidRPr="00250AD1">
        <w:rPr>
          <w:rFonts w:ascii="Times New Roman" w:hAnsi="Times New Roman" w:cs="Times New Roman"/>
          <w:sz w:val="28"/>
          <w:szCs w:val="28"/>
        </w:rPr>
        <w:t>.Подія дефолту</w:t>
      </w:r>
      <w:r w:rsidR="00CC6115" w:rsidRPr="00250AD1">
        <w:rPr>
          <w:rFonts w:ascii="Times New Roman" w:hAnsi="Times New Roman" w:cs="Times New Roman"/>
          <w:sz w:val="28"/>
          <w:szCs w:val="28"/>
        </w:rPr>
        <w:t xml:space="preserve"> / </w:t>
      </w:r>
      <w:r w:rsidRPr="00250AD1">
        <w:rPr>
          <w:rFonts w:ascii="Times New Roman" w:hAnsi="Times New Roman" w:cs="Times New Roman"/>
          <w:sz w:val="28"/>
          <w:szCs w:val="28"/>
        </w:rPr>
        <w:t>високого кредитного ризку (risk_event)</w:t>
      </w:r>
      <w:r w:rsidRPr="00250AD1">
        <w:rPr>
          <w:rFonts w:ascii="Times New Roman" w:hAnsi="Times New Roman" w:cs="Times New Roman"/>
          <w:b/>
          <w:sz w:val="28"/>
          <w:szCs w:val="28"/>
        </w:rPr>
        <w:t xml:space="preserve"> </w:t>
      </w:r>
      <w:r w:rsidRPr="00250AD1">
        <w:rPr>
          <w:rFonts w:ascii="Times New Roman" w:hAnsi="Times New Roman" w:cs="Times New Roman"/>
          <w:sz w:val="28"/>
          <w:szCs w:val="28"/>
        </w:rPr>
        <w:t xml:space="preserve">є властивим, тобто обов’язковим для подання тільки за умови наявності події дефолту чи наявності ознак високого кредитного ризику. </w:t>
      </w:r>
      <w:r w:rsidRPr="00250AD1">
        <w:rPr>
          <w:rFonts w:ascii="Times New Roman" w:hAnsi="Times New Roman" w:cs="Times New Roman"/>
          <w:sz w:val="28"/>
          <w:szCs w:val="28"/>
          <w:lang w:eastAsia="uk-UA"/>
        </w:rPr>
        <w:t xml:space="preserve">За таких умов він є </w:t>
      </w:r>
      <w:r w:rsidRPr="00250AD1">
        <w:rPr>
          <w:rFonts w:ascii="Times New Roman" w:hAnsi="Times New Roman" w:cs="Times New Roman"/>
          <w:sz w:val="28"/>
          <w:szCs w:val="28"/>
          <w:lang w:eastAsia="uk-UA"/>
        </w:rPr>
        <w:lastRenderedPageBreak/>
        <w:t>властивим та обов’язковим для подання на звітну дату. За інших умов (</w:t>
      </w:r>
      <w:r w:rsidRPr="00250AD1">
        <w:rPr>
          <w:rFonts w:ascii="Times New Roman" w:hAnsi="Times New Roman" w:cs="Times New Roman"/>
          <w:sz w:val="28"/>
          <w:szCs w:val="28"/>
        </w:rPr>
        <w:t xml:space="preserve">відсутності події дефолту чи відсутності ознак кредитного ризику) </w:t>
      </w:r>
      <w:r w:rsidRPr="00250AD1">
        <w:rPr>
          <w:rFonts w:ascii="Times New Roman" w:hAnsi="Times New Roman" w:cs="Times New Roman"/>
          <w:sz w:val="28"/>
          <w:szCs w:val="28"/>
          <w:lang w:eastAsia="uk-UA"/>
        </w:rPr>
        <w:t>такий набір даних є невластивим,</w:t>
      </w:r>
      <w:r w:rsidRPr="00250AD1">
        <w:rPr>
          <w:rFonts w:ascii="Times New Roman" w:hAnsi="Times New Roman" w:cs="Times New Roman"/>
          <w:sz w:val="28"/>
          <w:szCs w:val="28"/>
        </w:rPr>
        <w:t xml:space="preserve"> то</w:t>
      </w:r>
      <w:r w:rsidR="00F75986" w:rsidRPr="00250AD1">
        <w:rPr>
          <w:rFonts w:ascii="Times New Roman" w:hAnsi="Times New Roman" w:cs="Times New Roman"/>
          <w:sz w:val="28"/>
          <w:szCs w:val="28"/>
        </w:rPr>
        <w:t>бто не подається на звітну дату</w:t>
      </w:r>
      <w:r w:rsidRPr="00250AD1">
        <w:rPr>
          <w:rFonts w:ascii="Times New Roman" w:hAnsi="Times New Roman" w:cs="Times New Roman"/>
          <w:sz w:val="28"/>
          <w:szCs w:val="28"/>
        </w:rPr>
        <w:t xml:space="preserve">. </w:t>
      </w:r>
    </w:p>
    <w:p w14:paraId="19137718" w14:textId="2FB1DA02" w:rsidR="00D65E5D" w:rsidRPr="00250AD1" w:rsidRDefault="00D65E5D">
      <w:pPr>
        <w:spacing w:after="0" w:line="240" w:lineRule="auto"/>
        <w:ind w:left="710"/>
        <w:jc w:val="both"/>
        <w:rPr>
          <w:rFonts w:ascii="Times New Roman" w:hAnsi="Times New Roman" w:cs="Times New Roman"/>
          <w:sz w:val="28"/>
          <w:szCs w:val="28"/>
          <w:lang w:eastAsia="uk-UA"/>
        </w:rPr>
      </w:pPr>
      <w:r w:rsidRPr="00250AD1">
        <w:rPr>
          <w:rFonts w:ascii="Times New Roman" w:hAnsi="Times New Roman" w:cs="Times New Roman"/>
          <w:b/>
          <w:sz w:val="28"/>
          <w:szCs w:val="28"/>
        </w:rPr>
        <w:t xml:space="preserve">Властивий реквізит </w:t>
      </w:r>
      <w:r w:rsidRPr="00250AD1">
        <w:rPr>
          <w:rFonts w:ascii="Times New Roman" w:hAnsi="Times New Roman" w:cs="Times New Roman"/>
          <w:sz w:val="28"/>
          <w:szCs w:val="28"/>
          <w:lang w:eastAsia="uk-UA"/>
        </w:rPr>
        <w:t>– реквізит, який п</w:t>
      </w:r>
      <w:r w:rsidRPr="00250AD1">
        <w:rPr>
          <w:rFonts w:ascii="Times New Roman" w:hAnsi="Times New Roman" w:cs="Times New Roman"/>
          <w:sz w:val="28"/>
          <w:szCs w:val="28"/>
        </w:rPr>
        <w:t>ритаманний,</w:t>
      </w:r>
      <w:r w:rsidRPr="00250AD1">
        <w:rPr>
          <w:rFonts w:ascii="Times New Roman" w:hAnsi="Times New Roman" w:cs="Times New Roman"/>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заборгованості на звітну дату.</w:t>
      </w:r>
      <w:r w:rsidR="00E15614" w:rsidRPr="00250AD1">
        <w:rPr>
          <w:rFonts w:ascii="Times New Roman" w:hAnsi="Times New Roman" w:cs="Times New Roman"/>
          <w:sz w:val="28"/>
          <w:szCs w:val="28"/>
          <w:lang w:eastAsia="uk-UA"/>
        </w:rPr>
        <w:t xml:space="preserve"> Для цілей цих Правил терміни властивий та притаманний є ідентичними</w:t>
      </w:r>
    </w:p>
    <w:p w14:paraId="1ACC944F" w14:textId="77777777" w:rsidR="00D65E5D" w:rsidRPr="00250AD1" w:rsidRDefault="00D65E5D">
      <w:pPr>
        <w:spacing w:after="0" w:line="240" w:lineRule="auto"/>
        <w:ind w:left="71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До прикладу:</w:t>
      </w:r>
    </w:p>
    <w:p w14:paraId="35626434" w14:textId="77777777" w:rsidR="003C46C4" w:rsidRPr="00250AD1" w:rsidRDefault="00D65E5D">
      <w:pPr>
        <w:numPr>
          <w:ilvl w:val="0"/>
          <w:numId w:val="43"/>
        </w:numPr>
        <w:spacing w:after="0" w:line="240"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Реквізит Ідентифікатор забезпечення (collateral_id, ID0007) є </w:t>
      </w:r>
      <w:r w:rsidRPr="00250AD1">
        <w:rPr>
          <w:rFonts w:ascii="Times New Roman" w:hAnsi="Times New Roman" w:cs="Times New Roman"/>
          <w:sz w:val="28"/>
          <w:szCs w:val="28"/>
        </w:rPr>
        <w:t>властивим</w:t>
      </w:r>
      <w:r w:rsidRPr="00250AD1">
        <w:rPr>
          <w:rFonts w:ascii="Times New Roman" w:hAnsi="Times New Roman" w:cs="Times New Roman"/>
          <w:sz w:val="28"/>
          <w:szCs w:val="28"/>
          <w:lang w:eastAsia="uk-UA"/>
        </w:rPr>
        <w:t xml:space="preserve"> в разі надання забезпечення за активною операцією. За таких умов він є властивим, тобто обов’язковим для подання на звітну дату. За інших умов такий реквізит є невластивим,</w:t>
      </w:r>
      <w:r w:rsidRPr="00250AD1">
        <w:rPr>
          <w:rFonts w:ascii="Times New Roman" w:hAnsi="Times New Roman" w:cs="Times New Roman"/>
          <w:sz w:val="28"/>
          <w:szCs w:val="28"/>
        </w:rPr>
        <w:t xml:space="preserve"> тобто не подається на звітну дату</w:t>
      </w:r>
      <w:r w:rsidRPr="00250AD1">
        <w:rPr>
          <w:rFonts w:ascii="Times New Roman" w:hAnsi="Times New Roman" w:cs="Times New Roman"/>
          <w:sz w:val="28"/>
          <w:szCs w:val="28"/>
          <w:lang w:eastAsia="uk-UA"/>
        </w:rPr>
        <w:t>.</w:t>
      </w:r>
    </w:p>
    <w:p w14:paraId="1AAB0000" w14:textId="561E7876" w:rsidR="00DC2DE8" w:rsidRPr="00250AD1" w:rsidRDefault="00D65E5D">
      <w:pPr>
        <w:numPr>
          <w:ilvl w:val="0"/>
          <w:numId w:val="43"/>
        </w:numPr>
        <w:spacing w:after="0" w:line="240"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Реквізит Дата здійснення останнього продовження строку дії угоди</w:t>
      </w:r>
      <w:r w:rsidR="00094D7D" w:rsidRPr="00250AD1">
        <w:rPr>
          <w:rFonts w:ascii="Times New Roman" w:hAnsi="Times New Roman" w:cs="Times New Roman"/>
          <w:sz w:val="28"/>
          <w:szCs w:val="28"/>
          <w:lang w:eastAsia="uk-UA"/>
        </w:rPr>
        <w:t xml:space="preserve"> </w:t>
      </w:r>
      <w:r w:rsidR="00CC6115"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правочину (last_day_extention, ID0349) є властивим в разі наявності за угодою</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правочином факту продовження строку</w:t>
      </w:r>
      <w:r w:rsidR="003C46C4" w:rsidRPr="00250AD1">
        <w:rPr>
          <w:rFonts w:ascii="Times New Roman" w:hAnsi="Times New Roman" w:cs="Times New Roman"/>
          <w:sz w:val="28"/>
          <w:szCs w:val="28"/>
          <w:lang w:eastAsia="uk-UA"/>
        </w:rPr>
        <w:t>.</w:t>
      </w:r>
      <w:r w:rsidRPr="00250AD1">
        <w:rPr>
          <w:rFonts w:ascii="Times New Roman" w:hAnsi="Times New Roman" w:cs="Times New Roman"/>
          <w:sz w:val="28"/>
          <w:szCs w:val="28"/>
          <w:lang w:eastAsia="uk-UA"/>
        </w:rPr>
        <w:t xml:space="preserve"> За таких умов він є властивим, тобто обов’язковим для подання на звітну дату. За інших умов (відсутності факту продовження строку) такий </w:t>
      </w:r>
      <w:r w:rsidR="003C46C4" w:rsidRPr="00250AD1">
        <w:rPr>
          <w:rFonts w:ascii="Times New Roman" w:hAnsi="Times New Roman" w:cs="Times New Roman"/>
          <w:sz w:val="28"/>
          <w:szCs w:val="28"/>
          <w:lang w:eastAsia="uk-UA"/>
        </w:rPr>
        <w:t>реквізит</w:t>
      </w:r>
      <w:r w:rsidRPr="00250AD1">
        <w:rPr>
          <w:rFonts w:ascii="Times New Roman" w:hAnsi="Times New Roman" w:cs="Times New Roman"/>
          <w:sz w:val="28"/>
          <w:szCs w:val="28"/>
          <w:lang w:eastAsia="uk-UA"/>
        </w:rPr>
        <w:t xml:space="preserve"> є невластивим,</w:t>
      </w:r>
      <w:r w:rsidRPr="00250AD1">
        <w:rPr>
          <w:rFonts w:ascii="Times New Roman" w:hAnsi="Times New Roman" w:cs="Times New Roman"/>
          <w:sz w:val="28"/>
          <w:szCs w:val="28"/>
        </w:rPr>
        <w:t xml:space="preserve"> тобто не подається на звітну дату</w:t>
      </w:r>
      <w:r w:rsidR="007B1DF3" w:rsidRPr="00250AD1">
        <w:rPr>
          <w:rFonts w:ascii="Times New Roman" w:hAnsi="Times New Roman" w:cs="Times New Roman"/>
          <w:sz w:val="28"/>
          <w:szCs w:val="28"/>
          <w:lang w:eastAsia="uk-UA"/>
        </w:rPr>
        <w:t>.</w:t>
      </w:r>
    </w:p>
    <w:p w14:paraId="2D2BC310" w14:textId="77777777" w:rsidR="00B3631D" w:rsidRPr="00250AD1" w:rsidRDefault="00B3631D">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Реорганізація фінансової компанії</w:t>
      </w:r>
      <w:r w:rsidRPr="00250AD1">
        <w:rPr>
          <w:rFonts w:ascii="Times New Roman" w:hAnsi="Times New Roman" w:cs="Times New Roman"/>
          <w:color w:val="000000" w:themeColor="text1"/>
          <w:sz w:val="28"/>
          <w:szCs w:val="28"/>
          <w:lang w:eastAsia="uk-UA"/>
        </w:rPr>
        <w:t xml:space="preserve"> - злиття, приєднання, виділення, поділ фінансової компанії, зміна її організаційно-правової форми (перетворення), наслідком яких є передача, прийняття її майна, коштів, прав та обов'язків правонаступникам</w:t>
      </w:r>
    </w:p>
    <w:p w14:paraId="02E70619" w14:textId="35AC2736" w:rsidR="0035774A" w:rsidRPr="00250AD1" w:rsidRDefault="0035774A">
      <w:pPr>
        <w:spacing w:after="0" w:line="240" w:lineRule="auto"/>
        <w:ind w:left="710"/>
        <w:jc w:val="both"/>
        <w:rPr>
          <w:rFonts w:ascii="Times New Roman" w:hAnsi="Times New Roman" w:cs="Times New Roman"/>
          <w:sz w:val="28"/>
          <w:szCs w:val="28"/>
        </w:rPr>
      </w:pPr>
      <w:r w:rsidRPr="00250AD1">
        <w:rPr>
          <w:rFonts w:ascii="Times New Roman" w:hAnsi="Times New Roman" w:cs="Times New Roman"/>
          <w:b/>
          <w:sz w:val="28"/>
          <w:szCs w:val="28"/>
        </w:rPr>
        <w:t>Транш</w:t>
      </w:r>
      <w:r w:rsidRPr="00250AD1">
        <w:rPr>
          <w:rFonts w:ascii="Times New Roman" w:hAnsi="Times New Roman" w:cs="Times New Roman"/>
          <w:sz w:val="28"/>
          <w:szCs w:val="28"/>
        </w:rPr>
        <w:t xml:space="preserve"> </w:t>
      </w:r>
      <w:r w:rsidRPr="00250AD1">
        <w:rPr>
          <w:rFonts w:ascii="Times New Roman" w:hAnsi="Times New Roman" w:cs="Times New Roman"/>
          <w:sz w:val="28"/>
          <w:szCs w:val="28"/>
          <w:lang w:eastAsia="uk-UA"/>
        </w:rPr>
        <w:t>–</w:t>
      </w:r>
      <w:r w:rsidRPr="00250AD1">
        <w:rPr>
          <w:rFonts w:ascii="Times New Roman" w:hAnsi="Times New Roman" w:cs="Times New Roman"/>
          <w:sz w:val="28"/>
          <w:szCs w:val="28"/>
        </w:rPr>
        <w:t xml:space="preserve"> частина фінансового зобов’язання, активної операції, що надається на різних умовах через певний проміжок часу п</w:t>
      </w:r>
      <w:r w:rsidR="007F6732" w:rsidRPr="00250AD1">
        <w:rPr>
          <w:rFonts w:ascii="Times New Roman" w:hAnsi="Times New Roman" w:cs="Times New Roman"/>
          <w:sz w:val="28"/>
          <w:szCs w:val="28"/>
        </w:rPr>
        <w:t xml:space="preserve">ротягом строку дії </w:t>
      </w:r>
      <w:r w:rsidR="005E542E" w:rsidRPr="00250AD1">
        <w:rPr>
          <w:rFonts w:ascii="Times New Roman" w:hAnsi="Times New Roman" w:cs="Times New Roman"/>
          <w:sz w:val="28"/>
          <w:szCs w:val="28"/>
        </w:rPr>
        <w:t xml:space="preserve">угоди </w:t>
      </w:r>
      <w:r w:rsidR="00CC6115" w:rsidRPr="00250AD1">
        <w:rPr>
          <w:rFonts w:ascii="Times New Roman" w:hAnsi="Times New Roman" w:cs="Times New Roman"/>
          <w:sz w:val="28"/>
          <w:szCs w:val="28"/>
        </w:rPr>
        <w:t xml:space="preserve">/ </w:t>
      </w:r>
      <w:r w:rsidR="005E542E" w:rsidRPr="00250AD1">
        <w:rPr>
          <w:rFonts w:ascii="Times New Roman" w:hAnsi="Times New Roman" w:cs="Times New Roman"/>
          <w:sz w:val="28"/>
          <w:szCs w:val="28"/>
        </w:rPr>
        <w:t>правочину</w:t>
      </w:r>
      <w:r w:rsidRPr="00250AD1">
        <w:rPr>
          <w:rFonts w:ascii="Times New Roman" w:hAnsi="Times New Roman" w:cs="Times New Roman"/>
          <w:sz w:val="28"/>
          <w:szCs w:val="28"/>
        </w:rPr>
        <w:t>.</w:t>
      </w:r>
    </w:p>
    <w:p w14:paraId="73E192EB" w14:textId="77777777" w:rsidR="002C57E3" w:rsidRPr="00250AD1" w:rsidRDefault="002C57E3">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rPr>
        <w:t xml:space="preserve">Угода, правочин, договір </w:t>
      </w:r>
      <w:r w:rsidRPr="00250AD1">
        <w:rPr>
          <w:rFonts w:ascii="Times New Roman" w:hAnsi="Times New Roman" w:cs="Times New Roman"/>
          <w:sz w:val="28"/>
          <w:szCs w:val="28"/>
          <w:lang w:eastAsia="uk-UA"/>
        </w:rPr>
        <w:t>- для цілей цих Правил ці визначення є ідентичними за змістом.</w:t>
      </w:r>
    </w:p>
    <w:p w14:paraId="2FCE3729" w14:textId="390F929C" w:rsidR="0035774A" w:rsidRPr="00250AD1" w:rsidRDefault="0035774A">
      <w:pPr>
        <w:spacing w:after="0" w:line="240" w:lineRule="auto"/>
        <w:ind w:left="71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rPr>
        <w:t>Узагальнююча угода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правочин у формі генеральної</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рамкової</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 xml:space="preserve">загальної тощо, яка використовується для визначення пов’язаності осіб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боржників, розрахунку кредитного ризику за угодами таких боржників, зокрема в цілому за групою  пов’язаних осіб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боржників та за окремим боржником та належним йому активом.</w:t>
      </w:r>
    </w:p>
    <w:p w14:paraId="1526FF22" w14:textId="77777777" w:rsidR="0023541F" w:rsidRPr="00250AD1" w:rsidRDefault="0023541F" w:rsidP="000472C3">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Визначення особи резидентом, або нерезидентом здійснюється з дотриманням вимог Податкового кодексу та Митного кодексу України.</w:t>
      </w:r>
    </w:p>
    <w:p w14:paraId="141669A9" w14:textId="77777777" w:rsidR="006F0984" w:rsidRPr="00250AD1" w:rsidRDefault="005321D8" w:rsidP="00504F3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Ці Правила побудовані з урахуванням такого:</w:t>
      </w:r>
    </w:p>
    <w:p w14:paraId="3AE0359D" w14:textId="77777777" w:rsidR="006F0984" w:rsidRPr="00250AD1" w:rsidRDefault="001D4170" w:rsidP="005C7AE8">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о</w:t>
      </w:r>
      <w:r w:rsidR="005321D8" w:rsidRPr="00250AD1">
        <w:rPr>
          <w:rFonts w:ascii="Times New Roman" w:hAnsi="Times New Roman" w:cs="Times New Roman"/>
          <w:color w:val="000000" w:themeColor="text1"/>
          <w:sz w:val="28"/>
          <w:szCs w:val="28"/>
          <w:lang w:eastAsia="uk-UA"/>
        </w:rPr>
        <w:t xml:space="preserve">пис </w:t>
      </w:r>
      <w:r w:rsidR="00662DA2" w:rsidRPr="00250AD1">
        <w:rPr>
          <w:rFonts w:ascii="Times New Roman" w:hAnsi="Times New Roman" w:cs="Times New Roman"/>
          <w:color w:val="000000" w:themeColor="text1"/>
          <w:sz w:val="28"/>
          <w:szCs w:val="28"/>
          <w:lang w:eastAsia="uk-UA"/>
        </w:rPr>
        <w:t>правил формування</w:t>
      </w:r>
      <w:r w:rsidR="005321D8" w:rsidRPr="00250AD1">
        <w:rPr>
          <w:rFonts w:ascii="Times New Roman" w:hAnsi="Times New Roman" w:cs="Times New Roman"/>
          <w:color w:val="000000" w:themeColor="text1"/>
          <w:sz w:val="28"/>
          <w:szCs w:val="28"/>
          <w:lang w:eastAsia="uk-UA"/>
        </w:rPr>
        <w:t xml:space="preserve"> набору даних виділений в окремий розділ</w:t>
      </w:r>
      <w:r w:rsidR="00662DA2" w:rsidRPr="00250AD1">
        <w:rPr>
          <w:rFonts w:ascii="Times New Roman" w:hAnsi="Times New Roman" w:cs="Times New Roman"/>
          <w:color w:val="000000" w:themeColor="text1"/>
          <w:sz w:val="28"/>
          <w:szCs w:val="28"/>
          <w:lang w:eastAsia="uk-UA"/>
        </w:rPr>
        <w:t xml:space="preserve">, незалежно від </w:t>
      </w:r>
      <w:r w:rsidR="005D5CD0" w:rsidRPr="00250AD1">
        <w:rPr>
          <w:rFonts w:ascii="Times New Roman" w:hAnsi="Times New Roman" w:cs="Times New Roman"/>
          <w:color w:val="000000" w:themeColor="text1"/>
          <w:sz w:val="28"/>
          <w:szCs w:val="28"/>
          <w:lang w:eastAsia="uk-UA"/>
        </w:rPr>
        <w:t>місця знаходження такого набору (вкладеності набору)</w:t>
      </w:r>
      <w:r w:rsidRPr="00250AD1">
        <w:rPr>
          <w:rFonts w:ascii="Times New Roman" w:hAnsi="Times New Roman" w:cs="Times New Roman"/>
          <w:color w:val="000000" w:themeColor="text1"/>
          <w:sz w:val="28"/>
          <w:szCs w:val="28"/>
          <w:lang w:eastAsia="uk-UA"/>
        </w:rPr>
        <w:t>;</w:t>
      </w:r>
    </w:p>
    <w:p w14:paraId="46758ADF" w14:textId="77777777" w:rsidR="006F0984" w:rsidRPr="00250AD1" w:rsidRDefault="001D4170">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5321D8" w:rsidRPr="00250AD1">
        <w:rPr>
          <w:rFonts w:ascii="Times New Roman" w:hAnsi="Times New Roman" w:cs="Times New Roman"/>
          <w:color w:val="000000" w:themeColor="text1"/>
          <w:sz w:val="28"/>
          <w:szCs w:val="28"/>
          <w:lang w:eastAsia="uk-UA"/>
        </w:rPr>
        <w:t>абір даних містить опис правил формування максимально можливого переліку реквізитів та вкладених до нього інших наборів даних</w:t>
      </w:r>
      <w:r w:rsidRPr="00250AD1">
        <w:rPr>
          <w:rFonts w:ascii="Times New Roman" w:hAnsi="Times New Roman" w:cs="Times New Roman"/>
          <w:color w:val="000000" w:themeColor="text1"/>
          <w:sz w:val="28"/>
          <w:szCs w:val="28"/>
          <w:lang w:eastAsia="uk-UA"/>
        </w:rPr>
        <w:t>;</w:t>
      </w:r>
    </w:p>
    <w:p w14:paraId="265D67C0" w14:textId="77777777" w:rsidR="006F0984" w:rsidRPr="00250AD1" w:rsidRDefault="001D4170">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о</w:t>
      </w:r>
      <w:r w:rsidR="005321D8" w:rsidRPr="00250AD1">
        <w:rPr>
          <w:rFonts w:ascii="Times New Roman" w:hAnsi="Times New Roman" w:cs="Times New Roman"/>
          <w:color w:val="000000" w:themeColor="text1"/>
          <w:sz w:val="28"/>
          <w:szCs w:val="28"/>
          <w:lang w:eastAsia="uk-UA"/>
        </w:rPr>
        <w:t xml:space="preserve">пис правил формування </w:t>
      </w:r>
      <w:r w:rsidRPr="00250AD1">
        <w:rPr>
          <w:rFonts w:ascii="Times New Roman" w:hAnsi="Times New Roman" w:cs="Times New Roman"/>
          <w:color w:val="000000" w:themeColor="text1"/>
          <w:sz w:val="28"/>
          <w:szCs w:val="28"/>
          <w:lang w:eastAsia="uk-UA"/>
        </w:rPr>
        <w:t xml:space="preserve">низки </w:t>
      </w:r>
      <w:r w:rsidR="005321D8" w:rsidRPr="00250AD1">
        <w:rPr>
          <w:rFonts w:ascii="Times New Roman" w:hAnsi="Times New Roman" w:cs="Times New Roman"/>
          <w:color w:val="000000" w:themeColor="text1"/>
          <w:sz w:val="28"/>
          <w:szCs w:val="28"/>
          <w:lang w:eastAsia="uk-UA"/>
        </w:rPr>
        <w:t xml:space="preserve">реквізитів, які </w:t>
      </w:r>
      <w:r w:rsidR="00505554" w:rsidRPr="00250AD1">
        <w:rPr>
          <w:rFonts w:ascii="Times New Roman" w:hAnsi="Times New Roman" w:cs="Times New Roman"/>
          <w:color w:val="000000" w:themeColor="text1"/>
          <w:sz w:val="28"/>
          <w:szCs w:val="28"/>
          <w:lang w:eastAsia="uk-UA"/>
        </w:rPr>
        <w:t>властиві</w:t>
      </w:r>
      <w:r w:rsidR="005321D8" w:rsidRPr="00250AD1">
        <w:rPr>
          <w:rFonts w:ascii="Times New Roman" w:hAnsi="Times New Roman" w:cs="Times New Roman"/>
          <w:color w:val="000000" w:themeColor="text1"/>
          <w:sz w:val="28"/>
          <w:szCs w:val="28"/>
          <w:lang w:eastAsia="uk-UA"/>
        </w:rPr>
        <w:t xml:space="preserve"> кільком наборам даним подані в </w:t>
      </w:r>
      <w:bookmarkStart w:id="1" w:name="ЗагалВимогиДод1"/>
      <w:bookmarkStart w:id="2" w:name="ЗагалВимогиПравилаФормувРекв"/>
      <w:r w:rsidR="006B5E99" w:rsidRPr="00250AD1">
        <w:rPr>
          <w:rFonts w:ascii="Times New Roman" w:hAnsi="Times New Roman" w:cs="Times New Roman"/>
          <w:sz w:val="28"/>
          <w:szCs w:val="28"/>
          <w:lang w:eastAsia="uk-UA"/>
        </w:rPr>
        <w:fldChar w:fldCharType="begin"/>
      </w:r>
      <w:r w:rsidR="006057A6" w:rsidRPr="00250AD1">
        <w:rPr>
          <w:rFonts w:ascii="Times New Roman" w:hAnsi="Times New Roman" w:cs="Times New Roman"/>
          <w:sz w:val="28"/>
          <w:szCs w:val="28"/>
          <w:lang w:eastAsia="uk-UA"/>
        </w:rPr>
        <w:instrText>HYPERLINK  \l "ДодатокПравилаФормувРекв"</w:instrText>
      </w:r>
      <w:r w:rsidR="006B5E99" w:rsidRPr="00250AD1">
        <w:rPr>
          <w:rFonts w:ascii="Times New Roman" w:hAnsi="Times New Roman" w:cs="Times New Roman"/>
          <w:sz w:val="28"/>
          <w:szCs w:val="28"/>
          <w:lang w:eastAsia="uk-UA"/>
        </w:rPr>
        <w:fldChar w:fldCharType="separate"/>
      </w:r>
      <w:r w:rsidR="006B5E99" w:rsidRPr="00250AD1">
        <w:rPr>
          <w:rStyle w:val="a4"/>
          <w:rFonts w:ascii="Times New Roman" w:hAnsi="Times New Roman" w:cs="Times New Roman"/>
          <w:sz w:val="28"/>
          <w:szCs w:val="28"/>
          <w:lang w:eastAsia="uk-UA"/>
        </w:rPr>
        <w:t>Додатку 1 до цих Правил.</w:t>
      </w:r>
      <w:bookmarkEnd w:id="1"/>
      <w:bookmarkEnd w:id="2"/>
      <w:r w:rsidR="006B5E99" w:rsidRPr="00250AD1">
        <w:rPr>
          <w:rFonts w:ascii="Times New Roman" w:hAnsi="Times New Roman" w:cs="Times New Roman"/>
          <w:sz w:val="28"/>
          <w:szCs w:val="28"/>
          <w:lang w:eastAsia="uk-UA"/>
        </w:rPr>
        <w:fldChar w:fldCharType="end"/>
      </w:r>
      <w:r w:rsidR="00DB419C" w:rsidRPr="00250AD1">
        <w:rPr>
          <w:rFonts w:ascii="Times New Roman" w:hAnsi="Times New Roman" w:cs="Times New Roman"/>
          <w:color w:val="000000" w:themeColor="text1"/>
          <w:sz w:val="28"/>
          <w:szCs w:val="28"/>
          <w:lang w:eastAsia="uk-UA"/>
        </w:rPr>
        <w:t xml:space="preserve"> Для повернення до реквізиту в наборі даних необхідно скористатись відповідним посиланням.</w:t>
      </w:r>
    </w:p>
    <w:p w14:paraId="68620950" w14:textId="77777777" w:rsidR="006F0984" w:rsidRPr="00250AD1" w:rsidRDefault="00662DA2">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кінці опису набору даних міститься</w:t>
      </w:r>
      <w:r w:rsidR="00A53AB3" w:rsidRPr="00250AD1">
        <w:rPr>
          <w:rFonts w:ascii="Times New Roman" w:hAnsi="Times New Roman" w:cs="Times New Roman"/>
          <w:color w:val="000000" w:themeColor="text1"/>
          <w:sz w:val="28"/>
          <w:szCs w:val="28"/>
          <w:lang w:eastAsia="uk-UA"/>
        </w:rPr>
        <w:t>:</w:t>
      </w:r>
    </w:p>
    <w:p w14:paraId="140C36BB" w14:textId="77777777" w:rsidR="006F0984" w:rsidRPr="00250AD1" w:rsidRDefault="00662DA2">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перелік вкладених наборів даних (</w:t>
      </w:r>
      <w:r w:rsidR="00253CAD" w:rsidRPr="00250AD1">
        <w:rPr>
          <w:rFonts w:ascii="Times New Roman" w:hAnsi="Times New Roman" w:cs="Times New Roman"/>
          <w:color w:val="000000" w:themeColor="text1"/>
          <w:sz w:val="28"/>
          <w:szCs w:val="28"/>
          <w:lang w:eastAsia="uk-UA"/>
        </w:rPr>
        <w:t>в разі</w:t>
      </w:r>
      <w:r w:rsidRPr="00250AD1">
        <w:rPr>
          <w:rFonts w:ascii="Times New Roman" w:hAnsi="Times New Roman" w:cs="Times New Roman"/>
          <w:color w:val="000000" w:themeColor="text1"/>
          <w:sz w:val="28"/>
          <w:szCs w:val="28"/>
          <w:lang w:eastAsia="uk-UA"/>
        </w:rPr>
        <w:t xml:space="preserve"> наявності таких). Для ознайомлення з правилами формування таких наборів необхідно перейти за відповідним посиланням. Для повернення до початкового набору даних необхідно скористатись відповідним посиланням</w:t>
      </w:r>
      <w:r w:rsidR="0014556B" w:rsidRPr="00250AD1">
        <w:rPr>
          <w:rFonts w:ascii="Times New Roman" w:hAnsi="Times New Roman" w:cs="Times New Roman"/>
          <w:color w:val="000000" w:themeColor="text1"/>
          <w:sz w:val="28"/>
          <w:szCs w:val="28"/>
          <w:lang w:eastAsia="uk-UA"/>
        </w:rPr>
        <w:t>;</w:t>
      </w:r>
    </w:p>
    <w:p w14:paraId="339C504B" w14:textId="77777777" w:rsidR="006F0984" w:rsidRPr="00250AD1" w:rsidRDefault="00662DA2">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посилання для повернення до змісту цих </w:t>
      </w:r>
      <w:r w:rsidR="00DB419C" w:rsidRPr="00250AD1">
        <w:rPr>
          <w:rFonts w:ascii="Times New Roman" w:hAnsi="Times New Roman" w:cs="Times New Roman"/>
          <w:color w:val="000000" w:themeColor="text1"/>
          <w:sz w:val="28"/>
          <w:szCs w:val="28"/>
          <w:lang w:eastAsia="uk-UA"/>
        </w:rPr>
        <w:t>П</w:t>
      </w:r>
      <w:r w:rsidRPr="00250AD1">
        <w:rPr>
          <w:rFonts w:ascii="Times New Roman" w:hAnsi="Times New Roman" w:cs="Times New Roman"/>
          <w:color w:val="000000" w:themeColor="text1"/>
          <w:sz w:val="28"/>
          <w:szCs w:val="28"/>
          <w:lang w:eastAsia="uk-UA"/>
        </w:rPr>
        <w:t>равил</w:t>
      </w:r>
      <w:r w:rsidR="0014556B" w:rsidRPr="00250AD1">
        <w:rPr>
          <w:rFonts w:ascii="Times New Roman" w:hAnsi="Times New Roman" w:cs="Times New Roman"/>
          <w:color w:val="000000" w:themeColor="text1"/>
          <w:sz w:val="28"/>
          <w:szCs w:val="28"/>
          <w:lang w:eastAsia="uk-UA"/>
        </w:rPr>
        <w:t>.</w:t>
      </w:r>
    </w:p>
    <w:p w14:paraId="0EC1151B" w14:textId="77777777" w:rsidR="00870020" w:rsidRPr="00250AD1" w:rsidRDefault="008700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Значення реквізиту подається на звітну дату, якщо інше не зазначено в найменуванні реквізиту або в правилах його формування.</w:t>
      </w:r>
      <w:r w:rsidR="00CE084F" w:rsidRPr="00250AD1">
        <w:t xml:space="preserve"> </w:t>
      </w:r>
      <w:r w:rsidR="00CE084F" w:rsidRPr="00250AD1">
        <w:rPr>
          <w:rFonts w:ascii="Times New Roman" w:hAnsi="Times New Roman" w:cs="Times New Roman"/>
          <w:color w:val="000000" w:themeColor="text1"/>
          <w:sz w:val="28"/>
          <w:szCs w:val="28"/>
          <w:lang w:eastAsia="uk-UA"/>
        </w:rPr>
        <w:t>Для зазначення звітної дати в усіх наборах даних застосовується реквізит Звітна дата (reporting_date, ID0015).</w:t>
      </w:r>
    </w:p>
    <w:p w14:paraId="205367B4" w14:textId="7FA2248B" w:rsidR="004B7A11" w:rsidRPr="00250AD1" w:rsidRDefault="00B47A94">
      <w:pPr>
        <w:pStyle w:val="a3"/>
        <w:numPr>
          <w:ilvl w:val="0"/>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 xml:space="preserve">Оновлення даних, що пов’язане з ідентифікацією особи (фізична та юридична особа), зокрема отриманими фізичною особою доходами відбувається </w:t>
      </w:r>
      <w:r w:rsidRPr="00250AD1">
        <w:rPr>
          <w:rFonts w:ascii="Times New Roman" w:hAnsi="Times New Roman" w:cs="Times New Roman"/>
          <w:color w:val="000000" w:themeColor="text1"/>
          <w:sz w:val="28"/>
          <w:szCs w:val="28"/>
          <w:lang w:eastAsia="uk-UA"/>
        </w:rPr>
        <w:t xml:space="preserve">під час </w:t>
      </w:r>
      <w:r w:rsidRPr="00250AD1">
        <w:rPr>
          <w:rFonts w:ascii="Times New Roman" w:hAnsi="Times New Roman" w:cs="Times New Roman"/>
          <w:bCs/>
          <w:sz w:val="28"/>
          <w:szCs w:val="28"/>
          <w:lang w:eastAsia="uk-UA"/>
        </w:rPr>
        <w:t xml:space="preserve">проведення </w:t>
      </w:r>
      <w:r w:rsidRPr="00250AD1">
        <w:rPr>
          <w:rFonts w:ascii="Times New Roman" w:hAnsi="Times New Roman" w:cs="Times New Roman"/>
          <w:bCs/>
          <w:color w:val="000000" w:themeColor="text1"/>
          <w:sz w:val="28"/>
          <w:szCs w:val="28"/>
          <w:lang w:eastAsia="uk-UA"/>
        </w:rPr>
        <w:t>чергової або позачергової ідентифікації особи, отриманні інформації від особи про зміну зазначених даних</w:t>
      </w:r>
      <w:r w:rsidR="008961E4" w:rsidRPr="00250AD1">
        <w:rPr>
          <w:rFonts w:ascii="Times New Roman" w:hAnsi="Times New Roman" w:cs="Times New Roman"/>
          <w:bCs/>
          <w:sz w:val="28"/>
          <w:szCs w:val="28"/>
          <w:lang w:eastAsia="uk-UA"/>
        </w:rPr>
        <w:t>. Дані на звітну дату мають відповідати даним</w:t>
      </w:r>
      <w:r w:rsidR="00BF2139" w:rsidRPr="00250AD1">
        <w:rPr>
          <w:rFonts w:ascii="Times New Roman" w:hAnsi="Times New Roman" w:cs="Times New Roman"/>
          <w:bCs/>
          <w:sz w:val="28"/>
          <w:szCs w:val="28"/>
          <w:lang w:eastAsia="uk-UA"/>
        </w:rPr>
        <w:t>,</w:t>
      </w:r>
      <w:r w:rsidR="008961E4" w:rsidRPr="00250AD1">
        <w:rPr>
          <w:rFonts w:ascii="Times New Roman" w:hAnsi="Times New Roman" w:cs="Times New Roman"/>
          <w:bCs/>
          <w:sz w:val="28"/>
          <w:szCs w:val="28"/>
          <w:lang w:eastAsia="uk-UA"/>
        </w:rPr>
        <w:t xml:space="preserve"> отриманим під час проведення останньої ідентифікації.</w:t>
      </w:r>
    </w:p>
    <w:p w14:paraId="3ABE3564" w14:textId="77777777" w:rsidR="00F548BB" w:rsidRPr="00250AD1" w:rsidRDefault="00F548BB">
      <w:pPr>
        <w:pStyle w:val="a3"/>
        <w:numPr>
          <w:ilvl w:val="0"/>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Реквізит має унікальні символьне найменування та числовий ідентифікатор сформовані за такими правилами:</w:t>
      </w:r>
    </w:p>
    <w:p w14:paraId="2E12FE5E" w14:textId="77777777" w:rsidR="00F548BB" w:rsidRPr="00250AD1" w:rsidRDefault="00F548BB">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реквізит, який набуває значення відмінного від значень довідника </w:t>
      </w:r>
      <w:r w:rsidR="0082347B" w:rsidRPr="00250AD1">
        <w:rPr>
          <w:rFonts w:ascii="Times New Roman" w:hAnsi="Times New Roman" w:cs="Times New Roman"/>
          <w:sz w:val="28"/>
          <w:szCs w:val="28"/>
          <w:lang w:eastAsia="uk-UA"/>
        </w:rPr>
        <w:t>складається</w:t>
      </w:r>
      <w:r w:rsidRPr="00250AD1">
        <w:rPr>
          <w:rFonts w:ascii="Times New Roman" w:hAnsi="Times New Roman" w:cs="Times New Roman"/>
          <w:sz w:val="28"/>
          <w:szCs w:val="28"/>
          <w:lang w:eastAsia="uk-UA"/>
        </w:rPr>
        <w:t xml:space="preserve"> з символьного найменування такого реквізиту та числового ідентифікатора (до прикладу: Реквізит Звітна дата (reporting_date, </w:t>
      </w:r>
      <w:r w:rsidRPr="00250AD1">
        <w:rPr>
          <w:rFonts w:ascii="Times New Roman" w:hAnsi="Times New Roman" w:cs="Times New Roman"/>
          <w:sz w:val="28"/>
          <w:szCs w:val="28"/>
          <w:lang w:val="en-US" w:eastAsia="uk-UA"/>
        </w:rPr>
        <w:t>ID</w:t>
      </w:r>
      <w:r w:rsidRPr="00250AD1">
        <w:rPr>
          <w:rFonts w:ascii="Times New Roman" w:hAnsi="Times New Roman" w:cs="Times New Roman"/>
          <w:sz w:val="28"/>
          <w:szCs w:val="28"/>
          <w:lang w:eastAsia="uk-UA"/>
        </w:rPr>
        <w:t xml:space="preserve">0015)). </w:t>
      </w:r>
    </w:p>
    <w:p w14:paraId="29B5291A" w14:textId="7D6B2065" w:rsidR="00104F02" w:rsidRPr="00250AD1" w:rsidRDefault="00104F02">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реквізит, який набуває значення довідника статистичної звітності </w:t>
      </w:r>
      <w:r w:rsidRPr="00250AD1">
        <w:rPr>
          <w:rFonts w:ascii="Times New Roman" w:hAnsi="Times New Roman" w:cs="Times New Roman"/>
          <w:bCs/>
          <w:sz w:val="28"/>
          <w:szCs w:val="28"/>
          <w:lang w:eastAsia="uk-UA"/>
        </w:rPr>
        <w:t xml:space="preserve">(далі </w:t>
      </w:r>
      <w:r w:rsidRPr="00250AD1">
        <w:rPr>
          <w:rFonts w:ascii="Times New Roman" w:hAnsi="Times New Roman" w:cs="Times New Roman"/>
          <w:sz w:val="28"/>
          <w:szCs w:val="28"/>
          <w:lang w:eastAsia="uk-UA"/>
        </w:rPr>
        <w:t xml:space="preserve">– Довідник) складається з символьного найменування такого довідника, символьного найменування реквізиту та числового ідентифікатора (до прикладу: Реквізит Тип особи (f082_person_type, ID0111), тобто реквізит тип особи набуває значення довідника </w:t>
      </w:r>
      <w:r w:rsidRPr="00250AD1">
        <w:rPr>
          <w:rFonts w:ascii="Times New Roman" w:hAnsi="Times New Roman" w:cs="Times New Roman"/>
          <w:sz w:val="28"/>
          <w:szCs w:val="28"/>
          <w:lang w:val="en-US" w:eastAsia="uk-UA"/>
        </w:rPr>
        <w:t>F</w:t>
      </w:r>
      <w:r w:rsidRPr="00250AD1">
        <w:rPr>
          <w:rFonts w:ascii="Times New Roman" w:hAnsi="Times New Roman" w:cs="Times New Roman"/>
          <w:sz w:val="28"/>
          <w:szCs w:val="28"/>
          <w:lang w:eastAsia="uk-UA"/>
        </w:rPr>
        <w:t>082</w:t>
      </w:r>
      <w:r w:rsidR="007567B7" w:rsidRPr="00DE6AB5">
        <w:rPr>
          <w:rFonts w:ascii="Times New Roman" w:hAnsi="Times New Roman" w:cs="Times New Roman"/>
          <w:sz w:val="28"/>
          <w:szCs w:val="28"/>
          <w:lang w:eastAsia="uk-UA"/>
        </w:rPr>
        <w:t xml:space="preserve"> </w:t>
      </w:r>
      <w:r w:rsidR="007567B7" w:rsidRPr="00301405">
        <w:rPr>
          <w:rFonts w:ascii="Times New Roman" w:eastAsia="Times New Roman" w:hAnsi="Times New Roman" w:cs="Times New Roman"/>
          <w:color w:val="000000" w:themeColor="text1"/>
          <w:sz w:val="28"/>
          <w:szCs w:val="28"/>
          <w:lang w:eastAsia="uk-UA"/>
        </w:rPr>
        <w:t>“</w:t>
      </w:r>
      <w:r w:rsidR="007567B7" w:rsidRPr="00BF0C23">
        <w:rPr>
          <w:rFonts w:ascii="Times New Roman" w:hAnsi="Times New Roman" w:cs="Times New Roman"/>
          <w:sz w:val="28"/>
          <w:szCs w:val="28"/>
          <w:lang w:eastAsia="uk-UA"/>
        </w:rPr>
        <w:t>Код типу боржника</w:t>
      </w:r>
      <w:r w:rsidR="007567B7"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sz w:val="28"/>
          <w:szCs w:val="28"/>
          <w:lang w:eastAsia="uk-UA"/>
        </w:rPr>
        <w:t>);</w:t>
      </w:r>
    </w:p>
    <w:p w14:paraId="25F692D4" w14:textId="77777777" w:rsidR="00104F02" w:rsidRPr="00250AD1" w:rsidRDefault="00104F02">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для визначення конкретного місця розміщення реквізиту в наборі даних застосовується структура узагальненого ідентифікатора реквізиту</w:t>
      </w:r>
      <w:r w:rsidRPr="00250AD1">
        <w:t xml:space="preserve"> </w:t>
      </w:r>
      <w:r w:rsidRPr="00250AD1">
        <w:rPr>
          <w:rFonts w:ascii="Times New Roman" w:hAnsi="Times New Roman" w:cs="Times New Roman"/>
          <w:sz w:val="28"/>
          <w:szCs w:val="28"/>
          <w:lang w:eastAsia="uk-UA"/>
        </w:rPr>
        <w:t>BB.CC.DD.EE. GGGG, де:</w:t>
      </w:r>
    </w:p>
    <w:p w14:paraId="7F6B9452" w14:textId="77777777" w:rsidR="00104F02" w:rsidRPr="00250AD1" w:rsidRDefault="00104F02">
      <w:pPr>
        <w:pStyle w:val="a3"/>
        <w:numPr>
          <w:ilvl w:val="2"/>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BB-ідентифікатор набору даних.</w:t>
      </w:r>
    </w:p>
    <w:p w14:paraId="5D260EAA" w14:textId="77777777" w:rsidR="00104F02" w:rsidRPr="00250AD1" w:rsidRDefault="00104F02">
      <w:pPr>
        <w:pStyle w:val="a3"/>
        <w:numPr>
          <w:ilvl w:val="2"/>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CC- ідентифікатор вкладеного набору даних першого рівня,</w:t>
      </w:r>
    </w:p>
    <w:p w14:paraId="180D79C9" w14:textId="77777777" w:rsidR="00104F02" w:rsidRPr="00250AD1" w:rsidRDefault="00104F02">
      <w:pPr>
        <w:pStyle w:val="a3"/>
        <w:numPr>
          <w:ilvl w:val="2"/>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DD-ідентифікатор вкладеного набору даних другого рівня,</w:t>
      </w:r>
    </w:p>
    <w:p w14:paraId="5805C851" w14:textId="77777777" w:rsidR="00104F02" w:rsidRPr="00250AD1" w:rsidRDefault="00104F02">
      <w:pPr>
        <w:pStyle w:val="a3"/>
        <w:numPr>
          <w:ilvl w:val="2"/>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EE-ідентифікатор вкладеного набору даних третього рівня, </w:t>
      </w:r>
    </w:p>
    <w:p w14:paraId="70E2C362" w14:textId="77777777" w:rsidR="00104F02" w:rsidRPr="00250AD1" w:rsidRDefault="00104F02">
      <w:pPr>
        <w:pStyle w:val="a3"/>
        <w:numPr>
          <w:ilvl w:val="2"/>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GGGG -ідентифікатор реквізиту.</w:t>
      </w:r>
    </w:p>
    <w:p w14:paraId="466E7F63" w14:textId="77777777" w:rsidR="00104F02" w:rsidRPr="00250AD1" w:rsidRDefault="00104F02">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lastRenderedPageBreak/>
        <w:t xml:space="preserve">Приклад </w:t>
      </w:r>
      <w:r w:rsidR="0070774A" w:rsidRPr="00250AD1">
        <w:rPr>
          <w:rFonts w:ascii="Times New Roman" w:hAnsi="Times New Roman" w:cs="Times New Roman"/>
          <w:sz w:val="28"/>
          <w:szCs w:val="28"/>
          <w:lang w:eastAsia="uk-UA"/>
        </w:rPr>
        <w:t>у</w:t>
      </w:r>
      <w:r w:rsidRPr="00250AD1">
        <w:rPr>
          <w:rFonts w:ascii="Times New Roman" w:hAnsi="Times New Roman" w:cs="Times New Roman"/>
          <w:sz w:val="28"/>
          <w:szCs w:val="28"/>
          <w:lang w:eastAsia="uk-UA"/>
        </w:rPr>
        <w:t xml:space="preserve">загальненого </w:t>
      </w:r>
      <w:r w:rsidR="0070774A" w:rsidRPr="00250AD1">
        <w:rPr>
          <w:rFonts w:ascii="Times New Roman" w:hAnsi="Times New Roman" w:cs="Times New Roman"/>
          <w:sz w:val="28"/>
          <w:szCs w:val="28"/>
          <w:lang w:eastAsia="uk-UA"/>
        </w:rPr>
        <w:t xml:space="preserve">ідентифікатора </w:t>
      </w:r>
      <w:r w:rsidRPr="00250AD1">
        <w:rPr>
          <w:rFonts w:ascii="Times New Roman" w:hAnsi="Times New Roman" w:cs="Times New Roman"/>
          <w:sz w:val="28"/>
          <w:szCs w:val="28"/>
          <w:lang w:eastAsia="uk-UA"/>
        </w:rPr>
        <w:t>реквізиту з визначенням місця розміщення в наборі даних: Реквізит Тип особи (f082_</w:t>
      </w:r>
      <w:r w:rsidR="0070774A" w:rsidRPr="00250AD1">
        <w:rPr>
          <w:rFonts w:ascii="Times New Roman" w:hAnsi="Times New Roman" w:cs="Times New Roman"/>
          <w:sz w:val="28"/>
          <w:szCs w:val="28"/>
          <w:lang w:eastAsia="uk-UA"/>
        </w:rPr>
        <w:t>person_type, ID0111), який власт</w:t>
      </w:r>
      <w:r w:rsidRPr="00250AD1">
        <w:rPr>
          <w:rFonts w:ascii="Times New Roman" w:hAnsi="Times New Roman" w:cs="Times New Roman"/>
          <w:sz w:val="28"/>
          <w:szCs w:val="28"/>
          <w:lang w:eastAsia="uk-UA"/>
        </w:rPr>
        <w:t xml:space="preserve">ивий набору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01.Особа (розширені відомості) (person_full</w:t>
      </w:r>
      <w:r w:rsidRPr="00250AD1">
        <w:rPr>
          <w:rFonts w:ascii="Times New Roman" w:hAnsi="Times New Roman" w:cs="Times New Roman"/>
          <w:sz w:val="28"/>
          <w:szCs w:val="28"/>
          <w:lang w:eastAsia="uk-UA"/>
        </w:rPr>
        <w:t>) матиме такий вигляд Тип особи (f082_person_type, ID01.00.00.00.0111).</w:t>
      </w:r>
    </w:p>
    <w:p w14:paraId="1819CB50" w14:textId="77777777" w:rsidR="00696EFB" w:rsidRPr="00250AD1" w:rsidRDefault="00E10A81">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w:t>
      </w:r>
      <w:r w:rsidR="00EE6C5D" w:rsidRPr="00250AD1">
        <w:rPr>
          <w:rFonts w:ascii="Times New Roman" w:hAnsi="Times New Roman" w:cs="Times New Roman"/>
          <w:color w:val="000000" w:themeColor="text1"/>
          <w:sz w:val="28"/>
          <w:szCs w:val="28"/>
          <w:lang w:eastAsia="uk-UA"/>
        </w:rPr>
        <w:t xml:space="preserve">озподіл діапазонів ідентифікаторів поданий </w:t>
      </w:r>
      <w:r w:rsidR="00EE6C5D" w:rsidRPr="00250AD1">
        <w:rPr>
          <w:rFonts w:ascii="Times New Roman" w:hAnsi="Times New Roman" w:cs="Times New Roman"/>
          <w:sz w:val="28"/>
          <w:szCs w:val="28"/>
          <w:lang w:eastAsia="uk-UA"/>
        </w:rPr>
        <w:t xml:space="preserve">в </w:t>
      </w:r>
      <w:bookmarkStart w:id="3" w:name="ЗагалВимогиРозподілІдентиф"/>
      <w:r w:rsidR="006057A6" w:rsidRPr="00250AD1">
        <w:rPr>
          <w:rFonts w:ascii="Times New Roman" w:hAnsi="Times New Roman" w:cs="Times New Roman"/>
          <w:sz w:val="28"/>
          <w:szCs w:val="28"/>
          <w:lang w:eastAsia="uk-UA"/>
        </w:rPr>
        <w:fldChar w:fldCharType="begin"/>
      </w:r>
      <w:r w:rsidR="006057A6" w:rsidRPr="00250AD1">
        <w:rPr>
          <w:rFonts w:ascii="Times New Roman" w:hAnsi="Times New Roman" w:cs="Times New Roman"/>
          <w:sz w:val="28"/>
          <w:szCs w:val="28"/>
          <w:lang w:eastAsia="uk-UA"/>
        </w:rPr>
        <w:instrText>HYPERLINK  \l "ДодатокРозподілДіапазІдентиф"</w:instrText>
      </w:r>
      <w:r w:rsidR="006057A6" w:rsidRPr="00250AD1">
        <w:rPr>
          <w:rFonts w:ascii="Times New Roman" w:hAnsi="Times New Roman" w:cs="Times New Roman"/>
          <w:sz w:val="28"/>
          <w:szCs w:val="28"/>
          <w:lang w:eastAsia="uk-UA"/>
        </w:rPr>
        <w:fldChar w:fldCharType="separate"/>
      </w:r>
      <w:r w:rsidR="006057A6" w:rsidRPr="00250AD1">
        <w:rPr>
          <w:rStyle w:val="a4"/>
          <w:rFonts w:ascii="Times New Roman" w:hAnsi="Times New Roman" w:cs="Times New Roman"/>
          <w:sz w:val="28"/>
          <w:szCs w:val="28"/>
          <w:lang w:eastAsia="uk-UA"/>
        </w:rPr>
        <w:t>Додатку 2 до цих Правил</w:t>
      </w:r>
      <w:r w:rsidR="006057A6" w:rsidRPr="00250AD1">
        <w:rPr>
          <w:rFonts w:ascii="Times New Roman" w:hAnsi="Times New Roman" w:cs="Times New Roman"/>
          <w:sz w:val="28"/>
          <w:szCs w:val="28"/>
          <w:lang w:eastAsia="uk-UA"/>
        </w:rPr>
        <w:fldChar w:fldCharType="end"/>
      </w:r>
      <w:bookmarkEnd w:id="3"/>
      <w:r w:rsidR="00EE6C5D" w:rsidRPr="00250AD1">
        <w:rPr>
          <w:rFonts w:ascii="Times New Roman" w:hAnsi="Times New Roman" w:cs="Times New Roman"/>
          <w:color w:val="FF0000"/>
          <w:sz w:val="28"/>
          <w:szCs w:val="28"/>
          <w:lang w:eastAsia="uk-UA"/>
        </w:rPr>
        <w:t>.</w:t>
      </w:r>
    </w:p>
    <w:p w14:paraId="30998771" w14:textId="77777777" w:rsidR="00112DB5" w:rsidRPr="00250AD1" w:rsidRDefault="001E799C">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може бути присутнім одночасно в різних наборах даних</w:t>
      </w:r>
      <w:r w:rsidR="00112DB5" w:rsidRPr="00250AD1">
        <w:rPr>
          <w:rFonts w:ascii="Times New Roman" w:hAnsi="Times New Roman" w:cs="Times New Roman"/>
          <w:color w:val="000000" w:themeColor="text1"/>
          <w:sz w:val="28"/>
          <w:szCs w:val="28"/>
          <w:lang w:eastAsia="uk-UA"/>
        </w:rPr>
        <w:t>.</w:t>
      </w:r>
      <w:r w:rsidR="00112DB5" w:rsidRPr="00250AD1">
        <w:rPr>
          <w:sz w:val="28"/>
          <w:szCs w:val="28"/>
        </w:rPr>
        <w:t xml:space="preserve"> </w:t>
      </w:r>
    </w:p>
    <w:p w14:paraId="0CEDC98E" w14:textId="77777777" w:rsidR="006F0984" w:rsidRPr="00250AD1" w:rsidRDefault="00AB710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Для реквізитів, які набувають </w:t>
      </w:r>
      <w:r w:rsidR="00A172FC" w:rsidRPr="00250AD1">
        <w:rPr>
          <w:rFonts w:ascii="Times New Roman" w:hAnsi="Times New Roman" w:cs="Times New Roman"/>
          <w:sz w:val="28"/>
          <w:szCs w:val="28"/>
          <w:lang w:eastAsia="uk-UA"/>
        </w:rPr>
        <w:t>значення з Довідника</w:t>
      </w:r>
      <w:r w:rsidRPr="00250AD1">
        <w:rPr>
          <w:rFonts w:ascii="Times New Roman" w:hAnsi="Times New Roman" w:cs="Times New Roman"/>
          <w:sz w:val="28"/>
          <w:szCs w:val="28"/>
          <w:lang w:eastAsia="uk-UA"/>
        </w:rPr>
        <w:t xml:space="preserve"> </w:t>
      </w:r>
      <w:r w:rsidR="00A172FC" w:rsidRPr="00250AD1">
        <w:rPr>
          <w:rFonts w:ascii="Times New Roman" w:hAnsi="Times New Roman" w:cs="Times New Roman"/>
          <w:sz w:val="28"/>
          <w:szCs w:val="28"/>
          <w:lang w:eastAsia="uk-UA"/>
        </w:rPr>
        <w:t>значення # (решітка) не застосовується</w:t>
      </w:r>
      <w:r w:rsidR="00085146" w:rsidRPr="00250AD1">
        <w:rPr>
          <w:rFonts w:ascii="Times New Roman" w:hAnsi="Times New Roman" w:cs="Times New Roman"/>
          <w:color w:val="000000" w:themeColor="text1"/>
          <w:sz w:val="28"/>
          <w:szCs w:val="28"/>
          <w:lang w:eastAsia="uk-UA"/>
        </w:rPr>
        <w:t>.</w:t>
      </w:r>
    </w:p>
    <w:p w14:paraId="1959F55A" w14:textId="3D930FA7" w:rsidR="00851F27" w:rsidRPr="00250AD1" w:rsidRDefault="00BC3AF9">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Обов’язковість подання реквізитів визначається </w:t>
      </w:r>
      <w:r w:rsidR="00505554"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стю такого реквізиту </w:t>
      </w:r>
      <w:r w:rsidR="006A7922" w:rsidRPr="00250AD1">
        <w:rPr>
          <w:rFonts w:ascii="Times New Roman" w:hAnsi="Times New Roman" w:cs="Times New Roman"/>
          <w:color w:val="000000" w:themeColor="text1"/>
          <w:sz w:val="28"/>
          <w:szCs w:val="28"/>
          <w:lang w:eastAsia="uk-UA"/>
        </w:rPr>
        <w:t>для особи, активної операції, забезпечення тощо або вимогами відповідн</w:t>
      </w:r>
      <w:r w:rsidR="00BF21D3">
        <w:rPr>
          <w:rFonts w:ascii="Times New Roman" w:hAnsi="Times New Roman" w:cs="Times New Roman"/>
          <w:color w:val="000000" w:themeColor="text1"/>
          <w:sz w:val="28"/>
          <w:szCs w:val="28"/>
          <w:lang w:eastAsia="uk-UA"/>
        </w:rPr>
        <w:t>ого</w:t>
      </w:r>
      <w:r w:rsidR="006A7922" w:rsidRPr="00250AD1">
        <w:rPr>
          <w:rFonts w:ascii="Times New Roman" w:hAnsi="Times New Roman" w:cs="Times New Roman"/>
          <w:color w:val="000000" w:themeColor="text1"/>
          <w:sz w:val="28"/>
          <w:szCs w:val="28"/>
          <w:lang w:eastAsia="uk-UA"/>
        </w:rPr>
        <w:t xml:space="preserve"> законодавч</w:t>
      </w:r>
      <w:r w:rsidR="00BF21D3">
        <w:rPr>
          <w:rFonts w:ascii="Times New Roman" w:hAnsi="Times New Roman" w:cs="Times New Roman"/>
          <w:color w:val="000000" w:themeColor="text1"/>
          <w:sz w:val="28"/>
          <w:szCs w:val="28"/>
          <w:lang w:eastAsia="uk-UA"/>
        </w:rPr>
        <w:t>ого</w:t>
      </w:r>
      <w:r w:rsidR="006A7922" w:rsidRPr="00250AD1">
        <w:rPr>
          <w:rFonts w:ascii="Times New Roman" w:hAnsi="Times New Roman" w:cs="Times New Roman"/>
          <w:color w:val="000000" w:themeColor="text1"/>
          <w:sz w:val="28"/>
          <w:szCs w:val="28"/>
          <w:lang w:eastAsia="uk-UA"/>
        </w:rPr>
        <w:t xml:space="preserve"> чи нормативн</w:t>
      </w:r>
      <w:r w:rsidR="00BF21D3">
        <w:rPr>
          <w:rFonts w:ascii="Times New Roman" w:hAnsi="Times New Roman" w:cs="Times New Roman"/>
          <w:color w:val="000000" w:themeColor="text1"/>
          <w:sz w:val="28"/>
          <w:szCs w:val="28"/>
          <w:lang w:eastAsia="uk-UA"/>
        </w:rPr>
        <w:t>ого</w:t>
      </w:r>
      <w:r w:rsidR="006A7922" w:rsidRPr="00250AD1">
        <w:rPr>
          <w:rFonts w:ascii="Times New Roman" w:hAnsi="Times New Roman" w:cs="Times New Roman"/>
          <w:color w:val="000000" w:themeColor="text1"/>
          <w:sz w:val="28"/>
          <w:szCs w:val="28"/>
          <w:lang w:eastAsia="uk-UA"/>
        </w:rPr>
        <w:t xml:space="preserve"> докумен</w:t>
      </w:r>
      <w:r w:rsidR="00BF21D3">
        <w:rPr>
          <w:rFonts w:ascii="Times New Roman" w:hAnsi="Times New Roman" w:cs="Times New Roman"/>
          <w:color w:val="000000" w:themeColor="text1"/>
          <w:sz w:val="28"/>
          <w:szCs w:val="28"/>
          <w:lang w:eastAsia="uk-UA"/>
        </w:rPr>
        <w:t>та</w:t>
      </w:r>
      <w:r w:rsidR="006A7922" w:rsidRPr="00250AD1">
        <w:rPr>
          <w:rFonts w:ascii="Times New Roman" w:hAnsi="Times New Roman" w:cs="Times New Roman"/>
          <w:color w:val="000000" w:themeColor="text1"/>
          <w:sz w:val="28"/>
          <w:szCs w:val="28"/>
          <w:lang w:eastAsia="uk-UA"/>
        </w:rPr>
        <w:t xml:space="preserve"> Національного банку України, що регламенту</w:t>
      </w:r>
      <w:r w:rsidR="00BF21D3">
        <w:rPr>
          <w:rFonts w:ascii="Times New Roman" w:hAnsi="Times New Roman" w:cs="Times New Roman"/>
          <w:color w:val="000000" w:themeColor="text1"/>
          <w:sz w:val="28"/>
          <w:szCs w:val="28"/>
          <w:lang w:eastAsia="uk-UA"/>
        </w:rPr>
        <w:t>є</w:t>
      </w:r>
      <w:r w:rsidR="006A7922" w:rsidRPr="00250AD1">
        <w:rPr>
          <w:rFonts w:ascii="Times New Roman" w:hAnsi="Times New Roman" w:cs="Times New Roman"/>
          <w:color w:val="000000" w:themeColor="text1"/>
          <w:sz w:val="28"/>
          <w:szCs w:val="28"/>
          <w:lang w:eastAsia="uk-UA"/>
        </w:rPr>
        <w:t xml:space="preserve"> проведення активної операції</w:t>
      </w:r>
      <w:r w:rsidRPr="00250AD1">
        <w:rPr>
          <w:rFonts w:ascii="Times New Roman" w:hAnsi="Times New Roman" w:cs="Times New Roman"/>
          <w:color w:val="000000" w:themeColor="text1"/>
          <w:sz w:val="28"/>
          <w:szCs w:val="28"/>
          <w:lang w:eastAsia="uk-UA"/>
        </w:rPr>
        <w:t xml:space="preserve">. </w:t>
      </w:r>
    </w:p>
    <w:p w14:paraId="2B2629FB" w14:textId="3E69F6F5" w:rsidR="003B0429" w:rsidRPr="00250AD1" w:rsidRDefault="003B0429" w:rsidP="000472C3">
      <w:pPr>
        <w:pStyle w:val="a3"/>
        <w:numPr>
          <w:ilvl w:val="0"/>
          <w:numId w:val="6"/>
        </w:num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Визначення ознаки </w:t>
      </w:r>
      <w:r w:rsidR="00DF6FA4" w:rsidRPr="00250AD1">
        <w:rPr>
          <w:rFonts w:ascii="Times New Roman" w:hAnsi="Times New Roman" w:cs="Times New Roman"/>
          <w:sz w:val="28"/>
          <w:szCs w:val="28"/>
          <w:lang w:eastAsia="uk-UA"/>
        </w:rPr>
        <w:t>властивості</w:t>
      </w:r>
      <w:r w:rsidRPr="00250AD1">
        <w:rPr>
          <w:rFonts w:ascii="Times New Roman" w:hAnsi="Times New Roman" w:cs="Times New Roman"/>
          <w:sz w:val="28"/>
          <w:szCs w:val="28"/>
          <w:lang w:eastAsia="uk-UA"/>
        </w:rPr>
        <w:t xml:space="preserve"> </w:t>
      </w:r>
      <w:r w:rsidR="009716C2" w:rsidRPr="00250AD1">
        <w:rPr>
          <w:rFonts w:ascii="Times New Roman" w:hAnsi="Times New Roman" w:cs="Times New Roman"/>
          <w:sz w:val="28"/>
          <w:szCs w:val="28"/>
          <w:lang w:eastAsia="uk-UA"/>
        </w:rPr>
        <w:t>ґрунтується</w:t>
      </w:r>
      <w:r w:rsidRPr="00250AD1">
        <w:rPr>
          <w:rFonts w:ascii="Times New Roman" w:hAnsi="Times New Roman" w:cs="Times New Roman"/>
          <w:sz w:val="28"/>
          <w:szCs w:val="28"/>
          <w:lang w:eastAsia="uk-UA"/>
        </w:rPr>
        <w:t xml:space="preserve"> на:</w:t>
      </w:r>
    </w:p>
    <w:p w14:paraId="72254312" w14:textId="0233FC56" w:rsidR="003B0429" w:rsidRPr="00250AD1" w:rsidRDefault="0055063D" w:rsidP="000472C3">
      <w:pPr>
        <w:pStyle w:val="a3"/>
        <w:numPr>
          <w:ilvl w:val="1"/>
          <w:numId w:val="6"/>
        </w:num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вимогах до створення, заповнення, реєстрації, надання відповідного документа, об’єкта тощо</w:t>
      </w:r>
      <w:r w:rsidR="003B0429" w:rsidRPr="00250AD1">
        <w:rPr>
          <w:rFonts w:ascii="Times New Roman" w:hAnsi="Times New Roman" w:cs="Times New Roman"/>
          <w:sz w:val="28"/>
          <w:szCs w:val="28"/>
          <w:lang w:eastAsia="uk-UA"/>
        </w:rPr>
        <w:t>;</w:t>
      </w:r>
    </w:p>
    <w:p w14:paraId="1A8AEEEB" w14:textId="19680116" w:rsidR="003B0429" w:rsidRPr="00250AD1" w:rsidRDefault="00FB1149" w:rsidP="000472C3">
      <w:pPr>
        <w:pStyle w:val="a3"/>
        <w:numPr>
          <w:ilvl w:val="1"/>
          <w:numId w:val="6"/>
        </w:num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вимогах відповідного нормативно – правового документ</w:t>
      </w:r>
      <w:r w:rsidR="00D62E4E" w:rsidRPr="00250AD1">
        <w:rPr>
          <w:rFonts w:ascii="Times New Roman" w:hAnsi="Times New Roman" w:cs="Times New Roman"/>
          <w:color w:val="000000" w:themeColor="text1"/>
          <w:sz w:val="28"/>
          <w:szCs w:val="28"/>
          <w:lang w:eastAsia="uk-UA"/>
        </w:rPr>
        <w:t>а</w:t>
      </w:r>
      <w:r w:rsidR="003B0429" w:rsidRPr="00250AD1">
        <w:rPr>
          <w:rFonts w:ascii="Times New Roman" w:hAnsi="Times New Roman" w:cs="Times New Roman"/>
          <w:sz w:val="28"/>
          <w:szCs w:val="28"/>
          <w:lang w:eastAsia="uk-UA"/>
        </w:rPr>
        <w:t>;</w:t>
      </w:r>
    </w:p>
    <w:p w14:paraId="5EFC7E11" w14:textId="77777777" w:rsidR="003319A7" w:rsidRPr="00250AD1" w:rsidRDefault="003B0429" w:rsidP="000472C3">
      <w:pPr>
        <w:pStyle w:val="a3"/>
        <w:numPr>
          <w:ilvl w:val="1"/>
          <w:numId w:val="6"/>
        </w:num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вимогах, характеристиках, змісту конкретно визначеної активної операції, забезпечення, події тощо</w:t>
      </w:r>
      <w:r w:rsidR="003319A7" w:rsidRPr="00250AD1">
        <w:rPr>
          <w:rFonts w:ascii="Times New Roman" w:hAnsi="Times New Roman" w:cs="Times New Roman"/>
          <w:sz w:val="28"/>
          <w:szCs w:val="28"/>
          <w:lang w:eastAsia="uk-UA"/>
        </w:rPr>
        <w:t>;</w:t>
      </w:r>
    </w:p>
    <w:p w14:paraId="177D4412" w14:textId="77777777" w:rsidR="003B0429" w:rsidRPr="00250AD1" w:rsidRDefault="00253CAD" w:rsidP="000472C3">
      <w:pPr>
        <w:pStyle w:val="a3"/>
        <w:numPr>
          <w:ilvl w:val="1"/>
          <w:numId w:val="6"/>
        </w:num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виникнення події, в разі настання</w:t>
      </w:r>
      <w:r w:rsidR="003319A7" w:rsidRPr="00250AD1">
        <w:rPr>
          <w:rFonts w:ascii="Times New Roman" w:hAnsi="Times New Roman" w:cs="Times New Roman"/>
          <w:sz w:val="28"/>
          <w:szCs w:val="28"/>
          <w:lang w:eastAsia="uk-UA"/>
        </w:rPr>
        <w:t xml:space="preserve"> якої виникає необхідність подання відповідного набору даних чи значення реквізиту.</w:t>
      </w:r>
    </w:p>
    <w:p w14:paraId="3BA91D9D" w14:textId="77777777" w:rsidR="007C363D" w:rsidRPr="00250AD1" w:rsidRDefault="007C363D" w:rsidP="00504F3A">
      <w:pPr>
        <w:pStyle w:val="a3"/>
        <w:numPr>
          <w:ilvl w:val="0"/>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 цих Правилах такі ситуації відображаються як:</w:t>
      </w:r>
    </w:p>
    <w:p w14:paraId="61E1D6EA" w14:textId="77777777" w:rsidR="007C363D" w:rsidRPr="00250AD1" w:rsidRDefault="007C363D" w:rsidP="005C7AE8">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реквізит є властивим для особи, активної операції, забезпечення та набуває одного значення (одиничне значення). Має бути обов’язково поданий до Звітності;</w:t>
      </w:r>
    </w:p>
    <w:p w14:paraId="2FFEC8C5" w14:textId="45FE5A98" w:rsidR="007C363D" w:rsidRPr="00250AD1" w:rsidRDefault="007C363D" w:rsidP="000472C3">
      <w:pPr>
        <w:pStyle w:val="a3"/>
        <w:numPr>
          <w:ilvl w:val="1"/>
          <w:numId w:val="6"/>
        </w:num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реквізит є властивим для особи, активної операції, забезпечення та набуває одного або більше ніж одне значення (кілька значень</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масив значень). Має бути обов’язково поданий до Звітності;</w:t>
      </w:r>
    </w:p>
    <w:p w14:paraId="5C68E769" w14:textId="77777777" w:rsidR="007C363D" w:rsidRPr="00250AD1" w:rsidRDefault="007C363D" w:rsidP="00504F3A">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за умови властивості,</w:t>
      </w:r>
      <w:r w:rsidRPr="00250AD1">
        <w:rPr>
          <w:rFonts w:ascii="Times New Roman" w:hAnsi="Times New Roman" w:cs="Times New Roman"/>
          <w:sz w:val="28"/>
          <w:szCs w:val="28"/>
          <w:lang w:val="ru-RU" w:eastAsia="uk-UA"/>
        </w:rPr>
        <w:t xml:space="preserve"> </w:t>
      </w:r>
      <w:r w:rsidRPr="00250AD1">
        <w:rPr>
          <w:rFonts w:ascii="Times New Roman" w:hAnsi="Times New Roman" w:cs="Times New Roman"/>
          <w:sz w:val="28"/>
          <w:szCs w:val="28"/>
          <w:lang w:eastAsia="uk-UA"/>
        </w:rPr>
        <w:t>реквізит набуває одного значення (одиничне значення);</w:t>
      </w:r>
    </w:p>
    <w:p w14:paraId="3F8289AD" w14:textId="49E65C80" w:rsidR="003C407A" w:rsidRPr="00250AD1" w:rsidRDefault="007C363D" w:rsidP="005C7AE8">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за умо</w:t>
      </w:r>
      <w:r w:rsidR="003C23FE" w:rsidRPr="00250AD1">
        <w:rPr>
          <w:rFonts w:ascii="Times New Roman" w:hAnsi="Times New Roman" w:cs="Times New Roman"/>
          <w:sz w:val="28"/>
          <w:szCs w:val="28"/>
          <w:lang w:eastAsia="uk-UA"/>
        </w:rPr>
        <w:t xml:space="preserve">ви властивості, </w:t>
      </w:r>
      <w:r w:rsidR="00283768" w:rsidRPr="00250AD1">
        <w:rPr>
          <w:rFonts w:ascii="Times New Roman" w:hAnsi="Times New Roman" w:cs="Times New Roman"/>
          <w:color w:val="000000" w:themeColor="text1"/>
          <w:sz w:val="28"/>
          <w:szCs w:val="28"/>
          <w:lang w:eastAsia="uk-UA"/>
        </w:rPr>
        <w:t>реквізит набуває одного</w:t>
      </w:r>
      <w:r w:rsidRPr="00250AD1">
        <w:rPr>
          <w:rFonts w:ascii="Times New Roman" w:hAnsi="Times New Roman" w:cs="Times New Roman"/>
          <w:sz w:val="28"/>
          <w:szCs w:val="28"/>
          <w:lang w:eastAsia="uk-UA"/>
        </w:rPr>
        <w:t xml:space="preserve"> або більше ніж одне значення (кілька значень</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масив значень).</w:t>
      </w:r>
    </w:p>
    <w:p w14:paraId="0DE88638" w14:textId="5C9B00CA" w:rsidR="001D4170" w:rsidRPr="00250AD1" w:rsidRDefault="001D4170">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окремими реквізитами, 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відсутності</w:t>
      </w:r>
      <w:r w:rsidR="00B52E37" w:rsidRPr="00250AD1">
        <w:rPr>
          <w:rFonts w:ascii="Times New Roman" w:hAnsi="Times New Roman" w:cs="Times New Roman"/>
          <w:color w:val="000000" w:themeColor="text1"/>
          <w:sz w:val="28"/>
          <w:szCs w:val="28"/>
          <w:lang w:eastAsia="uk-UA"/>
        </w:rPr>
        <w:t>, неможливості подання</w:t>
      </w:r>
      <w:r w:rsidRPr="00250AD1">
        <w:rPr>
          <w:rFonts w:ascii="Times New Roman" w:hAnsi="Times New Roman" w:cs="Times New Roman"/>
          <w:color w:val="000000" w:themeColor="text1"/>
          <w:sz w:val="28"/>
          <w:szCs w:val="28"/>
          <w:lang w:eastAsia="uk-UA"/>
        </w:rPr>
        <w:t xml:space="preserve"> їх значень, </w:t>
      </w:r>
      <w:r w:rsidR="008E1156" w:rsidRPr="00250AD1">
        <w:rPr>
          <w:rFonts w:ascii="Times New Roman" w:hAnsi="Times New Roman" w:cs="Times New Roman"/>
          <w:color w:val="000000" w:themeColor="text1"/>
          <w:sz w:val="28"/>
          <w:szCs w:val="28"/>
        </w:rPr>
        <w:t>неможливості щорічного оновлення даних</w:t>
      </w:r>
      <w:r w:rsidR="00D40004" w:rsidRPr="00250AD1">
        <w:rPr>
          <w:rFonts w:ascii="Times New Roman" w:hAnsi="Times New Roman" w:cs="Times New Roman"/>
          <w:color w:val="000000" w:themeColor="text1"/>
          <w:sz w:val="28"/>
          <w:szCs w:val="28"/>
        </w:rPr>
        <w:t xml:space="preserve"> тощо реквізит набуває одного з переліку значень </w:t>
      </w:r>
      <w:r w:rsidRPr="00250AD1">
        <w:rPr>
          <w:rFonts w:ascii="Times New Roman" w:hAnsi="Times New Roman" w:cs="Times New Roman"/>
          <w:color w:val="000000" w:themeColor="text1"/>
          <w:sz w:val="28"/>
          <w:szCs w:val="28"/>
          <w:lang w:eastAsia="uk-UA"/>
        </w:rPr>
        <w:t xml:space="preserve">довідника F170 “Причина </w:t>
      </w:r>
      <w:r w:rsidR="000B1E6C" w:rsidRPr="00250AD1">
        <w:rPr>
          <w:rFonts w:ascii="Times New Roman" w:hAnsi="Times New Roman" w:cs="Times New Roman"/>
          <w:color w:val="000000" w:themeColor="text1"/>
          <w:sz w:val="28"/>
          <w:szCs w:val="28"/>
          <w:lang w:eastAsia="uk-UA"/>
        </w:rPr>
        <w:t xml:space="preserve">неподання </w:t>
      </w:r>
      <w:r w:rsidRPr="00250AD1">
        <w:rPr>
          <w:rFonts w:ascii="Times New Roman" w:hAnsi="Times New Roman" w:cs="Times New Roman"/>
          <w:color w:val="000000" w:themeColor="text1"/>
          <w:sz w:val="28"/>
          <w:szCs w:val="28"/>
          <w:lang w:eastAsia="uk-UA"/>
        </w:rPr>
        <w:t>значення реквізиту”.</w:t>
      </w:r>
    </w:p>
    <w:p w14:paraId="2C71DA0D" w14:textId="77777777" w:rsidR="00704520" w:rsidRPr="00250AD1"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Реквізити Звітності групуються </w:t>
      </w:r>
      <w:r w:rsidR="002420E2" w:rsidRPr="00250AD1">
        <w:rPr>
          <w:rFonts w:ascii="Times New Roman" w:hAnsi="Times New Roman" w:cs="Times New Roman"/>
          <w:color w:val="000000" w:themeColor="text1"/>
          <w:sz w:val="28"/>
          <w:szCs w:val="28"/>
          <w:lang w:eastAsia="uk-UA"/>
        </w:rPr>
        <w:t xml:space="preserve">в набори даних </w:t>
      </w:r>
      <w:r w:rsidRPr="00250AD1">
        <w:rPr>
          <w:rFonts w:ascii="Times New Roman" w:hAnsi="Times New Roman" w:cs="Times New Roman"/>
          <w:color w:val="000000" w:themeColor="text1"/>
          <w:sz w:val="28"/>
          <w:szCs w:val="28"/>
          <w:lang w:eastAsia="uk-UA"/>
        </w:rPr>
        <w:t>за економічним, логічним тощо змістом чи зв’язком. Реквізит може включатись в різні набори даних.</w:t>
      </w:r>
    </w:p>
    <w:p w14:paraId="26C6F80B" w14:textId="77777777" w:rsidR="000F3166" w:rsidRPr="00250AD1" w:rsidRDefault="000F3166">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Набір даних має унікальне символьне найменування та числовий ідентифікатор, який складається з двох цифр</w:t>
      </w:r>
      <w:r w:rsidR="003C292A" w:rsidRPr="00250AD1">
        <w:rPr>
          <w:rFonts w:ascii="Times New Roman" w:hAnsi="Times New Roman" w:cs="Times New Roman"/>
          <w:color w:val="000000" w:themeColor="text1"/>
          <w:sz w:val="28"/>
          <w:szCs w:val="28"/>
          <w:lang w:eastAsia="uk-UA"/>
        </w:rPr>
        <w:t>.</w:t>
      </w:r>
    </w:p>
    <w:p w14:paraId="3A26973D" w14:textId="77777777" w:rsidR="00704520" w:rsidRPr="00250AD1"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 xml:space="preserve">Звітність містить </w:t>
      </w:r>
      <w:r w:rsidR="009434E8" w:rsidRPr="00250AD1">
        <w:rPr>
          <w:rFonts w:ascii="Times New Roman" w:hAnsi="Times New Roman" w:cs="Times New Roman"/>
          <w:color w:val="000000" w:themeColor="text1"/>
          <w:sz w:val="28"/>
          <w:szCs w:val="28"/>
          <w:lang w:eastAsia="uk-UA"/>
        </w:rPr>
        <w:t>шість</w:t>
      </w:r>
      <w:r w:rsidR="00BE347A" w:rsidRPr="00250AD1">
        <w:rPr>
          <w:rFonts w:ascii="Times New Roman" w:hAnsi="Times New Roman" w:cs="Times New Roman"/>
          <w:color w:val="000000" w:themeColor="text1"/>
          <w:sz w:val="28"/>
          <w:szCs w:val="28"/>
          <w:lang w:eastAsia="uk-UA"/>
        </w:rPr>
        <w:t xml:space="preserve"> наборів даних, </w:t>
      </w:r>
      <w:r w:rsidR="00CA49F1" w:rsidRPr="00250AD1">
        <w:rPr>
          <w:rFonts w:ascii="Times New Roman" w:hAnsi="Times New Roman" w:cs="Times New Roman"/>
          <w:color w:val="000000" w:themeColor="text1"/>
          <w:sz w:val="28"/>
          <w:szCs w:val="28"/>
          <w:lang w:eastAsia="uk-UA"/>
        </w:rPr>
        <w:t>а саме: ID01.</w:t>
      </w:r>
      <w:r w:rsidRPr="00250AD1">
        <w:rPr>
          <w:rFonts w:ascii="Times New Roman" w:hAnsi="Times New Roman" w:cs="Times New Roman"/>
          <w:color w:val="000000" w:themeColor="text1"/>
          <w:sz w:val="28"/>
          <w:szCs w:val="28"/>
          <w:lang w:eastAsia="uk-UA"/>
        </w:rPr>
        <w:t xml:space="preserve">Особа (розширені </w:t>
      </w:r>
      <w:r w:rsidR="00CA49F1" w:rsidRPr="00250AD1">
        <w:rPr>
          <w:rFonts w:ascii="Times New Roman" w:hAnsi="Times New Roman" w:cs="Times New Roman"/>
          <w:color w:val="000000" w:themeColor="text1"/>
          <w:sz w:val="28"/>
          <w:szCs w:val="28"/>
          <w:lang w:eastAsia="uk-UA"/>
        </w:rPr>
        <w:t>відомості) (person_full), ID02.</w:t>
      </w:r>
      <w:r w:rsidRPr="00250AD1">
        <w:rPr>
          <w:rFonts w:ascii="Times New Roman" w:hAnsi="Times New Roman" w:cs="Times New Roman"/>
          <w:color w:val="000000" w:themeColor="text1"/>
          <w:sz w:val="28"/>
          <w:szCs w:val="28"/>
          <w:lang w:eastAsia="uk-UA"/>
        </w:rPr>
        <w:t>Особа (скорочені в</w:t>
      </w:r>
      <w:r w:rsidR="00CA49F1" w:rsidRPr="00250AD1">
        <w:rPr>
          <w:rFonts w:ascii="Times New Roman" w:hAnsi="Times New Roman" w:cs="Times New Roman"/>
          <w:color w:val="000000" w:themeColor="text1"/>
          <w:sz w:val="28"/>
          <w:szCs w:val="28"/>
          <w:lang w:eastAsia="uk-UA"/>
        </w:rPr>
        <w:t>ідомості) (person_short), ID03.</w:t>
      </w:r>
      <w:r w:rsidRPr="00250AD1">
        <w:rPr>
          <w:rFonts w:ascii="Times New Roman" w:hAnsi="Times New Roman" w:cs="Times New Roman"/>
          <w:color w:val="000000" w:themeColor="text1"/>
          <w:sz w:val="28"/>
          <w:szCs w:val="28"/>
          <w:lang w:eastAsia="uk-UA"/>
        </w:rPr>
        <w:t xml:space="preserve">Фінансове </w:t>
      </w:r>
      <w:r w:rsidR="00CA49F1" w:rsidRPr="00250AD1">
        <w:rPr>
          <w:rFonts w:ascii="Times New Roman" w:hAnsi="Times New Roman" w:cs="Times New Roman"/>
          <w:color w:val="000000" w:themeColor="text1"/>
          <w:sz w:val="28"/>
          <w:szCs w:val="28"/>
          <w:lang w:eastAsia="uk-UA"/>
        </w:rPr>
        <w:t>зобов'язання (liability), ID04.</w:t>
      </w:r>
      <w:r w:rsidRPr="00250AD1">
        <w:rPr>
          <w:rFonts w:ascii="Times New Roman" w:hAnsi="Times New Roman" w:cs="Times New Roman"/>
          <w:color w:val="000000" w:themeColor="text1"/>
          <w:sz w:val="28"/>
          <w:szCs w:val="28"/>
          <w:lang w:eastAsia="uk-UA"/>
        </w:rPr>
        <w:t xml:space="preserve">Активна операція </w:t>
      </w:r>
      <w:r w:rsidR="00CA49F1" w:rsidRPr="00250AD1">
        <w:rPr>
          <w:rFonts w:ascii="Times New Roman" w:hAnsi="Times New Roman" w:cs="Times New Roman"/>
          <w:color w:val="000000" w:themeColor="text1"/>
          <w:sz w:val="28"/>
          <w:szCs w:val="28"/>
          <w:lang w:eastAsia="uk-UA"/>
        </w:rPr>
        <w:t>(loan), ID05.</w:t>
      </w:r>
      <w:r w:rsidRPr="00250AD1">
        <w:rPr>
          <w:rFonts w:ascii="Times New Roman" w:hAnsi="Times New Roman" w:cs="Times New Roman"/>
          <w:color w:val="000000" w:themeColor="text1"/>
          <w:sz w:val="28"/>
          <w:szCs w:val="28"/>
          <w:lang w:eastAsia="uk-UA"/>
        </w:rPr>
        <w:t>З</w:t>
      </w:r>
      <w:r w:rsidR="00CA49F1" w:rsidRPr="00250AD1">
        <w:rPr>
          <w:rFonts w:ascii="Times New Roman" w:hAnsi="Times New Roman" w:cs="Times New Roman"/>
          <w:color w:val="000000" w:themeColor="text1"/>
          <w:sz w:val="28"/>
          <w:szCs w:val="28"/>
          <w:lang w:eastAsia="uk-UA"/>
        </w:rPr>
        <w:t>абезпечення (collateral), ID06.</w:t>
      </w:r>
      <w:r w:rsidRPr="00250AD1">
        <w:rPr>
          <w:rFonts w:ascii="Times New Roman" w:hAnsi="Times New Roman" w:cs="Times New Roman"/>
          <w:color w:val="000000" w:themeColor="text1"/>
          <w:sz w:val="28"/>
          <w:szCs w:val="28"/>
          <w:lang w:eastAsia="uk-UA"/>
        </w:rPr>
        <w:t>Узаг</w:t>
      </w:r>
      <w:r w:rsidR="009434E8" w:rsidRPr="00250AD1">
        <w:rPr>
          <w:rFonts w:ascii="Times New Roman" w:hAnsi="Times New Roman" w:cs="Times New Roman"/>
          <w:color w:val="000000" w:themeColor="text1"/>
          <w:sz w:val="28"/>
          <w:szCs w:val="28"/>
          <w:lang w:eastAsia="uk-UA"/>
        </w:rPr>
        <w:t>альнююча угода (contract)</w:t>
      </w:r>
      <w:r w:rsidRPr="00250AD1">
        <w:rPr>
          <w:rFonts w:ascii="Times New Roman" w:hAnsi="Times New Roman" w:cs="Times New Roman"/>
          <w:color w:val="000000" w:themeColor="text1"/>
          <w:sz w:val="28"/>
          <w:szCs w:val="28"/>
          <w:lang w:eastAsia="uk-UA"/>
        </w:rPr>
        <w:t>, поєднання яких здійснюється шляхом використання ідентифікаторів наборів.</w:t>
      </w:r>
    </w:p>
    <w:p w14:paraId="7584BF72" w14:textId="77777777" w:rsidR="005122BD" w:rsidRPr="00250AD1" w:rsidRDefault="005122BD">
      <w:pPr>
        <w:pStyle w:val="a3"/>
        <w:numPr>
          <w:ilvl w:val="0"/>
          <w:numId w:val="6"/>
        </w:numPr>
        <w:spacing w:after="0" w:line="240" w:lineRule="auto"/>
        <w:jc w:val="both"/>
        <w:rPr>
          <w:rFonts w:ascii="Times New Roman" w:hAnsi="Times New Roman" w:cs="Times New Roman"/>
          <w:b/>
          <w:color w:val="000000" w:themeColor="text1"/>
          <w:sz w:val="28"/>
          <w:szCs w:val="28"/>
        </w:rPr>
      </w:pPr>
      <w:r w:rsidRPr="00250AD1">
        <w:rPr>
          <w:rFonts w:ascii="Times New Roman" w:hAnsi="Times New Roman" w:cs="Times New Roman"/>
          <w:color w:val="000000" w:themeColor="text1"/>
          <w:sz w:val="28"/>
          <w:szCs w:val="28"/>
        </w:rPr>
        <w:t>Особа (незалежно від ролі), інформація про яку потрапляє до облікової (інформаційної) системи респондента повинна мати єдиний унікальний ідентифікатор, який використовується для цілей Звітності та</w:t>
      </w:r>
      <w:r w:rsidRPr="00250AD1">
        <w:rPr>
          <w:rFonts w:ascii="Times New Roman" w:eastAsia="MS Mincho" w:hAnsi="Times New Roman" w:cs="Times New Roman"/>
          <w:sz w:val="28"/>
          <w:szCs w:val="28"/>
        </w:rPr>
        <w:t xml:space="preserve"> не мож</w:t>
      </w:r>
      <w:r w:rsidR="00D84C0D" w:rsidRPr="00250AD1">
        <w:rPr>
          <w:rFonts w:ascii="Times New Roman" w:eastAsia="MS Mincho" w:hAnsi="Times New Roman" w:cs="Times New Roman"/>
          <w:sz w:val="28"/>
          <w:szCs w:val="28"/>
        </w:rPr>
        <w:t>е</w:t>
      </w:r>
      <w:r w:rsidRPr="00250AD1">
        <w:rPr>
          <w:rFonts w:ascii="Times New Roman" w:eastAsia="MS Mincho" w:hAnsi="Times New Roman" w:cs="Times New Roman"/>
          <w:sz w:val="28"/>
          <w:szCs w:val="28"/>
        </w:rPr>
        <w:t xml:space="preserve"> бути змінений у часі</w:t>
      </w:r>
      <w:r w:rsidR="00D84C0D" w:rsidRPr="00250AD1">
        <w:rPr>
          <w:rFonts w:ascii="Times New Roman" w:eastAsia="MS Mincho" w:hAnsi="Times New Roman" w:cs="Times New Roman"/>
          <w:sz w:val="28"/>
          <w:szCs w:val="28"/>
        </w:rPr>
        <w:t>,</w:t>
      </w:r>
      <w:r w:rsidRPr="00250AD1">
        <w:rPr>
          <w:rFonts w:ascii="Times New Roman" w:hAnsi="Times New Roman" w:cs="Times New Roman"/>
          <w:color w:val="000000" w:themeColor="text1"/>
          <w:sz w:val="28"/>
          <w:szCs w:val="28"/>
        </w:rPr>
        <w:t xml:space="preserve"> а саме:</w:t>
      </w:r>
    </w:p>
    <w:p w14:paraId="00B172C7" w14:textId="0F09485F" w:rsidR="005122BD" w:rsidRPr="00250AD1" w:rsidRDefault="005122BD">
      <w:pPr>
        <w:pStyle w:val="a3"/>
        <w:numPr>
          <w:ilvl w:val="1"/>
          <w:numId w:val="6"/>
        </w:numPr>
        <w:spacing w:after="0" w:line="240" w:lineRule="auto"/>
        <w:jc w:val="both"/>
        <w:rPr>
          <w:rFonts w:ascii="Times New Roman" w:hAnsi="Times New Roman" w:cs="Times New Roman"/>
          <w:b/>
          <w:color w:val="000000" w:themeColor="text1"/>
          <w:sz w:val="28"/>
          <w:szCs w:val="28"/>
        </w:rPr>
      </w:pPr>
      <w:r w:rsidRPr="00250AD1">
        <w:rPr>
          <w:rFonts w:ascii="Times New Roman" w:hAnsi="Times New Roman" w:cs="Times New Roman"/>
          <w:color w:val="000000" w:themeColor="text1"/>
          <w:sz w:val="28"/>
          <w:szCs w:val="28"/>
        </w:rPr>
        <w:t xml:space="preserve">Особа боржник </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для надання набору даних </w:t>
      </w:r>
      <w:r w:rsidRPr="00250AD1">
        <w:rPr>
          <w:rFonts w:ascii="Times New Roman" w:hAnsi="Times New Roman" w:cs="Times New Roman"/>
          <w:color w:val="000000" w:themeColor="text1"/>
          <w:sz w:val="28"/>
          <w:szCs w:val="28"/>
          <w:lang w:eastAsia="uk-UA"/>
        </w:rPr>
        <w:t>ID01.Особа (розширені відомості) (person_full</w:t>
      </w:r>
      <w:r w:rsidR="001C4FAE">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з використанням реквізиту </w:t>
      </w:r>
      <w:r w:rsidRPr="00250AD1">
        <w:rPr>
          <w:rFonts w:ascii="Times New Roman" w:hAnsi="Times New Roman" w:cs="Times New Roman"/>
          <w:color w:val="000000" w:themeColor="text1"/>
          <w:sz w:val="28"/>
          <w:szCs w:val="28"/>
        </w:rPr>
        <w:t>Ідентифікатор особи (розширені відомості) (person_id_full, ID0001)</w:t>
      </w:r>
      <w:r w:rsidR="00906C1D" w:rsidRPr="00250AD1">
        <w:rPr>
          <w:rFonts w:ascii="Times New Roman" w:hAnsi="Times New Roman" w:cs="Times New Roman"/>
          <w:color w:val="000000" w:themeColor="text1"/>
          <w:sz w:val="28"/>
          <w:szCs w:val="28"/>
          <w:lang w:eastAsia="uk-UA"/>
        </w:rPr>
        <w:t>;</w:t>
      </w:r>
    </w:p>
    <w:p w14:paraId="328CE13C" w14:textId="56B5B640" w:rsidR="005122BD" w:rsidRPr="00250AD1" w:rsidRDefault="005122BD">
      <w:pPr>
        <w:pStyle w:val="a3"/>
        <w:numPr>
          <w:ilvl w:val="1"/>
          <w:numId w:val="6"/>
        </w:numPr>
        <w:spacing w:after="0" w:line="240" w:lineRule="auto"/>
        <w:jc w:val="both"/>
        <w:rPr>
          <w:rFonts w:ascii="Times New Roman" w:hAnsi="Times New Roman" w:cs="Times New Roman"/>
          <w:b/>
          <w:color w:val="000000" w:themeColor="text1"/>
          <w:sz w:val="28"/>
          <w:szCs w:val="28"/>
        </w:rPr>
      </w:pPr>
      <w:r w:rsidRPr="00250AD1">
        <w:rPr>
          <w:rFonts w:ascii="Times New Roman" w:hAnsi="Times New Roman" w:cs="Times New Roman"/>
          <w:color w:val="000000" w:themeColor="text1"/>
          <w:sz w:val="28"/>
          <w:szCs w:val="28"/>
          <w:lang w:eastAsia="uk-UA"/>
        </w:rPr>
        <w:t xml:space="preserve">Особа, роль якої відмінна від боржника – для надання набору ID02.Особа (скорочені відомості) (person_short) з використанням </w:t>
      </w:r>
      <w:r w:rsidRPr="00250AD1">
        <w:rPr>
          <w:rFonts w:ascii="Times New Roman" w:hAnsi="Times New Roman" w:cs="Times New Roman"/>
          <w:color w:val="000000" w:themeColor="text1"/>
          <w:sz w:val="28"/>
          <w:szCs w:val="28"/>
        </w:rPr>
        <w:t>реквізиту</w:t>
      </w:r>
      <w:r w:rsidRPr="00250AD1">
        <w:rPr>
          <w:color w:val="000000" w:themeColor="text1"/>
        </w:rPr>
        <w:t xml:space="preserve"> </w:t>
      </w:r>
      <w:r w:rsidRPr="00250AD1">
        <w:rPr>
          <w:rFonts w:ascii="Times New Roman" w:hAnsi="Times New Roman" w:cs="Times New Roman"/>
          <w:color w:val="000000" w:themeColor="text1"/>
          <w:sz w:val="28"/>
          <w:szCs w:val="28"/>
        </w:rPr>
        <w:t>Ідентифікатор особи (скорочені відомості) (person_id_short, ID0002).</w:t>
      </w:r>
    </w:p>
    <w:p w14:paraId="61A98354" w14:textId="77777777" w:rsidR="00704520" w:rsidRPr="00250AD1" w:rsidRDefault="00C11F88">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Набори даних, </w:t>
      </w:r>
      <w:r w:rsidR="003355C8" w:rsidRPr="00250AD1">
        <w:rPr>
          <w:rFonts w:ascii="Times New Roman" w:hAnsi="Times New Roman" w:cs="Times New Roman"/>
          <w:color w:val="000000" w:themeColor="text1"/>
          <w:sz w:val="28"/>
          <w:szCs w:val="28"/>
          <w:lang w:eastAsia="uk-UA"/>
        </w:rPr>
        <w:t>перелічені</w:t>
      </w:r>
      <w:r w:rsidR="00704520" w:rsidRPr="00250AD1">
        <w:rPr>
          <w:rFonts w:ascii="Times New Roman" w:hAnsi="Times New Roman" w:cs="Times New Roman"/>
          <w:color w:val="000000" w:themeColor="text1"/>
          <w:sz w:val="28"/>
          <w:szCs w:val="28"/>
          <w:lang w:eastAsia="uk-UA"/>
        </w:rPr>
        <w:t xml:space="preserve"> </w:t>
      </w:r>
      <w:r w:rsidR="00704520" w:rsidRPr="00250AD1">
        <w:rPr>
          <w:rFonts w:ascii="Times New Roman" w:hAnsi="Times New Roman" w:cs="Times New Roman"/>
          <w:sz w:val="28"/>
          <w:szCs w:val="28"/>
          <w:lang w:eastAsia="uk-UA"/>
        </w:rPr>
        <w:t>в п.1</w:t>
      </w:r>
      <w:r w:rsidR="005122BD" w:rsidRPr="00250AD1">
        <w:rPr>
          <w:rFonts w:ascii="Times New Roman" w:hAnsi="Times New Roman" w:cs="Times New Roman"/>
          <w:sz w:val="28"/>
          <w:szCs w:val="28"/>
          <w:lang w:eastAsia="uk-UA"/>
        </w:rPr>
        <w:t>6</w:t>
      </w:r>
      <w:r w:rsidR="00704520" w:rsidRPr="00250AD1">
        <w:rPr>
          <w:rFonts w:ascii="Times New Roman" w:hAnsi="Times New Roman" w:cs="Times New Roman"/>
          <w:sz w:val="28"/>
          <w:szCs w:val="28"/>
          <w:lang w:eastAsia="uk-UA"/>
        </w:rPr>
        <w:t xml:space="preserve"> цих Правил</w:t>
      </w:r>
      <w:r w:rsidR="00704520" w:rsidRPr="00250AD1">
        <w:rPr>
          <w:rFonts w:ascii="Times New Roman" w:hAnsi="Times New Roman" w:cs="Times New Roman"/>
          <w:color w:val="000000" w:themeColor="text1"/>
          <w:sz w:val="28"/>
          <w:szCs w:val="28"/>
          <w:lang w:eastAsia="uk-UA"/>
        </w:rPr>
        <w:t>, в залежності від ти</w:t>
      </w:r>
      <w:r w:rsidR="002875DC" w:rsidRPr="00250AD1">
        <w:rPr>
          <w:rFonts w:ascii="Times New Roman" w:hAnsi="Times New Roman" w:cs="Times New Roman"/>
          <w:color w:val="000000" w:themeColor="text1"/>
          <w:sz w:val="28"/>
          <w:szCs w:val="28"/>
          <w:lang w:eastAsia="uk-UA"/>
        </w:rPr>
        <w:t>пу особи, виду активної операції</w:t>
      </w:r>
      <w:r w:rsidR="00704520" w:rsidRPr="00250AD1">
        <w:rPr>
          <w:rFonts w:ascii="Times New Roman" w:hAnsi="Times New Roman" w:cs="Times New Roman"/>
          <w:color w:val="000000" w:themeColor="text1"/>
          <w:sz w:val="28"/>
          <w:szCs w:val="28"/>
          <w:lang w:eastAsia="uk-UA"/>
        </w:rPr>
        <w:t>, наявності забезпечення тощо можуть бути розширені даними вкладених наборів даних</w:t>
      </w:r>
      <w:r w:rsidR="00BE347A" w:rsidRPr="00250AD1">
        <w:rPr>
          <w:rFonts w:ascii="Times New Roman" w:hAnsi="Times New Roman" w:cs="Times New Roman"/>
          <w:color w:val="000000" w:themeColor="text1"/>
          <w:sz w:val="28"/>
          <w:szCs w:val="28"/>
          <w:lang w:eastAsia="uk-UA"/>
        </w:rPr>
        <w:t xml:space="preserve"> ідентифікатори яких 21, 22, 29, 30, 31, 34, 35, 36, 37, 40, 41, 42</w:t>
      </w:r>
      <w:r w:rsidR="003020FC" w:rsidRPr="00250AD1">
        <w:rPr>
          <w:rFonts w:ascii="Times New Roman" w:hAnsi="Times New Roman" w:cs="Times New Roman"/>
          <w:color w:val="000000" w:themeColor="text1"/>
          <w:sz w:val="28"/>
          <w:szCs w:val="28"/>
          <w:lang w:val="ru-RU" w:eastAsia="uk-UA"/>
        </w:rPr>
        <w:t>.</w:t>
      </w:r>
    </w:p>
    <w:p w14:paraId="3F200C43" w14:textId="06C6D70C" w:rsidR="00BC3AF9" w:rsidRPr="008F56E8"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Набори даних, числові ідентифікатори яких 21, 22, 29, 30, 31, 34, 35, 36, 37, 40, 41, 42</w:t>
      </w:r>
      <w:r w:rsidR="00F54B25" w:rsidRPr="00250AD1">
        <w:rPr>
          <w:rFonts w:ascii="Times New Roman" w:hAnsi="Times New Roman" w:cs="Times New Roman"/>
          <w:sz w:val="28"/>
          <w:szCs w:val="28"/>
          <w:lang w:eastAsia="uk-UA"/>
        </w:rPr>
        <w:t xml:space="preserve"> можуть також бути розширені наборами даних</w:t>
      </w:r>
      <w:r w:rsidR="00A218A9" w:rsidRPr="00250AD1">
        <w:rPr>
          <w:rFonts w:ascii="Times New Roman" w:hAnsi="Times New Roman" w:cs="Times New Roman"/>
          <w:sz w:val="28"/>
          <w:szCs w:val="28"/>
          <w:lang w:eastAsia="uk-UA"/>
        </w:rPr>
        <w:t>, п</w:t>
      </w:r>
      <w:r w:rsidR="00F54B25" w:rsidRPr="00250AD1">
        <w:rPr>
          <w:rFonts w:ascii="Times New Roman" w:hAnsi="Times New Roman" w:cs="Times New Roman"/>
          <w:sz w:val="28"/>
          <w:szCs w:val="28"/>
          <w:lang w:eastAsia="uk-UA"/>
        </w:rPr>
        <w:t>равила формування</w:t>
      </w:r>
      <w:r w:rsidR="00A218A9" w:rsidRPr="00250AD1">
        <w:rPr>
          <w:rFonts w:ascii="Times New Roman" w:hAnsi="Times New Roman" w:cs="Times New Roman"/>
          <w:sz w:val="28"/>
          <w:szCs w:val="28"/>
          <w:lang w:eastAsia="uk-UA"/>
        </w:rPr>
        <w:t xml:space="preserve"> та </w:t>
      </w:r>
      <w:r w:rsidR="00F54B25" w:rsidRPr="00250AD1">
        <w:rPr>
          <w:rFonts w:ascii="Times New Roman" w:hAnsi="Times New Roman" w:cs="Times New Roman"/>
          <w:sz w:val="28"/>
          <w:szCs w:val="28"/>
          <w:lang w:eastAsia="uk-UA"/>
        </w:rPr>
        <w:t>м</w:t>
      </w:r>
      <w:r w:rsidR="00F54B25" w:rsidRPr="00250AD1">
        <w:rPr>
          <w:rFonts w:ascii="Times New Roman" w:hAnsi="Times New Roman" w:cs="Times New Roman"/>
          <w:sz w:val="28"/>
          <w:szCs w:val="28"/>
        </w:rPr>
        <w:t>аксимально можливий перелік</w:t>
      </w:r>
      <w:r w:rsidR="00A218A9" w:rsidRPr="00250AD1">
        <w:rPr>
          <w:rFonts w:ascii="Times New Roman" w:hAnsi="Times New Roman" w:cs="Times New Roman"/>
          <w:sz w:val="28"/>
          <w:szCs w:val="28"/>
        </w:rPr>
        <w:t xml:space="preserve"> яких</w:t>
      </w:r>
      <w:r w:rsidR="00DF7B1A">
        <w:rPr>
          <w:rFonts w:ascii="Times New Roman" w:hAnsi="Times New Roman" w:cs="Times New Roman"/>
          <w:sz w:val="28"/>
          <w:szCs w:val="28"/>
        </w:rPr>
        <w:t xml:space="preserve"> </w:t>
      </w:r>
      <w:r w:rsidR="00F54B25" w:rsidRPr="00250AD1">
        <w:rPr>
          <w:rFonts w:ascii="Times New Roman" w:eastAsia="Times New Roman" w:hAnsi="Times New Roman" w:cs="Times New Roman"/>
          <w:bCs/>
          <w:color w:val="000000"/>
          <w:sz w:val="28"/>
          <w:szCs w:val="28"/>
          <w:lang w:eastAsia="uk-UA"/>
        </w:rPr>
        <w:t>з ієрархією вкладеності</w:t>
      </w:r>
      <w:r w:rsidR="00F54B25" w:rsidRPr="00250AD1">
        <w:rPr>
          <w:rFonts w:ascii="Times New Roman" w:hAnsi="Times New Roman" w:cs="Times New Roman"/>
          <w:sz w:val="28"/>
          <w:szCs w:val="28"/>
          <w:lang w:eastAsia="uk-UA"/>
        </w:rPr>
        <w:t xml:space="preserve"> зазначені в </w:t>
      </w:r>
      <w:r w:rsidR="00205596" w:rsidRPr="00250AD1">
        <w:rPr>
          <w:rFonts w:ascii="Times New Roman" w:hAnsi="Times New Roman" w:cs="Times New Roman"/>
          <w:sz w:val="28"/>
          <w:szCs w:val="28"/>
          <w:lang w:eastAsia="uk-UA"/>
        </w:rPr>
        <w:t>описі кожного набору даних</w:t>
      </w:r>
      <w:r w:rsidR="00F54B25" w:rsidRPr="00250AD1">
        <w:rPr>
          <w:rFonts w:ascii="Times New Roman" w:hAnsi="Times New Roman" w:cs="Times New Roman"/>
          <w:sz w:val="28"/>
          <w:szCs w:val="28"/>
          <w:lang w:eastAsia="uk-UA"/>
        </w:rPr>
        <w:t>.</w:t>
      </w:r>
    </w:p>
    <w:p w14:paraId="1534AC5F" w14:textId="285A57A2" w:rsidR="00DF7B1A" w:rsidRPr="00DF7B1A" w:rsidRDefault="00DF7B1A" w:rsidP="00DF7B1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DF7B1A">
        <w:rPr>
          <w:rFonts w:ascii="Times New Roman" w:hAnsi="Times New Roman" w:cs="Times New Roman"/>
          <w:color w:val="000000" w:themeColor="text1"/>
          <w:sz w:val="28"/>
          <w:szCs w:val="28"/>
          <w:lang w:eastAsia="uk-UA"/>
        </w:rPr>
        <w:t>Набори даних, які властиві за змістом та пов’язаністю групуються в пакет (Packet), який містить інформацію про боржника, його активну операцію та забезпечення</w:t>
      </w:r>
      <w:r>
        <w:rPr>
          <w:rFonts w:ascii="Times New Roman" w:hAnsi="Times New Roman" w:cs="Times New Roman"/>
          <w:color w:val="000000" w:themeColor="text1"/>
          <w:sz w:val="28"/>
          <w:szCs w:val="28"/>
          <w:lang w:eastAsia="uk-UA"/>
        </w:rPr>
        <w:t>.</w:t>
      </w:r>
    </w:p>
    <w:p w14:paraId="4B83474C" w14:textId="77777777" w:rsidR="002820A8" w:rsidRPr="00250AD1" w:rsidRDefault="00CB18AB">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Перелік наборів даних та їх ідентифікаторів </w:t>
      </w:r>
      <w:r w:rsidR="002820A8" w:rsidRPr="00250AD1">
        <w:rPr>
          <w:rFonts w:ascii="Times New Roman" w:hAnsi="Times New Roman" w:cs="Times New Roman"/>
          <w:color w:val="000000" w:themeColor="text1"/>
          <w:sz w:val="28"/>
          <w:szCs w:val="28"/>
          <w:lang w:eastAsia="uk-UA"/>
        </w:rPr>
        <w:t xml:space="preserve">поданий </w:t>
      </w:r>
      <w:r w:rsidR="002820A8" w:rsidRPr="00250AD1">
        <w:rPr>
          <w:rFonts w:ascii="Times New Roman" w:hAnsi="Times New Roman" w:cs="Times New Roman"/>
          <w:sz w:val="28"/>
          <w:szCs w:val="28"/>
          <w:lang w:eastAsia="uk-UA"/>
        </w:rPr>
        <w:t xml:space="preserve">в </w:t>
      </w:r>
      <w:bookmarkStart w:id="4" w:name="ЗагалВимогиПерелікНаборівІдентиф"/>
      <w:r w:rsidR="006057A6" w:rsidRPr="00250AD1">
        <w:rPr>
          <w:rFonts w:ascii="Times New Roman" w:hAnsi="Times New Roman" w:cs="Times New Roman"/>
          <w:sz w:val="28"/>
          <w:szCs w:val="28"/>
          <w:lang w:eastAsia="uk-UA"/>
        </w:rPr>
        <w:fldChar w:fldCharType="begin"/>
      </w:r>
      <w:r w:rsidR="006057A6" w:rsidRPr="00250AD1">
        <w:rPr>
          <w:rFonts w:ascii="Times New Roman" w:hAnsi="Times New Roman" w:cs="Times New Roman"/>
          <w:sz w:val="28"/>
          <w:szCs w:val="28"/>
          <w:lang w:eastAsia="uk-UA"/>
        </w:rPr>
        <w:instrText xml:space="preserve"> HYPERLINK  \l "ДодатокПерелікНаборів" </w:instrText>
      </w:r>
      <w:r w:rsidR="006057A6" w:rsidRPr="00250AD1">
        <w:rPr>
          <w:rFonts w:ascii="Times New Roman" w:hAnsi="Times New Roman" w:cs="Times New Roman"/>
          <w:sz w:val="28"/>
          <w:szCs w:val="28"/>
          <w:lang w:eastAsia="uk-UA"/>
        </w:rPr>
        <w:fldChar w:fldCharType="separate"/>
      </w:r>
      <w:r w:rsidR="006057A6" w:rsidRPr="00250AD1">
        <w:rPr>
          <w:rStyle w:val="a4"/>
          <w:rFonts w:ascii="Times New Roman" w:hAnsi="Times New Roman" w:cs="Times New Roman"/>
          <w:sz w:val="28"/>
          <w:szCs w:val="28"/>
          <w:lang w:eastAsia="uk-UA"/>
        </w:rPr>
        <w:t>Додатку 3 до цих Правил</w:t>
      </w:r>
      <w:bookmarkEnd w:id="4"/>
      <w:r w:rsidR="006057A6" w:rsidRPr="00250AD1">
        <w:rPr>
          <w:rFonts w:ascii="Times New Roman" w:hAnsi="Times New Roman" w:cs="Times New Roman"/>
          <w:sz w:val="28"/>
          <w:szCs w:val="28"/>
          <w:lang w:eastAsia="uk-UA"/>
        </w:rPr>
        <w:fldChar w:fldCharType="end"/>
      </w:r>
      <w:r w:rsidR="00E04F0E" w:rsidRPr="00250AD1">
        <w:rPr>
          <w:rFonts w:ascii="Times New Roman" w:hAnsi="Times New Roman" w:cs="Times New Roman"/>
          <w:color w:val="000000" w:themeColor="text1"/>
          <w:sz w:val="28"/>
          <w:szCs w:val="28"/>
          <w:lang w:eastAsia="uk-UA"/>
        </w:rPr>
        <w:t>.</w:t>
      </w:r>
    </w:p>
    <w:p w14:paraId="06530A1A" w14:textId="77777777" w:rsidR="00ED6FCE" w:rsidRPr="00250AD1" w:rsidRDefault="006C110C">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Правила</w:t>
      </w:r>
      <w:r w:rsidR="003A4E18" w:rsidRPr="00250AD1">
        <w:rPr>
          <w:rFonts w:ascii="Times New Roman" w:hAnsi="Times New Roman" w:cs="Times New Roman"/>
          <w:color w:val="000000" w:themeColor="text1"/>
          <w:sz w:val="28"/>
          <w:szCs w:val="28"/>
          <w:lang w:eastAsia="uk-UA"/>
        </w:rPr>
        <w:t xml:space="preserve"> подання наборів даних визначаю</w:t>
      </w:r>
      <w:r w:rsidR="00ED6FCE" w:rsidRPr="00250AD1">
        <w:rPr>
          <w:rFonts w:ascii="Times New Roman" w:hAnsi="Times New Roman" w:cs="Times New Roman"/>
          <w:color w:val="000000" w:themeColor="text1"/>
          <w:sz w:val="28"/>
          <w:szCs w:val="28"/>
          <w:lang w:eastAsia="uk-UA"/>
        </w:rPr>
        <w:t>ться таким:</w:t>
      </w:r>
    </w:p>
    <w:p w14:paraId="3AB7329B" w14:textId="77777777" w:rsidR="007D0253" w:rsidRPr="00250AD1" w:rsidRDefault="003A4E18">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u w:val="single"/>
          <w:lang w:eastAsia="uk-UA"/>
        </w:rPr>
        <w:t>за замовчуванням,</w:t>
      </w:r>
      <w:r w:rsidR="00046B10" w:rsidRPr="00250AD1">
        <w:rPr>
          <w:rFonts w:ascii="Times New Roman" w:hAnsi="Times New Roman" w:cs="Times New Roman"/>
          <w:color w:val="000000" w:themeColor="text1"/>
          <w:sz w:val="28"/>
          <w:szCs w:val="28"/>
          <w:lang w:eastAsia="uk-UA"/>
        </w:rPr>
        <w:t xml:space="preserve"> </w:t>
      </w:r>
      <w:r w:rsidR="006C110C" w:rsidRPr="00250AD1">
        <w:rPr>
          <w:rFonts w:ascii="Times New Roman" w:hAnsi="Times New Roman" w:cs="Times New Roman"/>
          <w:color w:val="000000" w:themeColor="text1"/>
          <w:sz w:val="28"/>
          <w:szCs w:val="28"/>
          <w:lang w:eastAsia="uk-UA"/>
        </w:rPr>
        <w:t xml:space="preserve">один </w:t>
      </w:r>
      <w:r w:rsidR="00046B10" w:rsidRPr="00250AD1">
        <w:rPr>
          <w:rFonts w:ascii="Times New Roman" w:hAnsi="Times New Roman" w:cs="Times New Roman"/>
          <w:color w:val="000000" w:themeColor="text1"/>
          <w:sz w:val="28"/>
          <w:szCs w:val="28"/>
          <w:lang w:eastAsia="uk-UA"/>
        </w:rPr>
        <w:t xml:space="preserve">набір даних </w:t>
      </w:r>
      <w:r w:rsidR="00FE4872" w:rsidRPr="00250AD1">
        <w:rPr>
          <w:rFonts w:ascii="Times New Roman" w:hAnsi="Times New Roman" w:cs="Times New Roman"/>
          <w:color w:val="000000" w:themeColor="text1"/>
          <w:sz w:val="28"/>
          <w:szCs w:val="28"/>
          <w:lang w:eastAsia="uk-UA"/>
        </w:rPr>
        <w:t xml:space="preserve">є </w:t>
      </w:r>
      <w:r w:rsidR="00505554" w:rsidRPr="00250AD1">
        <w:rPr>
          <w:rFonts w:ascii="Times New Roman" w:hAnsi="Times New Roman" w:cs="Times New Roman"/>
          <w:color w:val="000000" w:themeColor="text1"/>
          <w:sz w:val="28"/>
          <w:szCs w:val="28"/>
          <w:lang w:eastAsia="uk-UA"/>
        </w:rPr>
        <w:t>властивим</w:t>
      </w:r>
      <w:r w:rsidR="00FE4872" w:rsidRPr="00250AD1">
        <w:rPr>
          <w:rFonts w:ascii="Times New Roman" w:hAnsi="Times New Roman" w:cs="Times New Roman"/>
          <w:color w:val="000000" w:themeColor="text1"/>
          <w:sz w:val="28"/>
          <w:szCs w:val="28"/>
          <w:lang w:eastAsia="uk-UA"/>
        </w:rPr>
        <w:t xml:space="preserve"> для особи, активної операції, забезпечення та набуває виключно одного значення (одиничне значення). Має бути обов’язково поданий до Звітності.</w:t>
      </w:r>
    </w:p>
    <w:p w14:paraId="211D2FC3" w14:textId="77777777" w:rsidR="00FE4872" w:rsidRPr="00250AD1" w:rsidRDefault="00AA5C25">
      <w:pPr>
        <w:pStyle w:val="a3"/>
        <w:numPr>
          <w:ilvl w:val="1"/>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один або більше одного набору даних </w:t>
      </w:r>
      <w:r w:rsidR="00FE4872" w:rsidRPr="00250AD1">
        <w:rPr>
          <w:rFonts w:ascii="Times New Roman" w:hAnsi="Times New Roman" w:cs="Times New Roman"/>
          <w:color w:val="000000" w:themeColor="text1"/>
          <w:sz w:val="28"/>
          <w:szCs w:val="28"/>
          <w:lang w:eastAsia="uk-UA"/>
        </w:rPr>
        <w:t>(масив наборів даних)</w:t>
      </w:r>
      <w:r w:rsidR="007D0253" w:rsidRPr="00250AD1">
        <w:rPr>
          <w:rFonts w:ascii="Times New Roman" w:hAnsi="Times New Roman" w:cs="Times New Roman"/>
          <w:color w:val="000000" w:themeColor="text1"/>
          <w:sz w:val="28"/>
          <w:szCs w:val="28"/>
          <w:lang w:eastAsia="uk-UA"/>
        </w:rPr>
        <w:t xml:space="preserve"> </w:t>
      </w:r>
      <w:r w:rsidR="00FE4872" w:rsidRPr="00250AD1">
        <w:rPr>
          <w:rFonts w:ascii="Times New Roman" w:hAnsi="Times New Roman" w:cs="Times New Roman"/>
          <w:color w:val="000000" w:themeColor="text1"/>
          <w:sz w:val="28"/>
          <w:szCs w:val="28"/>
          <w:lang w:eastAsia="uk-UA"/>
        </w:rPr>
        <w:t xml:space="preserve">є </w:t>
      </w:r>
      <w:r w:rsidR="00505554" w:rsidRPr="00250AD1">
        <w:rPr>
          <w:rFonts w:ascii="Times New Roman" w:hAnsi="Times New Roman" w:cs="Times New Roman"/>
          <w:color w:val="000000" w:themeColor="text1"/>
          <w:sz w:val="28"/>
          <w:szCs w:val="28"/>
          <w:lang w:eastAsia="uk-UA"/>
        </w:rPr>
        <w:t>властивим</w:t>
      </w:r>
      <w:r w:rsidR="00FE4872" w:rsidRPr="00250AD1">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77BE224E" w14:textId="77777777" w:rsidR="00716F8D" w:rsidRPr="00250AD1" w:rsidRDefault="00716F8D">
      <w:pPr>
        <w:pStyle w:val="a3"/>
        <w:numPr>
          <w:ilvl w:val="1"/>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більше одного набору даних (масив наборів даних) є </w:t>
      </w:r>
      <w:r w:rsidR="00505554" w:rsidRPr="00250AD1">
        <w:rPr>
          <w:rFonts w:ascii="Times New Roman" w:hAnsi="Times New Roman" w:cs="Times New Roman"/>
          <w:color w:val="000000" w:themeColor="text1"/>
          <w:sz w:val="28"/>
          <w:szCs w:val="28"/>
          <w:lang w:eastAsia="uk-UA"/>
        </w:rPr>
        <w:t>властивим</w:t>
      </w:r>
      <w:r w:rsidRPr="00250AD1">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5436FBB4" w14:textId="77777777" w:rsidR="00FE4872" w:rsidRPr="00250AD1" w:rsidRDefault="00FE4872">
      <w:pPr>
        <w:pStyle w:val="a3"/>
        <w:numPr>
          <w:ilvl w:val="1"/>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один з кількох наборів даних є </w:t>
      </w:r>
      <w:r w:rsidR="00505554" w:rsidRPr="00250AD1">
        <w:rPr>
          <w:rFonts w:ascii="Times New Roman" w:hAnsi="Times New Roman" w:cs="Times New Roman"/>
          <w:color w:val="000000" w:themeColor="text1"/>
          <w:sz w:val="28"/>
          <w:szCs w:val="28"/>
          <w:lang w:eastAsia="uk-UA"/>
        </w:rPr>
        <w:t>властивим</w:t>
      </w:r>
      <w:r w:rsidRPr="00250AD1">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5C62FB7C" w14:textId="77777777" w:rsidR="006C110C" w:rsidRPr="00250AD1" w:rsidRDefault="006C110C">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lastRenderedPageBreak/>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набору даних </w:t>
      </w:r>
      <w:r w:rsidRPr="00250AD1">
        <w:rPr>
          <w:rFonts w:ascii="Times New Roman" w:hAnsi="Times New Roman" w:cs="Times New Roman"/>
          <w:color w:val="000000" w:themeColor="text1"/>
          <w:sz w:val="28"/>
          <w:szCs w:val="28"/>
          <w:lang w:eastAsia="uk-UA"/>
        </w:rPr>
        <w:t>особі, активній операції, забезпеченню тощо</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 (одиничне значення)</w:t>
      </w:r>
      <w:r w:rsidR="00A54F9C" w:rsidRPr="00250AD1">
        <w:rPr>
          <w:rFonts w:ascii="Times New Roman" w:hAnsi="Times New Roman" w:cs="Times New Roman"/>
          <w:sz w:val="28"/>
          <w:szCs w:val="28"/>
        </w:rPr>
        <w:t>;</w:t>
      </w:r>
    </w:p>
    <w:p w14:paraId="5C56AEBE" w14:textId="77777777" w:rsidR="006F0984" w:rsidRPr="00250AD1" w:rsidRDefault="006C110C">
      <w:pPr>
        <w:pStyle w:val="a3"/>
        <w:numPr>
          <w:ilvl w:val="1"/>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набору даних особі, активній операції, забезпеченню тощо,</w:t>
      </w:r>
      <w:r w:rsidRPr="00250AD1">
        <w:rPr>
          <w:sz w:val="28"/>
          <w:szCs w:val="28"/>
        </w:rPr>
        <w:t xml:space="preserve"> </w:t>
      </w:r>
      <w:r w:rsidRPr="00250AD1">
        <w:rPr>
          <w:rFonts w:ascii="Times New Roman" w:hAnsi="Times New Roman" w:cs="Times New Roman"/>
          <w:color w:val="000000" w:themeColor="text1"/>
          <w:sz w:val="28"/>
          <w:szCs w:val="28"/>
          <w:lang w:eastAsia="uk-UA"/>
        </w:rPr>
        <w:t xml:space="preserve">подається </w:t>
      </w:r>
      <w:r w:rsidR="003A4BCE" w:rsidRPr="00250AD1">
        <w:rPr>
          <w:rFonts w:ascii="Times New Roman" w:hAnsi="Times New Roman" w:cs="Times New Roman"/>
          <w:sz w:val="28"/>
          <w:szCs w:val="28"/>
          <w:lang w:eastAsia="uk-UA"/>
        </w:rPr>
        <w:t xml:space="preserve">один або більше одного набору даних </w:t>
      </w:r>
      <w:r w:rsidR="00716F8D" w:rsidRPr="00250AD1">
        <w:rPr>
          <w:rFonts w:ascii="Times New Roman" w:hAnsi="Times New Roman" w:cs="Times New Roman"/>
          <w:color w:val="000000" w:themeColor="text1"/>
          <w:sz w:val="28"/>
          <w:szCs w:val="28"/>
          <w:lang w:eastAsia="uk-UA"/>
        </w:rPr>
        <w:t>(масив наборів даних)</w:t>
      </w:r>
      <w:r w:rsidR="004E15A0" w:rsidRPr="00250AD1">
        <w:rPr>
          <w:rFonts w:ascii="Times New Roman" w:hAnsi="Times New Roman" w:cs="Times New Roman"/>
          <w:color w:val="000000" w:themeColor="text1"/>
          <w:sz w:val="28"/>
          <w:szCs w:val="28"/>
          <w:lang w:eastAsia="uk-UA"/>
        </w:rPr>
        <w:t>.</w:t>
      </w:r>
    </w:p>
    <w:p w14:paraId="047AA20B" w14:textId="69263F08" w:rsidR="009D61EF" w:rsidRPr="00250AD1" w:rsidRDefault="00B2124E">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eastAsia="Calibri" w:hAnsi="Times New Roman" w:cs="Times New Roman"/>
          <w:sz w:val="28"/>
          <w:szCs w:val="28"/>
          <w:lang w:eastAsia="uk-UA"/>
        </w:rPr>
        <w:t>До Звітності пода</w:t>
      </w:r>
      <w:r w:rsidR="00460391" w:rsidRPr="00250AD1">
        <w:rPr>
          <w:rFonts w:ascii="Times New Roman" w:eastAsia="Calibri" w:hAnsi="Times New Roman" w:cs="Times New Roman"/>
          <w:sz w:val="28"/>
          <w:szCs w:val="28"/>
          <w:lang w:eastAsia="uk-UA"/>
        </w:rPr>
        <w:t>ються дані про активні операції</w:t>
      </w:r>
      <w:r w:rsidRPr="00250AD1">
        <w:rPr>
          <w:rFonts w:ascii="Times New Roman" w:eastAsia="Calibri" w:hAnsi="Times New Roman" w:cs="Times New Roman"/>
          <w:sz w:val="28"/>
          <w:szCs w:val="28"/>
          <w:lang w:eastAsia="uk-UA"/>
        </w:rPr>
        <w:t xml:space="preserve"> </w:t>
      </w:r>
      <w:r w:rsidRPr="00250AD1">
        <w:rPr>
          <w:rFonts w:ascii="Times New Roman" w:eastAsia="Calibri" w:hAnsi="Times New Roman" w:cs="Times New Roman"/>
          <w:sz w:val="28"/>
          <w:szCs w:val="28"/>
          <w:shd w:val="clear" w:color="auto" w:fill="FFFFFF"/>
        </w:rPr>
        <w:t>за видами фінансових послуг, визначеними  пунктами 2, 4-6 частини першої статті 4 Закону України “Про фінансові послуги та фінансові компанії” та здійснення діяльності з надання таких послуг, інформацію про операції з цінними паперами, дебіторською заборгованістю,</w:t>
      </w:r>
      <w:r w:rsidRPr="00250AD1">
        <w:rPr>
          <w:rFonts w:ascii="Calibri" w:eastAsia="Calibri" w:hAnsi="Calibri" w:cs="Times New Roman"/>
        </w:rPr>
        <w:t xml:space="preserve"> </w:t>
      </w:r>
      <w:r w:rsidRPr="00250AD1">
        <w:rPr>
          <w:rFonts w:ascii="Times New Roman" w:eastAsia="Calibri" w:hAnsi="Times New Roman" w:cs="Times New Roman"/>
          <w:sz w:val="28"/>
          <w:szCs w:val="28"/>
        </w:rPr>
        <w:t>а також інформацію про боржника та осіб, пов’язаних з боржником та активною операцією.</w:t>
      </w:r>
    </w:p>
    <w:p w14:paraId="7B4D0C11" w14:textId="347591F5" w:rsidR="002E6282" w:rsidRPr="00250AD1" w:rsidRDefault="002E6282">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До Звітності подаються дані про забезпечення активної операції, відображення якого</w:t>
      </w:r>
      <w:r w:rsidR="00AD06C3" w:rsidRPr="00250AD1">
        <w:rPr>
          <w:rFonts w:ascii="Times New Roman" w:hAnsi="Times New Roman" w:cs="Times New Roman"/>
          <w:color w:val="000000" w:themeColor="text1"/>
          <w:sz w:val="28"/>
          <w:szCs w:val="28"/>
          <w:lang w:eastAsia="uk-UA"/>
        </w:rPr>
        <w:t xml:space="preserve"> здійснюється в облікових (реєстраційних) системах</w:t>
      </w:r>
      <w:r w:rsidRPr="00250AD1">
        <w:rPr>
          <w:rFonts w:ascii="Times New Roman" w:hAnsi="Times New Roman" w:cs="Times New Roman"/>
          <w:color w:val="000000" w:themeColor="text1"/>
          <w:sz w:val="28"/>
          <w:szCs w:val="28"/>
          <w:lang w:eastAsia="uk-UA"/>
        </w:rPr>
        <w:t>.</w:t>
      </w:r>
    </w:p>
    <w:p w14:paraId="6FA72C80" w14:textId="77777777" w:rsidR="006F0984" w:rsidRPr="00250AD1" w:rsidRDefault="0048434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Реквізити, які набувають значення дати подаються у форматі: PPPP-MM-ДД, де РРРР – рік (1999, 2019, 2064) , ММ – місяць (01, 02, …, 12), ДД – число (01, 02, …, 31).</w:t>
      </w:r>
    </w:p>
    <w:p w14:paraId="7B6326A7" w14:textId="417A2152" w:rsidR="00B8512C" w:rsidRPr="00250AD1" w:rsidRDefault="001F552D">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Реквізити, які подаються </w:t>
      </w:r>
      <w:r w:rsidR="00500219" w:rsidRPr="00250AD1">
        <w:rPr>
          <w:rFonts w:ascii="Times New Roman" w:hAnsi="Times New Roman" w:cs="Times New Roman"/>
          <w:color w:val="000000" w:themeColor="text1"/>
          <w:sz w:val="28"/>
          <w:szCs w:val="28"/>
          <w:lang w:eastAsia="uk-UA"/>
        </w:rPr>
        <w:t>у</w:t>
      </w:r>
      <w:r w:rsidRPr="00250AD1">
        <w:rPr>
          <w:rFonts w:ascii="Times New Roman" w:hAnsi="Times New Roman" w:cs="Times New Roman"/>
          <w:color w:val="000000" w:themeColor="text1"/>
          <w:sz w:val="28"/>
          <w:szCs w:val="28"/>
          <w:lang w:eastAsia="uk-UA"/>
        </w:rPr>
        <w:t xml:space="preserve"> грошовому вимірі та відображаються в бухгалтерському обліку набувають значення в сотих частках одиниці валюти активної операції, вартості забезпечення тощо, за виключенням значень реквізитів Середньомісячний підтверджений сукупний чистий дохід (proved_income, ID0167) та Середньомісячний непідтверджений сукупний чистий дохід (unproved_income, ID0168), які набувають значення в копійках. </w:t>
      </w:r>
      <w:r w:rsidR="00765CB2" w:rsidRPr="00250AD1">
        <w:rPr>
          <w:rFonts w:ascii="Times New Roman" w:hAnsi="Times New Roman" w:cs="Times New Roman"/>
          <w:color w:val="000000" w:themeColor="text1"/>
          <w:sz w:val="28"/>
          <w:szCs w:val="28"/>
          <w:lang w:eastAsia="uk-UA"/>
        </w:rPr>
        <w:t>В разі отримання</w:t>
      </w:r>
      <w:r w:rsidRPr="00250AD1">
        <w:rPr>
          <w:rFonts w:ascii="Times New Roman" w:hAnsi="Times New Roman" w:cs="Times New Roman"/>
          <w:color w:val="000000" w:themeColor="text1"/>
          <w:sz w:val="28"/>
          <w:szCs w:val="28"/>
          <w:lang w:eastAsia="uk-UA"/>
        </w:rPr>
        <w:t xml:space="preserve"> доходів в валюті, відмінній від національної, подається значення </w:t>
      </w:r>
      <w:r w:rsidRPr="00250AD1">
        <w:rPr>
          <w:rFonts w:ascii="Times New Roman" w:hAnsi="Times New Roman" w:cs="Times New Roman"/>
          <w:color w:val="000000" w:themeColor="text1"/>
          <w:sz w:val="28"/>
          <w:szCs w:val="28"/>
          <w:shd w:val="clear" w:color="auto" w:fill="FFFFFF"/>
        </w:rPr>
        <w:t>в гривневому еквіваленті за офіційним курсом Національного банку України, встановленим на перший робочий день місяця, наступного за звітним.</w:t>
      </w:r>
    </w:p>
    <w:p w14:paraId="25CED41F" w14:textId="35532797" w:rsidR="00CB0B98" w:rsidRPr="00250AD1" w:rsidRDefault="00CB0B98">
      <w:pPr>
        <w:pStyle w:val="a3"/>
        <w:numPr>
          <w:ilvl w:val="0"/>
          <w:numId w:val="6"/>
        </w:numPr>
        <w:spacing w:before="100" w:beforeAutospacing="1" w:after="100" w:afterAutospacing="1"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 Якщо активна операція здійснюються в національній валюті (гривня), але в угоді</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правочині наявна прив’язка до іноземної валюти (е</w:t>
      </w:r>
      <w:r w:rsidRPr="00250AD1">
        <w:rPr>
          <w:rFonts w:ascii="Times New Roman" w:hAnsi="Times New Roman" w:cs="Times New Roman"/>
          <w:color w:val="000000" w:themeColor="text1"/>
          <w:sz w:val="28"/>
          <w:szCs w:val="28"/>
          <w:shd w:val="clear" w:color="auto" w:fill="FFFFFF"/>
        </w:rPr>
        <w:t>квівалент суми в іноземній валюті)</w:t>
      </w:r>
      <w:r w:rsidR="00AC1296" w:rsidRPr="00250AD1">
        <w:rPr>
          <w:rFonts w:ascii="Times New Roman" w:hAnsi="Times New Roman" w:cs="Times New Roman"/>
          <w:color w:val="000000" w:themeColor="text1"/>
          <w:sz w:val="28"/>
          <w:szCs w:val="28"/>
          <w:lang w:eastAsia="uk-UA"/>
        </w:rPr>
        <w:t>, то до Звітності по</w:t>
      </w:r>
      <w:r w:rsidRPr="00250AD1">
        <w:rPr>
          <w:rFonts w:ascii="Times New Roman" w:hAnsi="Times New Roman" w:cs="Times New Roman"/>
          <w:color w:val="000000" w:themeColor="text1"/>
          <w:sz w:val="28"/>
          <w:szCs w:val="28"/>
          <w:lang w:eastAsia="uk-UA"/>
        </w:rPr>
        <w:t>дається інформація у національній валюті (гривня) щодо коригування суми такої заборгованості (з урахуванням збільшенням</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зменшення (дооцінка</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 xml:space="preserve">уцінка) суми основної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 </w:t>
      </w:r>
      <w:r w:rsidR="005E542E" w:rsidRPr="00250AD1">
        <w:rPr>
          <w:rFonts w:ascii="Times New Roman" w:hAnsi="Times New Roman" w:cs="Times New Roman"/>
          <w:color w:val="000000" w:themeColor="text1"/>
          <w:sz w:val="28"/>
          <w:szCs w:val="28"/>
          <w:lang w:eastAsia="uk-UA"/>
        </w:rPr>
        <w:t xml:space="preserve"> правочину</w:t>
      </w:r>
      <w:r w:rsidRPr="00250AD1">
        <w:rPr>
          <w:rFonts w:ascii="Times New Roman" w:hAnsi="Times New Roman" w:cs="Times New Roman"/>
          <w:color w:val="000000" w:themeColor="text1"/>
          <w:sz w:val="28"/>
          <w:szCs w:val="28"/>
          <w:lang w:eastAsia="uk-UA"/>
        </w:rPr>
        <w:t xml:space="preserve"> та заборгованості за активною операцією.</w:t>
      </w:r>
    </w:p>
    <w:p w14:paraId="0AAC820E" w14:textId="19656047" w:rsidR="00CB0B98" w:rsidRPr="00250AD1" w:rsidRDefault="00CB0B98">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 До Звітності включаються дані відповідно до укладених угод</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 xml:space="preserve">правочинів, зокрема </w:t>
      </w:r>
      <w:r w:rsidRPr="00250AD1">
        <w:rPr>
          <w:rFonts w:ascii="Times New Roman" w:hAnsi="Times New Roman" w:cs="Times New Roman"/>
          <w:color w:val="000000" w:themeColor="text1"/>
          <w:sz w:val="28"/>
          <w:szCs w:val="28"/>
        </w:rPr>
        <w:t>про надання фінансового зобов’язання</w:t>
      </w:r>
      <w:r w:rsidRPr="00250AD1">
        <w:rPr>
          <w:rFonts w:ascii="Times New Roman" w:hAnsi="Times New Roman" w:cs="Times New Roman"/>
          <w:color w:val="000000" w:themeColor="text1"/>
          <w:sz w:val="28"/>
          <w:szCs w:val="28"/>
          <w:lang w:eastAsia="uk-UA"/>
        </w:rPr>
        <w:t xml:space="preserve"> (ліміт активної (кредитної</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лізингової</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факторингової) операції) та всі наступні дані, що пов’язані з цією угодою</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 xml:space="preserve">правочином, зокрема про надані аванси для виконання лізингових угод, </w:t>
      </w:r>
      <w:r w:rsidRPr="00250AD1">
        <w:rPr>
          <w:rFonts w:ascii="Times New Roman" w:hAnsi="Times New Roman" w:cs="Times New Roman"/>
          <w:color w:val="000000" w:themeColor="text1"/>
          <w:sz w:val="28"/>
          <w:szCs w:val="28"/>
        </w:rPr>
        <w:t xml:space="preserve">здійснення активної (кредитної) операції, інформація щодо статусу заборгованості та його зміною </w:t>
      </w:r>
      <w:r w:rsidR="002A4B41" w:rsidRPr="00250AD1">
        <w:rPr>
          <w:rFonts w:ascii="Times New Roman" w:hAnsi="Times New Roman" w:cs="Times New Roman"/>
          <w:color w:val="000000" w:themeColor="text1"/>
          <w:sz w:val="28"/>
          <w:szCs w:val="28"/>
          <w:lang w:eastAsia="uk-UA"/>
        </w:rPr>
        <w:t xml:space="preserve">до </w:t>
      </w:r>
      <w:r w:rsidR="006B57DE" w:rsidRPr="00250AD1">
        <w:rPr>
          <w:rFonts w:ascii="Times New Roman" w:hAnsi="Times New Roman" w:cs="Times New Roman"/>
          <w:color w:val="000000" w:themeColor="text1"/>
          <w:sz w:val="28"/>
          <w:szCs w:val="28"/>
          <w:lang w:eastAsia="uk-UA"/>
        </w:rPr>
        <w:t>властиво</w:t>
      </w:r>
      <w:r w:rsidR="002A4B41" w:rsidRPr="00250AD1">
        <w:rPr>
          <w:rFonts w:ascii="Times New Roman" w:hAnsi="Times New Roman" w:cs="Times New Roman"/>
          <w:color w:val="000000" w:themeColor="text1"/>
          <w:sz w:val="28"/>
          <w:szCs w:val="28"/>
          <w:lang w:eastAsia="uk-UA"/>
        </w:rPr>
        <w:t>го операції</w:t>
      </w:r>
      <w:r w:rsidRPr="00250AD1">
        <w:rPr>
          <w:rFonts w:ascii="Times New Roman" w:hAnsi="Times New Roman" w:cs="Times New Roman"/>
          <w:color w:val="000000" w:themeColor="text1"/>
          <w:sz w:val="28"/>
          <w:szCs w:val="28"/>
        </w:rPr>
        <w:t xml:space="preserve"> набору даних у відповідності до цих Правил.</w:t>
      </w:r>
    </w:p>
    <w:p w14:paraId="17060FEE" w14:textId="77777777" w:rsidR="00F435FD" w:rsidRPr="00250AD1" w:rsidRDefault="00F435F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Реквізити для ідентифікації особи заповнюються на підставі відомостей:</w:t>
      </w:r>
    </w:p>
    <w:p w14:paraId="5E9DE3D1" w14:textId="77777777" w:rsidR="00F435FD" w:rsidRPr="00250AD1" w:rsidRDefault="00F435FD">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 xml:space="preserve">про фізичну особу – з документа, що посвідчує особу; </w:t>
      </w:r>
    </w:p>
    <w:p w14:paraId="6A39B844" w14:textId="5FFEBA91" w:rsidR="00F435FD" w:rsidRPr="00250AD1" w:rsidRDefault="00F435FD">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про юридичну особу – з документів, які свідчать про здійснення державної реєстрації юридичної особи або документа, що підтверджує статус іноземної юридичної особи.</w:t>
      </w:r>
    </w:p>
    <w:p w14:paraId="435F05C2" w14:textId="77777777" w:rsidR="00F435FD" w:rsidRPr="00250AD1" w:rsidRDefault="00F435F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Всі реквізити заповнюються українською мовою, а якщо у відповідних документах  відсутнє україномовне написання то заповнення відбувається літерами латинського алфавіту.</w:t>
      </w:r>
    </w:p>
    <w:p w14:paraId="2F6CC363" w14:textId="4DCAAE3C" w:rsidR="00837A0F" w:rsidRPr="00250AD1" w:rsidRDefault="009B366E">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Подія (event, ID0051) вимагає дотримання таких вимог</w:t>
      </w:r>
      <w:r w:rsidR="00837A0F" w:rsidRPr="00250AD1">
        <w:rPr>
          <w:rFonts w:ascii="Times New Roman" w:hAnsi="Times New Roman" w:cs="Times New Roman"/>
          <w:color w:val="000000" w:themeColor="text1"/>
          <w:sz w:val="28"/>
          <w:szCs w:val="28"/>
          <w:lang w:eastAsia="uk-UA"/>
        </w:rPr>
        <w:t>:</w:t>
      </w:r>
    </w:p>
    <w:p w14:paraId="7A90739E" w14:textId="77777777" w:rsidR="00837A0F" w:rsidRPr="00250AD1" w:rsidRDefault="00837A0F">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набуває одного з переліку значень довідника F150 “Подія щодо елементу набору даних”;</w:t>
      </w:r>
    </w:p>
    <w:p w14:paraId="12B07F9E" w14:textId="36C54CD7" w:rsidR="00837A0F" w:rsidRPr="00250AD1" w:rsidRDefault="00837A0F">
      <w:pPr>
        <w:pStyle w:val="a3"/>
        <w:numPr>
          <w:ilvl w:val="1"/>
          <w:numId w:val="6"/>
        </w:numPr>
        <w:spacing w:after="0" w:line="240" w:lineRule="auto"/>
        <w:jc w:val="both"/>
        <w:rPr>
          <w:rFonts w:ascii="Times New Roman" w:hAnsi="Times New Roman" w:cs="Times New Roman"/>
          <w:color w:val="000000" w:themeColor="text1"/>
          <w:sz w:val="28"/>
          <w:szCs w:val="28"/>
          <w:u w:val="single"/>
          <w:lang w:eastAsia="uk-UA"/>
        </w:rPr>
      </w:pPr>
      <w:r w:rsidRPr="00250AD1">
        <w:rPr>
          <w:rFonts w:ascii="Times New Roman" w:hAnsi="Times New Roman" w:cs="Times New Roman"/>
          <w:color w:val="000000" w:themeColor="text1"/>
          <w:sz w:val="28"/>
          <w:szCs w:val="28"/>
          <w:u w:val="single"/>
          <w:lang w:eastAsia="uk-UA"/>
        </w:rPr>
        <w:t xml:space="preserve">реквізит набуває значення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Нова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 xml:space="preserve"> </w:t>
      </w:r>
      <w:r w:rsidRPr="00250AD1">
        <w:rPr>
          <w:rFonts w:ascii="Times New Roman" w:hAnsi="Times New Roman" w:cs="Times New Roman"/>
          <w:color w:val="000000" w:themeColor="text1"/>
          <w:sz w:val="28"/>
          <w:szCs w:val="28"/>
          <w:lang w:eastAsia="uk-UA"/>
        </w:rPr>
        <w:t>для особи, незалежно від ролі</w:t>
      </w:r>
      <w:r w:rsidRPr="00250AD1">
        <w:rPr>
          <w:rFonts w:ascii="Times New Roman" w:hAnsi="Times New Roman" w:cs="Times New Roman"/>
          <w:color w:val="000000" w:themeColor="text1"/>
          <w:sz w:val="28"/>
          <w:szCs w:val="28"/>
          <w:u w:val="single"/>
          <w:lang w:eastAsia="uk-UA"/>
        </w:rPr>
        <w:t>:</w:t>
      </w:r>
    </w:p>
    <w:p w14:paraId="181C96C2" w14:textId="77777777" w:rsidR="00837A0F" w:rsidRPr="00250AD1" w:rsidRDefault="00837A0F">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якщо інформація до Звітності про таку особу подається респондентом вперше;</w:t>
      </w:r>
    </w:p>
    <w:p w14:paraId="1BD05976" w14:textId="4A219691" w:rsidR="00837A0F" w:rsidRPr="00250AD1" w:rsidRDefault="00837A0F">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якщо інформація до Звітності про таку особу уже подавалась раніше, але респондент не пізніше звітної дати, яка передує поточній, подав одне із значень довідника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Припинена…".</w:t>
      </w:r>
    </w:p>
    <w:p w14:paraId="2304B433" w14:textId="036EBC00" w:rsidR="00837A0F" w:rsidRPr="00250AD1" w:rsidRDefault="00837A0F">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u w:val="single"/>
          <w:lang w:eastAsia="uk-UA"/>
        </w:rPr>
        <w:t xml:space="preserve">реквізит набуває значення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Нова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 xml:space="preserve"> </w:t>
      </w:r>
      <w:r w:rsidRPr="00250AD1">
        <w:rPr>
          <w:rFonts w:ascii="Times New Roman" w:hAnsi="Times New Roman" w:cs="Times New Roman"/>
          <w:color w:val="000000" w:themeColor="text1"/>
          <w:sz w:val="28"/>
          <w:szCs w:val="28"/>
          <w:lang w:eastAsia="uk-UA"/>
        </w:rPr>
        <w:t>для усіх інших наборів даних якщо інформація до Звітності про таку операцію подається респондентом вперше;</w:t>
      </w:r>
    </w:p>
    <w:p w14:paraId="0681C213" w14:textId="7CDCBF82" w:rsidR="00837A0F" w:rsidRPr="00250AD1" w:rsidRDefault="00837A0F">
      <w:pPr>
        <w:pStyle w:val="a3"/>
        <w:numPr>
          <w:ilvl w:val="1"/>
          <w:numId w:val="6"/>
        </w:numPr>
        <w:spacing w:after="0" w:line="240" w:lineRule="auto"/>
        <w:jc w:val="both"/>
        <w:rPr>
          <w:rFonts w:ascii="Times New Roman" w:hAnsi="Times New Roman" w:cs="Times New Roman"/>
          <w:color w:val="FF0000"/>
          <w:sz w:val="28"/>
          <w:szCs w:val="28"/>
          <w:lang w:eastAsia="uk-UA"/>
        </w:rPr>
      </w:pPr>
      <w:r w:rsidRPr="00250AD1">
        <w:rPr>
          <w:rFonts w:ascii="Times New Roman" w:hAnsi="Times New Roman" w:cs="Times New Roman"/>
          <w:color w:val="000000" w:themeColor="text1"/>
          <w:sz w:val="28"/>
          <w:szCs w:val="28"/>
          <w:u w:val="single"/>
          <w:lang w:eastAsia="uk-UA"/>
        </w:rPr>
        <w:t xml:space="preserve">реквізит набуває значення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Діюча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за усіма особами та наборами даних, інформація за якими подавалась на попередні звітні дати зі значенням з довідника F150 “Подія щодо елементу набору даних”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Нова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або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Діюча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w:t>
      </w:r>
    </w:p>
    <w:p w14:paraId="3AFF198F" w14:textId="4B9DB26A" w:rsidR="00837A0F" w:rsidRPr="00250AD1" w:rsidRDefault="00837A0F">
      <w:pPr>
        <w:pStyle w:val="a3"/>
        <w:numPr>
          <w:ilvl w:val="1"/>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u w:val="single"/>
          <w:lang w:eastAsia="uk-UA"/>
        </w:rPr>
        <w:t xml:space="preserve">реквізит набуває значення </w:t>
      </w:r>
      <w:r w:rsidR="009D51E3"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Припинена</w:t>
      </w:r>
      <w:r w:rsidR="009D51E3"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u w:val="single"/>
          <w:lang w:eastAsia="uk-UA"/>
        </w:rPr>
        <w:t>:</w:t>
      </w:r>
    </w:p>
    <w:p w14:paraId="678467CD" w14:textId="612B40C8" w:rsidR="004658CE" w:rsidRPr="00250AD1" w:rsidRDefault="004658CE">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для особи, якщо особа боржник повністю виконала зобов’язання</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погасила заборгованість;</w:t>
      </w:r>
    </w:p>
    <w:p w14:paraId="5D8F100B" w14:textId="77777777" w:rsidR="004658CE" w:rsidRPr="00250AD1" w:rsidRDefault="004658CE">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для осіб, статус яких відмінний від боржника якщо така особа перестала бути учасником групи, пов’язаною з боржником особою, виконала зобов’язання як надавач забезпечення тощо;</w:t>
      </w:r>
    </w:p>
    <w:p w14:paraId="54675767" w14:textId="6BEE01B2" w:rsidR="009043D1" w:rsidRPr="00250AD1" w:rsidRDefault="004658CE">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для наборів даних, якщо за операцією (угодою</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правочином) виконані зобов’язання</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погашена заборгованість (угода</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 втратила чинність).</w:t>
      </w:r>
    </w:p>
    <w:p w14:paraId="49C08CCA" w14:textId="0AAB3005" w:rsidR="00AF7343" w:rsidRPr="00250AD1" w:rsidRDefault="00AF7343">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 xml:space="preserve">В разі подання </w:t>
      </w:r>
      <w:r w:rsidRPr="00250AD1">
        <w:rPr>
          <w:rFonts w:ascii="Times New Roman" w:hAnsi="Times New Roman" w:cs="Times New Roman"/>
          <w:color w:val="000000" w:themeColor="text1"/>
          <w:sz w:val="28"/>
          <w:szCs w:val="28"/>
          <w:lang w:eastAsia="uk-UA"/>
        </w:rPr>
        <w:t xml:space="preserve">реквізитів Частка істотної (прямої) участі учасника в статутному капіталі юридичної особи (share_direct_participation, ID0134) та Частка опосередкованої участі учасника у статутному капіталі юридичної особи (share_indirect_participation, ID0135) необхідно керуватись вимогами </w:t>
      </w:r>
      <w:r w:rsidRPr="00250AD1">
        <w:rPr>
          <w:rFonts w:ascii="Times New Roman" w:eastAsia="Calibri" w:hAnsi="Times New Roman" w:cs="Times New Roman"/>
          <w:color w:val="000000" w:themeColor="text1"/>
          <w:sz w:val="28"/>
          <w:szCs w:val="28"/>
        </w:rPr>
        <w:t xml:space="preserve">Закону </w:t>
      </w:r>
      <w:r w:rsidR="009D51E3" w:rsidRPr="00250AD1">
        <w:rPr>
          <w:rFonts w:ascii="Times New Roman" w:hAnsi="Times New Roman" w:cs="Times New Roman"/>
          <w:color w:val="000000" w:themeColor="text1"/>
          <w:sz w:val="28"/>
          <w:szCs w:val="28"/>
          <w:lang w:eastAsia="uk-UA"/>
        </w:rPr>
        <w:t>“</w:t>
      </w:r>
      <w:r w:rsidRPr="00250AD1">
        <w:rPr>
          <w:rFonts w:ascii="Times New Roman" w:eastAsia="Calibri" w:hAnsi="Times New Roman" w:cs="Times New Roman"/>
          <w:color w:val="000000" w:themeColor="text1"/>
          <w:sz w:val="28"/>
          <w:szCs w:val="28"/>
        </w:rPr>
        <w:t>Про фінансові послуги та фінансові компанії</w:t>
      </w:r>
      <w:r w:rsidR="009D51E3" w:rsidRPr="00250AD1">
        <w:rPr>
          <w:rFonts w:ascii="Times New Roman" w:hAnsi="Times New Roman" w:cs="Times New Roman"/>
          <w:color w:val="000000" w:themeColor="text1"/>
          <w:sz w:val="28"/>
          <w:szCs w:val="28"/>
          <w:lang w:eastAsia="uk-UA"/>
        </w:rPr>
        <w:t>”</w:t>
      </w:r>
      <w:r w:rsidRPr="00250AD1">
        <w:rPr>
          <w:rFonts w:ascii="Times New Roman" w:eastAsia="Calibri" w:hAnsi="Times New Roman" w:cs="Times New Roman"/>
          <w:color w:val="000000" w:themeColor="text1"/>
          <w:sz w:val="28"/>
          <w:szCs w:val="28"/>
        </w:rPr>
        <w:t xml:space="preserve"> (№ 1953-IX від 14.12.2021).</w:t>
      </w:r>
    </w:p>
    <w:p w14:paraId="1B90E95B" w14:textId="24C408E5" w:rsidR="002277AE" w:rsidRPr="00250AD1" w:rsidRDefault="0088071C">
      <w:pPr>
        <w:pStyle w:val="a3"/>
        <w:numPr>
          <w:ilvl w:val="0"/>
          <w:numId w:val="6"/>
        </w:num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Подання даних до Звітності за операціями, списаними за рахунок сформованих резервів здійснюється до повного виконання боржником зобов’язань</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погашення боргу за активом перед респондентом</w:t>
      </w:r>
      <w:r w:rsidR="001B722E" w:rsidRPr="00250AD1">
        <w:rPr>
          <w:rFonts w:ascii="Times New Roman" w:hAnsi="Times New Roman" w:cs="Times New Roman"/>
          <w:sz w:val="28"/>
          <w:szCs w:val="28"/>
          <w:lang w:eastAsia="uk-UA"/>
        </w:rPr>
        <w:t>.</w:t>
      </w:r>
    </w:p>
    <w:p w14:paraId="215500DB" w14:textId="77777777" w:rsidR="002277AE" w:rsidRPr="00250AD1" w:rsidRDefault="002277AE">
      <w:pPr>
        <w:pStyle w:val="a3"/>
        <w:numPr>
          <w:ilvl w:val="0"/>
          <w:numId w:val="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Оновлення інформації за наборами даних:</w:t>
      </w:r>
    </w:p>
    <w:p w14:paraId="550E9F42" w14:textId="5B5D1090" w:rsidR="002277AE" w:rsidRPr="00250AD1" w:rsidRDefault="002277AE">
      <w:pPr>
        <w:pStyle w:val="a3"/>
        <w:numPr>
          <w:ilvl w:val="1"/>
          <w:numId w:val="6"/>
        </w:numPr>
        <w:spacing w:after="0" w:line="240" w:lineRule="auto"/>
        <w:jc w:val="both"/>
        <w:rPr>
          <w:rFonts w:ascii="Times New Roman" w:hAnsi="Times New Roman" w:cs="Times New Roman"/>
          <w:sz w:val="28"/>
          <w:szCs w:val="28"/>
          <w:lang w:eastAsia="uk-UA"/>
        </w:rPr>
      </w:pPr>
      <w:bookmarkStart w:id="5" w:name="_Toc152059436"/>
      <w:r w:rsidRPr="00250AD1">
        <w:rPr>
          <w:rFonts w:ascii="Times New Roman" w:hAnsi="Times New Roman" w:cs="Times New Roman"/>
          <w:bCs/>
          <w:color w:val="000000" w:themeColor="text1"/>
          <w:sz w:val="28"/>
          <w:szCs w:val="28"/>
          <w:lang w:val="en-US" w:eastAsia="uk-UA"/>
        </w:rPr>
        <w:lastRenderedPageBreak/>
        <w:t>ID</w:t>
      </w:r>
      <w:r w:rsidRPr="00250AD1">
        <w:rPr>
          <w:rFonts w:ascii="Times New Roman" w:hAnsi="Times New Roman" w:cs="Times New Roman"/>
          <w:bCs/>
          <w:color w:val="000000" w:themeColor="text1"/>
          <w:sz w:val="28"/>
          <w:szCs w:val="28"/>
          <w:lang w:eastAsia="uk-UA"/>
        </w:rPr>
        <w:t>30</w:t>
      </w:r>
      <w:r w:rsidRPr="00250AD1">
        <w:rPr>
          <w:rFonts w:ascii="Times New Roman" w:hAnsi="Times New Roman" w:cs="Times New Roman"/>
          <w:color w:val="000000" w:themeColor="text1"/>
          <w:sz w:val="28"/>
          <w:szCs w:val="28"/>
        </w:rPr>
        <w:t>.Фізична особа (скорочені відомості) (ind_person_short)</w:t>
      </w:r>
      <w:bookmarkEnd w:id="5"/>
      <w:r w:rsidRPr="00250AD1">
        <w:rPr>
          <w:rFonts w:ascii="Times New Roman" w:hAnsi="Times New Roman" w:cs="Times New Roman"/>
          <w:color w:val="000000" w:themeColor="text1"/>
          <w:sz w:val="28"/>
          <w:szCs w:val="28"/>
        </w:rPr>
        <w:t>,</w:t>
      </w:r>
      <w:r w:rsidRPr="00250AD1">
        <w:rPr>
          <w:rFonts w:ascii="Times New Roman" w:hAnsi="Times New Roman" w:cs="Times New Roman"/>
          <w:sz w:val="28"/>
          <w:szCs w:val="28"/>
          <w:lang w:eastAsia="uk-UA"/>
        </w:rPr>
        <w:t xml:space="preserve">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31</w:t>
      </w:r>
      <w:r w:rsidRPr="00250AD1">
        <w:rPr>
          <w:rFonts w:ascii="Times New Roman" w:hAnsi="Times New Roman" w:cs="Times New Roman"/>
          <w:sz w:val="28"/>
          <w:szCs w:val="28"/>
        </w:rPr>
        <w:t xml:space="preserve">.Юридична особа (скорочені відомості) (entity_short),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32</w:t>
      </w:r>
      <w:r w:rsidRPr="00250AD1">
        <w:rPr>
          <w:rFonts w:ascii="Times New Roman" w:hAnsi="Times New Roman" w:cs="Times New Roman"/>
          <w:sz w:val="28"/>
          <w:szCs w:val="28"/>
        </w:rPr>
        <w:t xml:space="preserve">.Пов’язана особа (related_person), </w:t>
      </w:r>
      <w:bookmarkStart w:id="6" w:name="_Toc152059439"/>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34</w:t>
      </w:r>
      <w:r w:rsidRPr="00250AD1">
        <w:rPr>
          <w:rFonts w:ascii="Times New Roman" w:hAnsi="Times New Roman" w:cs="Times New Roman"/>
          <w:color w:val="000000" w:themeColor="text1"/>
          <w:sz w:val="28"/>
          <w:szCs w:val="28"/>
        </w:rPr>
        <w:t>.</w:t>
      </w:r>
      <w:bookmarkStart w:id="7" w:name="_Toc152059440"/>
      <w:bookmarkEnd w:id="6"/>
      <w:r w:rsidR="00846176" w:rsidRPr="00250AD1">
        <w:rPr>
          <w:rFonts w:ascii="Times New Roman" w:hAnsi="Times New Roman" w:cs="Times New Roman"/>
          <w:color w:val="000000" w:themeColor="text1"/>
          <w:sz w:val="28"/>
          <w:szCs w:val="28"/>
        </w:rPr>
        <w:t>Фізична особа – резидент (ind_person)</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35</w:t>
      </w:r>
      <w:r w:rsidRPr="00250AD1">
        <w:rPr>
          <w:rFonts w:ascii="Times New Roman" w:hAnsi="Times New Roman" w:cs="Times New Roman"/>
          <w:color w:val="000000" w:themeColor="text1"/>
          <w:sz w:val="28"/>
          <w:szCs w:val="28"/>
        </w:rPr>
        <w:t>.</w:t>
      </w:r>
      <w:bookmarkStart w:id="8" w:name="_Toc152059441"/>
      <w:bookmarkEnd w:id="7"/>
      <w:r w:rsidR="00846176" w:rsidRPr="00250AD1">
        <w:rPr>
          <w:rFonts w:ascii="Times New Roman" w:hAnsi="Times New Roman" w:cs="Times New Roman"/>
          <w:color w:val="000000" w:themeColor="text1"/>
          <w:sz w:val="28"/>
          <w:szCs w:val="28"/>
        </w:rPr>
        <w:t>Юридична особа – резидент (entity)</w:t>
      </w:r>
      <w:r w:rsidRPr="00250AD1">
        <w:rPr>
          <w:rFonts w:ascii="Times New Roman" w:hAnsi="Times New Roman" w:cs="Times New Roman"/>
          <w:color w:val="000000" w:themeColor="text1"/>
          <w:sz w:val="28"/>
          <w:szCs w:val="28"/>
        </w:rPr>
        <w:t>,</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36</w:t>
      </w:r>
      <w:r w:rsidRPr="00250AD1">
        <w:rPr>
          <w:rFonts w:ascii="Times New Roman" w:hAnsi="Times New Roman" w:cs="Times New Roman"/>
          <w:color w:val="000000" w:themeColor="text1"/>
          <w:sz w:val="28"/>
          <w:szCs w:val="28"/>
        </w:rPr>
        <w:t>.</w:t>
      </w:r>
      <w:bookmarkEnd w:id="8"/>
      <w:r w:rsidR="00846176" w:rsidRPr="00250AD1">
        <w:rPr>
          <w:rFonts w:ascii="Times New Roman" w:hAnsi="Times New Roman" w:cs="Times New Roman"/>
          <w:color w:val="000000" w:themeColor="text1"/>
          <w:sz w:val="28"/>
          <w:szCs w:val="28"/>
        </w:rPr>
        <w:t>Фізична особа – нерезидент (non_res_ind_person)</w:t>
      </w:r>
      <w:r w:rsidRPr="00250AD1">
        <w:rPr>
          <w:rFonts w:ascii="Times New Roman" w:hAnsi="Times New Roman" w:cs="Times New Roman"/>
          <w:color w:val="000000" w:themeColor="text1"/>
          <w:sz w:val="28"/>
          <w:szCs w:val="28"/>
        </w:rPr>
        <w:t>,</w:t>
      </w:r>
      <w:bookmarkStart w:id="9" w:name="_Toc152059442"/>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37.</w:t>
      </w:r>
      <w:bookmarkEnd w:id="9"/>
      <w:r w:rsidR="00846176" w:rsidRPr="00250AD1">
        <w:rPr>
          <w:rFonts w:ascii="Times New Roman" w:hAnsi="Times New Roman" w:cs="Times New Roman"/>
          <w:color w:val="000000" w:themeColor="text1"/>
          <w:sz w:val="28"/>
          <w:szCs w:val="28"/>
        </w:rPr>
        <w:t>Юридична особа – нерезидент (non_res_entity)</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lang w:eastAsia="uk-UA"/>
        </w:rPr>
        <w:t xml:space="preserve">ID38.Адреса реєстрації (reg_address) та ID39.Фактична адреса (actual_address) відбувається </w:t>
      </w:r>
      <w:r w:rsidR="00253CAD" w:rsidRPr="00250AD1">
        <w:rPr>
          <w:rFonts w:ascii="Times New Roman" w:hAnsi="Times New Roman" w:cs="Times New Roman"/>
          <w:sz w:val="28"/>
          <w:szCs w:val="28"/>
          <w:lang w:eastAsia="uk-UA"/>
        </w:rPr>
        <w:t>під час проведення</w:t>
      </w:r>
      <w:r w:rsidRPr="00250AD1">
        <w:rPr>
          <w:rFonts w:ascii="Times New Roman" w:hAnsi="Times New Roman" w:cs="Times New Roman"/>
          <w:sz w:val="28"/>
          <w:szCs w:val="28"/>
          <w:lang w:eastAsia="uk-UA"/>
        </w:rPr>
        <w:t xml:space="preserve"> чергової або позачергової ідентифікації особи, отриманні інформації від особи про зміни;</w:t>
      </w:r>
    </w:p>
    <w:p w14:paraId="2D008EAE" w14:textId="0491EF18" w:rsidR="002277AE" w:rsidRPr="00250AD1" w:rsidRDefault="002277AE">
      <w:pPr>
        <w:pStyle w:val="a3"/>
        <w:numPr>
          <w:ilvl w:val="1"/>
          <w:numId w:val="6"/>
        </w:numPr>
        <w:spacing w:after="0" w:line="240" w:lineRule="auto"/>
        <w:jc w:val="both"/>
        <w:rPr>
          <w:rFonts w:ascii="Times New Roman" w:hAnsi="Times New Roman" w:cs="Times New Roman"/>
          <w:color w:val="000000" w:themeColor="text1"/>
          <w:sz w:val="28"/>
          <w:szCs w:val="28"/>
          <w:lang w:eastAsia="uk-UA"/>
        </w:rPr>
      </w:pPr>
      <w:bookmarkStart w:id="10" w:name="_Toc152059447"/>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44</w:t>
      </w:r>
      <w:r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lang w:eastAsia="uk-UA"/>
        </w:rPr>
        <w:t>Оцінка об’єкта забезпечення (</w:t>
      </w:r>
      <w:r w:rsidRPr="00250AD1">
        <w:rPr>
          <w:rFonts w:ascii="Times New Roman" w:hAnsi="Times New Roman" w:cs="Times New Roman"/>
          <w:color w:val="000000" w:themeColor="text1"/>
          <w:sz w:val="28"/>
          <w:szCs w:val="28"/>
          <w:lang w:val="en-US" w:eastAsia="uk-UA"/>
        </w:rPr>
        <w:t>assessment</w:t>
      </w:r>
      <w:r w:rsidRPr="00250AD1">
        <w:rPr>
          <w:rFonts w:ascii="Times New Roman" w:hAnsi="Times New Roman" w:cs="Times New Roman"/>
          <w:color w:val="000000" w:themeColor="text1"/>
          <w:sz w:val="28"/>
          <w:szCs w:val="28"/>
          <w:lang w:eastAsia="uk-UA"/>
        </w:rPr>
        <w:t>)</w:t>
      </w:r>
      <w:bookmarkEnd w:id="10"/>
      <w:r w:rsidRPr="00250AD1">
        <w:rPr>
          <w:rFonts w:ascii="Times New Roman" w:hAnsi="Times New Roman" w:cs="Times New Roman"/>
          <w:color w:val="000000" w:themeColor="text1"/>
          <w:sz w:val="28"/>
          <w:szCs w:val="28"/>
          <w:lang w:eastAsia="uk-UA"/>
        </w:rPr>
        <w:t xml:space="preserve"> </w:t>
      </w:r>
      <w:bookmarkStart w:id="11" w:name="_Toc152059448"/>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46.</w:t>
      </w:r>
      <w:r w:rsidRPr="00250AD1">
        <w:rPr>
          <w:rFonts w:ascii="Times New Roman" w:hAnsi="Times New Roman" w:cs="Times New Roman"/>
          <w:color w:val="000000" w:themeColor="text1"/>
          <w:sz w:val="28"/>
          <w:szCs w:val="28"/>
          <w:lang w:eastAsia="uk-UA"/>
        </w:rPr>
        <w:t>Перевірка об’єкта забезпечення</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validation</w:t>
      </w:r>
      <w:r w:rsidRPr="00250AD1">
        <w:rPr>
          <w:rFonts w:ascii="Times New Roman" w:hAnsi="Times New Roman" w:cs="Times New Roman"/>
          <w:color w:val="000000" w:themeColor="text1"/>
          <w:sz w:val="28"/>
          <w:szCs w:val="28"/>
          <w:lang w:eastAsia="uk-UA"/>
        </w:rPr>
        <w:t>)</w:t>
      </w:r>
      <w:bookmarkEnd w:id="11"/>
      <w:r w:rsidRPr="00250AD1">
        <w:rPr>
          <w:rFonts w:ascii="Times New Roman" w:hAnsi="Times New Roman" w:cs="Times New Roman"/>
          <w:color w:val="000000" w:themeColor="text1"/>
          <w:sz w:val="28"/>
          <w:szCs w:val="28"/>
          <w:lang w:eastAsia="uk-UA"/>
        </w:rPr>
        <w:t xml:space="preserve"> ID38.Адреса реєстрації (reg_address) та ID39.Фактична адреса (actual_address) у складі набор</w:t>
      </w:r>
      <w:r w:rsidR="00253CAD" w:rsidRPr="00250AD1">
        <w:rPr>
          <w:rFonts w:ascii="Times New Roman" w:hAnsi="Times New Roman" w:cs="Times New Roman"/>
          <w:color w:val="000000" w:themeColor="text1"/>
          <w:sz w:val="28"/>
          <w:szCs w:val="28"/>
          <w:lang w:eastAsia="uk-UA"/>
        </w:rPr>
        <w:t>ів забезпечення відбувається під час проведення</w:t>
      </w:r>
      <w:r w:rsidRPr="00250AD1">
        <w:rPr>
          <w:rFonts w:ascii="Times New Roman" w:hAnsi="Times New Roman" w:cs="Times New Roman"/>
          <w:color w:val="000000" w:themeColor="text1"/>
          <w:sz w:val="28"/>
          <w:szCs w:val="28"/>
          <w:lang w:eastAsia="uk-UA"/>
        </w:rPr>
        <w:t xml:space="preserve"> оцінки</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перевірки, отриманні інформації про зміни.</w:t>
      </w:r>
      <w:r w:rsidR="0067511B"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До оновлення інформації респондент подає до Звітності інформацію, яка отримана під час останньої ідентифікації</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перевірки.</w:t>
      </w:r>
    </w:p>
    <w:p w14:paraId="096E6BAD" w14:textId="77777777" w:rsidR="006648D8" w:rsidRPr="00250AD1" w:rsidRDefault="009615F6">
      <w:pPr>
        <w:pStyle w:val="a3"/>
        <w:numPr>
          <w:ilvl w:val="0"/>
          <w:numId w:val="6"/>
        </w:numPr>
        <w:spacing w:before="100" w:beforeAutospacing="1" w:after="0" w:afterAutospacing="1" w:line="240" w:lineRule="auto"/>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sz w:val="28"/>
          <w:szCs w:val="28"/>
          <w:lang w:eastAsia="uk-UA"/>
        </w:rPr>
        <w:t>Звітність є джерелом даних для Кредитного реєс</w:t>
      </w:r>
      <w:r w:rsidR="000903CF" w:rsidRPr="00250AD1">
        <w:rPr>
          <w:rFonts w:ascii="Times New Roman" w:hAnsi="Times New Roman" w:cs="Times New Roman"/>
          <w:sz w:val="28"/>
          <w:szCs w:val="28"/>
          <w:lang w:eastAsia="uk-UA"/>
        </w:rPr>
        <w:t>тру Національного банку України.</w:t>
      </w:r>
    </w:p>
    <w:p w14:paraId="6C2583BE" w14:textId="77777777" w:rsidR="00E17FA4" w:rsidRPr="00250AD1" w:rsidRDefault="00E17FA4" w:rsidP="006648D8">
      <w:p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b/>
          <w:bCs/>
          <w:color w:val="000000" w:themeColor="text1"/>
          <w:sz w:val="28"/>
          <w:szCs w:val="28"/>
          <w:lang w:eastAsia="uk-UA"/>
        </w:rPr>
        <w:br w:type="page"/>
      </w:r>
    </w:p>
    <w:p w14:paraId="763BFD31" w14:textId="77777777" w:rsidR="009367D4" w:rsidRPr="00250AD1" w:rsidRDefault="007450BD" w:rsidP="007450BD">
      <w:pPr>
        <w:spacing w:after="0" w:line="240" w:lineRule="auto"/>
        <w:ind w:left="1069"/>
        <w:jc w:val="center"/>
        <w:outlineLvl w:val="0"/>
        <w:rPr>
          <w:rFonts w:ascii="Times New Roman" w:hAnsi="Times New Roman" w:cs="Times New Roman"/>
          <w:b/>
          <w:color w:val="000000" w:themeColor="text1"/>
          <w:sz w:val="28"/>
          <w:szCs w:val="28"/>
        </w:rPr>
      </w:pPr>
      <w:bookmarkStart w:id="12" w:name="ОсобаРозшир01"/>
      <w:bookmarkStart w:id="13" w:name="_Toc156815578"/>
      <w:r w:rsidRPr="00250AD1">
        <w:rPr>
          <w:rFonts w:ascii="Times New Roman" w:hAnsi="Times New Roman" w:cs="Times New Roman"/>
          <w:b/>
          <w:bCs/>
          <w:color w:val="000000" w:themeColor="text1"/>
          <w:sz w:val="28"/>
          <w:szCs w:val="28"/>
          <w:lang w:val="en-US" w:eastAsia="uk-UA"/>
        </w:rPr>
        <w:lastRenderedPageBreak/>
        <w:t>ID</w:t>
      </w:r>
      <w:r w:rsidRPr="00250AD1">
        <w:rPr>
          <w:rFonts w:ascii="Times New Roman" w:hAnsi="Times New Roman" w:cs="Times New Roman"/>
          <w:b/>
          <w:bCs/>
          <w:color w:val="000000" w:themeColor="text1"/>
          <w:sz w:val="28"/>
          <w:szCs w:val="28"/>
          <w:lang w:eastAsia="uk-UA"/>
        </w:rPr>
        <w:t>01.</w:t>
      </w:r>
      <w:r w:rsidR="009367D4" w:rsidRPr="00250AD1">
        <w:rPr>
          <w:rFonts w:ascii="Times New Roman" w:hAnsi="Times New Roman" w:cs="Times New Roman"/>
          <w:b/>
          <w:bCs/>
          <w:color w:val="000000" w:themeColor="text1"/>
          <w:sz w:val="28"/>
          <w:szCs w:val="28"/>
          <w:lang w:eastAsia="uk-UA"/>
        </w:rPr>
        <w:t>Особа (розширені відомості) (person_full</w:t>
      </w:r>
      <w:r w:rsidR="009367D4" w:rsidRPr="00250AD1">
        <w:rPr>
          <w:rFonts w:ascii="Times New Roman" w:hAnsi="Times New Roman" w:cs="Times New Roman"/>
          <w:b/>
          <w:color w:val="000000" w:themeColor="text1"/>
          <w:sz w:val="28"/>
          <w:szCs w:val="28"/>
          <w:lang w:eastAsia="uk-UA"/>
        </w:rPr>
        <w:t>).</w:t>
      </w:r>
      <w:bookmarkEnd w:id="12"/>
      <w:bookmarkEnd w:id="13"/>
    </w:p>
    <w:p w14:paraId="766D33AA" w14:textId="77777777" w:rsidR="008844DB" w:rsidRPr="00250AD1" w:rsidRDefault="008844DB" w:rsidP="008844DB">
      <w:pPr>
        <w:pStyle w:val="a3"/>
        <w:tabs>
          <w:tab w:val="left" w:pos="567"/>
          <w:tab w:val="left" w:pos="3119"/>
        </w:tabs>
        <w:spacing w:line="276" w:lineRule="auto"/>
        <w:ind w:left="924"/>
        <w:rPr>
          <w:rFonts w:ascii="Times New Roman" w:hAnsi="Times New Roman" w:cs="Times New Roman"/>
          <w:color w:val="000000" w:themeColor="text1"/>
          <w:sz w:val="28"/>
          <w:szCs w:val="28"/>
        </w:rPr>
      </w:pPr>
    </w:p>
    <w:p w14:paraId="5663EC21" w14:textId="77777777" w:rsidR="00176E07" w:rsidRPr="00250AD1" w:rsidRDefault="00176E07" w:rsidP="00176E07">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Набір даних Особа (розширені відомості) (person_full,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rPr>
        <w:t>01) подається за особою, статус якої визначений як боржник.</w:t>
      </w:r>
    </w:p>
    <w:p w14:paraId="52669311" w14:textId="77777777" w:rsidR="00A71162" w:rsidRPr="00250AD1" w:rsidRDefault="00A71162" w:rsidP="00A71162">
      <w:pPr>
        <w:pStyle w:val="a3"/>
        <w:numPr>
          <w:ilvl w:val="0"/>
          <w:numId w:val="7"/>
        </w:numPr>
        <w:tabs>
          <w:tab w:val="left" w:pos="567"/>
          <w:tab w:val="left" w:pos="3119"/>
        </w:tabs>
        <w:spacing w:line="276"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Pr="00250AD1">
        <w:rPr>
          <w:rFonts w:ascii="Times New Roman" w:eastAsia="Times New Roman" w:hAnsi="Times New Roman" w:cs="Times New Roman"/>
          <w:bCs/>
          <w:color w:val="000000"/>
          <w:sz w:val="28"/>
          <w:szCs w:val="28"/>
          <w:lang w:eastAsia="uk-UA"/>
        </w:rPr>
        <w:t>ID01.Особа (розширені відомості) (person_full)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A71162" w:rsidRPr="00250AD1" w14:paraId="257F231F" w14:textId="77777777" w:rsidTr="001B5F7A">
        <w:trPr>
          <w:trHeight w:val="994"/>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424CE4A" w14:textId="77777777" w:rsidR="00A71162" w:rsidRPr="00250AD1" w:rsidRDefault="00A71162"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Перший рівень</w:t>
            </w:r>
          </w:p>
          <w:p w14:paraId="530AC1ED" w14:textId="77777777" w:rsidR="00A71162" w:rsidRPr="00250AD1" w:rsidRDefault="00A71162"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14:paraId="5EBE8127" w14:textId="77777777" w:rsidR="00A71162" w:rsidRPr="00250AD1" w:rsidRDefault="00A71162" w:rsidP="00440618">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Другий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14:paraId="4D6DB020" w14:textId="77777777" w:rsidR="00A71162" w:rsidRPr="00250AD1" w:rsidRDefault="00A71162" w:rsidP="00440618">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Третій рівень</w:t>
            </w:r>
            <w:r w:rsidRPr="00250AD1">
              <w:rPr>
                <w:rFonts w:ascii="Times New Roman" w:eastAsia="Times New Roman" w:hAnsi="Times New Roman" w:cs="Times New Roman"/>
                <w:bCs/>
                <w:color w:val="000000"/>
                <w:sz w:val="24"/>
                <w:szCs w:val="24"/>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040A983E" w14:textId="77777777" w:rsidR="00A71162" w:rsidRPr="00250AD1" w:rsidRDefault="00A71162" w:rsidP="00440618">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Четвертий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третього рівня </w:t>
            </w:r>
          </w:p>
        </w:tc>
      </w:tr>
      <w:tr w:rsidR="00A71162" w:rsidRPr="00250AD1" w14:paraId="6F1F1694" w14:textId="77777777" w:rsidTr="001B5F7A">
        <w:trPr>
          <w:trHeight w:val="306"/>
        </w:trPr>
        <w:tc>
          <w:tcPr>
            <w:tcW w:w="4253" w:type="dxa"/>
            <w:vMerge w:val="restart"/>
            <w:tcBorders>
              <w:top w:val="nil"/>
              <w:left w:val="single" w:sz="8" w:space="0" w:color="auto"/>
              <w:bottom w:val="double" w:sz="6" w:space="0" w:color="000000"/>
              <w:right w:val="nil"/>
            </w:tcBorders>
            <w:shd w:val="clear" w:color="000000" w:fill="FFFFFF"/>
            <w:vAlign w:val="center"/>
            <w:hideMark/>
          </w:tcPr>
          <w:p w14:paraId="19731044"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ID01.Особа (розширені відомості) (person_full).</w:t>
            </w:r>
          </w:p>
        </w:tc>
        <w:tc>
          <w:tcPr>
            <w:tcW w:w="5103" w:type="dxa"/>
            <w:tcBorders>
              <w:top w:val="nil"/>
              <w:left w:val="nil"/>
              <w:bottom w:val="nil"/>
              <w:right w:val="nil"/>
            </w:tcBorders>
            <w:shd w:val="clear" w:color="auto" w:fill="auto"/>
            <w:vAlign w:val="center"/>
            <w:hideMark/>
          </w:tcPr>
          <w:p w14:paraId="6E43B66D"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 xml:space="preserve">ID32.Пов’язана </w:t>
            </w:r>
            <w:r w:rsidRPr="008F56E8">
              <w:rPr>
                <w:rFonts w:ascii="Times New Roman" w:eastAsia="Times New Roman" w:hAnsi="Times New Roman" w:cs="Times New Roman"/>
                <w:bCs/>
                <w:color w:val="000000"/>
                <w:sz w:val="24"/>
                <w:szCs w:val="24"/>
                <w:lang w:eastAsia="uk-UA"/>
              </w:rPr>
              <w:t>особа</w:t>
            </w:r>
            <w:r w:rsidRPr="00250AD1">
              <w:rPr>
                <w:rFonts w:ascii="Times New Roman" w:eastAsia="Times New Roman" w:hAnsi="Times New Roman" w:cs="Times New Roman"/>
                <w:bCs/>
                <w:color w:val="000000"/>
                <w:sz w:val="24"/>
                <w:szCs w:val="24"/>
                <w:lang w:val="en-US" w:eastAsia="uk-UA"/>
              </w:rPr>
              <w:t xml:space="preserve"> (related_person)</w:t>
            </w:r>
          </w:p>
        </w:tc>
        <w:tc>
          <w:tcPr>
            <w:tcW w:w="3402" w:type="dxa"/>
            <w:tcBorders>
              <w:top w:val="nil"/>
              <w:left w:val="nil"/>
              <w:bottom w:val="nil"/>
              <w:right w:val="nil"/>
            </w:tcBorders>
            <w:shd w:val="clear" w:color="auto" w:fill="auto"/>
            <w:vAlign w:val="center"/>
            <w:hideMark/>
          </w:tcPr>
          <w:p w14:paraId="36BA5681"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ID29.Особа (person_info)</w:t>
            </w:r>
          </w:p>
        </w:tc>
        <w:tc>
          <w:tcPr>
            <w:tcW w:w="2693" w:type="dxa"/>
            <w:tcBorders>
              <w:top w:val="nil"/>
              <w:left w:val="nil"/>
              <w:bottom w:val="nil"/>
              <w:right w:val="single" w:sz="8" w:space="0" w:color="auto"/>
            </w:tcBorders>
            <w:shd w:val="clear" w:color="auto" w:fill="auto"/>
            <w:vAlign w:val="center"/>
            <w:hideMark/>
          </w:tcPr>
          <w:p w14:paraId="259563B6"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A71162" w:rsidRPr="00250AD1" w14:paraId="7AD3237D" w14:textId="77777777" w:rsidTr="001B5F7A">
        <w:trPr>
          <w:trHeight w:val="512"/>
        </w:trPr>
        <w:tc>
          <w:tcPr>
            <w:tcW w:w="4253" w:type="dxa"/>
            <w:vMerge/>
            <w:tcBorders>
              <w:top w:val="nil"/>
              <w:left w:val="single" w:sz="8" w:space="0" w:color="auto"/>
              <w:bottom w:val="double" w:sz="6" w:space="0" w:color="000000"/>
              <w:right w:val="nil"/>
            </w:tcBorders>
            <w:vAlign w:val="center"/>
            <w:hideMark/>
          </w:tcPr>
          <w:p w14:paraId="16B22753"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val="restart"/>
            <w:tcBorders>
              <w:top w:val="single" w:sz="4" w:space="0" w:color="auto"/>
              <w:left w:val="nil"/>
              <w:bottom w:val="single" w:sz="4" w:space="0" w:color="000000"/>
              <w:right w:val="nil"/>
            </w:tcBorders>
            <w:shd w:val="clear" w:color="auto" w:fill="auto"/>
            <w:vAlign w:val="center"/>
            <w:hideMark/>
          </w:tcPr>
          <w:p w14:paraId="4B9B62DC" w14:textId="6D8E0DA9"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ID34.</w:t>
            </w:r>
            <w:r w:rsidR="00846176" w:rsidRPr="00250AD1">
              <w:rPr>
                <w:rFonts w:ascii="Times New Roman" w:eastAsia="Times New Roman" w:hAnsi="Times New Roman" w:cs="Times New Roman"/>
                <w:bCs/>
                <w:color w:val="000000"/>
                <w:sz w:val="24"/>
                <w:szCs w:val="24"/>
                <w:lang w:eastAsia="uk-UA"/>
              </w:rPr>
              <w:t>Фізична особа – резидент (ind_person)</w:t>
            </w:r>
          </w:p>
        </w:tc>
        <w:tc>
          <w:tcPr>
            <w:tcW w:w="3402" w:type="dxa"/>
            <w:tcBorders>
              <w:top w:val="single" w:sz="4" w:space="0" w:color="auto"/>
              <w:left w:val="nil"/>
              <w:bottom w:val="single" w:sz="4" w:space="0" w:color="auto"/>
              <w:right w:val="nil"/>
            </w:tcBorders>
            <w:shd w:val="clear" w:color="000000" w:fill="FFFFFF"/>
            <w:vAlign w:val="center"/>
            <w:hideMark/>
          </w:tcPr>
          <w:p w14:paraId="232C653F"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7934D4C3" w14:textId="77777777" w:rsidR="00A71162" w:rsidRPr="00250AD1" w:rsidRDefault="00A71162" w:rsidP="001B5F7A">
            <w:pPr>
              <w:spacing w:after="0" w:line="240" w:lineRule="auto"/>
              <w:rPr>
                <w:rFonts w:ascii="Times New Roman" w:eastAsia="Times New Roman" w:hAnsi="Times New Roman" w:cs="Times New Roman"/>
                <w:bCs/>
                <w:i/>
                <w:iCs/>
                <w:color w:val="000000"/>
                <w:sz w:val="24"/>
                <w:szCs w:val="24"/>
                <w:lang w:eastAsia="uk-UA"/>
              </w:rPr>
            </w:pPr>
            <w:r w:rsidRPr="00250AD1">
              <w:rPr>
                <w:rFonts w:ascii="Times New Roman" w:eastAsia="Times New Roman" w:hAnsi="Times New Roman" w:cs="Times New Roman"/>
                <w:bCs/>
                <w:i/>
                <w:iCs/>
                <w:color w:val="000000"/>
                <w:sz w:val="24"/>
                <w:szCs w:val="24"/>
                <w:lang w:eastAsia="uk-UA"/>
              </w:rPr>
              <w:t> </w:t>
            </w:r>
          </w:p>
        </w:tc>
      </w:tr>
      <w:tr w:rsidR="00A71162" w:rsidRPr="00250AD1" w14:paraId="1C906C09" w14:textId="77777777" w:rsidTr="001B5F7A">
        <w:trPr>
          <w:trHeight w:val="570"/>
        </w:trPr>
        <w:tc>
          <w:tcPr>
            <w:tcW w:w="4253" w:type="dxa"/>
            <w:vMerge/>
            <w:tcBorders>
              <w:top w:val="nil"/>
              <w:left w:val="single" w:sz="8" w:space="0" w:color="auto"/>
              <w:bottom w:val="double" w:sz="6" w:space="0" w:color="000000"/>
              <w:right w:val="nil"/>
            </w:tcBorders>
            <w:vAlign w:val="center"/>
            <w:hideMark/>
          </w:tcPr>
          <w:p w14:paraId="11056CEC"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tcBorders>
              <w:top w:val="single" w:sz="4" w:space="0" w:color="auto"/>
              <w:left w:val="nil"/>
              <w:bottom w:val="single" w:sz="4" w:space="0" w:color="000000"/>
              <w:right w:val="nil"/>
            </w:tcBorders>
            <w:vAlign w:val="center"/>
            <w:hideMark/>
          </w:tcPr>
          <w:p w14:paraId="18304C9D"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0FF7E354"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33D8BB26"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60FC88C8" w14:textId="77777777" w:rsidTr="001B5F7A">
        <w:trPr>
          <w:trHeight w:val="720"/>
        </w:trPr>
        <w:tc>
          <w:tcPr>
            <w:tcW w:w="4253" w:type="dxa"/>
            <w:vMerge/>
            <w:tcBorders>
              <w:top w:val="nil"/>
              <w:left w:val="single" w:sz="8" w:space="0" w:color="auto"/>
              <w:bottom w:val="double" w:sz="6" w:space="0" w:color="000000"/>
              <w:right w:val="nil"/>
            </w:tcBorders>
            <w:vAlign w:val="center"/>
            <w:hideMark/>
          </w:tcPr>
          <w:p w14:paraId="6B8D56D4"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14:paraId="284900BF" w14:textId="7DAEF118"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ID35.</w:t>
            </w:r>
            <w:r w:rsidR="00846176" w:rsidRPr="00250AD1">
              <w:rPr>
                <w:rFonts w:ascii="Times New Roman" w:eastAsia="Times New Roman" w:hAnsi="Times New Roman" w:cs="Times New Roman"/>
                <w:bCs/>
                <w:color w:val="000000"/>
                <w:sz w:val="24"/>
                <w:szCs w:val="24"/>
                <w:lang w:eastAsia="uk-UA"/>
              </w:rPr>
              <w:t>Юридична особа – резидент (entity)</w:t>
            </w:r>
          </w:p>
        </w:tc>
        <w:tc>
          <w:tcPr>
            <w:tcW w:w="3402" w:type="dxa"/>
            <w:tcBorders>
              <w:top w:val="nil"/>
              <w:left w:val="nil"/>
              <w:bottom w:val="single" w:sz="4" w:space="0" w:color="auto"/>
              <w:right w:val="nil"/>
            </w:tcBorders>
            <w:shd w:val="clear" w:color="000000" w:fill="FFFFFF"/>
            <w:vAlign w:val="center"/>
            <w:hideMark/>
          </w:tcPr>
          <w:p w14:paraId="13AE7170"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26428532"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374AC53D" w14:textId="77777777" w:rsidTr="001B5F7A">
        <w:trPr>
          <w:trHeight w:val="648"/>
        </w:trPr>
        <w:tc>
          <w:tcPr>
            <w:tcW w:w="4253" w:type="dxa"/>
            <w:vMerge/>
            <w:tcBorders>
              <w:top w:val="nil"/>
              <w:left w:val="single" w:sz="8" w:space="0" w:color="auto"/>
              <w:bottom w:val="double" w:sz="6" w:space="0" w:color="000000"/>
              <w:right w:val="nil"/>
            </w:tcBorders>
            <w:vAlign w:val="center"/>
            <w:hideMark/>
          </w:tcPr>
          <w:p w14:paraId="531854A5"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tcBorders>
              <w:top w:val="nil"/>
              <w:left w:val="nil"/>
              <w:bottom w:val="single" w:sz="4" w:space="0" w:color="000000"/>
              <w:right w:val="nil"/>
            </w:tcBorders>
            <w:vAlign w:val="center"/>
            <w:hideMark/>
          </w:tcPr>
          <w:p w14:paraId="67741EAC"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6CC9996D"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0D0FEED9"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786F5182" w14:textId="77777777" w:rsidTr="001B5F7A">
        <w:trPr>
          <w:trHeight w:val="240"/>
        </w:trPr>
        <w:tc>
          <w:tcPr>
            <w:tcW w:w="4253" w:type="dxa"/>
            <w:vMerge/>
            <w:tcBorders>
              <w:top w:val="nil"/>
              <w:left w:val="single" w:sz="8" w:space="0" w:color="auto"/>
              <w:bottom w:val="double" w:sz="6" w:space="0" w:color="000000"/>
              <w:right w:val="nil"/>
            </w:tcBorders>
            <w:vAlign w:val="center"/>
            <w:hideMark/>
          </w:tcPr>
          <w:p w14:paraId="4A7D76CC"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tcBorders>
              <w:top w:val="nil"/>
              <w:left w:val="nil"/>
              <w:bottom w:val="single" w:sz="4" w:space="0" w:color="000000"/>
              <w:right w:val="nil"/>
            </w:tcBorders>
            <w:vAlign w:val="center"/>
            <w:hideMark/>
          </w:tcPr>
          <w:p w14:paraId="4A434E72"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auto" w:fill="auto"/>
            <w:vAlign w:val="center"/>
            <w:hideMark/>
          </w:tcPr>
          <w:p w14:paraId="13253931"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ID26.Рейтинг (rating)</w:t>
            </w:r>
          </w:p>
        </w:tc>
        <w:tc>
          <w:tcPr>
            <w:tcW w:w="2693" w:type="dxa"/>
            <w:tcBorders>
              <w:top w:val="nil"/>
              <w:left w:val="nil"/>
              <w:bottom w:val="single" w:sz="4" w:space="0" w:color="auto"/>
              <w:right w:val="single" w:sz="8" w:space="0" w:color="auto"/>
            </w:tcBorders>
            <w:shd w:val="clear" w:color="000000" w:fill="FFFFFF"/>
            <w:vAlign w:val="center"/>
            <w:hideMark/>
          </w:tcPr>
          <w:p w14:paraId="160FD51C"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44543A10" w14:textId="77777777" w:rsidTr="001B5F7A">
        <w:trPr>
          <w:trHeight w:val="536"/>
        </w:trPr>
        <w:tc>
          <w:tcPr>
            <w:tcW w:w="4253" w:type="dxa"/>
            <w:vMerge/>
            <w:tcBorders>
              <w:top w:val="nil"/>
              <w:left w:val="single" w:sz="8" w:space="0" w:color="auto"/>
              <w:bottom w:val="double" w:sz="6" w:space="0" w:color="000000"/>
              <w:right w:val="nil"/>
            </w:tcBorders>
            <w:vAlign w:val="center"/>
            <w:hideMark/>
          </w:tcPr>
          <w:p w14:paraId="6196ED39"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14:paraId="76178D6E" w14:textId="3B642AB8"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ID36.</w:t>
            </w:r>
            <w:r w:rsidR="00846176" w:rsidRPr="00250AD1">
              <w:rPr>
                <w:rFonts w:ascii="Times New Roman" w:eastAsia="Times New Roman" w:hAnsi="Times New Roman" w:cs="Times New Roman"/>
                <w:bCs/>
                <w:color w:val="000000"/>
                <w:sz w:val="24"/>
                <w:szCs w:val="24"/>
                <w:lang w:eastAsia="uk-UA"/>
              </w:rPr>
              <w:t>Фізична особа – нерезидент (non_res_ind_person)</w:t>
            </w:r>
          </w:p>
        </w:tc>
        <w:tc>
          <w:tcPr>
            <w:tcW w:w="3402" w:type="dxa"/>
            <w:tcBorders>
              <w:top w:val="nil"/>
              <w:left w:val="nil"/>
              <w:bottom w:val="single" w:sz="4" w:space="0" w:color="auto"/>
              <w:right w:val="nil"/>
            </w:tcBorders>
            <w:shd w:val="clear" w:color="000000" w:fill="FFFFFF"/>
            <w:vAlign w:val="center"/>
            <w:hideMark/>
          </w:tcPr>
          <w:p w14:paraId="00999A1E"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1FBA2CC5"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7C99F229" w14:textId="77777777" w:rsidTr="001B5F7A">
        <w:trPr>
          <w:trHeight w:val="418"/>
        </w:trPr>
        <w:tc>
          <w:tcPr>
            <w:tcW w:w="4253" w:type="dxa"/>
            <w:vMerge/>
            <w:tcBorders>
              <w:top w:val="nil"/>
              <w:left w:val="single" w:sz="8" w:space="0" w:color="auto"/>
              <w:bottom w:val="double" w:sz="6" w:space="0" w:color="000000"/>
              <w:right w:val="nil"/>
            </w:tcBorders>
            <w:vAlign w:val="center"/>
            <w:hideMark/>
          </w:tcPr>
          <w:p w14:paraId="6E445B81"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tcBorders>
              <w:top w:val="nil"/>
              <w:left w:val="nil"/>
              <w:bottom w:val="single" w:sz="4" w:space="0" w:color="000000"/>
              <w:right w:val="nil"/>
            </w:tcBorders>
            <w:vAlign w:val="center"/>
            <w:hideMark/>
          </w:tcPr>
          <w:p w14:paraId="4F77445F"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2D86C88E"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26C8B379"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3BF856A2" w14:textId="77777777" w:rsidTr="001B5F7A">
        <w:trPr>
          <w:trHeight w:val="606"/>
        </w:trPr>
        <w:tc>
          <w:tcPr>
            <w:tcW w:w="4253" w:type="dxa"/>
            <w:vMerge/>
            <w:tcBorders>
              <w:top w:val="nil"/>
              <w:left w:val="single" w:sz="8" w:space="0" w:color="auto"/>
              <w:bottom w:val="double" w:sz="6" w:space="0" w:color="000000"/>
              <w:right w:val="nil"/>
            </w:tcBorders>
            <w:vAlign w:val="center"/>
            <w:hideMark/>
          </w:tcPr>
          <w:p w14:paraId="38EBFA7E"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14:paraId="4FF58751" w14:textId="0CC79835"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ID37.</w:t>
            </w:r>
            <w:r w:rsidR="00846176" w:rsidRPr="00250AD1">
              <w:rPr>
                <w:rFonts w:ascii="Times New Roman" w:eastAsia="Times New Roman" w:hAnsi="Times New Roman" w:cs="Times New Roman"/>
                <w:bCs/>
                <w:color w:val="000000"/>
                <w:sz w:val="24"/>
                <w:szCs w:val="24"/>
                <w:lang w:eastAsia="uk-UA"/>
              </w:rPr>
              <w:t>Юридична особа – нерезидент (non_res_entity)</w:t>
            </w:r>
          </w:p>
        </w:tc>
        <w:tc>
          <w:tcPr>
            <w:tcW w:w="3402" w:type="dxa"/>
            <w:tcBorders>
              <w:top w:val="nil"/>
              <w:left w:val="nil"/>
              <w:bottom w:val="single" w:sz="4" w:space="0" w:color="auto"/>
              <w:right w:val="nil"/>
            </w:tcBorders>
            <w:shd w:val="clear" w:color="000000" w:fill="FFFFFF"/>
            <w:vAlign w:val="center"/>
            <w:hideMark/>
          </w:tcPr>
          <w:p w14:paraId="19551C93"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7135E753"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A71162" w:rsidRPr="00250AD1" w14:paraId="270EE526" w14:textId="77777777" w:rsidTr="001B5F7A">
        <w:trPr>
          <w:trHeight w:val="452"/>
        </w:trPr>
        <w:tc>
          <w:tcPr>
            <w:tcW w:w="4253" w:type="dxa"/>
            <w:vMerge/>
            <w:tcBorders>
              <w:top w:val="nil"/>
              <w:left w:val="single" w:sz="8" w:space="0" w:color="auto"/>
              <w:bottom w:val="double" w:sz="6" w:space="0" w:color="000000"/>
              <w:right w:val="nil"/>
            </w:tcBorders>
            <w:vAlign w:val="center"/>
            <w:hideMark/>
          </w:tcPr>
          <w:p w14:paraId="41206BE1"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5103" w:type="dxa"/>
            <w:vMerge/>
            <w:tcBorders>
              <w:top w:val="nil"/>
              <w:left w:val="nil"/>
              <w:bottom w:val="single" w:sz="4" w:space="0" w:color="000000"/>
              <w:right w:val="nil"/>
            </w:tcBorders>
            <w:vAlign w:val="center"/>
            <w:hideMark/>
          </w:tcPr>
          <w:p w14:paraId="13D76737"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499F5F9A" w14:textId="77777777" w:rsidR="00A71162" w:rsidRPr="00250AD1" w:rsidRDefault="00A71162"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022380C0" w14:textId="77777777" w:rsidR="00A71162" w:rsidRPr="00250AD1" w:rsidRDefault="00A71162"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bl>
    <w:p w14:paraId="01799A68" w14:textId="77777777" w:rsidR="00A71162" w:rsidRPr="00250AD1" w:rsidRDefault="00A71162" w:rsidP="005564A2">
      <w:pPr>
        <w:pStyle w:val="a3"/>
        <w:tabs>
          <w:tab w:val="left" w:pos="567"/>
          <w:tab w:val="left" w:pos="3119"/>
        </w:tabs>
        <w:spacing w:line="276" w:lineRule="auto"/>
        <w:ind w:left="924"/>
        <w:rPr>
          <w:rFonts w:ascii="Times New Roman" w:hAnsi="Times New Roman" w:cs="Times New Roman"/>
          <w:color w:val="000000" w:themeColor="text1"/>
          <w:sz w:val="28"/>
          <w:szCs w:val="28"/>
        </w:rPr>
      </w:pPr>
    </w:p>
    <w:p w14:paraId="312549B8" w14:textId="77777777" w:rsidR="008844DB" w:rsidRPr="00250AD1" w:rsidRDefault="00176E07" w:rsidP="00624B08">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До набору даних Особа (розширені відомості) (person_full,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rPr>
        <w:t xml:space="preserve">01) 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w:t>
      </w:r>
      <w:r w:rsidRPr="00250AD1">
        <w:rPr>
          <w:rFonts w:ascii="Times New Roman" w:hAnsi="Times New Roman" w:cs="Times New Roman"/>
          <w:color w:val="000000" w:themeColor="text1"/>
          <w:sz w:val="28"/>
          <w:szCs w:val="28"/>
        </w:rPr>
        <w:t>такі реквізити та набори даних</w:t>
      </w:r>
      <w:r w:rsidR="009367D4" w:rsidRPr="00250AD1">
        <w:rPr>
          <w:rFonts w:ascii="Times New Roman" w:hAnsi="Times New Roman" w:cs="Times New Roman"/>
          <w:color w:val="000000" w:themeColor="text1"/>
          <w:sz w:val="28"/>
          <w:szCs w:val="28"/>
        </w:rPr>
        <w:t>:</w:t>
      </w:r>
    </w:p>
    <w:tbl>
      <w:tblPr>
        <w:tblStyle w:val="a5"/>
        <w:tblpPr w:leftFromText="180" w:rightFromText="180" w:vertAnchor="text" w:tblpY="1"/>
        <w:tblOverlap w:val="never"/>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910"/>
        <w:gridCol w:w="2126"/>
        <w:gridCol w:w="1559"/>
      </w:tblGrid>
      <w:tr w:rsidR="002D20B2" w:rsidRPr="00250AD1" w14:paraId="43B2061F" w14:textId="77777777" w:rsidTr="00D50D74">
        <w:tc>
          <w:tcPr>
            <w:tcW w:w="851" w:type="dxa"/>
            <w:tcBorders>
              <w:top w:val="single" w:sz="4" w:space="0" w:color="auto"/>
              <w:left w:val="single" w:sz="4" w:space="0" w:color="auto"/>
              <w:bottom w:val="single" w:sz="4" w:space="0" w:color="auto"/>
              <w:right w:val="single" w:sz="4" w:space="0" w:color="auto"/>
            </w:tcBorders>
          </w:tcPr>
          <w:p w14:paraId="7E89EBB0" w14:textId="77777777" w:rsidR="002D20B2" w:rsidRPr="00250AD1" w:rsidRDefault="002D20B2" w:rsidP="00BB201F">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top w:val="single" w:sz="4" w:space="0" w:color="auto"/>
              <w:left w:val="single" w:sz="4" w:space="0" w:color="auto"/>
              <w:bottom w:val="single" w:sz="4" w:space="0" w:color="auto"/>
              <w:right w:val="single" w:sz="4" w:space="0" w:color="auto"/>
            </w:tcBorders>
          </w:tcPr>
          <w:p w14:paraId="0C23AE19" w14:textId="77777777" w:rsidR="002D20B2" w:rsidRPr="00250AD1" w:rsidRDefault="002D20B2" w:rsidP="00BB201F">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top w:val="single" w:sz="4" w:space="0" w:color="auto"/>
              <w:left w:val="single" w:sz="4" w:space="0" w:color="auto"/>
              <w:bottom w:val="single" w:sz="4" w:space="0" w:color="auto"/>
              <w:right w:val="single" w:sz="4" w:space="0" w:color="auto"/>
            </w:tcBorders>
          </w:tcPr>
          <w:p w14:paraId="4FDAA735" w14:textId="77777777" w:rsidR="002D20B2" w:rsidRPr="00250AD1" w:rsidRDefault="002D20B2" w:rsidP="00BB201F">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top w:val="single" w:sz="4" w:space="0" w:color="auto"/>
              <w:left w:val="single" w:sz="4" w:space="0" w:color="auto"/>
              <w:bottom w:val="single" w:sz="4" w:space="0" w:color="auto"/>
              <w:right w:val="single" w:sz="4" w:space="0" w:color="auto"/>
            </w:tcBorders>
          </w:tcPr>
          <w:p w14:paraId="124D89F4" w14:textId="77777777" w:rsidR="002D20B2" w:rsidRPr="00250AD1" w:rsidRDefault="002D20B2" w:rsidP="00BB201F">
            <w:pPr>
              <w:pStyle w:val="a3"/>
              <w:ind w:left="0"/>
              <w:jc w:val="center"/>
              <w:rPr>
                <w:rFonts w:ascii="Times New Roman" w:hAnsi="Times New Roman" w:cs="Times New Roman"/>
                <w:b/>
                <w:sz w:val="28"/>
                <w:szCs w:val="28"/>
                <w:lang w:val="en-US" w:eastAsia="uk-UA"/>
              </w:rPr>
            </w:pPr>
            <w:r w:rsidRPr="00250AD1">
              <w:rPr>
                <w:rFonts w:ascii="Times New Roman" w:hAnsi="Times New Roman" w:cs="Times New Roman"/>
                <w:b/>
                <w:sz w:val="28"/>
                <w:szCs w:val="28"/>
                <w:lang w:eastAsia="uk-UA"/>
              </w:rPr>
              <w:t>Числовий ідентифікатор</w:t>
            </w:r>
            <w:r w:rsidR="00DA035E" w:rsidRPr="00250AD1">
              <w:rPr>
                <w:rFonts w:ascii="Times New Roman" w:hAnsi="Times New Roman" w:cs="Times New Roman"/>
                <w:b/>
                <w:sz w:val="28"/>
                <w:szCs w:val="28"/>
                <w:lang w:eastAsia="uk-UA"/>
              </w:rPr>
              <w:t xml:space="preserve"> (</w:t>
            </w:r>
            <w:r w:rsidR="00DA035E" w:rsidRPr="00250AD1">
              <w:rPr>
                <w:rFonts w:ascii="Times New Roman" w:hAnsi="Times New Roman" w:cs="Times New Roman"/>
                <w:b/>
                <w:sz w:val="28"/>
                <w:szCs w:val="28"/>
                <w:lang w:val="en-US" w:eastAsia="uk-UA"/>
              </w:rPr>
              <w:t>ID)</w:t>
            </w:r>
          </w:p>
        </w:tc>
      </w:tr>
      <w:tr w:rsidR="00A412C0" w:rsidRPr="00250AD1" w14:paraId="58F64625" w14:textId="77777777" w:rsidTr="00F036E9">
        <w:tc>
          <w:tcPr>
            <w:tcW w:w="851" w:type="dxa"/>
            <w:tcBorders>
              <w:top w:val="single" w:sz="4" w:space="0" w:color="auto"/>
            </w:tcBorders>
          </w:tcPr>
          <w:p w14:paraId="1FA19ABF" w14:textId="77777777" w:rsidR="00A412C0" w:rsidRPr="00250AD1" w:rsidRDefault="00A412C0" w:rsidP="00A412C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tcBorders>
          </w:tcPr>
          <w:p w14:paraId="15BA4FCE" w14:textId="77777777" w:rsidR="00A412C0" w:rsidRPr="00250AD1" w:rsidRDefault="00A412C0" w:rsidP="00A412C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Ідентифікатор особи (розширені відомості)</w:t>
            </w:r>
          </w:p>
          <w:bookmarkStart w:id="14" w:name="ОсобаРозширІДЕНТИФІКАТОРИ"/>
          <w:p w14:paraId="27945114" w14:textId="77777777" w:rsidR="00A412C0" w:rsidRPr="00250AD1" w:rsidRDefault="00A412C0" w:rsidP="00A412C0">
            <w:pPr>
              <w:pStyle w:val="a3"/>
              <w:ind w:left="0"/>
              <w:jc w:val="both"/>
              <w:rPr>
                <w:rFonts w:ascii="Times New Roman" w:hAnsi="Times New Roman" w:cs="Times New Roman"/>
                <w:color w:val="000000" w:themeColor="text1"/>
                <w:sz w:val="28"/>
                <w:szCs w:val="28"/>
                <w:lang w:eastAsia="uk-UA"/>
              </w:rPr>
            </w:pPr>
            <w:r w:rsidRPr="00250AD1">
              <w:fldChar w:fldCharType="begin"/>
            </w:r>
            <w:r w:rsidRPr="00250AD1">
              <w:rPr>
                <w:sz w:val="28"/>
                <w:szCs w:val="28"/>
              </w:rPr>
              <w:instrText>HYPERLINK  \l "ДодатокІДЕНТИФІКАТОРИ"</w:instrText>
            </w:r>
            <w:r w:rsidRPr="00250AD1">
              <w:fldChar w:fldCharType="separate"/>
            </w:r>
            <w:r w:rsidRPr="00250AD1">
              <w:rPr>
                <w:rStyle w:val="a4"/>
                <w:rFonts w:ascii="Times New Roman" w:hAnsi="Times New Roman" w:cs="Times New Roman"/>
                <w:sz w:val="28"/>
                <w:szCs w:val="28"/>
              </w:rPr>
              <w:t xml:space="preserve">набуває </w:t>
            </w:r>
            <w:r w:rsidR="00211601" w:rsidRPr="00250AD1">
              <w:rPr>
                <w:rStyle w:val="a4"/>
                <w:rFonts w:ascii="Times New Roman" w:hAnsi="Times New Roman" w:cs="Times New Roman"/>
                <w:sz w:val="28"/>
                <w:szCs w:val="28"/>
              </w:rPr>
              <w:t>одного значення</w:t>
            </w:r>
            <w:r w:rsidRPr="00250AD1">
              <w:rPr>
                <w:rStyle w:val="a4"/>
                <w:rFonts w:ascii="Times New Roman" w:hAnsi="Times New Roman" w:cs="Times New Roman"/>
                <w:sz w:val="28"/>
                <w:szCs w:val="28"/>
              </w:rPr>
              <w:t xml:space="preserve"> відповідно до вимог </w:t>
            </w:r>
            <w:r w:rsidR="00D10D2D" w:rsidRPr="00250AD1">
              <w:rPr>
                <w:rStyle w:val="a4"/>
                <w:rFonts w:ascii="Times New Roman" w:hAnsi="Times New Roman" w:cs="Times New Roman"/>
                <w:sz w:val="28"/>
                <w:szCs w:val="28"/>
              </w:rPr>
              <w:t>Додатка</w:t>
            </w:r>
            <w:r w:rsidRPr="00250AD1">
              <w:rPr>
                <w:rStyle w:val="a4"/>
                <w:rFonts w:ascii="Times New Roman" w:hAnsi="Times New Roman" w:cs="Times New Roman"/>
                <w:sz w:val="28"/>
                <w:szCs w:val="28"/>
              </w:rPr>
              <w:t xml:space="preserve"> 1.1 цих Правил</w:t>
            </w:r>
            <w:r w:rsidRPr="00250AD1">
              <w:rPr>
                <w:rStyle w:val="a4"/>
                <w:rFonts w:ascii="Times New Roman" w:hAnsi="Times New Roman" w:cs="Times New Roman"/>
                <w:sz w:val="28"/>
                <w:szCs w:val="28"/>
              </w:rPr>
              <w:fldChar w:fldCharType="end"/>
            </w:r>
            <w:r w:rsidRPr="00250AD1">
              <w:rPr>
                <w:rFonts w:ascii="Times New Roman" w:hAnsi="Times New Roman" w:cs="Times New Roman"/>
                <w:color w:val="000000" w:themeColor="text1"/>
                <w:sz w:val="28"/>
                <w:szCs w:val="28"/>
                <w:lang w:eastAsia="uk-UA"/>
              </w:rPr>
              <w:t>.</w:t>
            </w:r>
            <w:bookmarkEnd w:id="14"/>
          </w:p>
        </w:tc>
        <w:tc>
          <w:tcPr>
            <w:tcW w:w="2126" w:type="dxa"/>
            <w:tcBorders>
              <w:top w:val="single" w:sz="4" w:space="0" w:color="auto"/>
            </w:tcBorders>
          </w:tcPr>
          <w:p w14:paraId="7FF72B6D" w14:textId="77777777" w:rsidR="00A412C0" w:rsidRPr="00250AD1" w:rsidRDefault="00A412C0"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person_id_</w:t>
            </w:r>
            <w:r w:rsidRPr="00250AD1">
              <w:rPr>
                <w:rFonts w:ascii="Times New Roman" w:hAnsi="Times New Roman" w:cs="Times New Roman"/>
                <w:b/>
                <w:color w:val="000000" w:themeColor="text1"/>
                <w:sz w:val="28"/>
                <w:szCs w:val="28"/>
                <w:lang w:val="en-US" w:eastAsia="uk-UA"/>
              </w:rPr>
              <w:t>full</w:t>
            </w:r>
          </w:p>
        </w:tc>
        <w:tc>
          <w:tcPr>
            <w:tcW w:w="1559" w:type="dxa"/>
            <w:tcBorders>
              <w:top w:val="single" w:sz="4" w:space="0" w:color="auto"/>
            </w:tcBorders>
          </w:tcPr>
          <w:p w14:paraId="4849F985" w14:textId="77777777" w:rsidR="00A412C0" w:rsidRPr="00250AD1" w:rsidRDefault="00A412C0"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0001</w:t>
            </w:r>
          </w:p>
        </w:tc>
      </w:tr>
      <w:tr w:rsidR="00A412C0" w:rsidRPr="00250AD1" w14:paraId="485DE3E4" w14:textId="77777777" w:rsidTr="00F036E9">
        <w:tc>
          <w:tcPr>
            <w:tcW w:w="851" w:type="dxa"/>
          </w:tcPr>
          <w:p w14:paraId="7AEDE9AE" w14:textId="77777777" w:rsidR="00A412C0" w:rsidRPr="00250AD1" w:rsidRDefault="00A412C0" w:rsidP="00A412C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Pr>
          <w:p w14:paraId="142ABC2A" w14:textId="77777777" w:rsidR="00A412C0" w:rsidRPr="00250AD1" w:rsidRDefault="00A412C0" w:rsidP="00A412C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p>
          <w:p w14:paraId="468145CA" w14:textId="5DBE79AF" w:rsidR="00A412C0" w:rsidRPr="00250AD1" w:rsidRDefault="00A412C0" w:rsidP="00A412C0">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150</w:t>
            </w:r>
            <w:r w:rsidR="005F0195" w:rsidRPr="00DE6AB5">
              <w:rPr>
                <w:rFonts w:ascii="Times New Roman" w:hAnsi="Times New Roman" w:cs="Times New Roman"/>
                <w:color w:val="000000" w:themeColor="text1"/>
                <w:sz w:val="28"/>
                <w:szCs w:val="28"/>
                <w:lang w:val="ru-RU" w:eastAsia="uk-UA"/>
              </w:rPr>
              <w:t xml:space="preserve"> </w:t>
            </w:r>
            <w:r w:rsidR="005F0195" w:rsidRPr="00BD1B8B">
              <w:rPr>
                <w:rFonts w:ascii="Times New Roman" w:eastAsia="Times New Roman" w:hAnsi="Times New Roman" w:cs="Times New Roman"/>
                <w:sz w:val="28"/>
                <w:szCs w:val="28"/>
                <w:lang w:eastAsia="uk-UA"/>
              </w:rPr>
              <w:t>“</w:t>
            </w:r>
            <w:r w:rsidR="005F0195" w:rsidRPr="00952110">
              <w:rPr>
                <w:rFonts w:ascii="Times New Roman" w:hAnsi="Times New Roman" w:cs="Times New Roman"/>
                <w:sz w:val="28"/>
                <w:szCs w:val="28"/>
                <w:lang w:val="ru-RU" w:eastAsia="uk-UA"/>
              </w:rPr>
              <w:t>Подія щодо елементу набору даних</w:t>
            </w:r>
            <w:r w:rsidR="005F0195" w:rsidRPr="00BD1B8B">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val="ru-RU" w:eastAsia="uk-UA"/>
              </w:rPr>
              <w:t>.</w:t>
            </w:r>
          </w:p>
        </w:tc>
        <w:tc>
          <w:tcPr>
            <w:tcW w:w="2126" w:type="dxa"/>
          </w:tcPr>
          <w:p w14:paraId="685F2881" w14:textId="77777777" w:rsidR="00A412C0" w:rsidRPr="00250AD1" w:rsidRDefault="00A412C0" w:rsidP="00F036E9">
            <w:pPr>
              <w:pStyle w:val="a3"/>
              <w:ind w:left="0"/>
              <w:rPr>
                <w:rFonts w:ascii="Times New Roman" w:eastAsia="Times New Roman" w:hAnsi="Times New Roman" w:cs="Times New Roman"/>
                <w:b/>
                <w:iCs/>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f150_event</w:t>
            </w:r>
          </w:p>
        </w:tc>
        <w:tc>
          <w:tcPr>
            <w:tcW w:w="1559" w:type="dxa"/>
          </w:tcPr>
          <w:p w14:paraId="25A1B9B4" w14:textId="77777777" w:rsidR="00A412C0" w:rsidRPr="00250AD1" w:rsidRDefault="00A412C0"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A412C0" w:rsidRPr="00250AD1" w14:paraId="2E4F24FD" w14:textId="77777777" w:rsidTr="00F036E9">
        <w:tc>
          <w:tcPr>
            <w:tcW w:w="851" w:type="dxa"/>
          </w:tcPr>
          <w:p w14:paraId="54FC6FD4" w14:textId="77777777" w:rsidR="00A412C0" w:rsidRPr="00250AD1" w:rsidRDefault="00A412C0" w:rsidP="00A412C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Pr>
          <w:p w14:paraId="735AF539" w14:textId="77777777" w:rsidR="00A412C0" w:rsidRPr="00250AD1" w:rsidRDefault="00A412C0" w:rsidP="00A412C0">
            <w:pPr>
              <w:pStyle w:val="a3"/>
              <w:ind w:left="0"/>
              <w:jc w:val="both"/>
              <w:rPr>
                <w:rFonts w:ascii="Times New Roman" w:hAnsi="Times New Roman" w:cs="Times New Roman"/>
                <w:b/>
                <w:color w:val="000000" w:themeColor="text1"/>
                <w:sz w:val="28"/>
                <w:szCs w:val="28"/>
                <w:lang w:eastAsia="uk-UA"/>
              </w:rPr>
            </w:pPr>
            <w:bookmarkStart w:id="15" w:name="ОсобаРозширРекв0052"/>
            <w:r w:rsidRPr="00250AD1">
              <w:rPr>
                <w:rFonts w:ascii="Times New Roman" w:hAnsi="Times New Roman" w:cs="Times New Roman"/>
                <w:b/>
                <w:color w:val="000000" w:themeColor="text1"/>
                <w:sz w:val="28"/>
                <w:szCs w:val="28"/>
                <w:lang w:eastAsia="uk-UA"/>
              </w:rPr>
              <w:t>Дата події</w:t>
            </w:r>
          </w:p>
          <w:bookmarkEnd w:id="15"/>
          <w:p w14:paraId="037E8A6A" w14:textId="77777777" w:rsidR="00A412C0" w:rsidRPr="00250AD1" w:rsidRDefault="00A412C0" w:rsidP="00A412C0">
            <w:pPr>
              <w:pStyle w:val="a3"/>
              <w:ind w:left="0"/>
              <w:jc w:val="both"/>
              <w:rPr>
                <w:rFonts w:ascii="Times New Roman" w:hAnsi="Times New Roman" w:cs="Times New Roman"/>
                <w:color w:val="000000" w:themeColor="text1"/>
                <w:sz w:val="28"/>
                <w:szCs w:val="28"/>
                <w:lang w:eastAsia="uk-UA"/>
              </w:rPr>
            </w:pPr>
            <w:r w:rsidRPr="00250AD1">
              <w:fldChar w:fldCharType="begin"/>
            </w:r>
            <w:r w:rsidRPr="00250AD1">
              <w:instrText xml:space="preserve"> HYPERLINK \l "Додаток0052" </w:instrText>
            </w:r>
            <w:r w:rsidRPr="00250AD1">
              <w:fldChar w:fldCharType="separate"/>
            </w:r>
            <w:r w:rsidRPr="00250AD1">
              <w:rPr>
                <w:rStyle w:val="a4"/>
                <w:rFonts w:ascii="Times New Roman" w:hAnsi="Times New Roman" w:cs="Times New Roman"/>
                <w:sz w:val="28"/>
                <w:szCs w:val="28"/>
                <w:lang w:eastAsia="uk-UA"/>
              </w:rPr>
              <w:t xml:space="preserve">набуває </w:t>
            </w:r>
            <w:r w:rsidR="00211601"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1.2 цих Правил</w:t>
            </w:r>
            <w:r w:rsidRPr="00250AD1">
              <w:rPr>
                <w:rStyle w:val="a4"/>
                <w:rFonts w:ascii="Times New Roman" w:hAnsi="Times New Roman" w:cs="Times New Roman"/>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Pr>
          <w:p w14:paraId="2890BDFB" w14:textId="77777777" w:rsidR="00A412C0" w:rsidRPr="00250AD1" w:rsidRDefault="00A412C0"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event_date</w:t>
            </w:r>
          </w:p>
        </w:tc>
        <w:tc>
          <w:tcPr>
            <w:tcW w:w="1559" w:type="dxa"/>
          </w:tcPr>
          <w:p w14:paraId="53D505DF" w14:textId="77777777" w:rsidR="00A412C0" w:rsidRPr="00250AD1" w:rsidRDefault="00A412C0"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A412C0" w:rsidRPr="00250AD1" w14:paraId="6902C827" w14:textId="77777777" w:rsidTr="00F036E9">
        <w:tc>
          <w:tcPr>
            <w:tcW w:w="851" w:type="dxa"/>
          </w:tcPr>
          <w:p w14:paraId="2D4AC3BF" w14:textId="77777777" w:rsidR="00A412C0" w:rsidRPr="00250AD1" w:rsidRDefault="00A412C0" w:rsidP="00A412C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Pr>
          <w:p w14:paraId="284434F4" w14:textId="77777777" w:rsidR="00A412C0" w:rsidRPr="00250AD1" w:rsidRDefault="00DC5937" w:rsidP="00A412C0">
            <w:pPr>
              <w:jc w:val="both"/>
              <w:rPr>
                <w:rFonts w:ascii="Times New Roman" w:hAnsi="Times New Roman" w:cs="Times New Roman"/>
                <w:b/>
                <w:color w:val="000000" w:themeColor="text1"/>
                <w:sz w:val="28"/>
                <w:szCs w:val="28"/>
                <w:lang w:eastAsia="uk-UA"/>
              </w:rPr>
            </w:pPr>
            <w:bookmarkStart w:id="16" w:name="ОсобаРозширРекв0200"/>
            <w:r w:rsidRPr="00250AD1">
              <w:rPr>
                <w:rFonts w:ascii="Times New Roman" w:hAnsi="Times New Roman" w:cs="Times New Roman"/>
                <w:b/>
                <w:sz w:val="28"/>
                <w:szCs w:val="28"/>
                <w:lang w:eastAsia="uk-UA"/>
              </w:rPr>
              <w:t>Ознака включення активних операцій особи до кредитного реєстру</w:t>
            </w:r>
            <w:bookmarkEnd w:id="16"/>
          </w:p>
          <w:p w14:paraId="5BB041D1" w14:textId="77777777" w:rsidR="00A412C0" w:rsidRPr="00250AD1" w:rsidRDefault="00A412C0" w:rsidP="00A412C0">
            <w:pPr>
              <w:jc w:val="both"/>
              <w:rPr>
                <w:rFonts w:ascii="Times New Roman" w:eastAsia="Times New Roman" w:hAnsi="Times New Roman" w:cs="Times New Roman"/>
                <w:sz w:val="28"/>
                <w:szCs w:val="28"/>
                <w:lang w:eastAsia="uk-UA"/>
              </w:rPr>
            </w:pPr>
            <w:r w:rsidRPr="00250AD1">
              <w:rPr>
                <w:rFonts w:ascii="Times New Roman" w:hAnsi="Times New Roman" w:cs="Times New Roman"/>
                <w:color w:val="000000" w:themeColor="text1"/>
                <w:sz w:val="28"/>
                <w:szCs w:val="28"/>
              </w:rPr>
              <w:t>набуває одного з переліку значень</w:t>
            </w:r>
            <w:r w:rsidRPr="00250AD1">
              <w:rPr>
                <w:rFonts w:ascii="Times New Roman" w:hAnsi="Times New Roman" w:cs="Times New Roman"/>
                <w:sz w:val="28"/>
                <w:szCs w:val="28"/>
                <w:lang w:eastAsia="uk-UA"/>
              </w:rPr>
              <w:t xml:space="preserve">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Так</w:t>
            </w:r>
            <w:r w:rsidRPr="00250AD1">
              <w:rPr>
                <w:rFonts w:ascii="Times New Roman" w:eastAsia="Times New Roman" w:hAnsi="Times New Roman" w:cs="Times New Roman"/>
                <w:sz w:val="28"/>
                <w:szCs w:val="28"/>
                <w:lang w:eastAsia="uk-UA"/>
              </w:rPr>
              <w:t>”, “</w:t>
            </w:r>
            <w:r w:rsidRPr="00250AD1">
              <w:rPr>
                <w:rFonts w:ascii="Times New Roman" w:hAnsi="Times New Roman" w:cs="Times New Roman"/>
                <w:sz w:val="28"/>
                <w:szCs w:val="28"/>
                <w:lang w:eastAsia="uk-UA"/>
              </w:rPr>
              <w:t>Ні</w:t>
            </w:r>
            <w:r w:rsidRPr="00250AD1">
              <w:rPr>
                <w:rFonts w:ascii="Times New Roman" w:eastAsia="Times New Roman" w:hAnsi="Times New Roman" w:cs="Times New Roman"/>
                <w:sz w:val="28"/>
                <w:szCs w:val="28"/>
                <w:lang w:eastAsia="uk-UA"/>
              </w:rPr>
              <w:t>”.</w:t>
            </w:r>
          </w:p>
          <w:p w14:paraId="13D9CC37" w14:textId="6026E80B" w:rsidR="0082299A" w:rsidRPr="00250AD1" w:rsidRDefault="0082299A" w:rsidP="0082299A">
            <w:pPr>
              <w:jc w:val="both"/>
              <w:rPr>
                <w:rFonts w:ascii="Times New Roman" w:eastAsia="Calibri" w:hAnsi="Times New Roman" w:cs="Times New Roman"/>
                <w:sz w:val="28"/>
                <w:szCs w:val="28"/>
              </w:rPr>
            </w:pPr>
            <w:r w:rsidRPr="00250AD1">
              <w:rPr>
                <w:rFonts w:ascii="Times New Roman" w:eastAsia="Calibri" w:hAnsi="Times New Roman" w:cs="Times New Roman"/>
                <w:sz w:val="28"/>
                <w:szCs w:val="28"/>
              </w:rPr>
              <w:t xml:space="preserve">Реквізит набуває значення </w:t>
            </w:r>
            <w:r w:rsidRPr="00250AD1">
              <w:rPr>
                <w:rFonts w:ascii="Times New Roman" w:eastAsia="Calibri" w:hAnsi="Times New Roman" w:cs="Times New Roman"/>
                <w:sz w:val="28"/>
                <w:szCs w:val="28"/>
                <w:lang w:eastAsia="uk-UA"/>
              </w:rPr>
              <w:t xml:space="preserve">“Так” </w:t>
            </w:r>
            <w:r w:rsidRPr="00250AD1">
              <w:rPr>
                <w:rFonts w:ascii="Times New Roman" w:eastAsia="Calibri" w:hAnsi="Times New Roman" w:cs="Times New Roman"/>
                <w:sz w:val="28"/>
                <w:szCs w:val="28"/>
              </w:rPr>
              <w:t>якщо загальна сума заборгованості, зобов’язання  з кредитування, гарантіями та</w:t>
            </w:r>
            <w:r w:rsidR="00CC6115" w:rsidRPr="00250AD1">
              <w:rPr>
                <w:rFonts w:ascii="Times New Roman" w:eastAsia="Calibri" w:hAnsi="Times New Roman" w:cs="Times New Roman"/>
                <w:sz w:val="28"/>
                <w:szCs w:val="28"/>
              </w:rPr>
              <w:t xml:space="preserve"> / </w:t>
            </w:r>
            <w:r w:rsidRPr="00250AD1">
              <w:rPr>
                <w:rFonts w:ascii="Times New Roman" w:eastAsia="Calibri" w:hAnsi="Times New Roman" w:cs="Times New Roman"/>
                <w:sz w:val="28"/>
                <w:szCs w:val="28"/>
              </w:rPr>
              <w:t>або акредитивами, тобто операціями за видами фінансових послуг, визначеними пунктами 2, 4–6 частини першої статті 4 Закону України “Про фінансові послуги та фінансові компанії” дорівнює або перевищує порогове значення 50 тисяч гривень і більше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14:paraId="257C12EE" w14:textId="77777777" w:rsidR="0082299A" w:rsidRPr="00250AD1" w:rsidRDefault="0082299A" w:rsidP="0082299A">
            <w:pPr>
              <w:jc w:val="both"/>
              <w:rPr>
                <w:rFonts w:ascii="Times New Roman" w:hAnsi="Times New Roman" w:cs="Times New Roman"/>
                <w:sz w:val="28"/>
                <w:szCs w:val="28"/>
                <w:shd w:val="clear" w:color="auto" w:fill="FFFFFF"/>
              </w:rPr>
            </w:pPr>
            <w:r w:rsidRPr="00250AD1">
              <w:rPr>
                <w:rFonts w:ascii="Times New Roman" w:eastAsia="Calibri" w:hAnsi="Times New Roman" w:cs="Times New Roman"/>
                <w:sz w:val="28"/>
                <w:szCs w:val="28"/>
              </w:rPr>
              <w:t>Значення реквізиту в подальшому подається до повного припинення за цим боржником зобов’язань,  визначеними пунктами 2, 4–6 частини першої статті 4 Закону України “Про фінансові послуги та фінансові компанії”.</w:t>
            </w:r>
          </w:p>
          <w:p w14:paraId="23EEE9BD" w14:textId="77777777" w:rsidR="00F442CF" w:rsidRPr="00250AD1" w:rsidRDefault="0082299A" w:rsidP="0010049B">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sz w:val="28"/>
                <w:szCs w:val="28"/>
                <w:shd w:val="clear" w:color="auto" w:fill="FFFFFF"/>
              </w:rPr>
              <w:t xml:space="preserve">Приклади набуття значення реквізиту та умови подання даних до Звітності зазначені в </w:t>
            </w:r>
            <w:hyperlink w:anchor="ДодатокПрикладиКР" w:history="1">
              <w:r w:rsidRPr="00250AD1">
                <w:rPr>
                  <w:rStyle w:val="a4"/>
                  <w:rFonts w:ascii="Times New Roman" w:hAnsi="Times New Roman" w:cs="Times New Roman"/>
                  <w:sz w:val="28"/>
                  <w:szCs w:val="28"/>
                  <w:shd w:val="clear" w:color="auto" w:fill="FFFFFF"/>
                </w:rPr>
                <w:t xml:space="preserve">додатку </w:t>
              </w:r>
              <w:r w:rsidR="0010049B" w:rsidRPr="00250AD1">
                <w:rPr>
                  <w:rStyle w:val="a4"/>
                  <w:rFonts w:ascii="Times New Roman" w:hAnsi="Times New Roman" w:cs="Times New Roman"/>
                  <w:sz w:val="28"/>
                  <w:szCs w:val="28"/>
                  <w:shd w:val="clear" w:color="auto" w:fill="FFFFFF"/>
                </w:rPr>
                <w:t>4</w:t>
              </w:r>
              <w:r w:rsidRPr="00250AD1">
                <w:rPr>
                  <w:rStyle w:val="a4"/>
                  <w:rFonts w:ascii="Times New Roman" w:hAnsi="Times New Roman" w:cs="Times New Roman"/>
                  <w:sz w:val="28"/>
                  <w:szCs w:val="28"/>
                  <w:shd w:val="clear" w:color="auto" w:fill="FFFFFF"/>
                </w:rPr>
                <w:t xml:space="preserve"> до цих Правил</w:t>
              </w:r>
            </w:hyperlink>
            <w:r w:rsidRPr="00250AD1">
              <w:rPr>
                <w:rFonts w:ascii="Times New Roman" w:hAnsi="Times New Roman" w:cs="Times New Roman"/>
                <w:sz w:val="28"/>
                <w:szCs w:val="28"/>
                <w:shd w:val="clear" w:color="auto" w:fill="FFFFFF"/>
              </w:rPr>
              <w:t>.</w:t>
            </w:r>
          </w:p>
        </w:tc>
        <w:tc>
          <w:tcPr>
            <w:tcW w:w="2126" w:type="dxa"/>
          </w:tcPr>
          <w:p w14:paraId="1F89B0C2" w14:textId="77777777" w:rsidR="00A412C0" w:rsidRPr="00250AD1" w:rsidRDefault="00A412C0"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in_cr</w:t>
            </w:r>
          </w:p>
        </w:tc>
        <w:tc>
          <w:tcPr>
            <w:tcW w:w="1559" w:type="dxa"/>
          </w:tcPr>
          <w:p w14:paraId="004EC5B1" w14:textId="77777777" w:rsidR="00A412C0" w:rsidRPr="00250AD1" w:rsidRDefault="00A412C0"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0200</w:t>
            </w:r>
          </w:p>
        </w:tc>
      </w:tr>
      <w:tr w:rsidR="00000143" w:rsidRPr="00250AD1" w14:paraId="324F3103" w14:textId="77777777" w:rsidTr="00F036E9">
        <w:tc>
          <w:tcPr>
            <w:tcW w:w="851" w:type="dxa"/>
          </w:tcPr>
          <w:p w14:paraId="2AC56A7F" w14:textId="77777777" w:rsidR="00000143" w:rsidRPr="00250AD1" w:rsidRDefault="00000143" w:rsidP="0000014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Pr>
          <w:p w14:paraId="72934255" w14:textId="77777777" w:rsidR="00000143" w:rsidRPr="00250AD1" w:rsidRDefault="008F0D69" w:rsidP="00000143">
            <w:pPr>
              <w:pStyle w:val="a3"/>
              <w:ind w:left="0"/>
              <w:jc w:val="both"/>
              <w:rPr>
                <w:rFonts w:ascii="Times New Roman" w:hAnsi="Times New Roman" w:cs="Times New Roman"/>
                <w:b/>
                <w:bCs/>
                <w:color w:val="000000" w:themeColor="text1"/>
                <w:sz w:val="28"/>
                <w:szCs w:val="28"/>
                <w:lang w:eastAsia="uk-UA"/>
              </w:rPr>
            </w:pPr>
            <w:r w:rsidRPr="00250AD1">
              <w:rPr>
                <w:rFonts w:ascii="Times New Roman" w:eastAsia="Calibri" w:hAnsi="Times New Roman" w:cs="Times New Roman"/>
                <w:b/>
                <w:bCs/>
                <w:sz w:val="28"/>
                <w:szCs w:val="28"/>
                <w:shd w:val="clear" w:color="auto" w:fill="FFFFFF"/>
              </w:rPr>
              <w:t>Код особи за некласифікованим реквізитом К020</w:t>
            </w:r>
          </w:p>
          <w:p w14:paraId="16649990" w14:textId="77777777" w:rsidR="00000143" w:rsidRPr="00250AD1" w:rsidRDefault="00000143" w:rsidP="00000143">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 xml:space="preserve">набуває </w:t>
            </w:r>
            <w:r w:rsidR="00211601" w:rsidRPr="00250AD1">
              <w:rPr>
                <w:rFonts w:ascii="Times New Roman" w:hAnsi="Times New Roman" w:cs="Times New Roman"/>
                <w:bCs/>
                <w:color w:val="000000" w:themeColor="text1"/>
                <w:sz w:val="28"/>
                <w:szCs w:val="28"/>
                <w:lang w:eastAsia="uk-UA"/>
              </w:rPr>
              <w:t>одного значення</w:t>
            </w:r>
            <w:r w:rsidRPr="00250AD1">
              <w:rPr>
                <w:rFonts w:ascii="Times New Roman" w:eastAsia="Times New Roman" w:hAnsi="Times New Roman" w:cs="Times New Roman"/>
                <w:sz w:val="28"/>
                <w:szCs w:val="28"/>
                <w:lang w:eastAsia="uk-UA"/>
              </w:rPr>
              <w:t xml:space="preserve"> згідно з правилами заповнення K020 (довідник K021 поле “Пояснення до заповнення K020”).</w:t>
            </w:r>
          </w:p>
        </w:tc>
        <w:tc>
          <w:tcPr>
            <w:tcW w:w="2126" w:type="dxa"/>
          </w:tcPr>
          <w:p w14:paraId="2C63E555" w14:textId="77777777" w:rsidR="00000143" w:rsidRPr="00250AD1" w:rsidRDefault="00000143"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k020</w:t>
            </w:r>
          </w:p>
        </w:tc>
        <w:tc>
          <w:tcPr>
            <w:tcW w:w="1559" w:type="dxa"/>
          </w:tcPr>
          <w:p w14:paraId="0F61B451" w14:textId="77777777" w:rsidR="00000143" w:rsidRPr="00250AD1" w:rsidRDefault="00000143"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0053</w:t>
            </w:r>
          </w:p>
        </w:tc>
      </w:tr>
      <w:tr w:rsidR="00000143" w:rsidRPr="00250AD1" w14:paraId="2CBB646B" w14:textId="77777777" w:rsidTr="00F036E9">
        <w:tc>
          <w:tcPr>
            <w:tcW w:w="851" w:type="dxa"/>
          </w:tcPr>
          <w:p w14:paraId="231812AA" w14:textId="77777777" w:rsidR="00000143" w:rsidRPr="00250AD1" w:rsidRDefault="00000143" w:rsidP="0000014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6</w:t>
            </w:r>
          </w:p>
        </w:tc>
        <w:tc>
          <w:tcPr>
            <w:tcW w:w="10910" w:type="dxa"/>
          </w:tcPr>
          <w:p w14:paraId="7C06F2DF" w14:textId="3DE9F439" w:rsidR="00EB22DB" w:rsidRDefault="00C057AC" w:rsidP="00EB22DB">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Код ознаки ідентифікаційного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реєстраційного коду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номера (довідник K021), що є супутнім параметром до НРП K020</w:t>
            </w:r>
          </w:p>
          <w:p w14:paraId="64C97F58" w14:textId="2D41B5DF" w:rsidR="00000143" w:rsidRPr="00250AD1" w:rsidRDefault="00000143" w:rsidP="00EB22D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набуває одного з переліку значень довідника K021</w:t>
            </w:r>
            <w:r w:rsidR="00EB22DB" w:rsidRPr="00DE6AB5">
              <w:rPr>
                <w:rFonts w:ascii="Times New Roman" w:hAnsi="Times New Roman" w:cs="Times New Roman"/>
                <w:sz w:val="28"/>
                <w:szCs w:val="28"/>
                <w:lang w:eastAsia="uk-UA"/>
              </w:rPr>
              <w:t xml:space="preserve"> </w:t>
            </w:r>
            <w:r w:rsidR="00EB22DB" w:rsidRPr="00301405">
              <w:rPr>
                <w:rFonts w:ascii="Times New Roman" w:eastAsia="Times New Roman" w:hAnsi="Times New Roman" w:cs="Times New Roman"/>
                <w:color w:val="000000" w:themeColor="text1"/>
                <w:sz w:val="28"/>
                <w:szCs w:val="28"/>
                <w:lang w:eastAsia="uk-UA"/>
              </w:rPr>
              <w:t>“</w:t>
            </w:r>
            <w:r w:rsidR="00EB22DB"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EB22DB" w:rsidRPr="00BD1B8B">
              <w:rPr>
                <w:rFonts w:ascii="Times New Roman" w:hAnsi="Times New Roman" w:cs="Times New Roman"/>
                <w:sz w:val="28"/>
                <w:szCs w:val="28"/>
                <w:lang w:eastAsia="uk-UA"/>
              </w:rPr>
              <w:t>та є супутнім реквізитом K020</w:t>
            </w:r>
            <w:r w:rsidR="00EB22DB"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sz w:val="28"/>
                <w:szCs w:val="28"/>
                <w:lang w:eastAsia="uk-UA"/>
              </w:rPr>
              <w:t xml:space="preserve"> та є супутнім реквізитом K020.</w:t>
            </w:r>
          </w:p>
        </w:tc>
        <w:tc>
          <w:tcPr>
            <w:tcW w:w="2126" w:type="dxa"/>
          </w:tcPr>
          <w:p w14:paraId="21274995" w14:textId="77777777" w:rsidR="00000143" w:rsidRPr="00250AD1" w:rsidRDefault="00000143"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val="ru-RU" w:eastAsia="uk-UA"/>
              </w:rPr>
              <w:t>k021_reg_code_type</w:t>
            </w:r>
          </w:p>
        </w:tc>
        <w:tc>
          <w:tcPr>
            <w:tcW w:w="1559" w:type="dxa"/>
          </w:tcPr>
          <w:p w14:paraId="7B3EA135" w14:textId="77777777" w:rsidR="00000143" w:rsidRPr="00250AD1" w:rsidRDefault="00000143"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0054</w:t>
            </w:r>
          </w:p>
        </w:tc>
      </w:tr>
      <w:tr w:rsidR="00BE442B" w:rsidRPr="00250AD1" w14:paraId="4E328FE1" w14:textId="77777777" w:rsidTr="00F036E9">
        <w:tc>
          <w:tcPr>
            <w:tcW w:w="851" w:type="dxa"/>
          </w:tcPr>
          <w:p w14:paraId="2C082195" w14:textId="77777777" w:rsidR="00BE442B" w:rsidRPr="00250AD1" w:rsidRDefault="00BE442B" w:rsidP="00BE442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910" w:type="dxa"/>
          </w:tcPr>
          <w:p w14:paraId="4EFD1A42" w14:textId="77777777" w:rsidR="00BE442B" w:rsidRPr="00250AD1" w:rsidRDefault="00BE442B" w:rsidP="00BE442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Резидентність особи</w:t>
            </w:r>
            <w:r w:rsidRPr="00250AD1">
              <w:rPr>
                <w:rFonts w:ascii="Times New Roman" w:hAnsi="Times New Roman" w:cs="Times New Roman"/>
                <w:color w:val="000000" w:themeColor="text1"/>
                <w:sz w:val="28"/>
                <w:szCs w:val="28"/>
                <w:lang w:eastAsia="uk-UA"/>
              </w:rPr>
              <w:t xml:space="preserve"> </w:t>
            </w:r>
          </w:p>
          <w:p w14:paraId="5EE53A9B" w14:textId="77777777" w:rsidR="00BE442B" w:rsidRPr="00250AD1" w:rsidRDefault="00BE442B" w:rsidP="00BE442B">
            <w:pPr>
              <w:jc w:val="both"/>
              <w:rPr>
                <w:rFonts w:ascii="Times New Roman" w:hAnsi="Times New Roman" w:cs="Times New Roman"/>
                <w:color w:val="000000" w:themeColor="text1"/>
                <w:sz w:val="28"/>
                <w:szCs w:val="28"/>
                <w:lang w:val="ru-RU"/>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K</w:t>
            </w:r>
            <w:r w:rsidRPr="00250AD1">
              <w:rPr>
                <w:rFonts w:ascii="Times New Roman" w:hAnsi="Times New Roman" w:cs="Times New Roman"/>
                <w:color w:val="000000" w:themeColor="text1"/>
                <w:sz w:val="28"/>
                <w:szCs w:val="28"/>
                <w:lang w:val="ru-RU" w:eastAsia="uk-UA"/>
              </w:rPr>
              <w:t>030.</w:t>
            </w:r>
          </w:p>
        </w:tc>
        <w:tc>
          <w:tcPr>
            <w:tcW w:w="2126" w:type="dxa"/>
          </w:tcPr>
          <w:p w14:paraId="1B0623FA" w14:textId="77777777" w:rsidR="00BE442B" w:rsidRPr="00250AD1" w:rsidRDefault="00BE442B" w:rsidP="00F036E9">
            <w:pPr>
              <w:pStyle w:val="a3"/>
              <w:ind w:left="0"/>
              <w:rPr>
                <w:rFonts w:ascii="Times New Roman" w:hAnsi="Times New Roman" w:cs="Times New Roman"/>
                <w:b/>
                <w:bCs/>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k030_person_type_residence</w:t>
            </w:r>
          </w:p>
        </w:tc>
        <w:tc>
          <w:tcPr>
            <w:tcW w:w="1559" w:type="dxa"/>
          </w:tcPr>
          <w:p w14:paraId="559EF53A"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0110</w:t>
            </w:r>
          </w:p>
        </w:tc>
      </w:tr>
      <w:tr w:rsidR="00BE442B" w:rsidRPr="00250AD1" w14:paraId="37C8CA43" w14:textId="77777777" w:rsidTr="00F036E9">
        <w:tc>
          <w:tcPr>
            <w:tcW w:w="851" w:type="dxa"/>
          </w:tcPr>
          <w:p w14:paraId="04C69477" w14:textId="77777777" w:rsidR="00BE442B" w:rsidRPr="00250AD1" w:rsidRDefault="00BE442B" w:rsidP="00BE442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910" w:type="dxa"/>
          </w:tcPr>
          <w:p w14:paraId="513A5805" w14:textId="77777777" w:rsidR="00BE442B" w:rsidRPr="00250AD1" w:rsidRDefault="00BE442B" w:rsidP="00BE442B">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Тип особи</w:t>
            </w:r>
          </w:p>
          <w:p w14:paraId="464F99E6" w14:textId="4EE3C5AA" w:rsidR="00BE442B" w:rsidRPr="00250AD1" w:rsidRDefault="00BE442B" w:rsidP="00BE442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rPr>
              <w:t>F</w:t>
            </w:r>
            <w:r w:rsidRPr="00250AD1">
              <w:rPr>
                <w:rFonts w:ascii="Times New Roman" w:hAnsi="Times New Roman" w:cs="Times New Roman"/>
                <w:color w:val="000000" w:themeColor="text1"/>
                <w:sz w:val="28"/>
                <w:szCs w:val="28"/>
              </w:rPr>
              <w:t>082</w:t>
            </w:r>
            <w:r w:rsidR="007567B7" w:rsidRPr="00DE6AB5">
              <w:rPr>
                <w:rFonts w:ascii="Times New Roman" w:hAnsi="Times New Roman" w:cs="Times New Roman"/>
                <w:color w:val="000000" w:themeColor="text1"/>
                <w:sz w:val="28"/>
                <w:szCs w:val="28"/>
                <w:lang w:val="ru-RU"/>
              </w:rPr>
              <w:t xml:space="preserve"> </w:t>
            </w:r>
            <w:r w:rsidR="007567B7" w:rsidRPr="00301405">
              <w:rPr>
                <w:rFonts w:ascii="Times New Roman" w:eastAsia="Times New Roman" w:hAnsi="Times New Roman" w:cs="Times New Roman"/>
                <w:color w:val="000000" w:themeColor="text1"/>
                <w:sz w:val="28"/>
                <w:szCs w:val="28"/>
                <w:lang w:eastAsia="uk-UA"/>
              </w:rPr>
              <w:t>“</w:t>
            </w:r>
            <w:r w:rsidR="007567B7" w:rsidRPr="00BF0C23">
              <w:rPr>
                <w:rFonts w:ascii="Times New Roman" w:hAnsi="Times New Roman" w:cs="Times New Roman"/>
                <w:sz w:val="28"/>
                <w:szCs w:val="28"/>
                <w:lang w:eastAsia="uk-UA"/>
              </w:rPr>
              <w:t>Код типу боржника</w:t>
            </w:r>
            <w:r w:rsidR="007567B7"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за виключенням значення Група, до якої належить боржник – юридична особа.</w:t>
            </w:r>
          </w:p>
        </w:tc>
        <w:tc>
          <w:tcPr>
            <w:tcW w:w="2126" w:type="dxa"/>
          </w:tcPr>
          <w:p w14:paraId="76CFDD79"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f082_person_type</w:t>
            </w:r>
          </w:p>
        </w:tc>
        <w:tc>
          <w:tcPr>
            <w:tcW w:w="1559" w:type="dxa"/>
          </w:tcPr>
          <w:p w14:paraId="1F7071C1"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0111</w:t>
            </w:r>
          </w:p>
        </w:tc>
      </w:tr>
      <w:tr w:rsidR="00BE442B" w:rsidRPr="00250AD1" w14:paraId="0D32D029" w14:textId="77777777" w:rsidTr="00F036E9">
        <w:tc>
          <w:tcPr>
            <w:tcW w:w="851" w:type="dxa"/>
          </w:tcPr>
          <w:p w14:paraId="2D043B51" w14:textId="77777777" w:rsidR="00BE442B" w:rsidRPr="00250AD1" w:rsidRDefault="00BE442B" w:rsidP="00BE442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910" w:type="dxa"/>
          </w:tcPr>
          <w:p w14:paraId="16645723" w14:textId="77777777" w:rsidR="00BE442B" w:rsidRPr="00250AD1" w:rsidRDefault="00BE442B" w:rsidP="00BE442B">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Пов'язаність особи з респондентом</w:t>
            </w:r>
          </w:p>
          <w:p w14:paraId="226FA2D9" w14:textId="77777777" w:rsidR="00BE442B" w:rsidRPr="00250AD1" w:rsidRDefault="00BE442B" w:rsidP="00BE442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або кількох значень довідника K060.</w:t>
            </w:r>
          </w:p>
        </w:tc>
        <w:tc>
          <w:tcPr>
            <w:tcW w:w="2126" w:type="dxa"/>
          </w:tcPr>
          <w:p w14:paraId="2FC71D19"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k060_resp_relation</w:t>
            </w:r>
          </w:p>
        </w:tc>
        <w:tc>
          <w:tcPr>
            <w:tcW w:w="1559" w:type="dxa"/>
          </w:tcPr>
          <w:p w14:paraId="04B41FC1"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0112</w:t>
            </w:r>
          </w:p>
        </w:tc>
      </w:tr>
      <w:tr w:rsidR="00BE442B" w:rsidRPr="00250AD1" w14:paraId="291BE39D" w14:textId="77777777" w:rsidTr="00F036E9">
        <w:tc>
          <w:tcPr>
            <w:tcW w:w="851" w:type="dxa"/>
          </w:tcPr>
          <w:p w14:paraId="71686C57" w14:textId="77777777" w:rsidR="00BE442B" w:rsidRPr="00250AD1" w:rsidRDefault="00BE442B" w:rsidP="00BE442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910" w:type="dxa"/>
          </w:tcPr>
          <w:p w14:paraId="4E112F54" w14:textId="77777777" w:rsidR="00BE442B" w:rsidRPr="00250AD1" w:rsidRDefault="00BE442B" w:rsidP="00BE442B">
            <w:pPr>
              <w:pStyle w:val="a3"/>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
                <w:color w:val="000000" w:themeColor="text1"/>
                <w:sz w:val="28"/>
                <w:szCs w:val="28"/>
                <w:lang w:eastAsia="uk-UA"/>
              </w:rPr>
              <w:t>Інституційний сектор економіки</w:t>
            </w:r>
          </w:p>
          <w:p w14:paraId="04518EBF" w14:textId="77777777" w:rsidR="00BE442B" w:rsidRPr="00250AD1" w:rsidRDefault="00BE442B" w:rsidP="00BE442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 одного з переліку значень довідника K070.</w:t>
            </w:r>
          </w:p>
          <w:p w14:paraId="47DDF813" w14:textId="785CE678" w:rsidR="00BE442B" w:rsidRPr="00250AD1" w:rsidRDefault="00D30B75" w:rsidP="00BE442B">
            <w:pPr>
              <w:pStyle w:val="a3"/>
              <w:ind w:left="0"/>
              <w:jc w:val="both"/>
              <w:rPr>
                <w:rFonts w:ascii="Times New Roman" w:eastAsia="Calibri"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2982BDB5" w14:textId="182B4486" w:rsidR="00BE442B" w:rsidRPr="00250AD1" w:rsidRDefault="00BE442B" w:rsidP="00BE442B">
            <w:pPr>
              <w:pStyle w:val="a3"/>
              <w:ind w:left="0"/>
              <w:jc w:val="both"/>
              <w:rPr>
                <w:rFonts w:ascii="Times New Roman" w:eastAsia="Calibri" w:hAnsi="Times New Roman" w:cs="Times New Roman"/>
                <w:color w:val="000000" w:themeColor="text1"/>
                <w:sz w:val="28"/>
                <w:szCs w:val="28"/>
              </w:rPr>
            </w:pPr>
            <w:r w:rsidRPr="00250AD1">
              <w:rPr>
                <w:rFonts w:ascii="Times New Roman" w:eastAsia="Calibri" w:hAnsi="Times New Roman" w:cs="Times New Roman"/>
                <w:color w:val="000000" w:themeColor="text1"/>
                <w:sz w:val="28"/>
                <w:szCs w:val="28"/>
              </w:rPr>
              <w:t>–</w:t>
            </w:r>
            <w:r w:rsidR="00D30B75" w:rsidRPr="00250AD1">
              <w:rPr>
                <w:rFonts w:ascii="Times New Roman" w:eastAsia="Calibri" w:hAnsi="Times New Roman" w:cs="Times New Roman"/>
                <w:color w:val="000000" w:themeColor="text1"/>
                <w:sz w:val="28"/>
                <w:szCs w:val="28"/>
              </w:rPr>
              <w:t xml:space="preserve"> </w:t>
            </w:r>
            <w:r w:rsidRPr="00250AD1">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17B48333" w14:textId="10763C2B" w:rsidR="00BE442B" w:rsidRPr="00250AD1" w:rsidRDefault="00BE442B" w:rsidP="00BE442B">
            <w:pPr>
              <w:pStyle w:val="a3"/>
              <w:ind w:left="0"/>
              <w:jc w:val="both"/>
              <w:rPr>
                <w:rFonts w:ascii="Times New Roman" w:hAnsi="Times New Roman" w:cs="Times New Roman"/>
                <w:b/>
                <w:color w:val="000000" w:themeColor="text1"/>
                <w:sz w:val="28"/>
                <w:szCs w:val="28"/>
                <w:lang w:eastAsia="uk-UA"/>
              </w:rPr>
            </w:pPr>
            <w:r w:rsidRPr="00250AD1">
              <w:rPr>
                <w:rFonts w:ascii="Times New Roman" w:eastAsia="Calibri" w:hAnsi="Times New Roman" w:cs="Times New Roman"/>
                <w:color w:val="000000" w:themeColor="text1"/>
                <w:sz w:val="28"/>
                <w:szCs w:val="28"/>
              </w:rPr>
              <w:t>–</w:t>
            </w:r>
            <w:r w:rsidR="00D30B75" w:rsidRPr="00250AD1">
              <w:rPr>
                <w:rFonts w:ascii="Times New Roman" w:eastAsia="Calibri" w:hAnsi="Times New Roman" w:cs="Times New Roman"/>
                <w:color w:val="000000" w:themeColor="text1"/>
                <w:sz w:val="28"/>
                <w:szCs w:val="28"/>
              </w:rPr>
              <w:t xml:space="preserve"> </w:t>
            </w:r>
            <w:r w:rsidRPr="00250AD1">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w:t>
            </w:r>
            <w:r w:rsidR="00E854B9" w:rsidRPr="00250AD1">
              <w:rPr>
                <w:rFonts w:ascii="Times New Roman" w:eastAsia="Calibri" w:hAnsi="Times New Roman" w:cs="Times New Roman"/>
                <w:color w:val="000000" w:themeColor="text1"/>
                <w:sz w:val="28"/>
                <w:szCs w:val="28"/>
              </w:rPr>
              <w:t>,</w:t>
            </w:r>
            <w:r w:rsidRPr="00250AD1">
              <w:rPr>
                <w:rFonts w:ascii="Times New Roman" w:eastAsia="Calibri" w:hAnsi="Times New Roman" w:cs="Times New Roman"/>
                <w:color w:val="000000" w:themeColor="text1"/>
                <w:sz w:val="28"/>
                <w:szCs w:val="28"/>
              </w:rPr>
              <w:t xml:space="preserve"> значення реквізиту визначається виходячи з основного джерела доходу.</w:t>
            </w:r>
          </w:p>
        </w:tc>
        <w:tc>
          <w:tcPr>
            <w:tcW w:w="2126" w:type="dxa"/>
          </w:tcPr>
          <w:p w14:paraId="031A0915" w14:textId="77777777" w:rsidR="00BE442B" w:rsidRPr="00250AD1" w:rsidRDefault="00BE442B"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k070_type_sector</w:t>
            </w:r>
          </w:p>
        </w:tc>
        <w:tc>
          <w:tcPr>
            <w:tcW w:w="1559" w:type="dxa"/>
          </w:tcPr>
          <w:p w14:paraId="18DB1E08" w14:textId="77777777" w:rsidR="00BE442B" w:rsidRPr="00250AD1" w:rsidRDefault="00BE442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0123 </w:t>
            </w:r>
          </w:p>
        </w:tc>
      </w:tr>
      <w:tr w:rsidR="00CA06AB" w:rsidRPr="00250AD1" w14:paraId="41836F02" w14:textId="77777777" w:rsidTr="00F036E9">
        <w:tc>
          <w:tcPr>
            <w:tcW w:w="851" w:type="dxa"/>
          </w:tcPr>
          <w:p w14:paraId="2DF7CC30"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16611239" w14:textId="77777777" w:rsidR="00CA06AB" w:rsidRPr="00250AD1" w:rsidRDefault="00CA06AB" w:rsidP="00CA06AB">
            <w:pPr>
              <w:pStyle w:val="a3"/>
              <w:ind w:left="0"/>
              <w:jc w:val="both"/>
              <w:rPr>
                <w:rFonts w:ascii="Times New Roman" w:hAnsi="Times New Roman" w:cs="Times New Roman"/>
                <w:b/>
                <w:sz w:val="28"/>
                <w:szCs w:val="28"/>
                <w:lang w:eastAsia="uk-UA"/>
              </w:rPr>
            </w:pPr>
          </w:p>
        </w:tc>
        <w:tc>
          <w:tcPr>
            <w:tcW w:w="2126" w:type="dxa"/>
          </w:tcPr>
          <w:p w14:paraId="2504E4CF" w14:textId="77777777" w:rsidR="00CA06AB" w:rsidRPr="00250AD1" w:rsidRDefault="00CA06AB" w:rsidP="00F036E9">
            <w:pPr>
              <w:pStyle w:val="a3"/>
              <w:ind w:left="0"/>
              <w:rPr>
                <w:rFonts w:ascii="Times New Roman" w:hAnsi="Times New Roman" w:cs="Times New Roman"/>
                <w:b/>
                <w:sz w:val="28"/>
                <w:szCs w:val="28"/>
              </w:rPr>
            </w:pPr>
          </w:p>
        </w:tc>
        <w:tc>
          <w:tcPr>
            <w:tcW w:w="1559" w:type="dxa"/>
          </w:tcPr>
          <w:p w14:paraId="47CA9358" w14:textId="77777777" w:rsidR="00CA06AB" w:rsidRPr="00250AD1" w:rsidRDefault="00CA06AB" w:rsidP="00F036E9">
            <w:pPr>
              <w:pStyle w:val="a3"/>
              <w:ind w:left="0"/>
              <w:rPr>
                <w:rFonts w:ascii="Times New Roman" w:hAnsi="Times New Roman" w:cs="Times New Roman"/>
                <w:b/>
                <w:color w:val="000000" w:themeColor="text1"/>
                <w:sz w:val="28"/>
                <w:szCs w:val="28"/>
                <w:lang w:eastAsia="uk-UA"/>
              </w:rPr>
            </w:pPr>
          </w:p>
        </w:tc>
      </w:tr>
      <w:tr w:rsidR="00D50D74" w:rsidRPr="00250AD1" w14:paraId="49527FD6" w14:textId="77777777" w:rsidTr="00F036E9">
        <w:tc>
          <w:tcPr>
            <w:tcW w:w="11761" w:type="dxa"/>
            <w:gridSpan w:val="2"/>
          </w:tcPr>
          <w:p w14:paraId="6A4689F9" w14:textId="77777777" w:rsidR="00D50D74" w:rsidRPr="00250AD1" w:rsidRDefault="00D50D74" w:rsidP="00711405">
            <w:pPr>
              <w:pStyle w:val="a3"/>
              <w:ind w:left="0"/>
              <w:jc w:val="both"/>
              <w:rPr>
                <w:rFonts w:ascii="Times New Roman" w:hAnsi="Times New Roman" w:cs="Times New Roman"/>
                <w:b/>
                <w:sz w:val="28"/>
                <w:szCs w:val="28"/>
                <w:lang w:eastAsia="uk-UA"/>
              </w:rPr>
            </w:pPr>
            <w:bookmarkStart w:id="17" w:name="НабориОсобаРозш01"/>
            <w:r w:rsidRPr="00250AD1">
              <w:rPr>
                <w:rFonts w:ascii="Times New Roman" w:hAnsi="Times New Roman" w:cs="Times New Roman"/>
                <w:b/>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01.</w:t>
            </w:r>
            <w:r w:rsidRPr="00250AD1">
              <w:rPr>
                <w:rFonts w:ascii="Times New Roman" w:hAnsi="Times New Roman" w:cs="Times New Roman"/>
                <w:b/>
                <w:bCs/>
                <w:sz w:val="28"/>
                <w:szCs w:val="28"/>
                <w:lang w:eastAsia="uk-UA"/>
              </w:rPr>
              <w:t>Особа (розширені відомості) (person_full</w:t>
            </w:r>
            <w:r w:rsidRPr="00250AD1">
              <w:rPr>
                <w:rFonts w:ascii="Times New Roman" w:hAnsi="Times New Roman" w:cs="Times New Roman"/>
                <w:b/>
                <w:sz w:val="28"/>
                <w:szCs w:val="28"/>
                <w:lang w:eastAsia="uk-UA"/>
              </w:rPr>
              <w:t>) може бути розширений наборами даних, правила формування реквізитів яких визначені за посиланням:</w:t>
            </w:r>
            <w:bookmarkEnd w:id="17"/>
          </w:p>
        </w:tc>
        <w:tc>
          <w:tcPr>
            <w:tcW w:w="2126" w:type="dxa"/>
          </w:tcPr>
          <w:p w14:paraId="2F280507" w14:textId="77777777" w:rsidR="00D50D74" w:rsidRPr="00250AD1" w:rsidRDefault="00D50D74" w:rsidP="00F036E9">
            <w:pPr>
              <w:pStyle w:val="a3"/>
              <w:ind w:left="0"/>
              <w:rPr>
                <w:rFonts w:ascii="Times New Roman" w:hAnsi="Times New Roman" w:cs="Times New Roman"/>
                <w:b/>
                <w:sz w:val="28"/>
                <w:szCs w:val="28"/>
              </w:rPr>
            </w:pPr>
          </w:p>
        </w:tc>
        <w:tc>
          <w:tcPr>
            <w:tcW w:w="1559" w:type="dxa"/>
          </w:tcPr>
          <w:p w14:paraId="2D55A2C7" w14:textId="77777777" w:rsidR="00D50D74" w:rsidRPr="00250AD1" w:rsidRDefault="00D50D74" w:rsidP="00F036E9">
            <w:pPr>
              <w:pStyle w:val="a3"/>
              <w:ind w:left="0"/>
              <w:rPr>
                <w:rFonts w:ascii="Times New Roman" w:hAnsi="Times New Roman" w:cs="Times New Roman"/>
                <w:b/>
                <w:color w:val="000000" w:themeColor="text1"/>
                <w:sz w:val="28"/>
                <w:szCs w:val="28"/>
                <w:lang w:eastAsia="uk-UA"/>
              </w:rPr>
            </w:pPr>
          </w:p>
        </w:tc>
      </w:tr>
      <w:tr w:rsidR="00CA06AB" w:rsidRPr="00250AD1" w14:paraId="3D95C606" w14:textId="77777777" w:rsidTr="00F036E9">
        <w:tc>
          <w:tcPr>
            <w:tcW w:w="851" w:type="dxa"/>
          </w:tcPr>
          <w:p w14:paraId="7CFF22E2"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62EA38C0" w14:textId="77777777" w:rsidR="00CA06AB" w:rsidRPr="00250AD1" w:rsidRDefault="00CA06AB" w:rsidP="00CA06A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ПовязанаОсоба32" w:history="1">
              <w:r w:rsidRPr="00250AD1">
                <w:rPr>
                  <w:rStyle w:val="a4"/>
                  <w:rFonts w:ascii="Times New Roman" w:hAnsi="Times New Roman" w:cs="Times New Roman"/>
                  <w:b/>
                  <w:sz w:val="28"/>
                  <w:szCs w:val="28"/>
                </w:rPr>
                <w:t>Пов’язана особа</w:t>
              </w:r>
            </w:hyperlink>
          </w:p>
          <w:p w14:paraId="4E90194E" w14:textId="77777777" w:rsidR="00534CE4" w:rsidRPr="00250AD1" w:rsidRDefault="00770C33" w:rsidP="00770C33">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002853DE"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rPr>
              <w:t xml:space="preserve"> п</w:t>
            </w:r>
            <w:r w:rsidR="00534CE4" w:rsidRPr="00250AD1">
              <w:rPr>
                <w:rFonts w:ascii="Times New Roman" w:hAnsi="Times New Roman" w:cs="Times New Roman"/>
                <w:color w:val="000000" w:themeColor="text1"/>
                <w:sz w:val="28"/>
                <w:szCs w:val="28"/>
              </w:rPr>
              <w:t>одається</w:t>
            </w:r>
            <w:r w:rsidR="009B6405" w:rsidRPr="00250AD1">
              <w:rPr>
                <w:rFonts w:ascii="Times New Roman" w:hAnsi="Times New Roman" w:cs="Times New Roman"/>
                <w:color w:val="000000" w:themeColor="text1"/>
                <w:sz w:val="28"/>
                <w:szCs w:val="28"/>
              </w:rPr>
              <w:t xml:space="preserve"> один або більше наборів даних</w:t>
            </w:r>
          </w:p>
        </w:tc>
        <w:tc>
          <w:tcPr>
            <w:tcW w:w="2126" w:type="dxa"/>
          </w:tcPr>
          <w:p w14:paraId="0927B356" w14:textId="77777777" w:rsidR="00CA06AB" w:rsidRPr="00250AD1" w:rsidRDefault="00CA06AB"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related_person</w:t>
            </w:r>
          </w:p>
          <w:p w14:paraId="5317903B" w14:textId="77777777" w:rsidR="00331395" w:rsidRPr="00250AD1" w:rsidRDefault="00331395" w:rsidP="00F036E9">
            <w:pPr>
              <w:pStyle w:val="a3"/>
              <w:ind w:left="0"/>
              <w:rPr>
                <w:rFonts w:ascii="Times New Roman" w:hAnsi="Times New Roman" w:cs="Times New Roman"/>
                <w:b/>
                <w:sz w:val="28"/>
                <w:szCs w:val="28"/>
              </w:rPr>
            </w:pPr>
          </w:p>
        </w:tc>
        <w:tc>
          <w:tcPr>
            <w:tcW w:w="1559" w:type="dxa"/>
          </w:tcPr>
          <w:p w14:paraId="4A0504CB" w14:textId="77777777" w:rsidR="00CA06AB" w:rsidRPr="00250AD1" w:rsidRDefault="00CA06AB" w:rsidP="00F036E9">
            <w:pPr>
              <w:rPr>
                <w:sz w:val="28"/>
                <w:szCs w:val="28"/>
              </w:rPr>
            </w:pPr>
            <w:r w:rsidRPr="00250AD1">
              <w:rPr>
                <w:rFonts w:ascii="Times New Roman" w:hAnsi="Times New Roman" w:cs="Times New Roman"/>
                <w:b/>
                <w:color w:val="000000" w:themeColor="text1"/>
                <w:sz w:val="28"/>
                <w:szCs w:val="28"/>
                <w:lang w:eastAsia="uk-UA"/>
              </w:rPr>
              <w:t>32</w:t>
            </w:r>
          </w:p>
        </w:tc>
      </w:tr>
      <w:tr w:rsidR="00CA06AB" w:rsidRPr="00250AD1" w14:paraId="18A7D1F3" w14:textId="77777777" w:rsidTr="00F036E9">
        <w:tc>
          <w:tcPr>
            <w:tcW w:w="851" w:type="dxa"/>
          </w:tcPr>
          <w:p w14:paraId="35DAABB2"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20F9AB80" w14:textId="77777777" w:rsidR="00331395" w:rsidRPr="00250AD1" w:rsidRDefault="00D24B66" w:rsidP="00CA06AB">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sz w:val="28"/>
                <w:szCs w:val="28"/>
              </w:rPr>
              <w:t>Оновлення (актуалізація) даних за наборами даних, переліченими далі проводиться</w:t>
            </w:r>
            <w:r w:rsidRPr="00250AD1">
              <w:rPr>
                <w:rFonts w:ascii="Times New Roman" w:hAnsi="Times New Roman" w:cs="Times New Roman"/>
                <w:bCs/>
                <w:sz w:val="28"/>
                <w:szCs w:val="28"/>
                <w:lang w:eastAsia="uk-UA"/>
              </w:rPr>
              <w:t xml:space="preserve"> п</w:t>
            </w:r>
            <w:r w:rsidR="000B4C5F" w:rsidRPr="00250AD1">
              <w:rPr>
                <w:rFonts w:ascii="Times New Roman" w:hAnsi="Times New Roman" w:cs="Times New Roman"/>
                <w:bCs/>
                <w:sz w:val="28"/>
                <w:szCs w:val="28"/>
                <w:lang w:eastAsia="uk-UA"/>
              </w:rPr>
              <w:t>ід</w:t>
            </w:r>
            <w:r w:rsidR="00253CAD" w:rsidRPr="00250AD1">
              <w:rPr>
                <w:rFonts w:ascii="Times New Roman" w:hAnsi="Times New Roman" w:cs="Times New Roman"/>
                <w:bCs/>
                <w:sz w:val="28"/>
                <w:szCs w:val="28"/>
                <w:lang w:eastAsia="uk-UA"/>
              </w:rPr>
              <w:t xml:space="preserve"> час проведення</w:t>
            </w:r>
            <w:r w:rsidRPr="00250AD1">
              <w:rPr>
                <w:rFonts w:ascii="Times New Roman" w:hAnsi="Times New Roman" w:cs="Times New Roman"/>
                <w:bCs/>
                <w:sz w:val="28"/>
                <w:szCs w:val="28"/>
                <w:lang w:eastAsia="uk-UA"/>
              </w:rPr>
              <w:t xml:space="preserve"> чергової або позачергової ідентифікації особи, отриманні інформації від особи про її зміну але не рідше одного разу в рік від дати останнього оновлення.</w:t>
            </w:r>
          </w:p>
          <w:p w14:paraId="25350D31" w14:textId="77777777" w:rsidR="00CA06AB" w:rsidRPr="00250AD1" w:rsidRDefault="00CA06AB" w:rsidP="00CA06AB">
            <w:pPr>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lastRenderedPageBreak/>
              <w:t>–</w:t>
            </w:r>
            <w:r w:rsidR="0070774A" w:rsidRPr="00250AD1">
              <w:rPr>
                <w:rFonts w:ascii="Times New Roman" w:hAnsi="Times New Roman" w:cs="Times New Roman"/>
                <w:b/>
                <w:color w:val="000000" w:themeColor="text1"/>
                <w:sz w:val="28"/>
                <w:szCs w:val="28"/>
                <w:lang w:eastAsia="uk-UA"/>
              </w:rPr>
              <w:t xml:space="preserve"> </w:t>
            </w:r>
            <w:hyperlink w:anchor="ФізОсобаРез34" w:history="1">
              <w:r w:rsidRPr="00250AD1">
                <w:rPr>
                  <w:rStyle w:val="a4"/>
                  <w:rFonts w:ascii="Times New Roman" w:hAnsi="Times New Roman" w:cs="Times New Roman"/>
                  <w:b/>
                  <w:sz w:val="28"/>
                  <w:szCs w:val="28"/>
                </w:rPr>
                <w:t>Фізична особа, резидент</w:t>
              </w:r>
            </w:hyperlink>
            <w:r w:rsidRPr="00250AD1">
              <w:rPr>
                <w:rFonts w:ascii="Times New Roman" w:hAnsi="Times New Roman" w:cs="Times New Roman"/>
                <w:b/>
                <w:color w:val="000000" w:themeColor="text1"/>
                <w:sz w:val="28"/>
                <w:szCs w:val="28"/>
              </w:rPr>
              <w:t xml:space="preserve"> </w:t>
            </w:r>
          </w:p>
          <w:p w14:paraId="7F47D369" w14:textId="7DB39DE4" w:rsidR="007D0253" w:rsidRPr="00250AD1" w:rsidRDefault="007D0253" w:rsidP="001767BA">
            <w:pPr>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Подається один з</w:t>
            </w:r>
            <w:r w:rsidR="00AD3496" w:rsidRPr="00250AD1">
              <w:rPr>
                <w:rFonts w:ascii="Times New Roman" w:hAnsi="Times New Roman" w:cs="Times New Roman"/>
                <w:color w:val="000000" w:themeColor="text1"/>
                <w:sz w:val="28"/>
                <w:szCs w:val="28"/>
                <w:lang w:eastAsia="uk-UA"/>
              </w:rPr>
              <w:t xml:space="preserve">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34</w:t>
            </w:r>
            <w:r w:rsidR="00A348D8"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Фізична особа – резидент (ind_person)</w:t>
            </w:r>
            <w:r w:rsidR="00A348D8" w:rsidRPr="00250AD1">
              <w:rPr>
                <w:rFonts w:ascii="Times New Roman" w:hAnsi="Times New Roman" w:cs="Times New Roman"/>
                <w:color w:val="000000" w:themeColor="text1"/>
                <w:sz w:val="28"/>
                <w:szCs w:val="28"/>
                <w:lang w:eastAsia="uk-UA"/>
              </w:rPr>
              <w:t>,</w:t>
            </w:r>
            <w:r w:rsidR="00DF6434" w:rsidRPr="00250AD1">
              <w:rPr>
                <w:rFonts w:ascii="Times New Roman" w:hAnsi="Times New Roman" w:cs="Times New Roman"/>
                <w:color w:val="000000" w:themeColor="text1"/>
                <w:sz w:val="28"/>
                <w:szCs w:val="28"/>
                <w:lang w:eastAsia="uk-UA"/>
              </w:rPr>
              <w:t xml:space="preserve"> або</w:t>
            </w:r>
            <w:r w:rsidR="00A348D8" w:rsidRPr="00250AD1">
              <w:rPr>
                <w:rFonts w:ascii="Times New Roman" w:hAnsi="Times New Roman" w:cs="Times New Roman"/>
                <w:color w:val="000000" w:themeColor="text1"/>
                <w:sz w:val="28"/>
                <w:szCs w:val="28"/>
                <w:lang w:eastAsia="uk-UA"/>
              </w:rPr>
              <w:t xml:space="preserve"> </w:t>
            </w:r>
            <w:r w:rsidR="00A348D8" w:rsidRPr="00250AD1">
              <w:rPr>
                <w:rFonts w:ascii="Times New Roman" w:hAnsi="Times New Roman" w:cs="Times New Roman"/>
                <w:color w:val="000000" w:themeColor="text1"/>
                <w:sz w:val="28"/>
                <w:szCs w:val="28"/>
                <w:lang w:val="en-US" w:eastAsia="uk-UA"/>
              </w:rPr>
              <w:t>ID</w:t>
            </w:r>
            <w:r w:rsidR="00A348D8" w:rsidRPr="00250AD1">
              <w:rPr>
                <w:rFonts w:ascii="Times New Roman" w:hAnsi="Times New Roman" w:cs="Times New Roman"/>
                <w:color w:val="000000" w:themeColor="text1"/>
                <w:sz w:val="28"/>
                <w:szCs w:val="28"/>
                <w:lang w:eastAsia="uk-UA"/>
              </w:rPr>
              <w:t>35</w:t>
            </w:r>
            <w:r w:rsidR="0034152C">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резидент (entity)</w:t>
            </w:r>
            <w:r w:rsidR="00A348D8" w:rsidRPr="00250AD1">
              <w:rPr>
                <w:rFonts w:ascii="Times New Roman" w:hAnsi="Times New Roman" w:cs="Times New Roman"/>
                <w:color w:val="000000" w:themeColor="text1"/>
                <w:sz w:val="28"/>
                <w:szCs w:val="28"/>
                <w:lang w:eastAsia="uk-UA"/>
              </w:rPr>
              <w:t>,</w:t>
            </w:r>
            <w:r w:rsidR="00DF6434" w:rsidRPr="00250AD1">
              <w:rPr>
                <w:rFonts w:ascii="Times New Roman" w:hAnsi="Times New Roman" w:cs="Times New Roman"/>
                <w:color w:val="000000" w:themeColor="text1"/>
                <w:sz w:val="28"/>
                <w:szCs w:val="28"/>
                <w:lang w:eastAsia="uk-UA"/>
              </w:rPr>
              <w:t xml:space="preserve"> або</w:t>
            </w:r>
            <w:r w:rsidR="00A348D8" w:rsidRPr="00250AD1">
              <w:rPr>
                <w:rFonts w:ascii="Times New Roman" w:hAnsi="Times New Roman" w:cs="Times New Roman"/>
                <w:color w:val="000000" w:themeColor="text1"/>
                <w:sz w:val="28"/>
                <w:szCs w:val="28"/>
                <w:lang w:eastAsia="uk-UA"/>
              </w:rPr>
              <w:t xml:space="preserve"> </w:t>
            </w:r>
            <w:r w:rsidR="00A348D8" w:rsidRPr="00250AD1">
              <w:rPr>
                <w:rFonts w:ascii="Times New Roman" w:hAnsi="Times New Roman" w:cs="Times New Roman"/>
                <w:color w:val="000000" w:themeColor="text1"/>
                <w:sz w:val="28"/>
                <w:szCs w:val="28"/>
                <w:lang w:val="en-US" w:eastAsia="uk-UA"/>
              </w:rPr>
              <w:t>ID</w:t>
            </w:r>
            <w:r w:rsidR="00A348D8" w:rsidRPr="00250AD1">
              <w:rPr>
                <w:rFonts w:ascii="Times New Roman" w:hAnsi="Times New Roman" w:cs="Times New Roman"/>
                <w:color w:val="000000" w:themeColor="text1"/>
                <w:sz w:val="28"/>
                <w:szCs w:val="28"/>
                <w:lang w:eastAsia="uk-UA"/>
              </w:rPr>
              <w:t>36</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Фізична особа – нерезидент (non_res_ind_person)</w:t>
            </w:r>
            <w:r w:rsidR="00A348D8" w:rsidRPr="00250AD1">
              <w:rPr>
                <w:rFonts w:ascii="Times New Roman" w:hAnsi="Times New Roman" w:cs="Times New Roman"/>
                <w:color w:val="000000" w:themeColor="text1"/>
                <w:sz w:val="28"/>
                <w:szCs w:val="28"/>
                <w:lang w:eastAsia="uk-UA"/>
              </w:rPr>
              <w:t xml:space="preserve">, </w:t>
            </w:r>
            <w:r w:rsidR="00DF6434" w:rsidRPr="00250AD1">
              <w:rPr>
                <w:rFonts w:ascii="Times New Roman" w:hAnsi="Times New Roman" w:cs="Times New Roman"/>
                <w:color w:val="000000" w:themeColor="text1"/>
                <w:sz w:val="28"/>
                <w:szCs w:val="28"/>
                <w:lang w:eastAsia="uk-UA"/>
              </w:rPr>
              <w:t xml:space="preserve">або </w:t>
            </w:r>
            <w:r w:rsidR="00A348D8" w:rsidRPr="00250AD1">
              <w:rPr>
                <w:rFonts w:ascii="Times New Roman" w:hAnsi="Times New Roman" w:cs="Times New Roman"/>
                <w:color w:val="000000" w:themeColor="text1"/>
                <w:sz w:val="28"/>
                <w:szCs w:val="28"/>
                <w:lang w:val="en-US" w:eastAsia="uk-UA"/>
              </w:rPr>
              <w:t>ID</w:t>
            </w:r>
            <w:r w:rsidR="00A348D8" w:rsidRPr="00250AD1">
              <w:rPr>
                <w:rFonts w:ascii="Times New Roman" w:hAnsi="Times New Roman" w:cs="Times New Roman"/>
                <w:color w:val="000000" w:themeColor="text1"/>
                <w:sz w:val="28"/>
                <w:szCs w:val="28"/>
                <w:lang w:eastAsia="uk-UA"/>
              </w:rPr>
              <w:t>37</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нерезидент (non_res_entity)</w:t>
            </w:r>
            <w:r w:rsidR="00A348D8" w:rsidRPr="00250AD1">
              <w:rPr>
                <w:rFonts w:ascii="Times New Roman" w:hAnsi="Times New Roman" w:cs="Times New Roman"/>
                <w:color w:val="000000" w:themeColor="text1"/>
                <w:sz w:val="28"/>
                <w:szCs w:val="28"/>
                <w:lang w:eastAsia="uk-UA"/>
              </w:rPr>
              <w:t>.</w:t>
            </w:r>
          </w:p>
        </w:tc>
        <w:tc>
          <w:tcPr>
            <w:tcW w:w="2126" w:type="dxa"/>
          </w:tcPr>
          <w:p w14:paraId="01864F58" w14:textId="77777777" w:rsidR="00CA06AB" w:rsidRPr="00250AD1" w:rsidRDefault="00CA06AB" w:rsidP="00F036E9">
            <w:pPr>
              <w:pStyle w:val="a3"/>
              <w:ind w:left="0"/>
              <w:rPr>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lastRenderedPageBreak/>
              <w:t>ind_person</w:t>
            </w:r>
          </w:p>
        </w:tc>
        <w:tc>
          <w:tcPr>
            <w:tcW w:w="1559" w:type="dxa"/>
          </w:tcPr>
          <w:p w14:paraId="189EA189" w14:textId="77777777" w:rsidR="00CA06AB" w:rsidRPr="00250AD1" w:rsidRDefault="00CA06A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34</w:t>
            </w:r>
          </w:p>
        </w:tc>
      </w:tr>
      <w:tr w:rsidR="00CA06AB" w:rsidRPr="00250AD1" w14:paraId="48AD5B82" w14:textId="77777777" w:rsidTr="00F036E9">
        <w:tc>
          <w:tcPr>
            <w:tcW w:w="851" w:type="dxa"/>
          </w:tcPr>
          <w:p w14:paraId="792E19B3"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789CD5FB" w14:textId="77777777" w:rsidR="00CA06AB" w:rsidRPr="00250AD1" w:rsidRDefault="00CA06AB" w:rsidP="00CA06A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ЮрОсобаРезидент35" w:history="1">
              <w:r w:rsidRPr="00250AD1">
                <w:rPr>
                  <w:rStyle w:val="a4"/>
                  <w:rFonts w:ascii="Times New Roman" w:hAnsi="Times New Roman" w:cs="Times New Roman"/>
                  <w:b/>
                  <w:sz w:val="28"/>
                  <w:szCs w:val="28"/>
                </w:rPr>
                <w:t>Юридична особа, резидент</w:t>
              </w:r>
            </w:hyperlink>
            <w:r w:rsidRPr="00250AD1">
              <w:rPr>
                <w:rFonts w:ascii="Times New Roman" w:hAnsi="Times New Roman" w:cs="Times New Roman"/>
                <w:b/>
                <w:color w:val="000000" w:themeColor="text1"/>
                <w:sz w:val="28"/>
                <w:szCs w:val="28"/>
              </w:rPr>
              <w:t xml:space="preserve"> </w:t>
            </w:r>
          </w:p>
          <w:p w14:paraId="33CA00A3" w14:textId="61905E57" w:rsidR="00A348D8" w:rsidRPr="00250AD1" w:rsidRDefault="00DF6434" w:rsidP="001767BA">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Подається один з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34.</w:t>
            </w:r>
            <w:r w:rsidR="00846176" w:rsidRPr="00250AD1">
              <w:rPr>
                <w:rFonts w:ascii="Times New Roman" w:hAnsi="Times New Roman" w:cs="Times New Roman"/>
                <w:color w:val="000000" w:themeColor="text1"/>
                <w:sz w:val="28"/>
                <w:szCs w:val="28"/>
                <w:lang w:eastAsia="uk-UA"/>
              </w:rPr>
              <w:t>Фізична особа – резидент (ind_person)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35</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резидент (entity)</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36</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Фізична особа – нерезидент (non_res_ind_person)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37</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нерезидент (non_res_entity)</w:t>
            </w:r>
            <w:r w:rsidRPr="00250AD1">
              <w:rPr>
                <w:rFonts w:ascii="Times New Roman" w:hAnsi="Times New Roman" w:cs="Times New Roman"/>
                <w:color w:val="000000" w:themeColor="text1"/>
                <w:sz w:val="28"/>
                <w:szCs w:val="28"/>
                <w:lang w:eastAsia="uk-UA"/>
              </w:rPr>
              <w:t>.</w:t>
            </w:r>
          </w:p>
        </w:tc>
        <w:tc>
          <w:tcPr>
            <w:tcW w:w="2126" w:type="dxa"/>
          </w:tcPr>
          <w:p w14:paraId="678729D4" w14:textId="77777777" w:rsidR="00CA06AB" w:rsidRPr="00250AD1" w:rsidRDefault="00CA06AB" w:rsidP="00F036E9">
            <w:pPr>
              <w:pStyle w:val="a3"/>
              <w:ind w:left="0"/>
              <w:rPr>
                <w:rFonts w:ascii="Times New Roman" w:hAnsi="Times New Roman" w:cs="Times New Roman"/>
                <w:b/>
                <w:sz w:val="28"/>
                <w:szCs w:val="28"/>
              </w:rPr>
            </w:pPr>
            <w:r w:rsidRPr="00250AD1">
              <w:rPr>
                <w:rFonts w:ascii="Times New Roman" w:hAnsi="Times New Roman" w:cs="Times New Roman"/>
                <w:b/>
                <w:color w:val="000000" w:themeColor="text1"/>
                <w:sz w:val="28"/>
                <w:szCs w:val="28"/>
                <w:lang w:val="en-US"/>
              </w:rPr>
              <w:t>entity</w:t>
            </w:r>
          </w:p>
        </w:tc>
        <w:tc>
          <w:tcPr>
            <w:tcW w:w="1559" w:type="dxa"/>
          </w:tcPr>
          <w:p w14:paraId="475CA832" w14:textId="77777777" w:rsidR="00CA06AB" w:rsidRPr="00250AD1" w:rsidRDefault="00CA06AB" w:rsidP="00F036E9">
            <w:pPr>
              <w:rPr>
                <w:sz w:val="28"/>
                <w:szCs w:val="28"/>
              </w:rPr>
            </w:pPr>
            <w:r w:rsidRPr="00250AD1">
              <w:rPr>
                <w:rFonts w:ascii="Times New Roman" w:hAnsi="Times New Roman" w:cs="Times New Roman"/>
                <w:b/>
                <w:color w:val="000000" w:themeColor="text1"/>
                <w:sz w:val="28"/>
                <w:szCs w:val="28"/>
                <w:lang w:eastAsia="uk-UA"/>
              </w:rPr>
              <w:t>35</w:t>
            </w:r>
          </w:p>
        </w:tc>
      </w:tr>
      <w:tr w:rsidR="00CA06AB" w:rsidRPr="00250AD1" w14:paraId="766A2F13" w14:textId="77777777" w:rsidTr="00F036E9">
        <w:tc>
          <w:tcPr>
            <w:tcW w:w="851" w:type="dxa"/>
          </w:tcPr>
          <w:p w14:paraId="3D9C5FCC"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3313D938" w14:textId="77777777" w:rsidR="00CA06AB" w:rsidRPr="00250AD1" w:rsidRDefault="00CA06AB" w:rsidP="00CA06A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ФізОсобаНероез36" w:history="1">
              <w:r w:rsidRPr="00250AD1">
                <w:rPr>
                  <w:rStyle w:val="a4"/>
                  <w:rFonts w:ascii="Times New Roman" w:hAnsi="Times New Roman" w:cs="Times New Roman"/>
                  <w:b/>
                  <w:sz w:val="28"/>
                  <w:szCs w:val="28"/>
                </w:rPr>
                <w:t>Фізична особа, нерезидент</w:t>
              </w:r>
            </w:hyperlink>
          </w:p>
          <w:p w14:paraId="1B811775" w14:textId="7C4215A8" w:rsidR="00A348D8" w:rsidRPr="00250AD1" w:rsidRDefault="00DF6434" w:rsidP="007B1B78">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Подається один з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34.</w:t>
            </w:r>
            <w:r w:rsidR="00846176" w:rsidRPr="00250AD1">
              <w:rPr>
                <w:rFonts w:ascii="Times New Roman" w:hAnsi="Times New Roman" w:cs="Times New Roman"/>
                <w:color w:val="000000" w:themeColor="text1"/>
                <w:sz w:val="28"/>
                <w:szCs w:val="28"/>
                <w:lang w:eastAsia="uk-UA"/>
              </w:rPr>
              <w:t>Фізична особа – резидент (ind_person)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35</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резидент (entity)</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36</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Фізична особа – нерезидент (non_res_ind_person)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37</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нерезидент (non_res_entity)</w:t>
            </w:r>
            <w:r w:rsidRPr="00250AD1">
              <w:rPr>
                <w:rFonts w:ascii="Times New Roman" w:hAnsi="Times New Roman" w:cs="Times New Roman"/>
                <w:color w:val="000000" w:themeColor="text1"/>
                <w:sz w:val="28"/>
                <w:szCs w:val="28"/>
                <w:lang w:eastAsia="uk-UA"/>
              </w:rPr>
              <w:t>.</w:t>
            </w:r>
          </w:p>
        </w:tc>
        <w:tc>
          <w:tcPr>
            <w:tcW w:w="2126" w:type="dxa"/>
          </w:tcPr>
          <w:p w14:paraId="426D9C60" w14:textId="77777777" w:rsidR="00CA06AB" w:rsidRPr="00250AD1" w:rsidRDefault="00CA06AB" w:rsidP="00F036E9">
            <w:pPr>
              <w:pStyle w:val="a3"/>
              <w:ind w:left="0"/>
              <w:rPr>
                <w:rFonts w:ascii="Times New Roman" w:hAnsi="Times New Roman" w:cs="Times New Roman"/>
                <w:b/>
                <w:sz w:val="28"/>
                <w:szCs w:val="28"/>
              </w:rPr>
            </w:pPr>
            <w:r w:rsidRPr="00250AD1">
              <w:rPr>
                <w:rFonts w:ascii="Times New Roman" w:hAnsi="Times New Roman" w:cs="Times New Roman"/>
                <w:b/>
                <w:color w:val="000000" w:themeColor="text1"/>
                <w:sz w:val="28"/>
                <w:szCs w:val="28"/>
                <w:lang w:val="en-US"/>
              </w:rPr>
              <w:t>non</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res</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ind</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person</w:t>
            </w:r>
          </w:p>
        </w:tc>
        <w:tc>
          <w:tcPr>
            <w:tcW w:w="1559" w:type="dxa"/>
          </w:tcPr>
          <w:p w14:paraId="0214E38C" w14:textId="77777777" w:rsidR="00CA06AB" w:rsidRPr="00250AD1" w:rsidRDefault="00CA06AB" w:rsidP="00F036E9">
            <w:pPr>
              <w:rPr>
                <w:sz w:val="28"/>
                <w:szCs w:val="28"/>
              </w:rPr>
            </w:pPr>
            <w:r w:rsidRPr="00250AD1">
              <w:rPr>
                <w:rFonts w:ascii="Times New Roman" w:hAnsi="Times New Roman" w:cs="Times New Roman"/>
                <w:b/>
                <w:color w:val="000000" w:themeColor="text1"/>
                <w:sz w:val="28"/>
                <w:szCs w:val="28"/>
                <w:lang w:eastAsia="uk-UA"/>
              </w:rPr>
              <w:t>36</w:t>
            </w:r>
          </w:p>
        </w:tc>
      </w:tr>
      <w:tr w:rsidR="00CA06AB" w:rsidRPr="00250AD1" w14:paraId="62413F5F" w14:textId="77777777" w:rsidTr="00F036E9">
        <w:tc>
          <w:tcPr>
            <w:tcW w:w="851" w:type="dxa"/>
          </w:tcPr>
          <w:p w14:paraId="629CD51A"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35A83843" w14:textId="77777777" w:rsidR="00AD3496" w:rsidRPr="00250AD1" w:rsidRDefault="00CA06AB" w:rsidP="00CA06AB">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ЮрОсобаНерез37" w:history="1">
              <w:r w:rsidRPr="00250AD1">
                <w:rPr>
                  <w:rStyle w:val="a4"/>
                  <w:rFonts w:ascii="Times New Roman" w:hAnsi="Times New Roman" w:cs="Times New Roman"/>
                  <w:b/>
                  <w:sz w:val="28"/>
                  <w:szCs w:val="28"/>
                </w:rPr>
                <w:t>Юридична особа, нерезидент</w:t>
              </w:r>
            </w:hyperlink>
          </w:p>
          <w:p w14:paraId="118338CF" w14:textId="22DFB89A" w:rsidR="00CA06AB" w:rsidRPr="00250AD1" w:rsidRDefault="00DF6434" w:rsidP="007B1B78">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Подається один з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34.</w:t>
            </w:r>
            <w:r w:rsidR="00846176" w:rsidRPr="00250AD1">
              <w:rPr>
                <w:rFonts w:ascii="Times New Roman" w:hAnsi="Times New Roman" w:cs="Times New Roman"/>
                <w:color w:val="000000" w:themeColor="text1"/>
                <w:sz w:val="28"/>
                <w:szCs w:val="28"/>
                <w:lang w:eastAsia="uk-UA"/>
              </w:rPr>
              <w:t>Фізична особа – резидент (ind_person)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35</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резидент (entity)</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36</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Фізична особа – нерезидент (non_res_ind_person)</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color w:val="000000" w:themeColor="text1"/>
                <w:sz w:val="28"/>
                <w:szCs w:val="28"/>
                <w:lang w:val="en-US" w:eastAsia="uk-UA"/>
              </w:rPr>
              <w:t>ID</w:t>
            </w:r>
            <w:r w:rsidRPr="00250AD1">
              <w:rPr>
                <w:rFonts w:ascii="Times New Roman" w:hAnsi="Times New Roman" w:cs="Times New Roman"/>
                <w:color w:val="000000" w:themeColor="text1"/>
                <w:sz w:val="28"/>
                <w:szCs w:val="28"/>
                <w:lang w:eastAsia="uk-UA"/>
              </w:rPr>
              <w:t>37</w:t>
            </w:r>
            <w:r w:rsidR="000B4C5F" w:rsidRPr="00250AD1">
              <w:rPr>
                <w:rFonts w:ascii="Times New Roman" w:hAnsi="Times New Roman" w:cs="Times New Roman"/>
                <w:color w:val="000000" w:themeColor="text1"/>
                <w:sz w:val="28"/>
                <w:szCs w:val="28"/>
                <w:lang w:eastAsia="uk-UA"/>
              </w:rPr>
              <w:t>.</w:t>
            </w:r>
            <w:r w:rsidR="00846176" w:rsidRPr="00250AD1">
              <w:rPr>
                <w:rFonts w:ascii="Times New Roman" w:hAnsi="Times New Roman" w:cs="Times New Roman"/>
                <w:color w:val="000000" w:themeColor="text1"/>
                <w:sz w:val="28"/>
                <w:szCs w:val="28"/>
                <w:lang w:eastAsia="uk-UA"/>
              </w:rPr>
              <w:t>Юридична особа – нерезидент (non_res_entity)</w:t>
            </w:r>
            <w:r w:rsidRPr="00250AD1">
              <w:rPr>
                <w:rFonts w:ascii="Times New Roman" w:hAnsi="Times New Roman" w:cs="Times New Roman"/>
                <w:color w:val="000000" w:themeColor="text1"/>
                <w:sz w:val="28"/>
                <w:szCs w:val="28"/>
                <w:lang w:eastAsia="uk-UA"/>
              </w:rPr>
              <w:t>.</w:t>
            </w:r>
          </w:p>
        </w:tc>
        <w:tc>
          <w:tcPr>
            <w:tcW w:w="2126" w:type="dxa"/>
          </w:tcPr>
          <w:p w14:paraId="72272833" w14:textId="77777777" w:rsidR="00CA06AB" w:rsidRPr="00250AD1" w:rsidRDefault="00CA06AB" w:rsidP="00F036E9">
            <w:pPr>
              <w:pStyle w:val="a3"/>
              <w:ind w:left="0"/>
              <w:rPr>
                <w:rFonts w:ascii="Times New Roman" w:hAnsi="Times New Roman" w:cs="Times New Roman"/>
                <w:b/>
                <w:sz w:val="28"/>
                <w:szCs w:val="28"/>
              </w:rPr>
            </w:pPr>
            <w:r w:rsidRPr="00250AD1">
              <w:rPr>
                <w:rFonts w:ascii="Times New Roman" w:hAnsi="Times New Roman" w:cs="Times New Roman"/>
                <w:b/>
                <w:color w:val="000000" w:themeColor="text1"/>
                <w:sz w:val="28"/>
                <w:szCs w:val="28"/>
                <w:lang w:val="en-US"/>
              </w:rPr>
              <w:t>non</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res</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entity</w:t>
            </w:r>
          </w:p>
        </w:tc>
        <w:tc>
          <w:tcPr>
            <w:tcW w:w="1559" w:type="dxa"/>
          </w:tcPr>
          <w:p w14:paraId="633E25E9" w14:textId="77777777" w:rsidR="00CA06AB" w:rsidRPr="00250AD1" w:rsidRDefault="00CA06AB" w:rsidP="00F036E9">
            <w:pPr>
              <w:rPr>
                <w:sz w:val="28"/>
                <w:szCs w:val="28"/>
              </w:rPr>
            </w:pPr>
            <w:r w:rsidRPr="00250AD1">
              <w:rPr>
                <w:rFonts w:ascii="Times New Roman" w:hAnsi="Times New Roman" w:cs="Times New Roman"/>
                <w:b/>
                <w:color w:val="000000" w:themeColor="text1"/>
                <w:sz w:val="28"/>
                <w:szCs w:val="28"/>
                <w:lang w:eastAsia="uk-UA"/>
              </w:rPr>
              <w:t>37</w:t>
            </w:r>
          </w:p>
        </w:tc>
      </w:tr>
      <w:tr w:rsidR="00CA06AB" w:rsidRPr="00250AD1" w14:paraId="504A7257" w14:textId="77777777" w:rsidTr="00E1304D">
        <w:tc>
          <w:tcPr>
            <w:tcW w:w="851" w:type="dxa"/>
          </w:tcPr>
          <w:p w14:paraId="7C2916A5" w14:textId="77777777" w:rsidR="00CA06AB" w:rsidRPr="00250AD1" w:rsidRDefault="00CA06AB" w:rsidP="00CA06AB">
            <w:pPr>
              <w:pStyle w:val="a3"/>
              <w:ind w:left="0"/>
              <w:jc w:val="right"/>
              <w:rPr>
                <w:rFonts w:ascii="Times New Roman" w:hAnsi="Times New Roman" w:cs="Times New Roman"/>
                <w:sz w:val="28"/>
                <w:szCs w:val="28"/>
                <w:lang w:eastAsia="uk-UA"/>
              </w:rPr>
            </w:pPr>
          </w:p>
        </w:tc>
        <w:tc>
          <w:tcPr>
            <w:tcW w:w="10910" w:type="dxa"/>
          </w:tcPr>
          <w:p w14:paraId="4F56B0CD" w14:textId="77777777" w:rsidR="00CA06AB" w:rsidRPr="00250AD1" w:rsidRDefault="00CA06AB" w:rsidP="00CA06AB">
            <w:pPr>
              <w:pStyle w:val="a3"/>
              <w:ind w:left="0"/>
              <w:jc w:val="both"/>
              <w:rPr>
                <w:rFonts w:ascii="Times New Roman" w:hAnsi="Times New Roman" w:cs="Times New Roman"/>
                <w:b/>
                <w:sz w:val="28"/>
                <w:szCs w:val="28"/>
                <w:lang w:eastAsia="uk-UA"/>
              </w:rPr>
            </w:pPr>
          </w:p>
        </w:tc>
        <w:tc>
          <w:tcPr>
            <w:tcW w:w="2126" w:type="dxa"/>
            <w:vAlign w:val="center"/>
          </w:tcPr>
          <w:p w14:paraId="4BC981DD" w14:textId="77777777" w:rsidR="00CA06AB" w:rsidRPr="00250AD1" w:rsidRDefault="00CA06AB" w:rsidP="00CA06AB">
            <w:pPr>
              <w:pStyle w:val="a3"/>
              <w:ind w:left="0"/>
              <w:jc w:val="both"/>
              <w:rPr>
                <w:rFonts w:ascii="Times New Roman" w:hAnsi="Times New Roman" w:cs="Times New Roman"/>
                <w:b/>
                <w:sz w:val="28"/>
                <w:szCs w:val="28"/>
              </w:rPr>
            </w:pPr>
          </w:p>
        </w:tc>
        <w:tc>
          <w:tcPr>
            <w:tcW w:w="1559" w:type="dxa"/>
            <w:vAlign w:val="center"/>
          </w:tcPr>
          <w:p w14:paraId="0C87C984" w14:textId="77777777" w:rsidR="00CA06AB" w:rsidRPr="00250AD1" w:rsidRDefault="00CA06AB" w:rsidP="00CA06AB">
            <w:pPr>
              <w:pStyle w:val="a3"/>
              <w:ind w:left="0"/>
              <w:rPr>
                <w:rFonts w:ascii="Times New Roman" w:hAnsi="Times New Roman" w:cs="Times New Roman"/>
                <w:b/>
                <w:color w:val="000000" w:themeColor="text1"/>
                <w:sz w:val="28"/>
                <w:szCs w:val="28"/>
                <w:lang w:eastAsia="uk-UA"/>
              </w:rPr>
            </w:pPr>
          </w:p>
        </w:tc>
      </w:tr>
      <w:tr w:rsidR="00153644" w:rsidRPr="00250AD1" w14:paraId="5D754121" w14:textId="77777777" w:rsidTr="00B47DC2">
        <w:tc>
          <w:tcPr>
            <w:tcW w:w="11761" w:type="dxa"/>
            <w:gridSpan w:val="2"/>
          </w:tcPr>
          <w:p w14:paraId="531165F2" w14:textId="77777777" w:rsidR="00153644" w:rsidRPr="00250AD1" w:rsidRDefault="00AC0A51" w:rsidP="00CA06AB">
            <w:pPr>
              <w:pStyle w:val="a3"/>
              <w:ind w:left="0"/>
              <w:jc w:val="both"/>
              <w:rPr>
                <w:rFonts w:ascii="Times New Roman" w:hAnsi="Times New Roman" w:cs="Times New Roman"/>
                <w:b/>
                <w:sz w:val="28"/>
                <w:szCs w:val="28"/>
                <w:lang w:eastAsia="uk-UA"/>
              </w:rPr>
            </w:pPr>
            <w:hyperlink w:anchor="Зміст" w:history="1">
              <w:r w:rsidR="00153644" w:rsidRPr="00250AD1">
                <w:rPr>
                  <w:rStyle w:val="a4"/>
                  <w:rFonts w:ascii="Times New Roman" w:hAnsi="Times New Roman" w:cs="Times New Roman"/>
                  <w:b/>
                  <w:sz w:val="28"/>
                  <w:szCs w:val="28"/>
                  <w:lang w:val="ru-RU"/>
                </w:rPr>
                <w:t>Повернутись до зм</w:t>
              </w:r>
              <w:r w:rsidR="00153644" w:rsidRPr="00250AD1">
                <w:rPr>
                  <w:rStyle w:val="a4"/>
                  <w:rFonts w:ascii="Times New Roman" w:hAnsi="Times New Roman" w:cs="Times New Roman"/>
                  <w:b/>
                  <w:sz w:val="28"/>
                  <w:szCs w:val="28"/>
                </w:rPr>
                <w:t>істу Правил</w:t>
              </w:r>
            </w:hyperlink>
          </w:p>
        </w:tc>
        <w:tc>
          <w:tcPr>
            <w:tcW w:w="2126" w:type="dxa"/>
            <w:vAlign w:val="center"/>
          </w:tcPr>
          <w:p w14:paraId="5D80D5CB" w14:textId="77777777" w:rsidR="00153644" w:rsidRPr="00250AD1" w:rsidRDefault="00153644" w:rsidP="00CA06AB">
            <w:pPr>
              <w:pStyle w:val="a3"/>
              <w:ind w:left="0"/>
              <w:jc w:val="both"/>
              <w:rPr>
                <w:rFonts w:ascii="Times New Roman" w:hAnsi="Times New Roman" w:cs="Times New Roman"/>
                <w:b/>
                <w:sz w:val="28"/>
                <w:szCs w:val="28"/>
              </w:rPr>
            </w:pPr>
          </w:p>
        </w:tc>
        <w:tc>
          <w:tcPr>
            <w:tcW w:w="1559" w:type="dxa"/>
            <w:vAlign w:val="center"/>
          </w:tcPr>
          <w:p w14:paraId="3296C7A1" w14:textId="77777777" w:rsidR="00153644" w:rsidRPr="00250AD1" w:rsidRDefault="00153644" w:rsidP="00CA06AB">
            <w:pPr>
              <w:pStyle w:val="a3"/>
              <w:ind w:left="0"/>
              <w:rPr>
                <w:rFonts w:ascii="Times New Roman" w:hAnsi="Times New Roman" w:cs="Times New Roman"/>
                <w:b/>
                <w:color w:val="000000" w:themeColor="text1"/>
                <w:sz w:val="28"/>
                <w:szCs w:val="28"/>
                <w:lang w:eastAsia="uk-UA"/>
              </w:rPr>
            </w:pPr>
          </w:p>
        </w:tc>
      </w:tr>
    </w:tbl>
    <w:p w14:paraId="7650806D" w14:textId="77777777" w:rsidR="002A0D58" w:rsidRPr="00250AD1" w:rsidRDefault="002A0D58">
      <w:pPr>
        <w:rPr>
          <w:rFonts w:ascii="Times New Roman" w:hAnsi="Times New Roman" w:cs="Times New Roman"/>
          <w:color w:val="000000" w:themeColor="text1"/>
          <w:sz w:val="28"/>
          <w:szCs w:val="28"/>
        </w:rPr>
      </w:pPr>
      <w:bookmarkStart w:id="18" w:name="ОсобаСкорочені02"/>
    </w:p>
    <w:p w14:paraId="095BD5F4" w14:textId="77777777" w:rsidR="002A0D58" w:rsidRPr="00250AD1" w:rsidRDefault="002A0D58">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232BAAF6" w14:textId="77777777" w:rsidR="009367D4" w:rsidRPr="00250AD1"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19" w:name="_Toc156815579"/>
      <w:r w:rsidRPr="00250AD1">
        <w:rPr>
          <w:rFonts w:ascii="Times New Roman" w:hAnsi="Times New Roman" w:cs="Times New Roman"/>
          <w:b/>
          <w:bCs/>
          <w:color w:val="000000" w:themeColor="text1"/>
          <w:sz w:val="28"/>
          <w:szCs w:val="28"/>
          <w:lang w:val="en-US" w:eastAsia="uk-UA"/>
        </w:rPr>
        <w:lastRenderedPageBreak/>
        <w:t>ID</w:t>
      </w:r>
      <w:r w:rsidRPr="00250AD1">
        <w:rPr>
          <w:rFonts w:ascii="Times New Roman" w:hAnsi="Times New Roman" w:cs="Times New Roman"/>
          <w:b/>
          <w:bCs/>
          <w:color w:val="000000" w:themeColor="text1"/>
          <w:sz w:val="28"/>
          <w:szCs w:val="28"/>
          <w:lang w:eastAsia="uk-UA"/>
        </w:rPr>
        <w:t>0</w:t>
      </w:r>
      <w:r w:rsidR="008D57B5" w:rsidRPr="00250AD1">
        <w:rPr>
          <w:rFonts w:ascii="Times New Roman" w:hAnsi="Times New Roman" w:cs="Times New Roman"/>
          <w:b/>
          <w:bCs/>
          <w:color w:val="000000" w:themeColor="text1"/>
          <w:sz w:val="28"/>
          <w:szCs w:val="28"/>
          <w:lang w:eastAsia="uk-UA"/>
        </w:rPr>
        <w:t>2.</w:t>
      </w:r>
      <w:r w:rsidR="00AA7DB1" w:rsidRPr="00250AD1">
        <w:rPr>
          <w:rFonts w:ascii="Times New Roman" w:hAnsi="Times New Roman" w:cs="Times New Roman"/>
          <w:b/>
          <w:bCs/>
          <w:color w:val="000000" w:themeColor="text1"/>
          <w:sz w:val="28"/>
          <w:szCs w:val="28"/>
          <w:lang w:eastAsia="uk-UA"/>
        </w:rPr>
        <w:t xml:space="preserve">Особа </w:t>
      </w:r>
      <w:r w:rsidR="009367D4" w:rsidRPr="00250AD1">
        <w:rPr>
          <w:rFonts w:ascii="Times New Roman" w:hAnsi="Times New Roman" w:cs="Times New Roman"/>
          <w:b/>
          <w:color w:val="000000" w:themeColor="text1"/>
          <w:sz w:val="28"/>
          <w:szCs w:val="28"/>
        </w:rPr>
        <w:t>(скорочені відомості) (person_short)</w:t>
      </w:r>
      <w:bookmarkEnd w:id="19"/>
    </w:p>
    <w:bookmarkEnd w:id="18"/>
    <w:p w14:paraId="5D4A777B" w14:textId="77777777" w:rsidR="009367D4" w:rsidRPr="00250AD1" w:rsidRDefault="009367D4" w:rsidP="009367D4">
      <w:pPr>
        <w:spacing w:after="0" w:line="240" w:lineRule="auto"/>
        <w:rPr>
          <w:rFonts w:ascii="Times New Roman" w:hAnsi="Times New Roman" w:cs="Times New Roman"/>
          <w:color w:val="000000" w:themeColor="text1"/>
          <w:sz w:val="28"/>
          <w:szCs w:val="28"/>
        </w:rPr>
      </w:pPr>
    </w:p>
    <w:p w14:paraId="0CD69AE7" w14:textId="032B4C8B" w:rsidR="00547F81" w:rsidRPr="00250AD1" w:rsidRDefault="00547F81" w:rsidP="00547F81">
      <w:pPr>
        <w:pStyle w:val="a3"/>
        <w:numPr>
          <w:ilvl w:val="0"/>
          <w:numId w:val="8"/>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Набір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02.</w:t>
      </w:r>
      <w:r w:rsidRPr="00250AD1">
        <w:rPr>
          <w:rFonts w:ascii="Times New Roman" w:hAnsi="Times New Roman" w:cs="Times New Roman"/>
          <w:color w:val="000000" w:themeColor="text1"/>
          <w:sz w:val="28"/>
          <w:szCs w:val="28"/>
        </w:rPr>
        <w:t>Особа (скорочені відомості) (person_short)</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color w:val="000000" w:themeColor="text1"/>
          <w:sz w:val="28"/>
          <w:szCs w:val="28"/>
        </w:rPr>
        <w:t>подається за особою, яка має статус відмінний від статусу боржник. Перелік таких статусів визначений Довідником</w:t>
      </w:r>
      <w:r w:rsidRPr="00250AD1">
        <w:rPr>
          <w:rFonts w:ascii="Times New Roman" w:hAnsi="Times New Roman" w:cs="Times New Roman"/>
          <w:color w:val="000000" w:themeColor="text1"/>
          <w:sz w:val="28"/>
          <w:szCs w:val="28"/>
          <w:lang w:eastAsia="uk-UA"/>
        </w:rPr>
        <w:t xml:space="preserve"> K062</w:t>
      </w:r>
      <w:r w:rsidR="001E64C2" w:rsidRPr="00250AD1">
        <w:rPr>
          <w:rFonts w:ascii="Times New Roman" w:hAnsi="Times New Roman" w:cs="Times New Roman"/>
          <w:sz w:val="28"/>
          <w:szCs w:val="28"/>
          <w:lang w:eastAsia="uk-UA"/>
        </w:rPr>
        <w:t>. Крім того до набору даних подаються дані за особою</w:t>
      </w:r>
      <w:r w:rsidR="001E64C2" w:rsidRPr="00250AD1">
        <w:rPr>
          <w:rFonts w:ascii="Times New Roman" w:hAnsi="Times New Roman" w:cs="Times New Roman"/>
          <w:sz w:val="28"/>
          <w:szCs w:val="28"/>
        </w:rPr>
        <w:t>, яка є надавачем забезпечення, поручителем</w:t>
      </w:r>
      <w:r w:rsidR="00FC0EF9" w:rsidRPr="00250AD1">
        <w:rPr>
          <w:rFonts w:ascii="Times New Roman" w:hAnsi="Times New Roman" w:cs="Times New Roman"/>
          <w:sz w:val="28"/>
          <w:szCs w:val="28"/>
        </w:rPr>
        <w:t xml:space="preserve"> тощо</w:t>
      </w:r>
      <w:r w:rsidRPr="00250AD1">
        <w:rPr>
          <w:rFonts w:ascii="Times New Roman" w:hAnsi="Times New Roman" w:cs="Times New Roman"/>
          <w:color w:val="000000" w:themeColor="text1"/>
          <w:sz w:val="28"/>
          <w:szCs w:val="28"/>
        </w:rPr>
        <w:t xml:space="preserve">. </w:t>
      </w:r>
      <w:r w:rsidR="00D10E46" w:rsidRPr="00250AD1">
        <w:rPr>
          <w:rFonts w:ascii="Times New Roman" w:hAnsi="Times New Roman" w:cs="Times New Roman"/>
          <w:color w:val="000000" w:themeColor="text1"/>
          <w:sz w:val="28"/>
          <w:szCs w:val="28"/>
        </w:rPr>
        <w:t>Я</w:t>
      </w:r>
      <w:r w:rsidRPr="00250AD1">
        <w:rPr>
          <w:rFonts w:ascii="Times New Roman" w:hAnsi="Times New Roman" w:cs="Times New Roman"/>
          <w:color w:val="000000" w:themeColor="text1"/>
          <w:sz w:val="28"/>
          <w:szCs w:val="28"/>
        </w:rPr>
        <w:t>кщо боржник укладає угоду спільно з іншими особами, які набувають статус солідарного боржника</w:t>
      </w:r>
      <w:r w:rsidR="00D10E46"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rPr>
        <w:t xml:space="preserve"> інформація про таку особу подається в цьому наборі даних.</w:t>
      </w:r>
    </w:p>
    <w:p w14:paraId="20015501" w14:textId="77777777" w:rsidR="00867CAB" w:rsidRPr="00250AD1" w:rsidRDefault="00867CAB" w:rsidP="00867CAB">
      <w:pPr>
        <w:pStyle w:val="a3"/>
        <w:numPr>
          <w:ilvl w:val="0"/>
          <w:numId w:val="8"/>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 xml:space="preserve">02.Особа </w:t>
      </w:r>
      <w:r w:rsidRPr="00250AD1">
        <w:rPr>
          <w:rFonts w:ascii="Times New Roman" w:hAnsi="Times New Roman" w:cs="Times New Roman"/>
          <w:sz w:val="28"/>
          <w:szCs w:val="28"/>
        </w:rPr>
        <w:t>(скорочені відомості) (person_short)</w:t>
      </w:r>
      <w:r w:rsidRPr="00250AD1">
        <w:rPr>
          <w:rFonts w:ascii="Times New Roman" w:eastAsia="Times New Roman" w:hAnsi="Times New Roman" w:cs="Times New Roman"/>
          <w:bCs/>
          <w:color w:val="000000"/>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867CAB" w:rsidRPr="00250AD1" w14:paraId="4E3A117B" w14:textId="77777777" w:rsidTr="001B5F7A">
        <w:trPr>
          <w:trHeight w:val="1512"/>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E26CCF8" w14:textId="77777777" w:rsidR="00867CAB" w:rsidRPr="00250AD1" w:rsidRDefault="00867CAB"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Перший рівень</w:t>
            </w:r>
          </w:p>
          <w:p w14:paraId="61923C7B" w14:textId="77777777" w:rsidR="00867CAB" w:rsidRPr="00250AD1" w:rsidRDefault="00867CAB"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14:paraId="42271439" w14:textId="77777777" w:rsidR="00867CAB" w:rsidRPr="00250AD1" w:rsidRDefault="00867CAB" w:rsidP="003B79FB">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Другий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14:paraId="703FAADE" w14:textId="77777777" w:rsidR="00867CAB" w:rsidRPr="00250AD1" w:rsidRDefault="00867CAB" w:rsidP="003B79FB">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Третій рівень</w:t>
            </w:r>
            <w:r w:rsidRPr="00250AD1">
              <w:rPr>
                <w:rFonts w:ascii="Times New Roman" w:eastAsia="Times New Roman" w:hAnsi="Times New Roman" w:cs="Times New Roman"/>
                <w:bCs/>
                <w:color w:val="000000"/>
                <w:sz w:val="24"/>
                <w:szCs w:val="24"/>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558AF085" w14:textId="77777777" w:rsidR="00867CAB" w:rsidRPr="00250AD1" w:rsidRDefault="00867CAB" w:rsidP="003B79FB">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Четвертий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третього рівня </w:t>
            </w:r>
          </w:p>
        </w:tc>
      </w:tr>
      <w:tr w:rsidR="00867CAB" w:rsidRPr="00250AD1" w14:paraId="4578687D" w14:textId="77777777" w:rsidTr="001B5F7A">
        <w:trPr>
          <w:trHeight w:val="996"/>
        </w:trPr>
        <w:tc>
          <w:tcPr>
            <w:tcW w:w="4253" w:type="dxa"/>
            <w:vMerge w:val="restart"/>
            <w:tcBorders>
              <w:top w:val="nil"/>
              <w:left w:val="single" w:sz="8" w:space="0" w:color="auto"/>
              <w:bottom w:val="double" w:sz="6" w:space="0" w:color="000000"/>
              <w:right w:val="nil"/>
            </w:tcBorders>
            <w:shd w:val="clear" w:color="auto" w:fill="auto"/>
            <w:vAlign w:val="center"/>
            <w:hideMark/>
          </w:tcPr>
          <w:p w14:paraId="24BD7C7E" w14:textId="77777777" w:rsidR="00867CAB" w:rsidRPr="00250AD1" w:rsidRDefault="00867CAB" w:rsidP="001B5F7A">
            <w:pPr>
              <w:spacing w:after="0" w:line="240" w:lineRule="auto"/>
              <w:rPr>
                <w:rFonts w:ascii="Times New Roman" w:eastAsia="Times New Roman" w:hAnsi="Times New Roman" w:cs="Times New Roman"/>
                <w:bCs/>
                <w:iCs/>
                <w:color w:val="000000"/>
                <w:sz w:val="24"/>
                <w:szCs w:val="24"/>
                <w:lang w:eastAsia="uk-UA"/>
              </w:rPr>
            </w:pPr>
            <w:r w:rsidRPr="00250AD1">
              <w:rPr>
                <w:rFonts w:ascii="Times New Roman" w:eastAsia="Times New Roman" w:hAnsi="Times New Roman" w:cs="Times New Roman"/>
                <w:bCs/>
                <w:iCs/>
                <w:color w:val="000000"/>
                <w:sz w:val="24"/>
                <w:szCs w:val="24"/>
                <w:lang w:eastAsia="uk-UA"/>
              </w:rPr>
              <w:t>ID02.Особа (скорочені відомості) (person_short)</w:t>
            </w:r>
          </w:p>
        </w:tc>
        <w:tc>
          <w:tcPr>
            <w:tcW w:w="5103" w:type="dxa"/>
            <w:vMerge w:val="restart"/>
            <w:tcBorders>
              <w:top w:val="nil"/>
              <w:left w:val="nil"/>
              <w:bottom w:val="single" w:sz="4" w:space="0" w:color="000000"/>
              <w:right w:val="nil"/>
            </w:tcBorders>
            <w:shd w:val="clear" w:color="auto" w:fill="auto"/>
            <w:vAlign w:val="center"/>
            <w:hideMark/>
          </w:tcPr>
          <w:p w14:paraId="145DBB54"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bookmarkStart w:id="20" w:name="RANGE!B14"/>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30.Фізична особа (скорочені відомості) (</w:t>
            </w:r>
            <w:r w:rsidRPr="00250AD1">
              <w:rPr>
                <w:rFonts w:ascii="Times New Roman" w:eastAsia="Times New Roman" w:hAnsi="Times New Roman" w:cs="Times New Roman"/>
                <w:bCs/>
                <w:color w:val="000000"/>
                <w:sz w:val="24"/>
                <w:szCs w:val="24"/>
                <w:lang w:val="en-US" w:eastAsia="uk-UA"/>
              </w:rPr>
              <w:t>ind</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person</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short</w:t>
            </w:r>
            <w:r w:rsidRPr="00250AD1">
              <w:rPr>
                <w:rFonts w:ascii="Times New Roman" w:eastAsia="Times New Roman" w:hAnsi="Times New Roman" w:cs="Times New Roman"/>
                <w:bCs/>
                <w:color w:val="000000"/>
                <w:sz w:val="24"/>
                <w:szCs w:val="24"/>
                <w:lang w:eastAsia="uk-UA"/>
              </w:rPr>
              <w:t>)</w:t>
            </w:r>
            <w:bookmarkEnd w:id="20"/>
          </w:p>
        </w:tc>
        <w:tc>
          <w:tcPr>
            <w:tcW w:w="3402" w:type="dxa"/>
            <w:tcBorders>
              <w:top w:val="nil"/>
              <w:left w:val="nil"/>
              <w:bottom w:val="single" w:sz="4" w:space="0" w:color="auto"/>
              <w:right w:val="nil"/>
            </w:tcBorders>
            <w:shd w:val="clear" w:color="000000" w:fill="FFFFFF"/>
            <w:vAlign w:val="center"/>
            <w:hideMark/>
          </w:tcPr>
          <w:p w14:paraId="6AE838EA"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69DC5A13" w14:textId="77777777" w:rsidR="00867CAB" w:rsidRPr="00250AD1" w:rsidRDefault="00867CAB"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867CAB" w:rsidRPr="00250AD1" w14:paraId="72E9D239" w14:textId="77777777" w:rsidTr="001B5F7A">
        <w:trPr>
          <w:trHeight w:val="840"/>
        </w:trPr>
        <w:tc>
          <w:tcPr>
            <w:tcW w:w="4253" w:type="dxa"/>
            <w:vMerge/>
            <w:tcBorders>
              <w:top w:val="nil"/>
              <w:left w:val="single" w:sz="8" w:space="0" w:color="auto"/>
              <w:bottom w:val="double" w:sz="6" w:space="0" w:color="000000"/>
              <w:right w:val="nil"/>
            </w:tcBorders>
            <w:vAlign w:val="center"/>
            <w:hideMark/>
          </w:tcPr>
          <w:p w14:paraId="374D583B" w14:textId="77777777" w:rsidR="00867CAB" w:rsidRPr="00250AD1" w:rsidRDefault="00867CAB" w:rsidP="001B5F7A">
            <w:pPr>
              <w:spacing w:after="0" w:line="240" w:lineRule="auto"/>
              <w:rPr>
                <w:rFonts w:ascii="Times New Roman" w:eastAsia="Times New Roman" w:hAnsi="Times New Roman" w:cs="Times New Roman"/>
                <w:bCs/>
                <w:i/>
                <w:iCs/>
                <w:color w:val="000000"/>
                <w:sz w:val="24"/>
                <w:szCs w:val="24"/>
                <w:lang w:eastAsia="uk-UA"/>
              </w:rPr>
            </w:pPr>
          </w:p>
        </w:tc>
        <w:tc>
          <w:tcPr>
            <w:tcW w:w="5103" w:type="dxa"/>
            <w:vMerge/>
            <w:tcBorders>
              <w:top w:val="nil"/>
              <w:left w:val="nil"/>
              <w:bottom w:val="single" w:sz="4" w:space="0" w:color="000000"/>
              <w:right w:val="nil"/>
            </w:tcBorders>
            <w:vAlign w:val="center"/>
            <w:hideMark/>
          </w:tcPr>
          <w:p w14:paraId="2D3E9A97"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55BD4D73"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5A511043" w14:textId="77777777" w:rsidR="00867CAB" w:rsidRPr="00250AD1" w:rsidRDefault="00867CAB"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867CAB" w:rsidRPr="00250AD1" w14:paraId="70C8A959" w14:textId="77777777" w:rsidTr="001B5F7A">
        <w:trPr>
          <w:trHeight w:val="612"/>
        </w:trPr>
        <w:tc>
          <w:tcPr>
            <w:tcW w:w="4253" w:type="dxa"/>
            <w:vMerge/>
            <w:tcBorders>
              <w:top w:val="nil"/>
              <w:left w:val="single" w:sz="8" w:space="0" w:color="auto"/>
              <w:bottom w:val="double" w:sz="6" w:space="0" w:color="000000"/>
              <w:right w:val="nil"/>
            </w:tcBorders>
            <w:vAlign w:val="center"/>
            <w:hideMark/>
          </w:tcPr>
          <w:p w14:paraId="0F32C687" w14:textId="77777777" w:rsidR="00867CAB" w:rsidRPr="00250AD1" w:rsidRDefault="00867CAB" w:rsidP="001B5F7A">
            <w:pPr>
              <w:spacing w:after="0" w:line="240" w:lineRule="auto"/>
              <w:rPr>
                <w:rFonts w:ascii="Times New Roman" w:eastAsia="Times New Roman" w:hAnsi="Times New Roman" w:cs="Times New Roman"/>
                <w:bCs/>
                <w:i/>
                <w:iCs/>
                <w:color w:val="000000"/>
                <w:sz w:val="24"/>
                <w:szCs w:val="24"/>
                <w:lang w:eastAsia="uk-UA"/>
              </w:rPr>
            </w:pPr>
          </w:p>
        </w:tc>
        <w:tc>
          <w:tcPr>
            <w:tcW w:w="5103" w:type="dxa"/>
            <w:vMerge w:val="restart"/>
            <w:tcBorders>
              <w:top w:val="nil"/>
              <w:left w:val="nil"/>
              <w:bottom w:val="double" w:sz="6" w:space="0" w:color="000000"/>
              <w:right w:val="nil"/>
            </w:tcBorders>
            <w:shd w:val="clear" w:color="auto" w:fill="auto"/>
            <w:vAlign w:val="center"/>
            <w:hideMark/>
          </w:tcPr>
          <w:p w14:paraId="29F6D939"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bookmarkStart w:id="21" w:name="RANGE!B16"/>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31.Юридична особа (скорочені відомості) (</w:t>
            </w:r>
            <w:r w:rsidRPr="00250AD1">
              <w:rPr>
                <w:rFonts w:ascii="Times New Roman" w:eastAsia="Times New Roman" w:hAnsi="Times New Roman" w:cs="Times New Roman"/>
                <w:bCs/>
                <w:color w:val="000000"/>
                <w:sz w:val="24"/>
                <w:szCs w:val="24"/>
                <w:lang w:val="en-US" w:eastAsia="uk-UA"/>
              </w:rPr>
              <w:t>entity</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short</w:t>
            </w:r>
            <w:r w:rsidRPr="00250AD1">
              <w:rPr>
                <w:rFonts w:ascii="Times New Roman" w:eastAsia="Times New Roman" w:hAnsi="Times New Roman" w:cs="Times New Roman"/>
                <w:bCs/>
                <w:color w:val="000000"/>
                <w:sz w:val="24"/>
                <w:szCs w:val="24"/>
                <w:lang w:eastAsia="uk-UA"/>
              </w:rPr>
              <w:t>)</w:t>
            </w:r>
            <w:bookmarkEnd w:id="21"/>
          </w:p>
        </w:tc>
        <w:tc>
          <w:tcPr>
            <w:tcW w:w="3402" w:type="dxa"/>
            <w:tcBorders>
              <w:top w:val="nil"/>
              <w:left w:val="nil"/>
              <w:bottom w:val="single" w:sz="4" w:space="0" w:color="auto"/>
              <w:right w:val="nil"/>
            </w:tcBorders>
            <w:shd w:val="clear" w:color="000000" w:fill="FFFFFF"/>
            <w:vAlign w:val="center"/>
            <w:hideMark/>
          </w:tcPr>
          <w:p w14:paraId="7DF831AD"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3596AF1D" w14:textId="77777777" w:rsidR="00867CAB" w:rsidRPr="00250AD1" w:rsidRDefault="00867CAB"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867CAB" w:rsidRPr="00250AD1" w14:paraId="7A076FDE" w14:textId="77777777" w:rsidTr="001B5F7A">
        <w:trPr>
          <w:trHeight w:val="960"/>
        </w:trPr>
        <w:tc>
          <w:tcPr>
            <w:tcW w:w="4253" w:type="dxa"/>
            <w:vMerge/>
            <w:tcBorders>
              <w:top w:val="nil"/>
              <w:left w:val="single" w:sz="8" w:space="0" w:color="auto"/>
              <w:bottom w:val="double" w:sz="6" w:space="0" w:color="000000"/>
              <w:right w:val="nil"/>
            </w:tcBorders>
            <w:vAlign w:val="center"/>
            <w:hideMark/>
          </w:tcPr>
          <w:p w14:paraId="5D15B5EA" w14:textId="77777777" w:rsidR="00867CAB" w:rsidRPr="00250AD1" w:rsidRDefault="00867CAB" w:rsidP="001B5F7A">
            <w:pPr>
              <w:spacing w:after="0" w:line="240" w:lineRule="auto"/>
              <w:rPr>
                <w:rFonts w:ascii="Times New Roman" w:eastAsia="Times New Roman" w:hAnsi="Times New Roman" w:cs="Times New Roman"/>
                <w:bCs/>
                <w:i/>
                <w:iCs/>
                <w:color w:val="000000"/>
                <w:sz w:val="24"/>
                <w:szCs w:val="24"/>
                <w:lang w:eastAsia="uk-UA"/>
              </w:rPr>
            </w:pPr>
          </w:p>
        </w:tc>
        <w:tc>
          <w:tcPr>
            <w:tcW w:w="5103" w:type="dxa"/>
            <w:vMerge/>
            <w:tcBorders>
              <w:top w:val="nil"/>
              <w:left w:val="nil"/>
              <w:bottom w:val="double" w:sz="6" w:space="0" w:color="000000"/>
              <w:right w:val="nil"/>
            </w:tcBorders>
            <w:vAlign w:val="center"/>
            <w:hideMark/>
          </w:tcPr>
          <w:p w14:paraId="24F0B225"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p>
        </w:tc>
        <w:tc>
          <w:tcPr>
            <w:tcW w:w="3402" w:type="dxa"/>
            <w:tcBorders>
              <w:top w:val="nil"/>
              <w:left w:val="nil"/>
              <w:bottom w:val="double" w:sz="6" w:space="0" w:color="auto"/>
              <w:right w:val="nil"/>
            </w:tcBorders>
            <w:shd w:val="clear" w:color="000000" w:fill="FFFFFF"/>
            <w:vAlign w:val="center"/>
            <w:hideMark/>
          </w:tcPr>
          <w:p w14:paraId="40EEEAA4" w14:textId="77777777" w:rsidR="00867CAB" w:rsidRPr="00250AD1" w:rsidRDefault="00867CAB"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2693" w:type="dxa"/>
            <w:tcBorders>
              <w:top w:val="nil"/>
              <w:left w:val="nil"/>
              <w:bottom w:val="double" w:sz="6" w:space="0" w:color="auto"/>
              <w:right w:val="single" w:sz="8" w:space="0" w:color="auto"/>
            </w:tcBorders>
            <w:shd w:val="clear" w:color="000000" w:fill="FFFFFF"/>
            <w:vAlign w:val="center"/>
            <w:hideMark/>
          </w:tcPr>
          <w:p w14:paraId="28AC6E12" w14:textId="77777777" w:rsidR="00867CAB" w:rsidRPr="00250AD1" w:rsidRDefault="00867CAB"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bl>
    <w:p w14:paraId="0A5B94DB" w14:textId="77777777" w:rsidR="00867CAB" w:rsidRPr="00250AD1" w:rsidRDefault="00867CAB" w:rsidP="006E006B">
      <w:pPr>
        <w:pStyle w:val="a3"/>
        <w:spacing w:after="0" w:line="240" w:lineRule="auto"/>
        <w:ind w:left="1069"/>
        <w:jc w:val="both"/>
        <w:rPr>
          <w:rFonts w:ascii="Times New Roman" w:hAnsi="Times New Roman" w:cs="Times New Roman"/>
          <w:color w:val="000000" w:themeColor="text1"/>
          <w:sz w:val="28"/>
          <w:szCs w:val="28"/>
        </w:rPr>
      </w:pPr>
    </w:p>
    <w:p w14:paraId="766A5D1D" w14:textId="77777777" w:rsidR="006E006B" w:rsidRPr="00250AD1" w:rsidRDefault="006E006B" w:rsidP="006E006B">
      <w:pPr>
        <w:pStyle w:val="a3"/>
        <w:spacing w:after="0" w:line="240" w:lineRule="auto"/>
        <w:ind w:left="1069"/>
        <w:jc w:val="both"/>
        <w:rPr>
          <w:rFonts w:ascii="Times New Roman" w:hAnsi="Times New Roman" w:cs="Times New Roman"/>
          <w:color w:val="000000" w:themeColor="text1"/>
          <w:sz w:val="28"/>
          <w:szCs w:val="28"/>
        </w:rPr>
      </w:pPr>
    </w:p>
    <w:p w14:paraId="69830D48" w14:textId="77777777" w:rsidR="006E006B" w:rsidRPr="00250AD1" w:rsidRDefault="006E006B" w:rsidP="006E006B">
      <w:pPr>
        <w:pStyle w:val="a3"/>
        <w:spacing w:after="0" w:line="240" w:lineRule="auto"/>
        <w:ind w:left="1069"/>
        <w:jc w:val="both"/>
        <w:rPr>
          <w:rFonts w:ascii="Times New Roman" w:hAnsi="Times New Roman" w:cs="Times New Roman"/>
          <w:color w:val="000000" w:themeColor="text1"/>
          <w:sz w:val="28"/>
          <w:szCs w:val="28"/>
        </w:rPr>
      </w:pPr>
    </w:p>
    <w:p w14:paraId="63A164C9" w14:textId="77777777" w:rsidR="006E006B" w:rsidRPr="00250AD1" w:rsidRDefault="006E006B" w:rsidP="006E006B">
      <w:pPr>
        <w:pStyle w:val="a3"/>
        <w:spacing w:after="0" w:line="240" w:lineRule="auto"/>
        <w:ind w:left="1069"/>
        <w:jc w:val="both"/>
        <w:rPr>
          <w:rFonts w:ascii="Times New Roman" w:hAnsi="Times New Roman" w:cs="Times New Roman"/>
          <w:color w:val="000000" w:themeColor="text1"/>
          <w:sz w:val="28"/>
          <w:szCs w:val="28"/>
        </w:rPr>
      </w:pPr>
    </w:p>
    <w:p w14:paraId="41A466DC" w14:textId="77777777" w:rsidR="003E0354" w:rsidRPr="00250AD1" w:rsidRDefault="00547F81" w:rsidP="00FC26CA">
      <w:pPr>
        <w:pStyle w:val="a3"/>
        <w:numPr>
          <w:ilvl w:val="0"/>
          <w:numId w:val="8"/>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02.</w:t>
      </w:r>
      <w:r w:rsidRPr="00250AD1">
        <w:rPr>
          <w:rFonts w:ascii="Times New Roman" w:hAnsi="Times New Roman" w:cs="Times New Roman"/>
          <w:color w:val="000000" w:themeColor="text1"/>
          <w:sz w:val="28"/>
          <w:szCs w:val="28"/>
        </w:rPr>
        <w:t>Особа (скорочені відомості) (person_short)</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color w:val="000000" w:themeColor="text1"/>
          <w:sz w:val="28"/>
          <w:szCs w:val="28"/>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w:t>
      </w:r>
      <w:r w:rsidRPr="00250AD1">
        <w:rPr>
          <w:rFonts w:ascii="Times New Roman" w:hAnsi="Times New Roman" w:cs="Times New Roman"/>
          <w:color w:val="000000" w:themeColor="text1"/>
          <w:sz w:val="28"/>
          <w:szCs w:val="28"/>
        </w:rPr>
        <w:t>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E0354" w:rsidRPr="00250AD1" w14:paraId="070D5D37" w14:textId="77777777" w:rsidTr="00DF1E5A">
        <w:tc>
          <w:tcPr>
            <w:tcW w:w="851" w:type="dxa"/>
            <w:tcBorders>
              <w:bottom w:val="single" w:sz="4" w:space="0" w:color="auto"/>
            </w:tcBorders>
          </w:tcPr>
          <w:p w14:paraId="5B0AD8B7" w14:textId="77777777" w:rsidR="003E0354" w:rsidRPr="00250AD1" w:rsidRDefault="003E0354" w:rsidP="00723930">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4A28D9AB" w14:textId="77777777" w:rsidR="003E0354" w:rsidRPr="00250AD1" w:rsidRDefault="003E0354" w:rsidP="00723930">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1C335242" w14:textId="77777777" w:rsidR="003E0354" w:rsidRPr="00250AD1" w:rsidRDefault="003E0354" w:rsidP="00723930">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77E77F58" w14:textId="77777777" w:rsidR="003E0354" w:rsidRPr="00250AD1" w:rsidRDefault="006919A9" w:rsidP="00723930">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00576BE4" w:rsidRPr="00250AD1">
              <w:rPr>
                <w:rFonts w:ascii="Times New Roman" w:hAnsi="Times New Roman" w:cs="Times New Roman"/>
                <w:b/>
                <w:sz w:val="28"/>
                <w:szCs w:val="28"/>
                <w:lang w:eastAsia="uk-UA"/>
              </w:rPr>
              <w:t>)</w:t>
            </w:r>
          </w:p>
        </w:tc>
      </w:tr>
      <w:tr w:rsidR="003E0354" w:rsidRPr="00250AD1" w14:paraId="2AD2BF26" w14:textId="77777777" w:rsidTr="00F036E9">
        <w:tc>
          <w:tcPr>
            <w:tcW w:w="851" w:type="dxa"/>
            <w:tcBorders>
              <w:top w:val="single" w:sz="4" w:space="0" w:color="auto"/>
              <w:left w:val="nil"/>
              <w:bottom w:val="nil"/>
              <w:right w:val="nil"/>
            </w:tcBorders>
          </w:tcPr>
          <w:p w14:paraId="26BDBF67" w14:textId="77777777" w:rsidR="003E0354" w:rsidRPr="00250AD1" w:rsidRDefault="003E0354"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5864A3A4" w14:textId="77777777" w:rsidR="003E0354" w:rsidRPr="00250AD1" w:rsidRDefault="003E0354" w:rsidP="00F92595">
            <w:pPr>
              <w:pStyle w:val="a3"/>
              <w:ind w:left="0"/>
              <w:jc w:val="both"/>
              <w:rPr>
                <w:rFonts w:ascii="Times New Roman" w:hAnsi="Times New Roman" w:cs="Times New Roman"/>
                <w:b/>
                <w:color w:val="000000" w:themeColor="text1"/>
                <w:sz w:val="28"/>
                <w:szCs w:val="28"/>
              </w:rPr>
            </w:pPr>
            <w:bookmarkStart w:id="22" w:name="ОсобаСкороченіІДЕНТИФІКАТОРИ"/>
            <w:r w:rsidRPr="00250AD1">
              <w:rPr>
                <w:rFonts w:ascii="Times New Roman" w:hAnsi="Times New Roman" w:cs="Times New Roman"/>
                <w:b/>
                <w:color w:val="000000" w:themeColor="text1"/>
                <w:sz w:val="28"/>
                <w:szCs w:val="28"/>
              </w:rPr>
              <w:t>Ідентифікатор особи</w:t>
            </w:r>
            <w:r w:rsidRPr="00250AD1">
              <w:rPr>
                <w:rFonts w:ascii="Times New Roman" w:hAnsi="Times New Roman" w:cs="Times New Roman"/>
                <w:b/>
                <w:color w:val="000000" w:themeColor="text1"/>
                <w:sz w:val="28"/>
                <w:szCs w:val="28"/>
                <w:lang w:val="ru-RU"/>
              </w:rPr>
              <w:t xml:space="preserve"> </w:t>
            </w:r>
            <w:r w:rsidRPr="00250AD1">
              <w:rPr>
                <w:rFonts w:ascii="Times New Roman" w:hAnsi="Times New Roman" w:cs="Times New Roman"/>
                <w:b/>
                <w:color w:val="000000" w:themeColor="text1"/>
                <w:sz w:val="28"/>
                <w:szCs w:val="28"/>
              </w:rPr>
              <w:t>(скорочені відомості)</w:t>
            </w:r>
            <w:bookmarkEnd w:id="22"/>
          </w:p>
          <w:p w14:paraId="27E6A086" w14:textId="77777777" w:rsidR="003E0354" w:rsidRPr="00250AD1" w:rsidRDefault="00AC0A51" w:rsidP="00D42749">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F45C69" w:rsidRPr="00250AD1">
                <w:rPr>
                  <w:rStyle w:val="a4"/>
                  <w:rFonts w:ascii="Times New Roman" w:hAnsi="Times New Roman" w:cs="Times New Roman"/>
                  <w:sz w:val="28"/>
                  <w:szCs w:val="28"/>
                  <w:lang w:eastAsia="uk-UA"/>
                </w:rPr>
                <w:t xml:space="preserve">набуває </w:t>
              </w:r>
              <w:r w:rsidR="00211601" w:rsidRPr="00250AD1">
                <w:rPr>
                  <w:rStyle w:val="a4"/>
                  <w:rFonts w:ascii="Times New Roman" w:hAnsi="Times New Roman" w:cs="Times New Roman"/>
                  <w:sz w:val="28"/>
                  <w:szCs w:val="28"/>
                  <w:lang w:eastAsia="uk-UA"/>
                </w:rPr>
                <w:t>одного значення</w:t>
              </w:r>
              <w:r w:rsidR="00F45C69"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F45C69" w:rsidRPr="00250AD1">
                <w:rPr>
                  <w:rStyle w:val="a4"/>
                  <w:rFonts w:ascii="Times New Roman" w:hAnsi="Times New Roman" w:cs="Times New Roman"/>
                  <w:sz w:val="28"/>
                  <w:szCs w:val="28"/>
                  <w:lang w:eastAsia="uk-UA"/>
                </w:rPr>
                <w:t xml:space="preserve"> </w:t>
              </w:r>
              <w:r w:rsidR="008C25ED" w:rsidRPr="00250AD1">
                <w:rPr>
                  <w:rStyle w:val="a4"/>
                  <w:rFonts w:ascii="Times New Roman" w:hAnsi="Times New Roman" w:cs="Times New Roman"/>
                  <w:sz w:val="28"/>
                  <w:szCs w:val="28"/>
                  <w:lang w:eastAsia="uk-UA"/>
                </w:rPr>
                <w:t>1</w:t>
              </w:r>
              <w:r w:rsidR="00F45C69" w:rsidRPr="00250AD1">
                <w:rPr>
                  <w:rStyle w:val="a4"/>
                  <w:rFonts w:ascii="Times New Roman" w:hAnsi="Times New Roman" w:cs="Times New Roman"/>
                  <w:sz w:val="28"/>
                  <w:szCs w:val="28"/>
                  <w:lang w:eastAsia="uk-UA"/>
                </w:rPr>
                <w:t>.</w:t>
              </w:r>
              <w:r w:rsidR="00D42749" w:rsidRPr="00250AD1">
                <w:rPr>
                  <w:rStyle w:val="a4"/>
                  <w:rFonts w:ascii="Times New Roman" w:hAnsi="Times New Roman" w:cs="Times New Roman"/>
                  <w:sz w:val="28"/>
                  <w:szCs w:val="28"/>
                  <w:lang w:eastAsia="uk-UA"/>
                </w:rPr>
                <w:t>1</w:t>
              </w:r>
              <w:r w:rsidR="00F45C69" w:rsidRPr="00250AD1">
                <w:rPr>
                  <w:rStyle w:val="a4"/>
                  <w:rFonts w:ascii="Times New Roman" w:hAnsi="Times New Roman" w:cs="Times New Roman"/>
                  <w:sz w:val="28"/>
                  <w:szCs w:val="28"/>
                  <w:lang w:eastAsia="uk-UA"/>
                </w:rPr>
                <w:t xml:space="preserve"> цих Правил.</w:t>
              </w:r>
            </w:hyperlink>
          </w:p>
        </w:tc>
        <w:tc>
          <w:tcPr>
            <w:tcW w:w="2126" w:type="dxa"/>
            <w:tcBorders>
              <w:top w:val="single" w:sz="4" w:space="0" w:color="auto"/>
              <w:left w:val="nil"/>
              <w:bottom w:val="nil"/>
              <w:right w:val="nil"/>
            </w:tcBorders>
          </w:tcPr>
          <w:p w14:paraId="55A8F544" w14:textId="77777777" w:rsidR="003E0354" w:rsidRPr="00250AD1" w:rsidRDefault="003E0354"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rPr>
              <w:t>person_id</w:t>
            </w:r>
            <w:r w:rsidRPr="00250AD1">
              <w:rPr>
                <w:rFonts w:ascii="Times New Roman" w:hAnsi="Times New Roman" w:cs="Times New Roman"/>
                <w:b/>
                <w:color w:val="000000" w:themeColor="text1"/>
                <w:sz w:val="28"/>
                <w:szCs w:val="28"/>
                <w:lang w:val="en-US"/>
              </w:rPr>
              <w:t>_short</w:t>
            </w:r>
          </w:p>
        </w:tc>
        <w:tc>
          <w:tcPr>
            <w:tcW w:w="1559" w:type="dxa"/>
            <w:tcBorders>
              <w:top w:val="single" w:sz="4" w:space="0" w:color="auto"/>
              <w:left w:val="nil"/>
              <w:bottom w:val="nil"/>
              <w:right w:val="nil"/>
            </w:tcBorders>
          </w:tcPr>
          <w:p w14:paraId="4DD62192" w14:textId="77777777" w:rsidR="003E0354" w:rsidRPr="00250AD1" w:rsidRDefault="003E0354"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0002</w:t>
            </w:r>
          </w:p>
        </w:tc>
      </w:tr>
      <w:tr w:rsidR="003E0354" w:rsidRPr="00250AD1" w14:paraId="0D283C9C" w14:textId="77777777" w:rsidTr="00F036E9">
        <w:tc>
          <w:tcPr>
            <w:tcW w:w="851" w:type="dxa"/>
            <w:tcBorders>
              <w:top w:val="nil"/>
              <w:left w:val="nil"/>
              <w:bottom w:val="nil"/>
              <w:right w:val="nil"/>
            </w:tcBorders>
          </w:tcPr>
          <w:p w14:paraId="71FBD7DD" w14:textId="77777777" w:rsidR="003E0354"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659528ED" w14:textId="5611E565" w:rsidR="00F56EF3" w:rsidRPr="00250AD1" w:rsidRDefault="00361E10" w:rsidP="00F92595">
            <w:pPr>
              <w:pStyle w:val="a3"/>
              <w:ind w:left="0"/>
              <w:jc w:val="both"/>
              <w:rPr>
                <w:rFonts w:ascii="Times New Roman" w:hAnsi="Times New Roman" w:cs="Times New Roman"/>
                <w:b/>
                <w:color w:val="000000" w:themeColor="text1"/>
                <w:sz w:val="28"/>
                <w:szCs w:val="28"/>
                <w:lang w:eastAsia="uk-UA"/>
              </w:rPr>
            </w:pPr>
            <w:bookmarkStart w:id="23" w:name="ОсобаСкороченіРекв0102"/>
            <w:r w:rsidRPr="00250AD1">
              <w:rPr>
                <w:rFonts w:ascii="Times New Roman" w:hAnsi="Times New Roman" w:cs="Times New Roman"/>
                <w:b/>
                <w:color w:val="000000" w:themeColor="text1"/>
                <w:sz w:val="28"/>
                <w:szCs w:val="28"/>
                <w:lang w:eastAsia="uk-UA"/>
              </w:rPr>
              <w:t xml:space="preserve">Код за ЄДРПОУ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Реєстраційний номер облікової картки платника податків (далі –  РНОКПП)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реєстраційний</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 податковий код у країні реєстрації</w:t>
            </w:r>
          </w:p>
          <w:bookmarkEnd w:id="23"/>
          <w:p w14:paraId="264FFED1" w14:textId="77777777" w:rsidR="003E0354" w:rsidRPr="00250AD1" w:rsidRDefault="00D40EAD" w:rsidP="00F64D9B">
            <w:pPr>
              <w:pStyle w:val="a3"/>
              <w:ind w:left="0"/>
              <w:jc w:val="both"/>
              <w:rPr>
                <w:rFonts w:ascii="Times New Roman" w:hAnsi="Times New Roman" w:cs="Times New Roman"/>
                <w:b/>
                <w:color w:val="000000" w:themeColor="text1"/>
                <w:sz w:val="28"/>
                <w:szCs w:val="28"/>
              </w:rPr>
            </w:pPr>
            <w:r w:rsidRPr="00250AD1">
              <w:fldChar w:fldCharType="begin"/>
            </w:r>
            <w:r w:rsidRPr="00250AD1">
              <w:instrText xml:space="preserve"> HYPERLINK \l "Додаток0102" </w:instrText>
            </w:r>
            <w:r w:rsidRPr="00250AD1">
              <w:fldChar w:fldCharType="separate"/>
            </w:r>
            <w:r w:rsidR="00F56EF3" w:rsidRPr="00250AD1">
              <w:rPr>
                <w:rStyle w:val="a4"/>
                <w:rFonts w:ascii="Times New Roman" w:hAnsi="Times New Roman" w:cs="Times New Roman"/>
                <w:sz w:val="28"/>
                <w:szCs w:val="28"/>
                <w:lang w:eastAsia="uk-UA"/>
              </w:rPr>
              <w:t xml:space="preserve">набуває </w:t>
            </w:r>
            <w:r w:rsidR="00211601" w:rsidRPr="00250AD1">
              <w:rPr>
                <w:rStyle w:val="a4"/>
                <w:rFonts w:ascii="Times New Roman" w:hAnsi="Times New Roman" w:cs="Times New Roman"/>
                <w:sz w:val="28"/>
                <w:szCs w:val="28"/>
                <w:lang w:eastAsia="uk-UA"/>
              </w:rPr>
              <w:t>одного значення</w:t>
            </w:r>
            <w:r w:rsidR="00F56EF3"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F56EF3" w:rsidRPr="00250AD1">
              <w:rPr>
                <w:rStyle w:val="a4"/>
                <w:rFonts w:ascii="Times New Roman" w:hAnsi="Times New Roman" w:cs="Times New Roman"/>
                <w:sz w:val="28"/>
                <w:szCs w:val="28"/>
                <w:lang w:eastAsia="uk-UA"/>
              </w:rPr>
              <w:t xml:space="preserve"> </w:t>
            </w:r>
            <w:r w:rsidR="008C25ED" w:rsidRPr="00250AD1">
              <w:rPr>
                <w:rStyle w:val="a4"/>
                <w:rFonts w:ascii="Times New Roman" w:hAnsi="Times New Roman" w:cs="Times New Roman"/>
                <w:sz w:val="28"/>
                <w:szCs w:val="28"/>
                <w:lang w:eastAsia="uk-UA"/>
              </w:rPr>
              <w:t>1</w:t>
            </w:r>
            <w:r w:rsidR="00D42749" w:rsidRPr="00250AD1">
              <w:rPr>
                <w:rStyle w:val="a4"/>
                <w:rFonts w:ascii="Times New Roman" w:hAnsi="Times New Roman" w:cs="Times New Roman"/>
                <w:sz w:val="28"/>
                <w:szCs w:val="28"/>
                <w:lang w:eastAsia="uk-UA"/>
              </w:rPr>
              <w:t>.</w:t>
            </w:r>
            <w:r w:rsidR="00F64D9B" w:rsidRPr="00250AD1">
              <w:rPr>
                <w:rStyle w:val="a4"/>
                <w:rFonts w:ascii="Times New Roman" w:hAnsi="Times New Roman" w:cs="Times New Roman"/>
                <w:sz w:val="28"/>
                <w:szCs w:val="28"/>
                <w:lang w:eastAsia="uk-UA"/>
              </w:rPr>
              <w:t>8</w:t>
            </w:r>
            <w:r w:rsidR="00F56EF3" w:rsidRPr="00250AD1">
              <w:rPr>
                <w:rStyle w:val="a4"/>
                <w:rFonts w:ascii="Times New Roman" w:hAnsi="Times New Roman" w:cs="Times New Roman"/>
                <w:sz w:val="28"/>
                <w:szCs w:val="28"/>
                <w:lang w:eastAsia="uk-UA"/>
              </w:rPr>
              <w:t xml:space="preserve"> цих Правил</w:t>
            </w:r>
            <w:r w:rsidRPr="00250AD1">
              <w:rPr>
                <w:rStyle w:val="a4"/>
                <w:rFonts w:ascii="Times New Roman" w:hAnsi="Times New Roman" w:cs="Times New Roman"/>
                <w:sz w:val="28"/>
                <w:szCs w:val="28"/>
                <w:lang w:eastAsia="uk-UA"/>
              </w:rPr>
              <w:fldChar w:fldCharType="end"/>
            </w:r>
            <w:r w:rsidR="00BD0A8D"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5EF4EEC" w14:textId="77777777" w:rsidR="003E0354" w:rsidRPr="00250AD1" w:rsidRDefault="003E0354" w:rsidP="00F036E9">
            <w:pPr>
              <w:pStyle w:val="a3"/>
              <w:ind w:left="0"/>
              <w:rPr>
                <w:rFonts w:ascii="Times New Roman" w:hAnsi="Times New Roman" w:cs="Times New Roman"/>
                <w:b/>
                <w:color w:val="000000" w:themeColor="text1"/>
                <w:sz w:val="28"/>
                <w:szCs w:val="28"/>
              </w:rPr>
            </w:pPr>
            <w:r w:rsidRPr="00250AD1">
              <w:rPr>
                <w:rFonts w:ascii="Times New Roman" w:eastAsia="Times New Roman" w:hAnsi="Times New Roman" w:cs="Times New Roman"/>
                <w:b/>
                <w:color w:val="000000" w:themeColor="text1"/>
                <w:sz w:val="28"/>
                <w:szCs w:val="28"/>
                <w:lang w:eastAsia="uk-UA"/>
              </w:rPr>
              <w:t>person_code</w:t>
            </w:r>
          </w:p>
        </w:tc>
        <w:tc>
          <w:tcPr>
            <w:tcW w:w="1559" w:type="dxa"/>
            <w:tcBorders>
              <w:top w:val="nil"/>
              <w:left w:val="nil"/>
              <w:bottom w:val="nil"/>
              <w:right w:val="nil"/>
            </w:tcBorders>
          </w:tcPr>
          <w:p w14:paraId="28B39A03" w14:textId="77777777" w:rsidR="003E0354" w:rsidRPr="00250AD1" w:rsidRDefault="003E035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0102</w:t>
            </w:r>
          </w:p>
        </w:tc>
      </w:tr>
      <w:tr w:rsidR="00B36B6E" w:rsidRPr="00250AD1" w14:paraId="1A0548B4" w14:textId="77777777" w:rsidTr="00F036E9">
        <w:tc>
          <w:tcPr>
            <w:tcW w:w="851" w:type="dxa"/>
            <w:tcBorders>
              <w:top w:val="nil"/>
              <w:left w:val="nil"/>
              <w:bottom w:val="nil"/>
              <w:right w:val="nil"/>
            </w:tcBorders>
          </w:tcPr>
          <w:p w14:paraId="5BA9E624" w14:textId="77777777" w:rsidR="00B36B6E"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Borders>
              <w:top w:val="nil"/>
              <w:left w:val="nil"/>
              <w:bottom w:val="nil"/>
              <w:right w:val="nil"/>
            </w:tcBorders>
          </w:tcPr>
          <w:p w14:paraId="1FEED922" w14:textId="77777777" w:rsidR="00F27938" w:rsidRPr="00250AD1" w:rsidRDefault="00465DA9" w:rsidP="00F92595">
            <w:pPr>
              <w:pStyle w:val="a3"/>
              <w:ind w:left="0"/>
              <w:jc w:val="both"/>
              <w:rPr>
                <w:rFonts w:ascii="Times New Roman" w:hAnsi="Times New Roman" w:cs="Times New Roman"/>
                <w:b/>
                <w:bCs/>
                <w:color w:val="000000" w:themeColor="text1"/>
                <w:sz w:val="28"/>
                <w:szCs w:val="28"/>
                <w:lang w:eastAsia="uk-UA"/>
              </w:rPr>
            </w:pPr>
            <w:r w:rsidRPr="00250AD1">
              <w:rPr>
                <w:rFonts w:ascii="Times New Roman" w:eastAsia="Calibri" w:hAnsi="Times New Roman" w:cs="Times New Roman"/>
                <w:b/>
                <w:bCs/>
                <w:sz w:val="28"/>
                <w:szCs w:val="28"/>
                <w:shd w:val="clear" w:color="auto" w:fill="FFFFFF"/>
              </w:rPr>
              <w:t>Код особи за некласифікованим реквізитом К020</w:t>
            </w:r>
          </w:p>
          <w:p w14:paraId="290CAFF7" w14:textId="77777777" w:rsidR="00B36B6E" w:rsidRPr="00250AD1" w:rsidRDefault="00C5373E" w:rsidP="00F92595">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н</w:t>
            </w:r>
            <w:r w:rsidR="00F27938" w:rsidRPr="00250AD1">
              <w:rPr>
                <w:rFonts w:ascii="Times New Roman" w:hAnsi="Times New Roman" w:cs="Times New Roman"/>
                <w:bCs/>
                <w:color w:val="000000" w:themeColor="text1"/>
                <w:sz w:val="28"/>
                <w:szCs w:val="28"/>
                <w:lang w:eastAsia="uk-UA"/>
              </w:rPr>
              <w:t xml:space="preserve">абуває </w:t>
            </w:r>
            <w:r w:rsidR="00211601" w:rsidRPr="00250AD1">
              <w:rPr>
                <w:rFonts w:ascii="Times New Roman" w:hAnsi="Times New Roman" w:cs="Times New Roman"/>
                <w:bCs/>
                <w:color w:val="000000" w:themeColor="text1"/>
                <w:sz w:val="28"/>
                <w:szCs w:val="28"/>
                <w:lang w:eastAsia="uk-UA"/>
              </w:rPr>
              <w:t>одного значення</w:t>
            </w:r>
            <w:r w:rsidR="00F27938" w:rsidRPr="00250AD1">
              <w:rPr>
                <w:rFonts w:ascii="Times New Roman" w:eastAsia="Times New Roman" w:hAnsi="Times New Roman" w:cs="Times New Roman"/>
                <w:sz w:val="28"/>
                <w:szCs w:val="28"/>
                <w:lang w:eastAsia="uk-UA"/>
              </w:rPr>
              <w:t xml:space="preserve"> згідно з правилами заповнення K020 (довідник K021 поле “Пояснення до заповнення K020”).</w:t>
            </w:r>
          </w:p>
        </w:tc>
        <w:tc>
          <w:tcPr>
            <w:tcW w:w="2126" w:type="dxa"/>
            <w:tcBorders>
              <w:top w:val="nil"/>
              <w:left w:val="nil"/>
              <w:bottom w:val="nil"/>
              <w:right w:val="nil"/>
            </w:tcBorders>
          </w:tcPr>
          <w:p w14:paraId="66C75C90" w14:textId="77777777" w:rsidR="00B36B6E" w:rsidRPr="00250AD1" w:rsidRDefault="00B36B6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k020</w:t>
            </w:r>
          </w:p>
        </w:tc>
        <w:tc>
          <w:tcPr>
            <w:tcW w:w="1559" w:type="dxa"/>
            <w:tcBorders>
              <w:top w:val="nil"/>
              <w:left w:val="nil"/>
              <w:bottom w:val="nil"/>
              <w:right w:val="nil"/>
            </w:tcBorders>
          </w:tcPr>
          <w:p w14:paraId="0936E53F" w14:textId="77777777" w:rsidR="00B36B6E" w:rsidRPr="00250AD1" w:rsidRDefault="00B36B6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0053</w:t>
            </w:r>
          </w:p>
        </w:tc>
      </w:tr>
      <w:tr w:rsidR="00B36B6E" w:rsidRPr="00250AD1" w14:paraId="4052143A" w14:textId="77777777" w:rsidTr="00F036E9">
        <w:tc>
          <w:tcPr>
            <w:tcW w:w="851" w:type="dxa"/>
            <w:tcBorders>
              <w:top w:val="nil"/>
              <w:left w:val="nil"/>
              <w:bottom w:val="nil"/>
              <w:right w:val="nil"/>
            </w:tcBorders>
          </w:tcPr>
          <w:p w14:paraId="57C2D850" w14:textId="77777777" w:rsidR="00B36B6E"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Borders>
              <w:top w:val="nil"/>
              <w:left w:val="nil"/>
              <w:bottom w:val="nil"/>
              <w:right w:val="nil"/>
            </w:tcBorders>
          </w:tcPr>
          <w:p w14:paraId="68F1545E" w14:textId="5C30C519" w:rsidR="00F27938" w:rsidRPr="00250AD1" w:rsidRDefault="00F27938" w:rsidP="00F92595">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Код ознаки ідентифікаційного</w:t>
            </w:r>
            <w:r w:rsidR="00CC6115" w:rsidRPr="00250AD1">
              <w:rPr>
                <w:rFonts w:ascii="Times New Roman" w:hAnsi="Times New Roman" w:cs="Times New Roman"/>
                <w:b/>
                <w:color w:val="000000" w:themeColor="text1"/>
                <w:sz w:val="28"/>
                <w:szCs w:val="28"/>
                <w:lang w:eastAsia="uk-UA"/>
              </w:rPr>
              <w:t xml:space="preserve"> / </w:t>
            </w:r>
            <w:r w:rsidRPr="00250AD1">
              <w:rPr>
                <w:rFonts w:ascii="Times New Roman" w:hAnsi="Times New Roman" w:cs="Times New Roman"/>
                <w:b/>
                <w:color w:val="000000" w:themeColor="text1"/>
                <w:sz w:val="28"/>
                <w:szCs w:val="28"/>
                <w:lang w:eastAsia="uk-UA"/>
              </w:rPr>
              <w:t>реєстраційного коду</w:t>
            </w:r>
            <w:r w:rsidR="00CC6115" w:rsidRPr="00250AD1">
              <w:rPr>
                <w:rFonts w:ascii="Times New Roman" w:hAnsi="Times New Roman" w:cs="Times New Roman"/>
                <w:b/>
                <w:color w:val="000000" w:themeColor="text1"/>
                <w:sz w:val="28"/>
                <w:szCs w:val="28"/>
                <w:lang w:eastAsia="uk-UA"/>
              </w:rPr>
              <w:t xml:space="preserve"> / </w:t>
            </w:r>
            <w:r w:rsidRPr="00250AD1">
              <w:rPr>
                <w:rFonts w:ascii="Times New Roman" w:hAnsi="Times New Roman" w:cs="Times New Roman"/>
                <w:b/>
                <w:color w:val="000000" w:themeColor="text1"/>
                <w:sz w:val="28"/>
                <w:szCs w:val="28"/>
                <w:lang w:eastAsia="uk-UA"/>
              </w:rPr>
              <w:t>номера (довідник K021), що є супутнім реквізитом K020</w:t>
            </w:r>
          </w:p>
          <w:p w14:paraId="0D3E9C27" w14:textId="6FC7E84E" w:rsidR="00B36B6E" w:rsidRPr="00250AD1" w:rsidRDefault="00F27938" w:rsidP="00F92595">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lang w:eastAsia="uk-UA"/>
              </w:rPr>
              <w:t xml:space="preserve">набуває одного з переліку значень довідника K021 </w:t>
            </w:r>
            <w:r w:rsidR="00EB22DB" w:rsidRPr="00301405">
              <w:rPr>
                <w:rFonts w:ascii="Times New Roman" w:eastAsia="Times New Roman" w:hAnsi="Times New Roman" w:cs="Times New Roman"/>
                <w:color w:val="000000" w:themeColor="text1"/>
                <w:sz w:val="28"/>
                <w:szCs w:val="28"/>
                <w:lang w:eastAsia="uk-UA"/>
              </w:rPr>
              <w:t>“</w:t>
            </w:r>
            <w:r w:rsidR="00EB22DB"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EB22DB" w:rsidRPr="00BD1B8B">
              <w:rPr>
                <w:rFonts w:ascii="Times New Roman" w:hAnsi="Times New Roman" w:cs="Times New Roman"/>
                <w:sz w:val="28"/>
                <w:szCs w:val="28"/>
                <w:lang w:eastAsia="uk-UA"/>
              </w:rPr>
              <w:t>та є супутнім реквізитом K020</w:t>
            </w:r>
            <w:r w:rsidR="00EB22DB" w:rsidRPr="00301405">
              <w:rPr>
                <w:rFonts w:ascii="Times New Roman" w:eastAsia="Times New Roman" w:hAnsi="Times New Roman" w:cs="Times New Roman"/>
                <w:color w:val="000000" w:themeColor="text1"/>
                <w:sz w:val="28"/>
                <w:szCs w:val="28"/>
                <w:lang w:eastAsia="uk-UA"/>
              </w:rPr>
              <w:t>”</w:t>
            </w:r>
            <w:r w:rsidR="00EB22DB" w:rsidRPr="00DE6AB5">
              <w:rPr>
                <w:rFonts w:ascii="Times New Roman" w:eastAsia="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та є супутнім реквізитом K020.</w:t>
            </w:r>
          </w:p>
        </w:tc>
        <w:tc>
          <w:tcPr>
            <w:tcW w:w="2126" w:type="dxa"/>
            <w:tcBorders>
              <w:top w:val="nil"/>
              <w:left w:val="nil"/>
              <w:bottom w:val="nil"/>
              <w:right w:val="nil"/>
            </w:tcBorders>
          </w:tcPr>
          <w:p w14:paraId="35F93D44" w14:textId="77777777" w:rsidR="00B36B6E" w:rsidRPr="00250AD1" w:rsidRDefault="00B36B6E"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val="ru-RU" w:eastAsia="uk-UA"/>
              </w:rPr>
              <w:t>k021_reg_code_type</w:t>
            </w:r>
          </w:p>
        </w:tc>
        <w:tc>
          <w:tcPr>
            <w:tcW w:w="1559" w:type="dxa"/>
            <w:tcBorders>
              <w:top w:val="nil"/>
              <w:left w:val="nil"/>
              <w:bottom w:val="nil"/>
              <w:right w:val="nil"/>
            </w:tcBorders>
          </w:tcPr>
          <w:p w14:paraId="35B01CEA" w14:textId="77777777" w:rsidR="00B36B6E" w:rsidRPr="00250AD1" w:rsidRDefault="00B36B6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0054</w:t>
            </w:r>
          </w:p>
        </w:tc>
      </w:tr>
      <w:tr w:rsidR="00B36B6E" w:rsidRPr="00250AD1" w14:paraId="1D4E4E09" w14:textId="77777777" w:rsidTr="00F036E9">
        <w:tc>
          <w:tcPr>
            <w:tcW w:w="851" w:type="dxa"/>
            <w:tcBorders>
              <w:top w:val="nil"/>
              <w:left w:val="nil"/>
              <w:bottom w:val="nil"/>
              <w:right w:val="nil"/>
            </w:tcBorders>
          </w:tcPr>
          <w:p w14:paraId="27DEB908" w14:textId="77777777" w:rsidR="00B36B6E"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Borders>
              <w:top w:val="nil"/>
              <w:left w:val="nil"/>
              <w:bottom w:val="nil"/>
              <w:right w:val="nil"/>
            </w:tcBorders>
          </w:tcPr>
          <w:p w14:paraId="266D3815" w14:textId="77777777" w:rsidR="00B36B6E" w:rsidRPr="00250AD1" w:rsidRDefault="00B36B6E" w:rsidP="00F92595">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Тип особи</w:t>
            </w:r>
          </w:p>
          <w:p w14:paraId="470D3EBE" w14:textId="2D951DD3" w:rsidR="000A4F28" w:rsidRPr="00250AD1" w:rsidRDefault="00B36B6E" w:rsidP="00F92595">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rPr>
              <w:t>F</w:t>
            </w:r>
            <w:r w:rsidRPr="00250AD1">
              <w:rPr>
                <w:rFonts w:ascii="Times New Roman" w:hAnsi="Times New Roman" w:cs="Times New Roman"/>
                <w:color w:val="000000" w:themeColor="text1"/>
                <w:sz w:val="28"/>
                <w:szCs w:val="28"/>
              </w:rPr>
              <w:t>082</w:t>
            </w:r>
            <w:r w:rsidR="007567B7" w:rsidRPr="00DE6AB5">
              <w:rPr>
                <w:rFonts w:ascii="Times New Roman" w:hAnsi="Times New Roman" w:cs="Times New Roman"/>
                <w:color w:val="000000" w:themeColor="text1"/>
                <w:sz w:val="28"/>
                <w:szCs w:val="28"/>
                <w:lang w:val="ru-RU"/>
              </w:rPr>
              <w:t xml:space="preserve"> </w:t>
            </w:r>
            <w:r w:rsidR="007567B7" w:rsidRPr="00301405">
              <w:rPr>
                <w:rFonts w:ascii="Times New Roman" w:eastAsia="Times New Roman" w:hAnsi="Times New Roman" w:cs="Times New Roman"/>
                <w:color w:val="000000" w:themeColor="text1"/>
                <w:sz w:val="28"/>
                <w:szCs w:val="28"/>
                <w:lang w:eastAsia="uk-UA"/>
              </w:rPr>
              <w:t>“</w:t>
            </w:r>
            <w:r w:rsidR="007567B7" w:rsidRPr="00BF0C23">
              <w:rPr>
                <w:rFonts w:ascii="Times New Roman" w:hAnsi="Times New Roman" w:cs="Times New Roman"/>
                <w:sz w:val="28"/>
                <w:szCs w:val="28"/>
                <w:lang w:eastAsia="uk-UA"/>
              </w:rPr>
              <w:t>Код типу боржника</w:t>
            </w:r>
            <w:r w:rsidR="007567B7" w:rsidRPr="00301405">
              <w:rPr>
                <w:rFonts w:ascii="Times New Roman" w:eastAsia="Times New Roman" w:hAnsi="Times New Roman" w:cs="Times New Roman"/>
                <w:color w:val="000000" w:themeColor="text1"/>
                <w:sz w:val="28"/>
                <w:szCs w:val="28"/>
                <w:lang w:eastAsia="uk-UA"/>
              </w:rPr>
              <w:t>”</w:t>
            </w:r>
            <w:r w:rsidR="00625CB0" w:rsidRPr="00250AD1">
              <w:rPr>
                <w:rFonts w:ascii="Times New Roman" w:hAnsi="Times New Roman" w:cs="Times New Roman"/>
                <w:color w:val="00B050"/>
                <w:sz w:val="28"/>
                <w:szCs w:val="28"/>
              </w:rPr>
              <w:t xml:space="preserve"> </w:t>
            </w:r>
            <w:r w:rsidR="00625CB0" w:rsidRPr="00250AD1">
              <w:rPr>
                <w:rFonts w:ascii="Times New Roman" w:hAnsi="Times New Roman" w:cs="Times New Roman"/>
                <w:sz w:val="28"/>
                <w:szCs w:val="28"/>
              </w:rPr>
              <w:t>за виключенням значення Група, до якої належить боржник – юридична особа.</w:t>
            </w:r>
          </w:p>
        </w:tc>
        <w:tc>
          <w:tcPr>
            <w:tcW w:w="2126" w:type="dxa"/>
            <w:tcBorders>
              <w:top w:val="nil"/>
              <w:left w:val="nil"/>
              <w:bottom w:val="nil"/>
              <w:right w:val="nil"/>
            </w:tcBorders>
          </w:tcPr>
          <w:p w14:paraId="622CD2F1" w14:textId="77777777" w:rsidR="00B36B6E" w:rsidRPr="00250AD1" w:rsidRDefault="00B36B6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f082_person_type</w:t>
            </w:r>
          </w:p>
        </w:tc>
        <w:tc>
          <w:tcPr>
            <w:tcW w:w="1559" w:type="dxa"/>
            <w:tcBorders>
              <w:top w:val="nil"/>
              <w:left w:val="nil"/>
              <w:bottom w:val="nil"/>
              <w:right w:val="nil"/>
            </w:tcBorders>
          </w:tcPr>
          <w:p w14:paraId="6CA5522C" w14:textId="77777777" w:rsidR="00B36B6E" w:rsidRPr="00250AD1" w:rsidRDefault="00B36B6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0111</w:t>
            </w:r>
          </w:p>
        </w:tc>
      </w:tr>
      <w:tr w:rsidR="000067BF" w:rsidRPr="00250AD1" w14:paraId="37303B33" w14:textId="77777777" w:rsidTr="00F036E9">
        <w:tc>
          <w:tcPr>
            <w:tcW w:w="851" w:type="dxa"/>
            <w:tcBorders>
              <w:top w:val="nil"/>
              <w:left w:val="nil"/>
              <w:bottom w:val="nil"/>
              <w:right w:val="nil"/>
            </w:tcBorders>
          </w:tcPr>
          <w:p w14:paraId="6014600C" w14:textId="77777777" w:rsidR="000067BF"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910" w:type="dxa"/>
            <w:tcBorders>
              <w:top w:val="nil"/>
              <w:left w:val="nil"/>
              <w:bottom w:val="nil"/>
              <w:right w:val="nil"/>
            </w:tcBorders>
          </w:tcPr>
          <w:p w14:paraId="08B58FB8" w14:textId="77777777" w:rsidR="000A4F28" w:rsidRPr="00250AD1" w:rsidRDefault="000A4F28" w:rsidP="00F92595">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Пов'язаність особи з респондентом</w:t>
            </w:r>
          </w:p>
          <w:p w14:paraId="385733C7" w14:textId="5606286C" w:rsidR="000067BF" w:rsidRPr="00250AD1" w:rsidRDefault="000A4F28" w:rsidP="00980FB9">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w:t>
            </w:r>
            <w:r w:rsidR="00211601" w:rsidRPr="00250AD1">
              <w:rPr>
                <w:rFonts w:ascii="Times New Roman" w:hAnsi="Times New Roman" w:cs="Times New Roman"/>
                <w:sz w:val="28"/>
                <w:szCs w:val="28"/>
                <w:lang w:eastAsia="uk-UA"/>
              </w:rPr>
              <w:t xml:space="preserve"> одного або більше ніж одне значення (кілька значень</w:t>
            </w:r>
            <w:r w:rsidR="00CC6115" w:rsidRPr="00250AD1">
              <w:rPr>
                <w:rFonts w:ascii="Times New Roman" w:hAnsi="Times New Roman" w:cs="Times New Roman"/>
                <w:sz w:val="28"/>
                <w:szCs w:val="28"/>
                <w:lang w:eastAsia="uk-UA"/>
              </w:rPr>
              <w:t xml:space="preserve"> / </w:t>
            </w:r>
            <w:r w:rsidR="00211601" w:rsidRPr="00250AD1">
              <w:rPr>
                <w:rFonts w:ascii="Times New Roman" w:hAnsi="Times New Roman" w:cs="Times New Roman"/>
                <w:sz w:val="28"/>
                <w:szCs w:val="28"/>
                <w:lang w:eastAsia="uk-UA"/>
              </w:rPr>
              <w:t xml:space="preserve">масив значень) </w:t>
            </w:r>
            <w:r w:rsidR="0016302B" w:rsidRPr="00250AD1">
              <w:rPr>
                <w:rFonts w:ascii="Times New Roman" w:eastAsia="Times New Roman" w:hAnsi="Times New Roman" w:cs="Times New Roman"/>
                <w:color w:val="000000" w:themeColor="text1"/>
                <w:sz w:val="28"/>
                <w:szCs w:val="28"/>
                <w:lang w:eastAsia="uk-UA"/>
              </w:rPr>
              <w:t>довідника K060.</w:t>
            </w:r>
          </w:p>
        </w:tc>
        <w:tc>
          <w:tcPr>
            <w:tcW w:w="2126" w:type="dxa"/>
            <w:tcBorders>
              <w:top w:val="nil"/>
              <w:left w:val="nil"/>
              <w:bottom w:val="nil"/>
              <w:right w:val="nil"/>
            </w:tcBorders>
          </w:tcPr>
          <w:p w14:paraId="046A1A09" w14:textId="77777777" w:rsidR="000067BF" w:rsidRPr="00250AD1" w:rsidRDefault="000067BF"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k060_resp_relation</w:t>
            </w:r>
          </w:p>
        </w:tc>
        <w:tc>
          <w:tcPr>
            <w:tcW w:w="1559" w:type="dxa"/>
            <w:tcBorders>
              <w:top w:val="nil"/>
              <w:left w:val="nil"/>
              <w:bottom w:val="nil"/>
              <w:right w:val="nil"/>
            </w:tcBorders>
          </w:tcPr>
          <w:p w14:paraId="75757C58" w14:textId="77777777" w:rsidR="000067BF" w:rsidRPr="00250AD1" w:rsidRDefault="000067B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0112</w:t>
            </w:r>
          </w:p>
        </w:tc>
      </w:tr>
      <w:tr w:rsidR="003E0354" w:rsidRPr="00250AD1" w14:paraId="7D673A6B" w14:textId="77777777" w:rsidTr="00F036E9">
        <w:tc>
          <w:tcPr>
            <w:tcW w:w="851" w:type="dxa"/>
            <w:tcBorders>
              <w:top w:val="nil"/>
              <w:left w:val="nil"/>
              <w:bottom w:val="nil"/>
              <w:right w:val="nil"/>
            </w:tcBorders>
          </w:tcPr>
          <w:p w14:paraId="505BD77D" w14:textId="77777777" w:rsidR="003E0354" w:rsidRPr="00250AD1" w:rsidRDefault="00C5373E" w:rsidP="00C5373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910" w:type="dxa"/>
            <w:tcBorders>
              <w:top w:val="nil"/>
              <w:left w:val="nil"/>
              <w:bottom w:val="nil"/>
              <w:right w:val="nil"/>
            </w:tcBorders>
          </w:tcPr>
          <w:p w14:paraId="6E66A695" w14:textId="77777777" w:rsidR="003E0354" w:rsidRPr="00250AD1" w:rsidRDefault="003E0354" w:rsidP="00F9259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Країна місцезнаходження</w:t>
            </w:r>
          </w:p>
          <w:p w14:paraId="7311899A" w14:textId="77777777" w:rsidR="000A4F28" w:rsidRPr="00250AD1" w:rsidRDefault="003E0354" w:rsidP="00C5373E">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w:t>
            </w:r>
            <w:r w:rsidR="000F36E1" w:rsidRPr="00250AD1">
              <w:rPr>
                <w:rFonts w:ascii="Times New Roman" w:eastAsia="Times New Roman" w:hAnsi="Times New Roman" w:cs="Times New Roman"/>
                <w:color w:val="000000" w:themeColor="text1"/>
                <w:sz w:val="28"/>
                <w:szCs w:val="28"/>
                <w:lang w:eastAsia="uk-UA"/>
              </w:rPr>
              <w:t xml:space="preserve"> з переліку </w:t>
            </w:r>
            <w:r w:rsidR="00C5373E" w:rsidRPr="00250AD1">
              <w:rPr>
                <w:rFonts w:ascii="Times New Roman" w:eastAsia="Times New Roman" w:hAnsi="Times New Roman" w:cs="Times New Roman"/>
                <w:color w:val="000000" w:themeColor="text1"/>
                <w:sz w:val="28"/>
                <w:szCs w:val="28"/>
                <w:lang w:eastAsia="uk-UA"/>
              </w:rPr>
              <w:t xml:space="preserve">значень </w:t>
            </w:r>
            <w:r w:rsidR="000F36E1" w:rsidRPr="00250AD1">
              <w:rPr>
                <w:rFonts w:ascii="Times New Roman" w:eastAsia="Times New Roman" w:hAnsi="Times New Roman" w:cs="Times New Roman"/>
                <w:color w:val="000000" w:themeColor="text1"/>
                <w:sz w:val="28"/>
                <w:szCs w:val="28"/>
                <w:lang w:eastAsia="uk-UA"/>
              </w:rPr>
              <w:t>довідника K040.</w:t>
            </w:r>
          </w:p>
          <w:p w14:paraId="02D8D34F" w14:textId="454996FE" w:rsidR="0067186B" w:rsidRPr="00250AD1" w:rsidRDefault="0067186B" w:rsidP="000B4C5F">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sz w:val="28"/>
                <w:szCs w:val="28"/>
                <w:lang w:eastAsia="uk-UA"/>
              </w:rPr>
              <w:t xml:space="preserve">Значення реквізиту має відповідати значенню реквізиту </w:t>
            </w:r>
            <w:r w:rsidRPr="00250AD1">
              <w:t xml:space="preserve"> </w:t>
            </w:r>
            <w:r w:rsidRPr="00250AD1">
              <w:rPr>
                <w:rFonts w:ascii="Times New Roman" w:eastAsia="Times New Roman" w:hAnsi="Times New Roman" w:cs="Times New Roman"/>
                <w:sz w:val="28"/>
                <w:szCs w:val="28"/>
                <w:lang w:eastAsia="uk-UA"/>
              </w:rPr>
              <w:t>"Країна реєстрації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 xml:space="preserve">перебування (k040_reg_country, ID0601)" набору даних </w:t>
            </w:r>
            <w:r w:rsidRPr="00250AD1">
              <w:rPr>
                <w:rFonts w:ascii="Times New Roman" w:hAnsi="Times New Roman" w:cs="Times New Roman"/>
                <w:b/>
                <w:bCs/>
                <w:sz w:val="28"/>
                <w:szCs w:val="28"/>
                <w:lang w:val="en-US" w:eastAsia="uk-UA"/>
              </w:rPr>
              <w:t>ID</w:t>
            </w:r>
            <w:r w:rsidRPr="00250AD1">
              <w:rPr>
                <w:rFonts w:ascii="Times New Roman" w:hAnsi="Times New Roman" w:cs="Times New Roman"/>
                <w:b/>
                <w:bCs/>
                <w:sz w:val="28"/>
                <w:szCs w:val="28"/>
                <w:lang w:eastAsia="uk-UA"/>
              </w:rPr>
              <w:t>38.Адреса реєстрації (</w:t>
            </w:r>
            <w:r w:rsidRPr="00250AD1">
              <w:rPr>
                <w:rFonts w:ascii="Times New Roman" w:hAnsi="Times New Roman" w:cs="Times New Roman"/>
                <w:b/>
                <w:bCs/>
                <w:sz w:val="28"/>
                <w:szCs w:val="28"/>
                <w:lang w:val="en-US" w:eastAsia="uk-UA"/>
              </w:rPr>
              <w:t>reg</w:t>
            </w:r>
            <w:r w:rsidRPr="00250AD1">
              <w:rPr>
                <w:rFonts w:ascii="Times New Roman" w:hAnsi="Times New Roman" w:cs="Times New Roman"/>
                <w:b/>
                <w:bCs/>
                <w:sz w:val="28"/>
                <w:szCs w:val="28"/>
                <w:lang w:eastAsia="uk-UA"/>
              </w:rPr>
              <w:t>_</w:t>
            </w:r>
            <w:r w:rsidRPr="00250AD1">
              <w:rPr>
                <w:rFonts w:ascii="Times New Roman" w:hAnsi="Times New Roman" w:cs="Times New Roman"/>
                <w:b/>
                <w:bCs/>
                <w:sz w:val="28"/>
                <w:szCs w:val="28"/>
                <w:lang w:val="en-US" w:eastAsia="uk-UA"/>
              </w:rPr>
              <w:t>address</w:t>
            </w:r>
            <w:r w:rsidRPr="00250AD1">
              <w:rPr>
                <w:rFonts w:ascii="Times New Roman" w:hAnsi="Times New Roman" w:cs="Times New Roman"/>
                <w:b/>
                <w:bCs/>
                <w:sz w:val="28"/>
                <w:szCs w:val="28"/>
                <w:lang w:eastAsia="uk-UA"/>
              </w:rPr>
              <w:t>).</w:t>
            </w:r>
          </w:p>
        </w:tc>
        <w:tc>
          <w:tcPr>
            <w:tcW w:w="2126" w:type="dxa"/>
            <w:tcBorders>
              <w:top w:val="nil"/>
              <w:left w:val="nil"/>
              <w:bottom w:val="nil"/>
              <w:right w:val="nil"/>
            </w:tcBorders>
          </w:tcPr>
          <w:p w14:paraId="532F22A3" w14:textId="77777777" w:rsidR="003E0354" w:rsidRPr="00250AD1" w:rsidRDefault="00512C6D"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k040_placement</w:t>
            </w:r>
          </w:p>
        </w:tc>
        <w:tc>
          <w:tcPr>
            <w:tcW w:w="1559" w:type="dxa"/>
            <w:tcBorders>
              <w:top w:val="nil"/>
              <w:left w:val="nil"/>
              <w:bottom w:val="nil"/>
              <w:right w:val="nil"/>
            </w:tcBorders>
          </w:tcPr>
          <w:p w14:paraId="5250B61C" w14:textId="77777777" w:rsidR="003E0354" w:rsidRPr="00250AD1" w:rsidRDefault="003E035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0113</w:t>
            </w:r>
          </w:p>
        </w:tc>
      </w:tr>
      <w:tr w:rsidR="00C70EE9" w:rsidRPr="00250AD1" w14:paraId="7589CD43" w14:textId="77777777" w:rsidTr="00F036E9">
        <w:tc>
          <w:tcPr>
            <w:tcW w:w="851" w:type="dxa"/>
            <w:tcBorders>
              <w:top w:val="nil"/>
              <w:left w:val="nil"/>
              <w:bottom w:val="nil"/>
              <w:right w:val="nil"/>
            </w:tcBorders>
          </w:tcPr>
          <w:p w14:paraId="7C390A70" w14:textId="77777777" w:rsidR="00C70EE9" w:rsidRPr="00250AD1" w:rsidRDefault="00C5373E" w:rsidP="00C70EE9">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8</w:t>
            </w:r>
          </w:p>
        </w:tc>
        <w:tc>
          <w:tcPr>
            <w:tcW w:w="10910" w:type="dxa"/>
            <w:tcBorders>
              <w:top w:val="nil"/>
              <w:left w:val="nil"/>
              <w:bottom w:val="nil"/>
              <w:right w:val="nil"/>
            </w:tcBorders>
          </w:tcPr>
          <w:p w14:paraId="3352565C" w14:textId="77777777" w:rsidR="00C70EE9" w:rsidRPr="00250AD1" w:rsidRDefault="00C70EE9" w:rsidP="00C70EE9">
            <w:pPr>
              <w:pStyle w:val="a3"/>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
                <w:color w:val="000000" w:themeColor="text1"/>
                <w:sz w:val="28"/>
                <w:szCs w:val="28"/>
                <w:lang w:eastAsia="uk-UA"/>
              </w:rPr>
              <w:t>Інституційний сектор економіки</w:t>
            </w:r>
          </w:p>
          <w:p w14:paraId="78C7E202" w14:textId="77777777" w:rsidR="00C70EE9" w:rsidRPr="00250AD1" w:rsidRDefault="00C70EE9" w:rsidP="00C70EE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 одного з переліку значень довідника K070.</w:t>
            </w:r>
          </w:p>
          <w:p w14:paraId="273657B8" w14:textId="1A900199" w:rsidR="00C70EE9" w:rsidRPr="00250AD1" w:rsidRDefault="00576579" w:rsidP="00C70EE9">
            <w:pPr>
              <w:pStyle w:val="a3"/>
              <w:ind w:left="0"/>
              <w:jc w:val="both"/>
              <w:rPr>
                <w:rFonts w:ascii="Times New Roman" w:eastAsia="Calibri"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6AD00462" w14:textId="77777777" w:rsidR="00C70EE9" w:rsidRPr="00250AD1" w:rsidRDefault="00C70EE9" w:rsidP="00C70EE9">
            <w:pPr>
              <w:pStyle w:val="a3"/>
              <w:ind w:left="0"/>
              <w:jc w:val="both"/>
              <w:rPr>
                <w:rFonts w:ascii="Times New Roman" w:eastAsia="Calibri" w:hAnsi="Times New Roman" w:cs="Times New Roman"/>
                <w:color w:val="000000" w:themeColor="text1"/>
                <w:sz w:val="28"/>
                <w:szCs w:val="28"/>
              </w:rPr>
            </w:pPr>
            <w:r w:rsidRPr="00250AD1">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49451BF0" w14:textId="526C7C2E" w:rsidR="00C70EE9" w:rsidRPr="00250AD1" w:rsidRDefault="00C70EE9" w:rsidP="00C5373E">
            <w:pPr>
              <w:pStyle w:val="a3"/>
              <w:ind w:left="0"/>
              <w:jc w:val="both"/>
              <w:rPr>
                <w:rFonts w:ascii="Times New Roman" w:hAnsi="Times New Roman" w:cs="Times New Roman"/>
                <w:b/>
                <w:color w:val="000000" w:themeColor="text1"/>
                <w:sz w:val="28"/>
                <w:szCs w:val="28"/>
                <w:lang w:eastAsia="uk-UA"/>
              </w:rPr>
            </w:pPr>
            <w:r w:rsidRPr="00250AD1">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w:t>
            </w:r>
            <w:r w:rsidR="00C90F00" w:rsidRPr="00250AD1">
              <w:rPr>
                <w:rFonts w:ascii="Times New Roman" w:eastAsia="Calibri" w:hAnsi="Times New Roman" w:cs="Times New Roman"/>
                <w:color w:val="000000" w:themeColor="text1"/>
                <w:sz w:val="28"/>
                <w:szCs w:val="28"/>
              </w:rPr>
              <w:t>,</w:t>
            </w:r>
            <w:r w:rsidRPr="00250AD1">
              <w:rPr>
                <w:rFonts w:ascii="Times New Roman" w:eastAsia="Calibri" w:hAnsi="Times New Roman" w:cs="Times New Roman"/>
                <w:color w:val="000000" w:themeColor="text1"/>
                <w:sz w:val="28"/>
                <w:szCs w:val="28"/>
              </w:rPr>
              <w:t xml:space="preserve"> значення реквізиту визначається виходячи з основного джерела доходу.</w:t>
            </w:r>
          </w:p>
        </w:tc>
        <w:tc>
          <w:tcPr>
            <w:tcW w:w="2126" w:type="dxa"/>
            <w:tcBorders>
              <w:top w:val="nil"/>
              <w:left w:val="nil"/>
              <w:bottom w:val="nil"/>
              <w:right w:val="nil"/>
            </w:tcBorders>
          </w:tcPr>
          <w:p w14:paraId="7B4D953C" w14:textId="77777777" w:rsidR="00C70EE9" w:rsidRPr="00250AD1" w:rsidRDefault="00C70EE9"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14:paraId="6A6310D6" w14:textId="77777777" w:rsidR="00C70EE9" w:rsidRPr="00250AD1" w:rsidRDefault="00C70EE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0123 </w:t>
            </w:r>
          </w:p>
        </w:tc>
      </w:tr>
      <w:tr w:rsidR="003E0354" w:rsidRPr="00250AD1" w14:paraId="437B3CFD" w14:textId="77777777" w:rsidTr="00F036E9">
        <w:tc>
          <w:tcPr>
            <w:tcW w:w="851" w:type="dxa"/>
            <w:tcBorders>
              <w:top w:val="nil"/>
              <w:left w:val="nil"/>
              <w:bottom w:val="nil"/>
              <w:right w:val="nil"/>
            </w:tcBorders>
          </w:tcPr>
          <w:p w14:paraId="42947648" w14:textId="77777777" w:rsidR="003E0354"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910" w:type="dxa"/>
            <w:tcBorders>
              <w:top w:val="nil"/>
              <w:left w:val="nil"/>
              <w:bottom w:val="nil"/>
              <w:right w:val="nil"/>
            </w:tcBorders>
          </w:tcPr>
          <w:p w14:paraId="548A7435" w14:textId="77777777" w:rsidR="003550EF" w:rsidRPr="00250AD1" w:rsidRDefault="003550EF" w:rsidP="00F92595">
            <w:pPr>
              <w:pStyle w:val="a3"/>
              <w:ind w:left="0"/>
              <w:jc w:val="both"/>
              <w:rPr>
                <w:rFonts w:ascii="Times New Roman" w:hAnsi="Times New Roman" w:cs="Times New Roman"/>
                <w:b/>
                <w:sz w:val="28"/>
                <w:szCs w:val="28"/>
                <w:lang w:eastAsia="uk-UA"/>
              </w:rPr>
            </w:pPr>
            <w:bookmarkStart w:id="24" w:name="ОсобаСкороченіРекв0117"/>
            <w:r w:rsidRPr="00250AD1">
              <w:rPr>
                <w:rFonts w:ascii="Times New Roman" w:hAnsi="Times New Roman" w:cs="Times New Roman"/>
                <w:b/>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24"/>
          <w:p w14:paraId="5E98FD1A" w14:textId="77777777" w:rsidR="003E0354" w:rsidRPr="00250AD1" w:rsidRDefault="00D40EAD" w:rsidP="00BD4F13">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"Додаток0117" </w:instrText>
            </w:r>
            <w:r w:rsidRPr="00250AD1">
              <w:fldChar w:fldCharType="separate"/>
            </w:r>
            <w:r w:rsidR="00644D8D" w:rsidRPr="00250AD1">
              <w:rPr>
                <w:rStyle w:val="a4"/>
                <w:rFonts w:ascii="Times New Roman" w:eastAsia="Times New Roman" w:hAnsi="Times New Roman" w:cs="Times New Roman"/>
                <w:sz w:val="28"/>
                <w:szCs w:val="28"/>
                <w:lang w:eastAsia="uk-UA"/>
              </w:rPr>
              <w:t xml:space="preserve">за умови </w:t>
            </w:r>
            <w:r w:rsidR="00DF6FA4" w:rsidRPr="00250AD1">
              <w:rPr>
                <w:rStyle w:val="a4"/>
                <w:rFonts w:ascii="Times New Roman" w:eastAsia="Times New Roman" w:hAnsi="Times New Roman" w:cs="Times New Roman"/>
                <w:sz w:val="28"/>
                <w:szCs w:val="28"/>
                <w:lang w:eastAsia="uk-UA"/>
              </w:rPr>
              <w:t>властивості</w:t>
            </w:r>
            <w:r w:rsidR="00644D8D" w:rsidRPr="00250AD1">
              <w:rPr>
                <w:rStyle w:val="a4"/>
                <w:rFonts w:ascii="Times New Roman" w:eastAsia="Times New Roman" w:hAnsi="Times New Roman" w:cs="Times New Roman"/>
                <w:sz w:val="28"/>
                <w:szCs w:val="28"/>
                <w:lang w:eastAsia="uk-UA"/>
              </w:rPr>
              <w:t>, н</w:t>
            </w:r>
            <w:r w:rsidR="00BD0A8D" w:rsidRPr="00250AD1">
              <w:rPr>
                <w:rStyle w:val="a4"/>
                <w:rFonts w:ascii="Times New Roman" w:eastAsia="Times New Roman" w:hAnsi="Times New Roman" w:cs="Times New Roman"/>
                <w:sz w:val="28"/>
                <w:szCs w:val="28"/>
                <w:lang w:eastAsia="uk-UA"/>
              </w:rPr>
              <w:t xml:space="preserve">абуває </w:t>
            </w:r>
            <w:r w:rsidR="00E522B4" w:rsidRPr="00250AD1">
              <w:rPr>
                <w:rStyle w:val="a4"/>
                <w:rFonts w:ascii="Times New Roman" w:eastAsia="Times New Roman" w:hAnsi="Times New Roman" w:cs="Times New Roman"/>
                <w:sz w:val="28"/>
                <w:szCs w:val="28"/>
                <w:lang w:eastAsia="uk-UA"/>
              </w:rPr>
              <w:t>одного значення</w:t>
            </w:r>
            <w:r w:rsidR="00BD0A8D"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00BD0A8D" w:rsidRPr="00250AD1">
              <w:rPr>
                <w:rStyle w:val="a4"/>
                <w:rFonts w:ascii="Times New Roman" w:eastAsia="Times New Roman" w:hAnsi="Times New Roman" w:cs="Times New Roman"/>
                <w:sz w:val="28"/>
                <w:szCs w:val="28"/>
                <w:lang w:eastAsia="uk-UA"/>
              </w:rPr>
              <w:t xml:space="preserve"> </w:t>
            </w:r>
            <w:r w:rsidR="008C25ED" w:rsidRPr="00250AD1">
              <w:rPr>
                <w:rStyle w:val="a4"/>
                <w:rFonts w:ascii="Times New Roman" w:eastAsia="Times New Roman" w:hAnsi="Times New Roman" w:cs="Times New Roman"/>
                <w:sz w:val="28"/>
                <w:szCs w:val="28"/>
                <w:lang w:eastAsia="uk-UA"/>
              </w:rPr>
              <w:t>1</w:t>
            </w:r>
            <w:r w:rsidR="00BD0A8D" w:rsidRPr="00250AD1">
              <w:rPr>
                <w:rStyle w:val="a4"/>
                <w:rFonts w:ascii="Times New Roman" w:eastAsia="Times New Roman" w:hAnsi="Times New Roman" w:cs="Times New Roman"/>
                <w:sz w:val="28"/>
                <w:szCs w:val="28"/>
                <w:lang w:eastAsia="uk-UA"/>
              </w:rPr>
              <w:t>.</w:t>
            </w:r>
            <w:r w:rsidR="00F64D9B" w:rsidRPr="00250AD1">
              <w:rPr>
                <w:rStyle w:val="a4"/>
                <w:rFonts w:ascii="Times New Roman" w:eastAsia="Times New Roman" w:hAnsi="Times New Roman" w:cs="Times New Roman"/>
                <w:sz w:val="28"/>
                <w:szCs w:val="28"/>
                <w:lang w:eastAsia="uk-UA"/>
              </w:rPr>
              <w:t>12</w:t>
            </w:r>
            <w:r w:rsidR="00BD0A8D"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r w:rsidR="00BD0A8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E32C535" w14:textId="77777777" w:rsidR="003E0354" w:rsidRPr="00250AD1" w:rsidRDefault="003550EF"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sz w:val="28"/>
                <w:szCs w:val="28"/>
              </w:rPr>
              <w:t>k110_activity_type_reg</w:t>
            </w:r>
          </w:p>
        </w:tc>
        <w:tc>
          <w:tcPr>
            <w:tcW w:w="1559" w:type="dxa"/>
            <w:tcBorders>
              <w:top w:val="nil"/>
              <w:left w:val="nil"/>
              <w:bottom w:val="nil"/>
              <w:right w:val="nil"/>
            </w:tcBorders>
          </w:tcPr>
          <w:p w14:paraId="6CC45845" w14:textId="77777777" w:rsidR="003E0354" w:rsidRPr="00250AD1" w:rsidRDefault="003E035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0117</w:t>
            </w:r>
          </w:p>
        </w:tc>
      </w:tr>
      <w:tr w:rsidR="003E0354" w:rsidRPr="00250AD1" w14:paraId="16BDF335" w14:textId="77777777" w:rsidTr="00F036E9">
        <w:tc>
          <w:tcPr>
            <w:tcW w:w="851" w:type="dxa"/>
            <w:tcBorders>
              <w:top w:val="nil"/>
              <w:left w:val="nil"/>
              <w:bottom w:val="nil"/>
              <w:right w:val="nil"/>
            </w:tcBorders>
          </w:tcPr>
          <w:p w14:paraId="69DF7B5E" w14:textId="77777777" w:rsidR="003E0354" w:rsidRPr="00250AD1" w:rsidRDefault="00C5373E" w:rsidP="007B104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910" w:type="dxa"/>
            <w:tcBorders>
              <w:top w:val="nil"/>
              <w:left w:val="nil"/>
              <w:bottom w:val="nil"/>
              <w:right w:val="nil"/>
            </w:tcBorders>
          </w:tcPr>
          <w:p w14:paraId="3D8CAD99" w14:textId="77777777" w:rsidR="003E0354" w:rsidRPr="00250AD1" w:rsidRDefault="0017364F" w:rsidP="00F92595">
            <w:pPr>
              <w:pStyle w:val="a3"/>
              <w:ind w:left="0"/>
              <w:jc w:val="both"/>
              <w:rPr>
                <w:rFonts w:ascii="Times New Roman" w:eastAsia="Times New Roman" w:hAnsi="Times New Roman" w:cs="Times New Roman"/>
                <w:b/>
                <w:color w:val="000000" w:themeColor="text1"/>
                <w:sz w:val="28"/>
                <w:szCs w:val="28"/>
                <w:lang w:eastAsia="uk-UA"/>
              </w:rPr>
            </w:pPr>
            <w:bookmarkStart w:id="25" w:name="ОсобаСкороченіРекв0118"/>
            <w:r w:rsidRPr="00250AD1">
              <w:rPr>
                <w:rFonts w:ascii="Times New Roman" w:eastAsia="Times New Roman" w:hAnsi="Times New Roman" w:cs="Times New Roman"/>
                <w:b/>
                <w:color w:val="000000" w:themeColor="text1"/>
                <w:sz w:val="28"/>
                <w:szCs w:val="28"/>
                <w:lang w:eastAsia="uk-UA"/>
              </w:rPr>
              <w:t>Вид економічної діяльності</w:t>
            </w:r>
            <w:r w:rsidR="003E0354" w:rsidRPr="00250AD1">
              <w:rPr>
                <w:rFonts w:ascii="Times New Roman" w:eastAsia="Times New Roman" w:hAnsi="Times New Roman" w:cs="Times New Roman"/>
                <w:b/>
                <w:color w:val="000000" w:themeColor="text1"/>
                <w:sz w:val="28"/>
                <w:szCs w:val="28"/>
                <w:lang w:eastAsia="uk-UA"/>
              </w:rPr>
              <w:t xml:space="preserve"> виз</w:t>
            </w:r>
            <w:r w:rsidRPr="00250AD1">
              <w:rPr>
                <w:rFonts w:ascii="Times New Roman" w:eastAsia="Times New Roman" w:hAnsi="Times New Roman" w:cs="Times New Roman"/>
                <w:b/>
                <w:color w:val="000000" w:themeColor="text1"/>
                <w:sz w:val="28"/>
                <w:szCs w:val="28"/>
                <w:lang w:eastAsia="uk-UA"/>
              </w:rPr>
              <w:t>начений на підставі даних річної</w:t>
            </w:r>
            <w:r w:rsidR="003E0354" w:rsidRPr="00250AD1">
              <w:rPr>
                <w:rFonts w:ascii="Times New Roman" w:eastAsia="Times New Roman" w:hAnsi="Times New Roman" w:cs="Times New Roman"/>
                <w:b/>
                <w:color w:val="000000" w:themeColor="text1"/>
                <w:sz w:val="28"/>
                <w:szCs w:val="28"/>
                <w:lang w:eastAsia="uk-UA"/>
              </w:rPr>
              <w:t xml:space="preserve"> фінансової звітності</w:t>
            </w:r>
          </w:p>
          <w:bookmarkEnd w:id="25"/>
          <w:p w14:paraId="58ECA85D" w14:textId="77777777" w:rsidR="003E0354" w:rsidRPr="00250AD1" w:rsidRDefault="00D40EAD" w:rsidP="00AF2497">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"Додаток0118" </w:instrText>
            </w:r>
            <w:r w:rsidRPr="00250AD1">
              <w:fldChar w:fldCharType="separate"/>
            </w:r>
            <w:r w:rsidR="00644D8D" w:rsidRPr="00250AD1">
              <w:rPr>
                <w:rStyle w:val="a4"/>
                <w:rFonts w:ascii="Times New Roman" w:eastAsia="Times New Roman" w:hAnsi="Times New Roman" w:cs="Times New Roman"/>
                <w:sz w:val="28"/>
                <w:szCs w:val="28"/>
                <w:lang w:eastAsia="uk-UA"/>
              </w:rPr>
              <w:t xml:space="preserve">за умови </w:t>
            </w:r>
            <w:r w:rsidR="00DF6FA4" w:rsidRPr="00250AD1">
              <w:rPr>
                <w:rStyle w:val="a4"/>
                <w:rFonts w:ascii="Times New Roman" w:eastAsia="Times New Roman" w:hAnsi="Times New Roman" w:cs="Times New Roman"/>
                <w:sz w:val="28"/>
                <w:szCs w:val="28"/>
                <w:lang w:eastAsia="uk-UA"/>
              </w:rPr>
              <w:t>властивості</w:t>
            </w:r>
            <w:r w:rsidR="00644D8D" w:rsidRPr="00250AD1">
              <w:rPr>
                <w:rStyle w:val="a4"/>
                <w:rFonts w:ascii="Times New Roman" w:eastAsia="Times New Roman" w:hAnsi="Times New Roman" w:cs="Times New Roman"/>
                <w:sz w:val="28"/>
                <w:szCs w:val="28"/>
                <w:lang w:eastAsia="uk-UA"/>
              </w:rPr>
              <w:t>, н</w:t>
            </w:r>
            <w:r w:rsidR="00BD0A8D" w:rsidRPr="00250AD1">
              <w:rPr>
                <w:rStyle w:val="a4"/>
                <w:rFonts w:ascii="Times New Roman" w:eastAsia="Times New Roman" w:hAnsi="Times New Roman" w:cs="Times New Roman"/>
                <w:sz w:val="28"/>
                <w:szCs w:val="28"/>
                <w:lang w:eastAsia="uk-UA"/>
              </w:rPr>
              <w:t xml:space="preserve">абуває </w:t>
            </w:r>
            <w:r w:rsidR="00E522B4" w:rsidRPr="00250AD1">
              <w:rPr>
                <w:rStyle w:val="a4"/>
                <w:rFonts w:ascii="Times New Roman" w:eastAsia="Times New Roman" w:hAnsi="Times New Roman" w:cs="Times New Roman"/>
                <w:sz w:val="28"/>
                <w:szCs w:val="28"/>
                <w:lang w:eastAsia="uk-UA"/>
              </w:rPr>
              <w:t>одного значення</w:t>
            </w:r>
            <w:r w:rsidR="00BD0A8D"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00BD0A8D" w:rsidRPr="00250AD1">
              <w:rPr>
                <w:rStyle w:val="a4"/>
                <w:rFonts w:ascii="Times New Roman" w:eastAsia="Times New Roman" w:hAnsi="Times New Roman" w:cs="Times New Roman"/>
                <w:sz w:val="28"/>
                <w:szCs w:val="28"/>
                <w:lang w:eastAsia="uk-UA"/>
              </w:rPr>
              <w:t xml:space="preserve"> </w:t>
            </w:r>
            <w:r w:rsidR="008C25ED" w:rsidRPr="00250AD1">
              <w:rPr>
                <w:rStyle w:val="a4"/>
                <w:rFonts w:ascii="Times New Roman" w:eastAsia="Times New Roman" w:hAnsi="Times New Roman" w:cs="Times New Roman"/>
                <w:sz w:val="28"/>
                <w:szCs w:val="28"/>
                <w:lang w:eastAsia="uk-UA"/>
              </w:rPr>
              <w:t>1</w:t>
            </w:r>
            <w:r w:rsidR="00BD0A8D" w:rsidRPr="00250AD1">
              <w:rPr>
                <w:rStyle w:val="a4"/>
                <w:rFonts w:ascii="Times New Roman" w:eastAsia="Times New Roman" w:hAnsi="Times New Roman" w:cs="Times New Roman"/>
                <w:sz w:val="28"/>
                <w:szCs w:val="28"/>
                <w:lang w:eastAsia="uk-UA"/>
              </w:rPr>
              <w:t>.</w:t>
            </w:r>
            <w:r w:rsidR="00AF2497" w:rsidRPr="00250AD1">
              <w:rPr>
                <w:rStyle w:val="a4"/>
                <w:rFonts w:ascii="Times New Roman" w:eastAsia="Times New Roman" w:hAnsi="Times New Roman" w:cs="Times New Roman"/>
                <w:sz w:val="28"/>
                <w:szCs w:val="28"/>
                <w:lang w:eastAsia="uk-UA"/>
              </w:rPr>
              <w:t>13</w:t>
            </w:r>
            <w:r w:rsidR="00BD0A8D"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p>
        </w:tc>
        <w:tc>
          <w:tcPr>
            <w:tcW w:w="2126" w:type="dxa"/>
            <w:tcBorders>
              <w:top w:val="nil"/>
              <w:left w:val="nil"/>
              <w:bottom w:val="nil"/>
              <w:right w:val="nil"/>
            </w:tcBorders>
          </w:tcPr>
          <w:p w14:paraId="0A03D334" w14:textId="77777777" w:rsidR="003E0354" w:rsidRPr="00250AD1" w:rsidRDefault="00BD0A8D"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sz w:val="28"/>
                <w:szCs w:val="28"/>
              </w:rPr>
              <w:t>k110_activity_type_report</w:t>
            </w:r>
          </w:p>
        </w:tc>
        <w:tc>
          <w:tcPr>
            <w:tcW w:w="1559" w:type="dxa"/>
            <w:tcBorders>
              <w:top w:val="nil"/>
              <w:left w:val="nil"/>
              <w:bottom w:val="nil"/>
              <w:right w:val="nil"/>
            </w:tcBorders>
          </w:tcPr>
          <w:p w14:paraId="4FCA1615" w14:textId="77777777" w:rsidR="003E0354" w:rsidRPr="00250AD1" w:rsidRDefault="003E035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0118</w:t>
            </w:r>
          </w:p>
        </w:tc>
      </w:tr>
      <w:tr w:rsidR="00D50D74" w:rsidRPr="00250AD1" w14:paraId="6C596D2C" w14:textId="77777777" w:rsidTr="00F036E9">
        <w:tc>
          <w:tcPr>
            <w:tcW w:w="11761" w:type="dxa"/>
            <w:gridSpan w:val="2"/>
            <w:tcBorders>
              <w:top w:val="nil"/>
              <w:left w:val="nil"/>
              <w:bottom w:val="nil"/>
              <w:right w:val="nil"/>
            </w:tcBorders>
          </w:tcPr>
          <w:p w14:paraId="3395338C" w14:textId="77777777" w:rsidR="00D50D74" w:rsidRPr="00250AD1" w:rsidRDefault="00D50D74" w:rsidP="00A937E3">
            <w:pPr>
              <w:pStyle w:val="a3"/>
              <w:ind w:left="0"/>
              <w:jc w:val="both"/>
              <w:rPr>
                <w:rFonts w:ascii="Times New Roman" w:hAnsi="Times New Roman" w:cs="Times New Roman"/>
                <w:b/>
                <w:sz w:val="28"/>
                <w:szCs w:val="28"/>
                <w:lang w:eastAsia="uk-UA"/>
              </w:rPr>
            </w:pPr>
            <w:bookmarkStart w:id="26" w:name="НабориОсобаСкорочені02"/>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 xml:space="preserve">02.Особа </w:t>
            </w:r>
            <w:r w:rsidRPr="00250AD1">
              <w:rPr>
                <w:rFonts w:ascii="Times New Roman" w:hAnsi="Times New Roman" w:cs="Times New Roman"/>
                <w:b/>
                <w:color w:val="000000" w:themeColor="text1"/>
                <w:sz w:val="28"/>
                <w:szCs w:val="28"/>
              </w:rPr>
              <w:t xml:space="preserve">(скорочені відомості) (person_short)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bookmarkEnd w:id="26"/>
          </w:p>
          <w:p w14:paraId="7DE749B6" w14:textId="77777777" w:rsidR="00A82A34" w:rsidRPr="00250AD1" w:rsidRDefault="00D24B66" w:rsidP="00253CA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sz w:val="28"/>
                <w:szCs w:val="28"/>
              </w:rPr>
              <w:t>Оновлення (актуалізація) даних за наборами даних, переліченими далі проводиться</w:t>
            </w:r>
            <w:r w:rsidRPr="00250AD1">
              <w:rPr>
                <w:rFonts w:ascii="Times New Roman" w:hAnsi="Times New Roman" w:cs="Times New Roman"/>
                <w:bCs/>
                <w:sz w:val="28"/>
                <w:szCs w:val="28"/>
                <w:lang w:eastAsia="uk-UA"/>
              </w:rPr>
              <w:t xml:space="preserve"> п</w:t>
            </w:r>
            <w:r w:rsidR="00253CAD" w:rsidRPr="00250AD1">
              <w:rPr>
                <w:rFonts w:ascii="Times New Roman" w:hAnsi="Times New Roman" w:cs="Times New Roman"/>
                <w:bCs/>
                <w:sz w:val="28"/>
                <w:szCs w:val="28"/>
                <w:lang w:eastAsia="uk-UA"/>
              </w:rPr>
              <w:t>ід час проведення</w:t>
            </w:r>
            <w:r w:rsidRPr="00250AD1">
              <w:rPr>
                <w:rFonts w:ascii="Times New Roman" w:hAnsi="Times New Roman" w:cs="Times New Roman"/>
                <w:bCs/>
                <w:sz w:val="28"/>
                <w:szCs w:val="28"/>
                <w:lang w:eastAsia="uk-UA"/>
              </w:rPr>
              <w:t xml:space="preserve"> чергової або позачергової ідентифікації особи, отриманні інформації від особи про її зміну</w:t>
            </w:r>
            <w:r w:rsidR="000B4C5F" w:rsidRPr="00250AD1">
              <w:rPr>
                <w:rFonts w:ascii="Times New Roman" w:hAnsi="Times New Roman" w:cs="Times New Roman"/>
                <w:bCs/>
                <w:sz w:val="28"/>
                <w:szCs w:val="28"/>
                <w:lang w:eastAsia="uk-UA"/>
              </w:rPr>
              <w:t>,</w:t>
            </w:r>
            <w:r w:rsidRPr="00250AD1">
              <w:rPr>
                <w:rFonts w:ascii="Times New Roman" w:hAnsi="Times New Roman" w:cs="Times New Roman"/>
                <w:bCs/>
                <w:sz w:val="28"/>
                <w:szCs w:val="28"/>
                <w:lang w:eastAsia="uk-UA"/>
              </w:rPr>
              <w:t xml:space="preserve"> але не рідше одного разу в рік від дати останнього оновлення.</w:t>
            </w:r>
          </w:p>
        </w:tc>
        <w:tc>
          <w:tcPr>
            <w:tcW w:w="2126" w:type="dxa"/>
            <w:tcBorders>
              <w:top w:val="nil"/>
              <w:left w:val="nil"/>
              <w:bottom w:val="nil"/>
              <w:right w:val="nil"/>
            </w:tcBorders>
          </w:tcPr>
          <w:p w14:paraId="2D03D2BD" w14:textId="77777777" w:rsidR="00D50D74" w:rsidRPr="00250AD1" w:rsidRDefault="00D50D74"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6B86DD0" w14:textId="77777777" w:rsidR="00D50D74" w:rsidRPr="00250AD1" w:rsidRDefault="00D50D74" w:rsidP="00F036E9">
            <w:pPr>
              <w:pStyle w:val="a3"/>
              <w:ind w:left="0"/>
              <w:rPr>
                <w:rFonts w:ascii="Times New Roman" w:hAnsi="Times New Roman" w:cs="Times New Roman"/>
                <w:b/>
                <w:color w:val="000000" w:themeColor="text1"/>
                <w:sz w:val="28"/>
                <w:szCs w:val="28"/>
                <w:lang w:eastAsia="uk-UA"/>
              </w:rPr>
            </w:pPr>
          </w:p>
        </w:tc>
      </w:tr>
      <w:tr w:rsidR="00435375" w:rsidRPr="00250AD1" w14:paraId="1729E233" w14:textId="77777777" w:rsidTr="00F036E9">
        <w:tc>
          <w:tcPr>
            <w:tcW w:w="851" w:type="dxa"/>
            <w:tcBorders>
              <w:top w:val="nil"/>
              <w:left w:val="nil"/>
              <w:bottom w:val="nil"/>
              <w:right w:val="nil"/>
            </w:tcBorders>
          </w:tcPr>
          <w:p w14:paraId="3DBE1C0F" w14:textId="77777777" w:rsidR="00435375" w:rsidRPr="00250AD1" w:rsidRDefault="00435375" w:rsidP="007B104A">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414734A8" w14:textId="77777777" w:rsidR="00435375" w:rsidRPr="00250AD1" w:rsidRDefault="007B104A" w:rsidP="00F92595">
            <w:pPr>
              <w:pStyle w:val="a3"/>
              <w:ind w:left="0"/>
              <w:jc w:val="both"/>
              <w:rPr>
                <w:rStyle w:val="a4"/>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ФізОсобаСкороч30" w:history="1">
              <w:r w:rsidR="00435375" w:rsidRPr="00250AD1">
                <w:rPr>
                  <w:rStyle w:val="a4"/>
                  <w:rFonts w:ascii="Times New Roman" w:hAnsi="Times New Roman" w:cs="Times New Roman"/>
                  <w:b/>
                  <w:sz w:val="28"/>
                  <w:szCs w:val="28"/>
                  <w:lang w:eastAsia="uk-UA"/>
                </w:rPr>
                <w:t>Фізична особа (скорочені відомості)</w:t>
              </w:r>
            </w:hyperlink>
          </w:p>
          <w:p w14:paraId="63BBD643" w14:textId="6929D8C5" w:rsidR="006A74DB" w:rsidRPr="00250AD1" w:rsidRDefault="009544FA" w:rsidP="006A74D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Подається один з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30.</w:t>
            </w:r>
            <w:r w:rsidRPr="00250AD1">
              <w:rPr>
                <w:rFonts w:ascii="Times New Roman" w:hAnsi="Times New Roman" w:cs="Times New Roman"/>
                <w:color w:val="000000" w:themeColor="text1"/>
                <w:sz w:val="28"/>
                <w:szCs w:val="28"/>
                <w:lang w:eastAsia="uk-UA"/>
              </w:rPr>
              <w:t>Фізична особа (скорочені відомості) (</w:t>
            </w:r>
            <w:r w:rsidRPr="00250AD1">
              <w:rPr>
                <w:rFonts w:ascii="Times New Roman" w:hAnsi="Times New Roman" w:cs="Times New Roman"/>
                <w:color w:val="000000" w:themeColor="text1"/>
                <w:sz w:val="28"/>
                <w:szCs w:val="28"/>
                <w:lang w:val="en-US" w:eastAsia="uk-UA"/>
              </w:rPr>
              <w:t>ind</w:t>
            </w:r>
            <w:r w:rsidRPr="00250AD1">
              <w:rPr>
                <w:rFonts w:ascii="Times New Roman" w:hAnsi="Times New Roman" w:cs="Times New Roman"/>
                <w:color w:val="000000" w:themeColor="text1"/>
                <w:sz w:val="28"/>
                <w:szCs w:val="28"/>
                <w:lang w:eastAsia="uk-UA"/>
              </w:rPr>
              <w:t>_</w:t>
            </w:r>
            <w:r w:rsidRPr="00250AD1">
              <w:rPr>
                <w:rFonts w:ascii="Times New Roman" w:hAnsi="Times New Roman" w:cs="Times New Roman"/>
                <w:color w:val="000000" w:themeColor="text1"/>
                <w:sz w:val="28"/>
                <w:szCs w:val="28"/>
                <w:lang w:val="en-US" w:eastAsia="uk-UA"/>
              </w:rPr>
              <w:t>person</w:t>
            </w:r>
            <w:r w:rsidRPr="00250AD1">
              <w:rPr>
                <w:rFonts w:ascii="Times New Roman" w:hAnsi="Times New Roman" w:cs="Times New Roman"/>
                <w:color w:val="000000" w:themeColor="text1"/>
                <w:sz w:val="28"/>
                <w:szCs w:val="28"/>
                <w:lang w:eastAsia="uk-UA"/>
              </w:rPr>
              <w:t>_</w:t>
            </w:r>
            <w:r w:rsidRPr="00250AD1">
              <w:rPr>
                <w:rFonts w:ascii="Times New Roman" w:hAnsi="Times New Roman" w:cs="Times New Roman"/>
                <w:color w:val="000000" w:themeColor="text1"/>
                <w:sz w:val="28"/>
                <w:szCs w:val="28"/>
                <w:lang w:val="en-US" w:eastAsia="uk-UA"/>
              </w:rPr>
              <w:t>short</w:t>
            </w:r>
            <w:r w:rsidRPr="00250AD1">
              <w:rPr>
                <w:rFonts w:ascii="Times New Roman" w:hAnsi="Times New Roman" w:cs="Times New Roman"/>
                <w:color w:val="000000" w:themeColor="text1"/>
                <w:sz w:val="28"/>
                <w:szCs w:val="28"/>
                <w:lang w:eastAsia="uk-UA"/>
              </w:rPr>
              <w:t>) або</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31.</w:t>
            </w:r>
            <w:r w:rsidRPr="00250AD1">
              <w:rPr>
                <w:rFonts w:ascii="Times New Roman" w:hAnsi="Times New Roman" w:cs="Times New Roman"/>
                <w:sz w:val="28"/>
                <w:szCs w:val="28"/>
                <w:lang w:eastAsia="uk-UA"/>
              </w:rPr>
              <w:t>Юридична особа (скорочені відомості)</w:t>
            </w:r>
            <w:r w:rsidRPr="00250AD1">
              <w:rPr>
                <w:rFonts w:ascii="Times New Roman" w:hAnsi="Times New Roman" w:cs="Times New Roman"/>
                <w:bCs/>
                <w:color w:val="000000" w:themeColor="text1"/>
                <w:sz w:val="28"/>
                <w:szCs w:val="28"/>
              </w:rPr>
              <w:t xml:space="preserve"> </w:t>
            </w:r>
            <w:r w:rsidR="001B3C16">
              <w:rPr>
                <w:rFonts w:ascii="Times New Roman" w:hAnsi="Times New Roman" w:cs="Times New Roman"/>
                <w:bCs/>
                <w:color w:val="000000" w:themeColor="text1"/>
                <w:sz w:val="28"/>
                <w:szCs w:val="28"/>
              </w:rPr>
              <w:t>(</w:t>
            </w:r>
            <w:r w:rsidRPr="00250AD1">
              <w:rPr>
                <w:rFonts w:ascii="Times New Roman" w:hAnsi="Times New Roman" w:cs="Times New Roman"/>
                <w:bCs/>
                <w:color w:val="000000" w:themeColor="text1"/>
                <w:sz w:val="28"/>
                <w:szCs w:val="28"/>
              </w:rPr>
              <w:t>entity_short</w:t>
            </w:r>
            <w:r w:rsidR="001B3C16">
              <w:rPr>
                <w:rFonts w:ascii="Times New Roman" w:hAnsi="Times New Roman" w:cs="Times New Roman"/>
                <w:bCs/>
                <w:color w:val="000000" w:themeColor="text1"/>
                <w:sz w:val="28"/>
                <w:szCs w:val="28"/>
              </w:rPr>
              <w:t>)</w:t>
            </w:r>
            <w:r w:rsidRPr="00250AD1">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14:paraId="3817C240" w14:textId="77777777" w:rsidR="00435375" w:rsidRPr="00250AD1" w:rsidRDefault="00435375"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ind_person_short</w:t>
            </w:r>
          </w:p>
        </w:tc>
        <w:tc>
          <w:tcPr>
            <w:tcW w:w="1559" w:type="dxa"/>
            <w:tcBorders>
              <w:top w:val="nil"/>
              <w:left w:val="nil"/>
              <w:bottom w:val="nil"/>
              <w:right w:val="nil"/>
            </w:tcBorders>
          </w:tcPr>
          <w:p w14:paraId="0283D909" w14:textId="77777777" w:rsidR="00435375" w:rsidRPr="00250AD1" w:rsidRDefault="00435375" w:rsidP="00F036E9">
            <w:pPr>
              <w:rPr>
                <w:sz w:val="28"/>
                <w:szCs w:val="28"/>
              </w:rPr>
            </w:pPr>
            <w:r w:rsidRPr="00250AD1">
              <w:rPr>
                <w:rFonts w:ascii="Times New Roman" w:hAnsi="Times New Roman" w:cs="Times New Roman"/>
                <w:b/>
                <w:color w:val="000000" w:themeColor="text1"/>
                <w:sz w:val="28"/>
                <w:szCs w:val="28"/>
                <w:lang w:eastAsia="uk-UA"/>
              </w:rPr>
              <w:t>30</w:t>
            </w:r>
          </w:p>
        </w:tc>
      </w:tr>
      <w:tr w:rsidR="00435375" w:rsidRPr="00250AD1" w14:paraId="47EF0B1B" w14:textId="77777777" w:rsidTr="00F036E9">
        <w:tc>
          <w:tcPr>
            <w:tcW w:w="851" w:type="dxa"/>
            <w:tcBorders>
              <w:top w:val="nil"/>
              <w:left w:val="nil"/>
              <w:bottom w:val="nil"/>
              <w:right w:val="nil"/>
            </w:tcBorders>
          </w:tcPr>
          <w:p w14:paraId="3CD76D49" w14:textId="77777777" w:rsidR="00435375" w:rsidRPr="00250AD1" w:rsidRDefault="00435375" w:rsidP="007B104A">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2F886130" w14:textId="77777777" w:rsidR="00435375" w:rsidRPr="00250AD1" w:rsidRDefault="007B104A" w:rsidP="00F92595">
            <w:pPr>
              <w:pStyle w:val="a3"/>
              <w:ind w:left="0"/>
              <w:jc w:val="both"/>
              <w:rPr>
                <w:rStyle w:val="a4"/>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ЮрОсобаСкороч31" w:history="1">
              <w:r w:rsidR="00435375" w:rsidRPr="00250AD1">
                <w:rPr>
                  <w:rStyle w:val="a4"/>
                  <w:rFonts w:ascii="Times New Roman" w:hAnsi="Times New Roman" w:cs="Times New Roman"/>
                  <w:b/>
                  <w:sz w:val="28"/>
                  <w:szCs w:val="28"/>
                  <w:lang w:eastAsia="uk-UA"/>
                </w:rPr>
                <w:t>Юридична особа (скорочені відомості)</w:t>
              </w:r>
            </w:hyperlink>
          </w:p>
          <w:p w14:paraId="1E0535D9" w14:textId="4026A830" w:rsidR="006A74DB" w:rsidRPr="00250AD1" w:rsidRDefault="007764D9" w:rsidP="009544F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Подається один з </w:t>
            </w:r>
            <w:r w:rsidR="006B57DE" w:rsidRPr="00250AD1">
              <w:rPr>
                <w:rFonts w:ascii="Times New Roman" w:hAnsi="Times New Roman" w:cs="Times New Roman"/>
                <w:color w:val="000000" w:themeColor="text1"/>
                <w:sz w:val="28"/>
                <w:szCs w:val="28"/>
                <w:lang w:eastAsia="uk-UA"/>
              </w:rPr>
              <w:t>властивих</w:t>
            </w:r>
            <w:r w:rsidRPr="00250AD1">
              <w:rPr>
                <w:rFonts w:ascii="Times New Roman" w:hAnsi="Times New Roman" w:cs="Times New Roman"/>
                <w:color w:val="000000" w:themeColor="text1"/>
                <w:sz w:val="28"/>
                <w:szCs w:val="28"/>
                <w:lang w:eastAsia="uk-UA"/>
              </w:rPr>
              <w:t xml:space="preserve"> наборів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30.</w:t>
            </w:r>
            <w:r w:rsidRPr="00250AD1">
              <w:rPr>
                <w:rFonts w:ascii="Times New Roman" w:hAnsi="Times New Roman" w:cs="Times New Roman"/>
                <w:color w:val="000000" w:themeColor="text1"/>
                <w:sz w:val="28"/>
                <w:szCs w:val="28"/>
                <w:lang w:eastAsia="uk-UA"/>
              </w:rPr>
              <w:t>Фізична особа (скорочені відомості) (</w:t>
            </w:r>
            <w:r w:rsidRPr="00250AD1">
              <w:rPr>
                <w:rFonts w:ascii="Times New Roman" w:hAnsi="Times New Roman" w:cs="Times New Roman"/>
                <w:color w:val="000000" w:themeColor="text1"/>
                <w:sz w:val="28"/>
                <w:szCs w:val="28"/>
                <w:lang w:val="en-US" w:eastAsia="uk-UA"/>
              </w:rPr>
              <w:t>ind</w:t>
            </w:r>
            <w:r w:rsidRPr="00250AD1">
              <w:rPr>
                <w:rFonts w:ascii="Times New Roman" w:hAnsi="Times New Roman" w:cs="Times New Roman"/>
                <w:color w:val="000000" w:themeColor="text1"/>
                <w:sz w:val="28"/>
                <w:szCs w:val="28"/>
                <w:lang w:eastAsia="uk-UA"/>
              </w:rPr>
              <w:t>_</w:t>
            </w:r>
            <w:r w:rsidRPr="00250AD1">
              <w:rPr>
                <w:rFonts w:ascii="Times New Roman" w:hAnsi="Times New Roman" w:cs="Times New Roman"/>
                <w:color w:val="000000" w:themeColor="text1"/>
                <w:sz w:val="28"/>
                <w:szCs w:val="28"/>
                <w:lang w:val="en-US" w:eastAsia="uk-UA"/>
              </w:rPr>
              <w:t>person</w:t>
            </w:r>
            <w:r w:rsidRPr="00250AD1">
              <w:rPr>
                <w:rFonts w:ascii="Times New Roman" w:hAnsi="Times New Roman" w:cs="Times New Roman"/>
                <w:color w:val="000000" w:themeColor="text1"/>
                <w:sz w:val="28"/>
                <w:szCs w:val="28"/>
                <w:lang w:eastAsia="uk-UA"/>
              </w:rPr>
              <w:t>_</w:t>
            </w:r>
            <w:r w:rsidRPr="00250AD1">
              <w:rPr>
                <w:rFonts w:ascii="Times New Roman" w:hAnsi="Times New Roman" w:cs="Times New Roman"/>
                <w:color w:val="000000" w:themeColor="text1"/>
                <w:sz w:val="28"/>
                <w:szCs w:val="28"/>
                <w:lang w:val="en-US" w:eastAsia="uk-UA"/>
              </w:rPr>
              <w:t>short</w:t>
            </w:r>
            <w:r w:rsidR="009544F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або</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009544FA" w:rsidRPr="00250AD1">
              <w:rPr>
                <w:rFonts w:ascii="Times New Roman" w:hAnsi="Times New Roman" w:cs="Times New Roman"/>
                <w:bCs/>
                <w:color w:val="000000" w:themeColor="text1"/>
                <w:sz w:val="28"/>
                <w:szCs w:val="28"/>
                <w:lang w:eastAsia="uk-UA"/>
              </w:rPr>
              <w:t>31.</w:t>
            </w:r>
            <w:r w:rsidRPr="00250AD1">
              <w:rPr>
                <w:rFonts w:ascii="Times New Roman" w:hAnsi="Times New Roman" w:cs="Times New Roman"/>
                <w:sz w:val="28"/>
                <w:szCs w:val="28"/>
                <w:lang w:eastAsia="uk-UA"/>
              </w:rPr>
              <w:t>Юридична особа (скорочені відомості)</w:t>
            </w:r>
            <w:r w:rsidRPr="00250AD1">
              <w:rPr>
                <w:rFonts w:ascii="Times New Roman" w:hAnsi="Times New Roman" w:cs="Times New Roman"/>
                <w:bCs/>
                <w:color w:val="000000" w:themeColor="text1"/>
                <w:sz w:val="28"/>
                <w:szCs w:val="28"/>
              </w:rPr>
              <w:t xml:space="preserve"> </w:t>
            </w:r>
            <w:r w:rsidR="001B3C16">
              <w:rPr>
                <w:rFonts w:ascii="Times New Roman" w:hAnsi="Times New Roman" w:cs="Times New Roman"/>
                <w:bCs/>
                <w:color w:val="000000" w:themeColor="text1"/>
                <w:sz w:val="28"/>
                <w:szCs w:val="28"/>
              </w:rPr>
              <w:t>(</w:t>
            </w:r>
            <w:r w:rsidRPr="00250AD1">
              <w:rPr>
                <w:rFonts w:ascii="Times New Roman" w:hAnsi="Times New Roman" w:cs="Times New Roman"/>
                <w:bCs/>
                <w:color w:val="000000" w:themeColor="text1"/>
                <w:sz w:val="28"/>
                <w:szCs w:val="28"/>
              </w:rPr>
              <w:t>entity_short</w:t>
            </w:r>
            <w:r w:rsidR="001B3C16">
              <w:rPr>
                <w:rFonts w:ascii="Times New Roman" w:hAnsi="Times New Roman" w:cs="Times New Roman"/>
                <w:bCs/>
                <w:color w:val="000000" w:themeColor="text1"/>
                <w:sz w:val="28"/>
                <w:szCs w:val="28"/>
              </w:rPr>
              <w:t>)</w:t>
            </w:r>
            <w:r w:rsidRPr="00250AD1">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14:paraId="48EF7D47" w14:textId="77777777" w:rsidR="00435375" w:rsidRPr="00250AD1" w:rsidRDefault="00435375"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bCs/>
                <w:color w:val="000000" w:themeColor="text1"/>
                <w:sz w:val="28"/>
                <w:szCs w:val="28"/>
              </w:rPr>
              <w:t>entity_short</w:t>
            </w:r>
          </w:p>
        </w:tc>
        <w:tc>
          <w:tcPr>
            <w:tcW w:w="1559" w:type="dxa"/>
            <w:tcBorders>
              <w:top w:val="nil"/>
              <w:left w:val="nil"/>
              <w:bottom w:val="nil"/>
              <w:right w:val="nil"/>
            </w:tcBorders>
          </w:tcPr>
          <w:p w14:paraId="26A5F685" w14:textId="77777777" w:rsidR="00435375" w:rsidRPr="00250AD1" w:rsidRDefault="00435375" w:rsidP="00F036E9">
            <w:pPr>
              <w:rPr>
                <w:sz w:val="28"/>
                <w:szCs w:val="28"/>
              </w:rPr>
            </w:pPr>
            <w:r w:rsidRPr="00250AD1">
              <w:rPr>
                <w:rFonts w:ascii="Times New Roman" w:hAnsi="Times New Roman" w:cs="Times New Roman"/>
                <w:b/>
                <w:color w:val="000000" w:themeColor="text1"/>
                <w:sz w:val="28"/>
                <w:szCs w:val="28"/>
                <w:lang w:eastAsia="uk-UA"/>
              </w:rPr>
              <w:t>31</w:t>
            </w:r>
          </w:p>
        </w:tc>
      </w:tr>
      <w:tr w:rsidR="00153644" w:rsidRPr="00250AD1" w14:paraId="65505E95" w14:textId="77777777" w:rsidTr="00B47DC2">
        <w:tc>
          <w:tcPr>
            <w:tcW w:w="11761" w:type="dxa"/>
            <w:gridSpan w:val="2"/>
            <w:tcBorders>
              <w:top w:val="nil"/>
              <w:left w:val="nil"/>
              <w:bottom w:val="nil"/>
              <w:right w:val="nil"/>
            </w:tcBorders>
          </w:tcPr>
          <w:p w14:paraId="23B34A65" w14:textId="77777777" w:rsidR="00153644" w:rsidRPr="00250AD1" w:rsidRDefault="00AC0A51" w:rsidP="00F92595">
            <w:pPr>
              <w:pStyle w:val="a3"/>
              <w:ind w:left="0"/>
              <w:jc w:val="both"/>
              <w:rPr>
                <w:rFonts w:ascii="Times New Roman" w:hAnsi="Times New Roman" w:cs="Times New Roman"/>
                <w:color w:val="000000" w:themeColor="text1"/>
                <w:sz w:val="28"/>
                <w:szCs w:val="28"/>
                <w:lang w:eastAsia="uk-UA"/>
              </w:rPr>
            </w:pPr>
            <w:hyperlink w:anchor="Зміст" w:history="1">
              <w:r w:rsidR="00153644" w:rsidRPr="00250AD1">
                <w:rPr>
                  <w:rStyle w:val="a4"/>
                  <w:rFonts w:ascii="Times New Roman" w:hAnsi="Times New Roman" w:cs="Times New Roman"/>
                  <w:b/>
                  <w:sz w:val="28"/>
                  <w:szCs w:val="28"/>
                  <w:lang w:val="ru-RU"/>
                </w:rPr>
                <w:t>Повернутись до зм</w:t>
              </w:r>
              <w:r w:rsidR="00153644"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3039CD73" w14:textId="77777777" w:rsidR="00153644" w:rsidRPr="00250AD1" w:rsidRDefault="00153644"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348B7691" w14:textId="77777777" w:rsidR="00153644" w:rsidRPr="00250AD1" w:rsidRDefault="00153644" w:rsidP="00435375">
            <w:pPr>
              <w:pStyle w:val="a3"/>
              <w:ind w:left="0"/>
              <w:jc w:val="center"/>
              <w:rPr>
                <w:rFonts w:ascii="Times New Roman" w:hAnsi="Times New Roman" w:cs="Times New Roman"/>
                <w:b/>
                <w:color w:val="000000" w:themeColor="text1"/>
                <w:sz w:val="28"/>
                <w:szCs w:val="28"/>
                <w:lang w:eastAsia="uk-UA"/>
              </w:rPr>
            </w:pPr>
          </w:p>
        </w:tc>
      </w:tr>
    </w:tbl>
    <w:p w14:paraId="35DBE399" w14:textId="77777777" w:rsidR="00380ACB" w:rsidRPr="00250AD1" w:rsidRDefault="00380ACB">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br w:type="page"/>
      </w:r>
    </w:p>
    <w:p w14:paraId="4FB7423E" w14:textId="77777777" w:rsidR="009367D4" w:rsidRPr="00250AD1" w:rsidRDefault="009367D4" w:rsidP="00435CCE">
      <w:pPr>
        <w:rPr>
          <w:rFonts w:ascii="Times New Roman" w:hAnsi="Times New Roman" w:cs="Times New Roman"/>
          <w:color w:val="000000" w:themeColor="text1"/>
          <w:sz w:val="28"/>
          <w:szCs w:val="28"/>
          <w:lang w:eastAsia="uk-UA"/>
        </w:rPr>
      </w:pPr>
    </w:p>
    <w:p w14:paraId="44752050" w14:textId="77777777" w:rsidR="00AB5562" w:rsidRPr="00250AD1"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27" w:name="ФінЗобовязання03"/>
      <w:bookmarkStart w:id="28" w:name="_Toc156815580"/>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w:t>
      </w:r>
      <w:r w:rsidR="00FB4391" w:rsidRPr="00250AD1">
        <w:rPr>
          <w:rFonts w:ascii="Times New Roman" w:hAnsi="Times New Roman" w:cs="Times New Roman"/>
          <w:b/>
          <w:bCs/>
          <w:color w:val="000000" w:themeColor="text1"/>
          <w:sz w:val="28"/>
          <w:szCs w:val="28"/>
          <w:lang w:eastAsia="uk-UA"/>
        </w:rPr>
        <w:t>3</w:t>
      </w:r>
      <w:r w:rsidRPr="00250AD1">
        <w:rPr>
          <w:rFonts w:ascii="Times New Roman" w:hAnsi="Times New Roman" w:cs="Times New Roman"/>
          <w:b/>
          <w:bCs/>
          <w:color w:val="000000" w:themeColor="text1"/>
          <w:sz w:val="28"/>
          <w:szCs w:val="28"/>
          <w:lang w:eastAsia="uk-UA"/>
        </w:rPr>
        <w:t>.</w:t>
      </w:r>
      <w:r w:rsidR="006F51B0" w:rsidRPr="00250AD1">
        <w:rPr>
          <w:rFonts w:ascii="Times New Roman" w:hAnsi="Times New Roman" w:cs="Times New Roman"/>
          <w:b/>
          <w:bCs/>
          <w:color w:val="000000" w:themeColor="text1"/>
          <w:sz w:val="28"/>
          <w:szCs w:val="28"/>
          <w:lang w:eastAsia="uk-UA"/>
        </w:rPr>
        <w:t>Фінансове з</w:t>
      </w:r>
      <w:r w:rsidR="00AB5562" w:rsidRPr="00250AD1">
        <w:rPr>
          <w:rFonts w:ascii="Times New Roman" w:hAnsi="Times New Roman" w:cs="Times New Roman"/>
          <w:b/>
          <w:bCs/>
          <w:color w:val="000000" w:themeColor="text1"/>
          <w:sz w:val="28"/>
          <w:szCs w:val="28"/>
          <w:lang w:eastAsia="uk-UA"/>
        </w:rPr>
        <w:t>обов'язання (</w:t>
      </w:r>
      <w:r w:rsidR="00AB5562" w:rsidRPr="00250AD1">
        <w:rPr>
          <w:rFonts w:ascii="Times New Roman" w:hAnsi="Times New Roman" w:cs="Times New Roman"/>
          <w:b/>
          <w:color w:val="000000" w:themeColor="text1"/>
          <w:sz w:val="28"/>
          <w:szCs w:val="28"/>
          <w:lang w:val="en-US"/>
        </w:rPr>
        <w:t>liability</w:t>
      </w:r>
      <w:r w:rsidR="00AB5562" w:rsidRPr="00250AD1">
        <w:rPr>
          <w:rFonts w:ascii="Times New Roman" w:hAnsi="Times New Roman" w:cs="Times New Roman"/>
          <w:b/>
          <w:color w:val="000000" w:themeColor="text1"/>
          <w:sz w:val="28"/>
          <w:szCs w:val="28"/>
          <w:lang w:eastAsia="uk-UA"/>
        </w:rPr>
        <w:t>)</w:t>
      </w:r>
      <w:bookmarkEnd w:id="27"/>
      <w:bookmarkEnd w:id="28"/>
    </w:p>
    <w:p w14:paraId="5C656418" w14:textId="77777777" w:rsidR="00DC5044" w:rsidRPr="00250AD1" w:rsidRDefault="00DC5044" w:rsidP="00DC5044">
      <w:pPr>
        <w:spacing w:after="0" w:line="240" w:lineRule="auto"/>
        <w:ind w:firstLine="708"/>
        <w:jc w:val="both"/>
        <w:rPr>
          <w:rFonts w:ascii="Times New Roman" w:hAnsi="Times New Roman" w:cs="Times New Roman"/>
          <w:color w:val="000000" w:themeColor="text1"/>
          <w:sz w:val="28"/>
          <w:szCs w:val="28"/>
        </w:rPr>
      </w:pPr>
    </w:p>
    <w:p w14:paraId="38BDCE0D" w14:textId="77777777" w:rsidR="00D2530A" w:rsidRPr="00250AD1" w:rsidRDefault="00D2530A" w:rsidP="00D2530A">
      <w:pPr>
        <w:pStyle w:val="a3"/>
        <w:numPr>
          <w:ilvl w:val="0"/>
          <w:numId w:val="9"/>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До набору даних подаються дані про:</w:t>
      </w:r>
    </w:p>
    <w:p w14:paraId="6496A0B0" w14:textId="6FB8F592" w:rsidR="007340F2" w:rsidRPr="00250AD1" w:rsidRDefault="007340F2" w:rsidP="007340F2">
      <w:pPr>
        <w:pStyle w:val="a3"/>
        <w:numPr>
          <w:ilvl w:val="1"/>
          <w:numId w:val="9"/>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активну операцію (фінансове зобов’язання), </w:t>
      </w:r>
      <w:r w:rsidR="00137FC5" w:rsidRPr="00250AD1">
        <w:rPr>
          <w:rFonts w:ascii="Times New Roman" w:hAnsi="Times New Roman" w:cs="Times New Roman"/>
          <w:color w:val="000000" w:themeColor="text1"/>
          <w:sz w:val="28"/>
          <w:szCs w:val="28"/>
        </w:rPr>
        <w:t xml:space="preserve">відображення якої відбувається </w:t>
      </w:r>
      <w:r w:rsidR="00F34E28" w:rsidRPr="00250AD1">
        <w:rPr>
          <w:rFonts w:ascii="Times New Roman" w:hAnsi="Times New Roman" w:cs="Times New Roman"/>
          <w:color w:val="000000" w:themeColor="text1"/>
          <w:sz w:val="28"/>
          <w:szCs w:val="28"/>
        </w:rPr>
        <w:t>з</w:t>
      </w:r>
      <w:r w:rsidR="002948CE" w:rsidRPr="00250AD1">
        <w:rPr>
          <w:rFonts w:ascii="Times New Roman" w:hAnsi="Times New Roman" w:cs="Times New Roman"/>
          <w:color w:val="000000" w:themeColor="text1"/>
          <w:sz w:val="28"/>
          <w:szCs w:val="28"/>
        </w:rPr>
        <w:t>а</w:t>
      </w:r>
      <w:r w:rsidR="00137FC5" w:rsidRPr="00250AD1">
        <w:rPr>
          <w:rFonts w:ascii="Times New Roman" w:hAnsi="Times New Roman" w:cs="Times New Roman"/>
          <w:color w:val="000000" w:themeColor="text1"/>
          <w:sz w:val="28"/>
          <w:szCs w:val="28"/>
        </w:rPr>
        <w:t xml:space="preserve"> позабалансовими рахунками</w:t>
      </w:r>
      <w:r w:rsidRPr="00250AD1">
        <w:rPr>
          <w:rFonts w:ascii="Times New Roman" w:hAnsi="Times New Roman" w:cs="Times New Roman"/>
          <w:color w:val="000000" w:themeColor="text1"/>
          <w:sz w:val="28"/>
          <w:szCs w:val="28"/>
        </w:rPr>
        <w:t xml:space="preserve"> обліку (до прикладу: гарантії, прийняття кредитного ризику боржника щодо неоплати ним зобов’язань за правами грошових вимог, що відступлені фактору, аваль, акцепт тощо).</w:t>
      </w:r>
    </w:p>
    <w:p w14:paraId="019F6339" w14:textId="77777777" w:rsidR="00D2530A" w:rsidRPr="00250AD1" w:rsidRDefault="007340F2" w:rsidP="007340F2">
      <w:pPr>
        <w:pStyle w:val="a3"/>
        <w:numPr>
          <w:ilvl w:val="1"/>
          <w:numId w:val="9"/>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активну операцію, яка передбачає часткове (поступове) виконання респондентом фінансового зобов’язання в результаті чого залишок фінансового зобов’язання відображається за позабалансовими рахунками обліку, а </w:t>
      </w:r>
      <w:r w:rsidR="00714ADD" w:rsidRPr="00250AD1">
        <w:rPr>
          <w:rFonts w:ascii="Times New Roman" w:hAnsi="Times New Roman" w:cs="Times New Roman"/>
          <w:color w:val="000000" w:themeColor="text1"/>
          <w:sz w:val="28"/>
          <w:szCs w:val="28"/>
        </w:rPr>
        <w:t>заборгованість з</w:t>
      </w:r>
      <w:r w:rsidRPr="00250AD1">
        <w:rPr>
          <w:rFonts w:ascii="Times New Roman" w:hAnsi="Times New Roman" w:cs="Times New Roman"/>
          <w:color w:val="000000" w:themeColor="text1"/>
          <w:sz w:val="28"/>
          <w:szCs w:val="28"/>
        </w:rPr>
        <w:t>а балансов</w:t>
      </w:r>
      <w:r w:rsidR="00714ADD" w:rsidRPr="00250AD1">
        <w:rPr>
          <w:rFonts w:ascii="Times New Roman" w:hAnsi="Times New Roman" w:cs="Times New Roman"/>
          <w:color w:val="000000" w:themeColor="text1"/>
          <w:sz w:val="28"/>
          <w:szCs w:val="28"/>
        </w:rPr>
        <w:t>ими рахунками</w:t>
      </w:r>
      <w:r w:rsidRPr="00250AD1">
        <w:rPr>
          <w:rFonts w:ascii="Times New Roman" w:hAnsi="Times New Roman" w:cs="Times New Roman"/>
          <w:color w:val="000000" w:themeColor="text1"/>
          <w:sz w:val="28"/>
          <w:szCs w:val="28"/>
        </w:rPr>
        <w:t xml:space="preserve"> обліку (до прикладу: креди</w:t>
      </w:r>
      <w:r w:rsidR="00137FC5" w:rsidRPr="00250AD1">
        <w:rPr>
          <w:rFonts w:ascii="Times New Roman" w:hAnsi="Times New Roman" w:cs="Times New Roman"/>
          <w:color w:val="000000" w:themeColor="text1"/>
          <w:sz w:val="28"/>
          <w:szCs w:val="28"/>
        </w:rPr>
        <w:t>тна лінія, лінія на факторингову операцію</w:t>
      </w:r>
      <w:r w:rsidRPr="00250AD1">
        <w:rPr>
          <w:rFonts w:ascii="Times New Roman" w:hAnsi="Times New Roman" w:cs="Times New Roman"/>
          <w:color w:val="000000" w:themeColor="text1"/>
          <w:sz w:val="28"/>
          <w:szCs w:val="28"/>
        </w:rPr>
        <w:t xml:space="preserve"> (фінансування, покриття кредитного ризику), лінія на фінансовий лізинг тощо).</w:t>
      </w:r>
    </w:p>
    <w:p w14:paraId="5AAE28AB" w14:textId="77777777" w:rsidR="00033BE0" w:rsidRPr="00250AD1" w:rsidRDefault="00033BE0" w:rsidP="00033BE0">
      <w:pPr>
        <w:pStyle w:val="a3"/>
        <w:numPr>
          <w:ilvl w:val="0"/>
          <w:numId w:val="9"/>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03.Фінансове зобов'язання (</w:t>
      </w:r>
      <w:r w:rsidRPr="00250AD1">
        <w:rPr>
          <w:rFonts w:ascii="Times New Roman" w:hAnsi="Times New Roman" w:cs="Times New Roman"/>
          <w:sz w:val="28"/>
          <w:szCs w:val="28"/>
          <w:lang w:val="en-US"/>
        </w:rPr>
        <w:t>liability</w:t>
      </w:r>
      <w:r w:rsidRPr="00250AD1">
        <w:rPr>
          <w:rFonts w:ascii="Times New Roman" w:hAnsi="Times New Roman" w:cs="Times New Roman"/>
          <w:sz w:val="28"/>
          <w:szCs w:val="28"/>
          <w:lang w:eastAsia="uk-UA"/>
        </w:rPr>
        <w:t>)</w:t>
      </w:r>
      <w:r w:rsidRPr="00250AD1">
        <w:rPr>
          <w:rFonts w:ascii="Times New Roman" w:eastAsia="Times New Roman" w:hAnsi="Times New Roman" w:cs="Times New Roman"/>
          <w:bCs/>
          <w:color w:val="000000"/>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843"/>
        <w:gridCol w:w="4820"/>
        <w:gridCol w:w="5244"/>
        <w:gridCol w:w="3544"/>
      </w:tblGrid>
      <w:tr w:rsidR="00857D3F" w:rsidRPr="00250AD1" w14:paraId="530EC77F" w14:textId="77777777" w:rsidTr="001B5F7A">
        <w:trPr>
          <w:trHeight w:val="937"/>
        </w:trPr>
        <w:tc>
          <w:tcPr>
            <w:tcW w:w="184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65B1358" w14:textId="77777777" w:rsidR="00857D3F" w:rsidRPr="00250AD1" w:rsidRDefault="00857D3F"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Перший рівень</w:t>
            </w:r>
          </w:p>
          <w:p w14:paraId="4F01F980" w14:textId="77777777" w:rsidR="00857D3F" w:rsidRPr="00250AD1" w:rsidRDefault="00857D3F"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Набір даних</w:t>
            </w:r>
          </w:p>
        </w:tc>
        <w:tc>
          <w:tcPr>
            <w:tcW w:w="4820" w:type="dxa"/>
            <w:tcBorders>
              <w:top w:val="single" w:sz="8" w:space="0" w:color="auto"/>
              <w:left w:val="nil"/>
              <w:bottom w:val="single" w:sz="8" w:space="0" w:color="auto"/>
              <w:right w:val="single" w:sz="4" w:space="0" w:color="auto"/>
            </w:tcBorders>
            <w:shd w:val="clear" w:color="000000" w:fill="FFFFFF"/>
            <w:vAlign w:val="center"/>
            <w:hideMark/>
          </w:tcPr>
          <w:p w14:paraId="19CD77DF" w14:textId="77777777" w:rsidR="00857D3F" w:rsidRPr="00250AD1" w:rsidRDefault="00857D3F" w:rsidP="00980FB9">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Другий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першого рівня </w:t>
            </w:r>
          </w:p>
        </w:tc>
        <w:tc>
          <w:tcPr>
            <w:tcW w:w="5244" w:type="dxa"/>
            <w:tcBorders>
              <w:top w:val="single" w:sz="8" w:space="0" w:color="auto"/>
              <w:left w:val="nil"/>
              <w:bottom w:val="single" w:sz="8" w:space="0" w:color="auto"/>
              <w:right w:val="single" w:sz="4" w:space="0" w:color="auto"/>
            </w:tcBorders>
            <w:shd w:val="clear" w:color="000000" w:fill="FFFFFF"/>
            <w:vAlign w:val="center"/>
            <w:hideMark/>
          </w:tcPr>
          <w:p w14:paraId="7A7C6DB7" w14:textId="77777777" w:rsidR="00857D3F" w:rsidRPr="00250AD1" w:rsidRDefault="00857D3F" w:rsidP="00980FB9">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Третій рівень</w:t>
            </w:r>
            <w:r w:rsidRPr="00250AD1">
              <w:rPr>
                <w:rFonts w:ascii="Times New Roman" w:eastAsia="Times New Roman" w:hAnsi="Times New Roman" w:cs="Times New Roman"/>
                <w:bCs/>
                <w:color w:val="000000"/>
                <w:sz w:val="28"/>
                <w:szCs w:val="28"/>
                <w:lang w:eastAsia="uk-UA"/>
              </w:rPr>
              <w:br/>
              <w:t>Набори даних, що є вкладеними до наборів другого рівня</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14:paraId="1289FF2B" w14:textId="77777777" w:rsidR="00857D3F" w:rsidRPr="00250AD1" w:rsidRDefault="00857D3F" w:rsidP="00980FB9">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Четвертий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третього рівня </w:t>
            </w:r>
          </w:p>
        </w:tc>
      </w:tr>
      <w:tr w:rsidR="00857D3F" w:rsidRPr="00250AD1" w14:paraId="220FE2CB" w14:textId="77777777" w:rsidTr="001B5F7A">
        <w:trPr>
          <w:trHeight w:val="519"/>
        </w:trPr>
        <w:tc>
          <w:tcPr>
            <w:tcW w:w="1843" w:type="dxa"/>
            <w:vMerge w:val="restart"/>
            <w:tcBorders>
              <w:top w:val="nil"/>
              <w:left w:val="single" w:sz="8" w:space="0" w:color="auto"/>
              <w:bottom w:val="double" w:sz="6" w:space="0" w:color="000000"/>
              <w:right w:val="nil"/>
            </w:tcBorders>
            <w:vAlign w:val="center"/>
            <w:hideMark/>
          </w:tcPr>
          <w:p w14:paraId="790839C9"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ID03.Фінансове зобов'язання (liability)</w:t>
            </w:r>
          </w:p>
        </w:tc>
        <w:tc>
          <w:tcPr>
            <w:tcW w:w="4820" w:type="dxa"/>
            <w:vMerge w:val="restart"/>
            <w:tcBorders>
              <w:top w:val="nil"/>
              <w:left w:val="nil"/>
              <w:bottom w:val="single" w:sz="4" w:space="0" w:color="000000"/>
              <w:right w:val="nil"/>
            </w:tcBorders>
            <w:shd w:val="clear" w:color="auto" w:fill="auto"/>
            <w:vAlign w:val="center"/>
            <w:hideMark/>
          </w:tcPr>
          <w:p w14:paraId="4B9DCE61"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ID21.Транш (tranche)</w:t>
            </w:r>
          </w:p>
        </w:tc>
        <w:tc>
          <w:tcPr>
            <w:tcW w:w="5244" w:type="dxa"/>
            <w:tcBorders>
              <w:top w:val="nil"/>
              <w:left w:val="nil"/>
              <w:bottom w:val="single" w:sz="4" w:space="0" w:color="auto"/>
              <w:right w:val="nil"/>
            </w:tcBorders>
            <w:shd w:val="clear" w:color="auto" w:fill="auto"/>
            <w:vAlign w:val="center"/>
            <w:hideMark/>
          </w:tcPr>
          <w:p w14:paraId="00032A8C"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ID22.Облікова інформація (account_info)</w:t>
            </w:r>
          </w:p>
        </w:tc>
        <w:tc>
          <w:tcPr>
            <w:tcW w:w="3544" w:type="dxa"/>
            <w:tcBorders>
              <w:top w:val="nil"/>
              <w:left w:val="nil"/>
              <w:bottom w:val="single" w:sz="4" w:space="0" w:color="auto"/>
              <w:right w:val="single" w:sz="8" w:space="0" w:color="auto"/>
            </w:tcBorders>
            <w:shd w:val="clear" w:color="auto" w:fill="auto"/>
            <w:vAlign w:val="center"/>
            <w:hideMark/>
          </w:tcPr>
          <w:p w14:paraId="1483DF08"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w:t>
            </w:r>
            <w:r w:rsidRPr="00250AD1">
              <w:rPr>
                <w:rFonts w:ascii="Times New Roman" w:eastAsia="Times New Roman" w:hAnsi="Times New Roman" w:cs="Times New Roman"/>
                <w:bCs/>
                <w:color w:val="000000"/>
                <w:sz w:val="28"/>
                <w:szCs w:val="28"/>
                <w:lang w:eastAsia="uk-UA"/>
              </w:rPr>
              <w:t>23.Облікова інформація, сума (</w:t>
            </w:r>
            <w:r w:rsidRPr="00250AD1">
              <w:rPr>
                <w:rFonts w:ascii="Times New Roman" w:eastAsia="Times New Roman" w:hAnsi="Times New Roman" w:cs="Times New Roman"/>
                <w:bCs/>
                <w:color w:val="000000"/>
                <w:sz w:val="28"/>
                <w:szCs w:val="28"/>
                <w:lang w:val="en-US" w:eastAsia="uk-UA"/>
              </w:rPr>
              <w:t>acc</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amount</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info</w:t>
            </w:r>
            <w:r w:rsidRPr="00250AD1">
              <w:rPr>
                <w:rFonts w:ascii="Times New Roman" w:eastAsia="Times New Roman" w:hAnsi="Times New Roman" w:cs="Times New Roman"/>
                <w:bCs/>
                <w:color w:val="000000"/>
                <w:sz w:val="28"/>
                <w:szCs w:val="28"/>
                <w:lang w:eastAsia="uk-UA"/>
              </w:rPr>
              <w:t>)</w:t>
            </w:r>
          </w:p>
        </w:tc>
      </w:tr>
      <w:tr w:rsidR="00857D3F" w:rsidRPr="00250AD1" w14:paraId="44B7FF99" w14:textId="77777777" w:rsidTr="001B5F7A">
        <w:trPr>
          <w:trHeight w:val="321"/>
        </w:trPr>
        <w:tc>
          <w:tcPr>
            <w:tcW w:w="1843" w:type="dxa"/>
            <w:vMerge/>
            <w:tcBorders>
              <w:top w:val="nil"/>
              <w:left w:val="single" w:sz="8" w:space="0" w:color="auto"/>
              <w:bottom w:val="double" w:sz="6" w:space="0" w:color="000000"/>
              <w:right w:val="nil"/>
            </w:tcBorders>
            <w:vAlign w:val="center"/>
            <w:hideMark/>
          </w:tcPr>
          <w:p w14:paraId="567C3F7A"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p>
        </w:tc>
        <w:tc>
          <w:tcPr>
            <w:tcW w:w="4820" w:type="dxa"/>
            <w:vMerge/>
            <w:tcBorders>
              <w:top w:val="nil"/>
              <w:left w:val="nil"/>
              <w:bottom w:val="single" w:sz="4" w:space="0" w:color="000000"/>
              <w:right w:val="nil"/>
            </w:tcBorders>
            <w:vAlign w:val="center"/>
            <w:hideMark/>
          </w:tcPr>
          <w:p w14:paraId="779C1694"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p>
        </w:tc>
        <w:tc>
          <w:tcPr>
            <w:tcW w:w="5244" w:type="dxa"/>
            <w:tcBorders>
              <w:top w:val="nil"/>
              <w:left w:val="nil"/>
              <w:bottom w:val="single" w:sz="4" w:space="0" w:color="auto"/>
              <w:right w:val="nil"/>
            </w:tcBorders>
            <w:shd w:val="clear" w:color="auto" w:fill="auto"/>
            <w:vAlign w:val="center"/>
            <w:hideMark/>
          </w:tcPr>
          <w:p w14:paraId="3A1B1976"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val="ru-RU" w:eastAsia="uk-UA"/>
              </w:rPr>
              <w:t>25</w:t>
            </w:r>
            <w:r w:rsidRPr="00250AD1">
              <w:rPr>
                <w:rFonts w:ascii="Times New Roman" w:hAnsi="Times New Roman" w:cs="Times New Roman"/>
                <w:sz w:val="28"/>
                <w:szCs w:val="28"/>
              </w:rPr>
              <w:t>.Кредитний ризик (risk)</w:t>
            </w:r>
          </w:p>
        </w:tc>
        <w:tc>
          <w:tcPr>
            <w:tcW w:w="3544" w:type="dxa"/>
            <w:tcBorders>
              <w:top w:val="nil"/>
              <w:left w:val="nil"/>
              <w:bottom w:val="single" w:sz="4" w:space="0" w:color="auto"/>
              <w:right w:val="single" w:sz="8" w:space="0" w:color="auto"/>
            </w:tcBorders>
            <w:shd w:val="clear" w:color="auto" w:fill="auto"/>
            <w:vAlign w:val="center"/>
            <w:hideMark/>
          </w:tcPr>
          <w:p w14:paraId="3CAC9AB6" w14:textId="77777777" w:rsidR="00857D3F" w:rsidRPr="00250AD1" w:rsidRDefault="00857D3F" w:rsidP="001B5F7A">
            <w:pPr>
              <w:spacing w:after="0" w:line="240" w:lineRule="auto"/>
              <w:rPr>
                <w:rFonts w:ascii="Times New Roman" w:eastAsia="Times New Roman" w:hAnsi="Times New Roman" w:cs="Times New Roman"/>
                <w:bCs/>
                <w:i/>
                <w:iCs/>
                <w:color w:val="000000"/>
                <w:sz w:val="28"/>
                <w:szCs w:val="28"/>
                <w:lang w:eastAsia="uk-UA"/>
              </w:rPr>
            </w:pPr>
            <w:r w:rsidRPr="00250AD1">
              <w:rPr>
                <w:rFonts w:ascii="Times New Roman" w:eastAsia="Times New Roman" w:hAnsi="Times New Roman" w:cs="Times New Roman"/>
                <w:bCs/>
                <w:i/>
                <w:iCs/>
                <w:color w:val="000000"/>
                <w:sz w:val="28"/>
                <w:szCs w:val="28"/>
                <w:lang w:eastAsia="uk-UA"/>
              </w:rPr>
              <w:t> </w:t>
            </w:r>
          </w:p>
        </w:tc>
      </w:tr>
      <w:tr w:rsidR="00857D3F" w:rsidRPr="00250AD1" w14:paraId="489C78BE" w14:textId="77777777" w:rsidTr="001B5F7A">
        <w:trPr>
          <w:trHeight w:val="510"/>
        </w:trPr>
        <w:tc>
          <w:tcPr>
            <w:tcW w:w="1843" w:type="dxa"/>
            <w:vMerge/>
            <w:tcBorders>
              <w:top w:val="nil"/>
              <w:left w:val="single" w:sz="8" w:space="0" w:color="auto"/>
              <w:bottom w:val="double" w:sz="6" w:space="0" w:color="000000"/>
              <w:right w:val="nil"/>
            </w:tcBorders>
            <w:vAlign w:val="center"/>
            <w:hideMark/>
          </w:tcPr>
          <w:p w14:paraId="61D5755C"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55043006"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ID22.Облікова інформація (account_info)</w:t>
            </w:r>
          </w:p>
        </w:tc>
        <w:tc>
          <w:tcPr>
            <w:tcW w:w="5244" w:type="dxa"/>
            <w:tcBorders>
              <w:top w:val="nil"/>
              <w:left w:val="nil"/>
              <w:bottom w:val="single" w:sz="4" w:space="0" w:color="auto"/>
              <w:right w:val="nil"/>
            </w:tcBorders>
            <w:shd w:val="clear" w:color="auto" w:fill="auto"/>
            <w:vAlign w:val="center"/>
            <w:hideMark/>
          </w:tcPr>
          <w:p w14:paraId="1CB33BB6"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w:t>
            </w:r>
            <w:r w:rsidRPr="00250AD1">
              <w:rPr>
                <w:rFonts w:ascii="Times New Roman" w:eastAsia="Times New Roman" w:hAnsi="Times New Roman" w:cs="Times New Roman"/>
                <w:bCs/>
                <w:color w:val="000000"/>
                <w:sz w:val="28"/>
                <w:szCs w:val="28"/>
                <w:lang w:eastAsia="uk-UA"/>
              </w:rPr>
              <w:t>23.Облікова інформація, сума (</w:t>
            </w:r>
            <w:r w:rsidRPr="00250AD1">
              <w:rPr>
                <w:rFonts w:ascii="Times New Roman" w:eastAsia="Times New Roman" w:hAnsi="Times New Roman" w:cs="Times New Roman"/>
                <w:bCs/>
                <w:color w:val="000000"/>
                <w:sz w:val="28"/>
                <w:szCs w:val="28"/>
                <w:lang w:val="en-US" w:eastAsia="uk-UA"/>
              </w:rPr>
              <w:t>acc</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amount</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info</w:t>
            </w:r>
            <w:r w:rsidRPr="00250AD1">
              <w:rPr>
                <w:rFonts w:ascii="Times New Roman" w:eastAsia="Times New Roman" w:hAnsi="Times New Roman" w:cs="Times New Roman"/>
                <w:bCs/>
                <w:color w:val="000000"/>
                <w:sz w:val="28"/>
                <w:szCs w:val="28"/>
                <w:lang w:eastAsia="uk-UA"/>
              </w:rPr>
              <w:t>)</w:t>
            </w:r>
          </w:p>
        </w:tc>
        <w:tc>
          <w:tcPr>
            <w:tcW w:w="3544" w:type="dxa"/>
            <w:tcBorders>
              <w:top w:val="nil"/>
              <w:left w:val="nil"/>
              <w:bottom w:val="single" w:sz="4" w:space="0" w:color="auto"/>
              <w:right w:val="single" w:sz="8" w:space="0" w:color="auto"/>
            </w:tcBorders>
            <w:shd w:val="clear" w:color="000000" w:fill="FFFFFF"/>
            <w:vAlign w:val="center"/>
            <w:hideMark/>
          </w:tcPr>
          <w:p w14:paraId="23066D51" w14:textId="77777777" w:rsidR="00857D3F" w:rsidRPr="00250AD1" w:rsidRDefault="00857D3F" w:rsidP="001B5F7A">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r>
      <w:tr w:rsidR="00857D3F" w:rsidRPr="00250AD1" w14:paraId="0D8208D3" w14:textId="77777777" w:rsidTr="001B5F7A">
        <w:trPr>
          <w:trHeight w:val="303"/>
        </w:trPr>
        <w:tc>
          <w:tcPr>
            <w:tcW w:w="1843" w:type="dxa"/>
            <w:vMerge/>
            <w:tcBorders>
              <w:top w:val="nil"/>
              <w:left w:val="single" w:sz="8" w:space="0" w:color="auto"/>
              <w:bottom w:val="double" w:sz="6" w:space="0" w:color="000000"/>
              <w:right w:val="nil"/>
            </w:tcBorders>
            <w:vAlign w:val="center"/>
            <w:hideMark/>
          </w:tcPr>
          <w:p w14:paraId="35D0F355"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2C13C358"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val="ru-RU" w:eastAsia="uk-UA"/>
              </w:rPr>
              <w:t>25</w:t>
            </w:r>
            <w:r w:rsidRPr="00250AD1">
              <w:rPr>
                <w:rFonts w:ascii="Times New Roman" w:hAnsi="Times New Roman" w:cs="Times New Roman"/>
                <w:sz w:val="28"/>
                <w:szCs w:val="28"/>
              </w:rPr>
              <w:t>.Кредитний ризик (risk)</w:t>
            </w:r>
          </w:p>
        </w:tc>
        <w:tc>
          <w:tcPr>
            <w:tcW w:w="5244" w:type="dxa"/>
            <w:tcBorders>
              <w:top w:val="nil"/>
              <w:left w:val="nil"/>
              <w:bottom w:val="single" w:sz="4" w:space="0" w:color="auto"/>
              <w:right w:val="nil"/>
            </w:tcBorders>
            <w:shd w:val="clear" w:color="000000" w:fill="FFFFFF"/>
            <w:vAlign w:val="center"/>
            <w:hideMark/>
          </w:tcPr>
          <w:p w14:paraId="0D39DB0B" w14:textId="77777777" w:rsidR="00857D3F" w:rsidRPr="00250AD1" w:rsidRDefault="00857D3F" w:rsidP="001B5F7A">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c>
          <w:tcPr>
            <w:tcW w:w="3544" w:type="dxa"/>
            <w:tcBorders>
              <w:top w:val="nil"/>
              <w:left w:val="nil"/>
              <w:bottom w:val="single" w:sz="4" w:space="0" w:color="auto"/>
              <w:right w:val="single" w:sz="8" w:space="0" w:color="auto"/>
            </w:tcBorders>
            <w:shd w:val="clear" w:color="000000" w:fill="FFFFFF"/>
            <w:vAlign w:val="center"/>
            <w:hideMark/>
          </w:tcPr>
          <w:p w14:paraId="7F94E0D3" w14:textId="77777777" w:rsidR="00857D3F" w:rsidRPr="00250AD1" w:rsidRDefault="00857D3F" w:rsidP="001B5F7A">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r>
      <w:tr w:rsidR="00857D3F" w:rsidRPr="00250AD1" w14:paraId="46D87C4F" w14:textId="77777777" w:rsidTr="001B5F7A">
        <w:trPr>
          <w:trHeight w:val="234"/>
        </w:trPr>
        <w:tc>
          <w:tcPr>
            <w:tcW w:w="1843" w:type="dxa"/>
            <w:tcBorders>
              <w:top w:val="nil"/>
              <w:left w:val="single" w:sz="8" w:space="0" w:color="auto"/>
              <w:bottom w:val="double" w:sz="6" w:space="0" w:color="000000"/>
              <w:right w:val="nil"/>
            </w:tcBorders>
            <w:vAlign w:val="center"/>
          </w:tcPr>
          <w:p w14:paraId="50993808"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single" w:sz="4" w:space="0" w:color="auto"/>
              <w:left w:val="nil"/>
              <w:bottom w:val="single" w:sz="4" w:space="0" w:color="auto"/>
              <w:right w:val="nil"/>
            </w:tcBorders>
            <w:shd w:val="clear" w:color="auto" w:fill="auto"/>
            <w:vAlign w:val="center"/>
          </w:tcPr>
          <w:p w14:paraId="21075949"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ID29.Особа (person_info)</w:t>
            </w:r>
          </w:p>
        </w:tc>
        <w:tc>
          <w:tcPr>
            <w:tcW w:w="5244" w:type="dxa"/>
            <w:tcBorders>
              <w:top w:val="single" w:sz="4" w:space="0" w:color="auto"/>
              <w:left w:val="nil"/>
              <w:bottom w:val="single" w:sz="4" w:space="0" w:color="auto"/>
              <w:right w:val="nil"/>
            </w:tcBorders>
            <w:shd w:val="clear" w:color="auto" w:fill="auto"/>
            <w:vAlign w:val="center"/>
          </w:tcPr>
          <w:p w14:paraId="31F8F8D9" w14:textId="77777777" w:rsidR="00857D3F" w:rsidRPr="00250AD1" w:rsidRDefault="00857D3F"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 </w:t>
            </w:r>
          </w:p>
        </w:tc>
        <w:tc>
          <w:tcPr>
            <w:tcW w:w="3544" w:type="dxa"/>
            <w:tcBorders>
              <w:top w:val="single" w:sz="4" w:space="0" w:color="auto"/>
              <w:left w:val="nil"/>
              <w:bottom w:val="single" w:sz="4" w:space="0" w:color="auto"/>
              <w:right w:val="single" w:sz="8" w:space="0" w:color="auto"/>
            </w:tcBorders>
            <w:shd w:val="clear" w:color="000000" w:fill="FFFFFF"/>
            <w:vAlign w:val="center"/>
          </w:tcPr>
          <w:p w14:paraId="376F6091" w14:textId="77777777" w:rsidR="00857D3F" w:rsidRPr="00250AD1" w:rsidRDefault="00857D3F" w:rsidP="001B5F7A">
            <w:pPr>
              <w:spacing w:after="0" w:line="240" w:lineRule="auto"/>
              <w:rPr>
                <w:rFonts w:ascii="Times New Roman" w:eastAsia="Times New Roman" w:hAnsi="Times New Roman" w:cs="Times New Roman"/>
                <w:bCs/>
                <w:i/>
                <w:iCs/>
                <w:color w:val="000000"/>
                <w:sz w:val="28"/>
                <w:szCs w:val="28"/>
                <w:lang w:eastAsia="uk-UA"/>
              </w:rPr>
            </w:pPr>
            <w:r w:rsidRPr="00250AD1">
              <w:rPr>
                <w:rFonts w:ascii="Times New Roman" w:eastAsia="Times New Roman" w:hAnsi="Times New Roman" w:cs="Times New Roman"/>
                <w:bCs/>
                <w:i/>
                <w:iCs/>
                <w:color w:val="000000"/>
                <w:sz w:val="28"/>
                <w:szCs w:val="28"/>
                <w:lang w:eastAsia="uk-UA"/>
              </w:rPr>
              <w:t> </w:t>
            </w:r>
          </w:p>
        </w:tc>
      </w:tr>
    </w:tbl>
    <w:p w14:paraId="12E48126" w14:textId="77777777" w:rsidR="00D2530A" w:rsidRPr="00250AD1" w:rsidRDefault="00D2530A" w:rsidP="00D2530A">
      <w:pPr>
        <w:pStyle w:val="a3"/>
        <w:numPr>
          <w:ilvl w:val="0"/>
          <w:numId w:val="9"/>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За наявності вкладеного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21.Транш (</w:t>
      </w:r>
      <w:r w:rsidRPr="00250AD1">
        <w:rPr>
          <w:rFonts w:ascii="Times New Roman" w:hAnsi="Times New Roman" w:cs="Times New Roman"/>
          <w:color w:val="000000" w:themeColor="text1"/>
          <w:sz w:val="28"/>
          <w:szCs w:val="28"/>
          <w:lang w:val="en-US"/>
        </w:rPr>
        <w:t>tranche</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в наборі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03.Фінансове зобов'язання (</w:t>
      </w:r>
      <w:r w:rsidRPr="00250AD1">
        <w:rPr>
          <w:rFonts w:ascii="Times New Roman" w:hAnsi="Times New Roman" w:cs="Times New Roman"/>
          <w:color w:val="000000" w:themeColor="text1"/>
          <w:sz w:val="28"/>
          <w:szCs w:val="28"/>
          <w:lang w:val="en-US"/>
        </w:rPr>
        <w:t>liability</w:t>
      </w:r>
      <w:r w:rsidRPr="00250AD1">
        <w:rPr>
          <w:rFonts w:ascii="Times New Roman" w:hAnsi="Times New Roman" w:cs="Times New Roman"/>
          <w:color w:val="000000" w:themeColor="text1"/>
          <w:sz w:val="28"/>
          <w:szCs w:val="28"/>
          <w:lang w:eastAsia="uk-UA"/>
        </w:rPr>
        <w:t xml:space="preserve">) окремі реквізити не подаються та набувають значення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633B3757" w14:textId="77777777" w:rsidR="00DC5044" w:rsidRPr="00250AD1" w:rsidRDefault="00D2530A" w:rsidP="00C1266E">
      <w:pPr>
        <w:pStyle w:val="a3"/>
        <w:numPr>
          <w:ilvl w:val="0"/>
          <w:numId w:val="9"/>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03.Фінансове зобов'язання (</w:t>
      </w:r>
      <w:r w:rsidRPr="00250AD1">
        <w:rPr>
          <w:rFonts w:ascii="Times New Roman" w:hAnsi="Times New Roman" w:cs="Times New Roman"/>
          <w:color w:val="000000" w:themeColor="text1"/>
          <w:sz w:val="28"/>
          <w:szCs w:val="28"/>
          <w:lang w:val="en-US"/>
        </w:rPr>
        <w:t>liability</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w:t>
      </w:r>
      <w:r w:rsidRPr="00250AD1">
        <w:rPr>
          <w:rFonts w:ascii="Times New Roman" w:hAnsi="Times New Roman" w:cs="Times New Roman"/>
          <w:color w:val="000000" w:themeColor="text1"/>
          <w:sz w:val="28"/>
          <w:szCs w:val="28"/>
        </w:rPr>
        <w:t>такі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915"/>
        <w:gridCol w:w="2126"/>
        <w:gridCol w:w="1559"/>
      </w:tblGrid>
      <w:tr w:rsidR="00BE6F37" w:rsidRPr="00250AD1" w14:paraId="38CC5315" w14:textId="77777777" w:rsidTr="00504B61">
        <w:tc>
          <w:tcPr>
            <w:tcW w:w="851" w:type="dxa"/>
            <w:tcBorders>
              <w:bottom w:val="single" w:sz="4" w:space="0" w:color="auto"/>
            </w:tcBorders>
          </w:tcPr>
          <w:p w14:paraId="71C6E8B5" w14:textId="77777777" w:rsidR="00BE6F37" w:rsidRPr="00250AD1" w:rsidRDefault="00BE6F37" w:rsidP="00BE6F37">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з.п.</w:t>
            </w:r>
          </w:p>
        </w:tc>
        <w:tc>
          <w:tcPr>
            <w:tcW w:w="10915" w:type="dxa"/>
            <w:tcBorders>
              <w:bottom w:val="single" w:sz="4" w:space="0" w:color="auto"/>
            </w:tcBorders>
          </w:tcPr>
          <w:p w14:paraId="76DA5B5E" w14:textId="77777777" w:rsidR="00BE6F37" w:rsidRPr="00250AD1" w:rsidRDefault="00BE6F37" w:rsidP="00BE6F37">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Найменування та правило формування реквізита</w:t>
            </w:r>
          </w:p>
        </w:tc>
        <w:tc>
          <w:tcPr>
            <w:tcW w:w="2126" w:type="dxa"/>
            <w:tcBorders>
              <w:bottom w:val="single" w:sz="4" w:space="0" w:color="auto"/>
            </w:tcBorders>
          </w:tcPr>
          <w:p w14:paraId="31F0097B" w14:textId="77777777" w:rsidR="00BE6F37" w:rsidRPr="00250AD1" w:rsidRDefault="00BE6F37" w:rsidP="00BE6F37">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60A86F8D" w14:textId="77777777" w:rsidR="00BE6F37" w:rsidRPr="00250AD1" w:rsidRDefault="00B82767" w:rsidP="00BE6F37">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00576BE4" w:rsidRPr="00250AD1">
              <w:rPr>
                <w:rFonts w:ascii="Times New Roman" w:hAnsi="Times New Roman" w:cs="Times New Roman"/>
                <w:b/>
                <w:sz w:val="28"/>
                <w:szCs w:val="28"/>
                <w:lang w:eastAsia="uk-UA"/>
              </w:rPr>
              <w:t>)</w:t>
            </w:r>
          </w:p>
        </w:tc>
      </w:tr>
      <w:tr w:rsidR="00BE6F37" w:rsidRPr="00250AD1" w14:paraId="3BF20929" w14:textId="77777777" w:rsidTr="00F036E9">
        <w:tc>
          <w:tcPr>
            <w:tcW w:w="851" w:type="dxa"/>
            <w:tcBorders>
              <w:top w:val="single" w:sz="4" w:space="0" w:color="auto"/>
              <w:left w:val="nil"/>
              <w:bottom w:val="nil"/>
              <w:right w:val="nil"/>
            </w:tcBorders>
          </w:tcPr>
          <w:p w14:paraId="119C24D3" w14:textId="77777777" w:rsidR="00BE6F37" w:rsidRPr="00250AD1" w:rsidRDefault="00BE6F37"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w:t>
            </w:r>
          </w:p>
        </w:tc>
        <w:tc>
          <w:tcPr>
            <w:tcW w:w="10915" w:type="dxa"/>
            <w:tcBorders>
              <w:top w:val="single" w:sz="4" w:space="0" w:color="auto"/>
              <w:left w:val="nil"/>
              <w:bottom w:val="nil"/>
              <w:right w:val="nil"/>
            </w:tcBorders>
          </w:tcPr>
          <w:p w14:paraId="2E3D5E1D" w14:textId="77777777" w:rsidR="00BE6F37" w:rsidRPr="00250AD1" w:rsidRDefault="00BE6F37" w:rsidP="00BE6F37">
            <w:pPr>
              <w:pStyle w:val="a3"/>
              <w:ind w:left="0"/>
              <w:jc w:val="both"/>
              <w:rPr>
                <w:rFonts w:ascii="Times New Roman" w:hAnsi="Times New Roman" w:cs="Times New Roman"/>
                <w:color w:val="000000" w:themeColor="text1"/>
                <w:sz w:val="28"/>
                <w:szCs w:val="28"/>
              </w:rPr>
            </w:pPr>
            <w:bookmarkStart w:id="29" w:name="ФінЗобовязанняІДЕНТИФІКАТОРИ"/>
            <w:r w:rsidRPr="00250AD1">
              <w:rPr>
                <w:rFonts w:ascii="Times New Roman" w:hAnsi="Times New Roman" w:cs="Times New Roman"/>
                <w:b/>
                <w:color w:val="000000" w:themeColor="text1"/>
                <w:sz w:val="28"/>
                <w:szCs w:val="28"/>
              </w:rPr>
              <w:t>Ідентифікатор фінансового зобов'язання</w:t>
            </w:r>
            <w:r w:rsidRPr="00250AD1">
              <w:rPr>
                <w:rFonts w:ascii="Times New Roman" w:hAnsi="Times New Roman" w:cs="Times New Roman"/>
                <w:color w:val="000000" w:themeColor="text1"/>
                <w:sz w:val="28"/>
                <w:szCs w:val="28"/>
              </w:rPr>
              <w:t xml:space="preserve"> </w:t>
            </w:r>
          </w:p>
          <w:bookmarkEnd w:id="29"/>
          <w:p w14:paraId="03503F81" w14:textId="77777777" w:rsidR="00BE6F37" w:rsidRPr="00250AD1" w:rsidRDefault="009C6839" w:rsidP="00915621">
            <w:pPr>
              <w:pStyle w:val="a3"/>
              <w:ind w:left="0"/>
              <w:jc w:val="both"/>
              <w:rPr>
                <w:rFonts w:ascii="Times New Roman" w:hAnsi="Times New Roman" w:cs="Times New Roman"/>
                <w:color w:val="000000" w:themeColor="text1"/>
                <w:sz w:val="28"/>
                <w:szCs w:val="28"/>
                <w:lang w:eastAsia="uk-UA"/>
              </w:rPr>
            </w:pPr>
            <w:r w:rsidRPr="00250AD1">
              <w:fldChar w:fldCharType="begin"/>
            </w:r>
            <w:r w:rsidR="00914AB8" w:rsidRPr="00250AD1">
              <w:rPr>
                <w:sz w:val="28"/>
                <w:szCs w:val="28"/>
              </w:rPr>
              <w:instrText>HYPERLINK  \l "ДодатокІДЕНТИФІКАТОРИ"</w:instrText>
            </w:r>
            <w:r w:rsidRPr="00250AD1">
              <w:fldChar w:fldCharType="separate"/>
            </w:r>
            <w:r w:rsidRPr="00250AD1">
              <w:rPr>
                <w:rStyle w:val="a4"/>
                <w:rFonts w:ascii="Times New Roman" w:hAnsi="Times New Roman" w:cs="Times New Roman"/>
                <w:sz w:val="28"/>
                <w:szCs w:val="28"/>
              </w:rPr>
              <w:t xml:space="preserve">набуває </w:t>
            </w:r>
            <w:r w:rsidR="00E522B4" w:rsidRPr="00250AD1">
              <w:rPr>
                <w:rStyle w:val="a4"/>
                <w:rFonts w:ascii="Times New Roman" w:hAnsi="Times New Roman" w:cs="Times New Roman"/>
                <w:sz w:val="28"/>
                <w:szCs w:val="28"/>
              </w:rPr>
              <w:t>одного значення</w:t>
            </w:r>
            <w:r w:rsidRPr="00250AD1">
              <w:rPr>
                <w:rStyle w:val="a4"/>
                <w:rFonts w:ascii="Times New Roman" w:hAnsi="Times New Roman" w:cs="Times New Roman"/>
                <w:sz w:val="28"/>
                <w:szCs w:val="28"/>
              </w:rPr>
              <w:t xml:space="preserve"> відповідно до вимог </w:t>
            </w:r>
            <w:r w:rsidR="00D10D2D" w:rsidRPr="00250AD1">
              <w:rPr>
                <w:rStyle w:val="a4"/>
                <w:rFonts w:ascii="Times New Roman" w:hAnsi="Times New Roman" w:cs="Times New Roman"/>
                <w:sz w:val="28"/>
                <w:szCs w:val="28"/>
              </w:rPr>
              <w:t>Додатка</w:t>
            </w:r>
            <w:r w:rsidRPr="00250AD1">
              <w:rPr>
                <w:rStyle w:val="a4"/>
                <w:rFonts w:ascii="Times New Roman" w:hAnsi="Times New Roman" w:cs="Times New Roman"/>
                <w:sz w:val="28"/>
                <w:szCs w:val="28"/>
              </w:rPr>
              <w:t xml:space="preserve"> 1</w:t>
            </w:r>
            <w:r w:rsidR="00BD68D3" w:rsidRPr="00250AD1">
              <w:rPr>
                <w:rStyle w:val="a4"/>
                <w:rFonts w:ascii="Times New Roman" w:hAnsi="Times New Roman" w:cs="Times New Roman"/>
                <w:sz w:val="28"/>
                <w:szCs w:val="28"/>
              </w:rPr>
              <w:t>.1</w:t>
            </w:r>
            <w:r w:rsidRPr="00250AD1">
              <w:rPr>
                <w:rStyle w:val="a4"/>
                <w:rFonts w:ascii="Times New Roman" w:hAnsi="Times New Roman" w:cs="Times New Roman"/>
                <w:sz w:val="28"/>
                <w:szCs w:val="28"/>
              </w:rPr>
              <w:t xml:space="preserve"> цих Правил</w:t>
            </w:r>
            <w:r w:rsidRPr="00250AD1">
              <w:rPr>
                <w:rStyle w:val="a4"/>
                <w:rFonts w:ascii="Times New Roman" w:hAnsi="Times New Roman" w:cs="Times New Roman"/>
                <w:sz w:val="28"/>
                <w:szCs w:val="28"/>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38A0D77C" w14:textId="77777777" w:rsidR="00BE6F37" w:rsidRPr="00250AD1" w:rsidRDefault="00BE6F37" w:rsidP="00F036E9">
            <w:pPr>
              <w:rPr>
                <w:rFonts w:ascii="Times New Roman" w:hAnsi="Times New Roman" w:cs="Times New Roman"/>
                <w:color w:val="000000" w:themeColor="text1"/>
                <w:sz w:val="28"/>
                <w:szCs w:val="28"/>
                <w:lang w:eastAsia="uk-UA"/>
              </w:rPr>
            </w:pPr>
            <w:r w:rsidRPr="00250AD1">
              <w:rPr>
                <w:rFonts w:ascii="Times New Roman" w:hAnsi="Times New Roman" w:cs="Times New Roman"/>
                <w:b/>
                <w:bCs/>
                <w:color w:val="000000" w:themeColor="text1"/>
                <w:sz w:val="28"/>
                <w:szCs w:val="28"/>
              </w:rPr>
              <w:t>liability_id</w:t>
            </w:r>
          </w:p>
        </w:tc>
        <w:tc>
          <w:tcPr>
            <w:tcW w:w="1559" w:type="dxa"/>
            <w:tcBorders>
              <w:top w:val="single" w:sz="4" w:space="0" w:color="auto"/>
              <w:left w:val="nil"/>
              <w:bottom w:val="nil"/>
              <w:right w:val="nil"/>
            </w:tcBorders>
          </w:tcPr>
          <w:p w14:paraId="0D777C8E" w14:textId="77777777" w:rsidR="00BE6F37" w:rsidRPr="00250AD1" w:rsidRDefault="00BE6F37"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lang w:eastAsia="uk-UA"/>
              </w:rPr>
              <w:t>0003</w:t>
            </w:r>
          </w:p>
        </w:tc>
      </w:tr>
      <w:tr w:rsidR="00211EF9" w:rsidRPr="00250AD1" w14:paraId="0DC7BD23" w14:textId="77777777" w:rsidTr="00F036E9">
        <w:tc>
          <w:tcPr>
            <w:tcW w:w="851" w:type="dxa"/>
            <w:tcBorders>
              <w:top w:val="nil"/>
              <w:left w:val="nil"/>
              <w:bottom w:val="nil"/>
              <w:right w:val="nil"/>
            </w:tcBorders>
          </w:tcPr>
          <w:p w14:paraId="4F563EDD" w14:textId="77777777" w:rsidR="00211EF9" w:rsidRPr="00250AD1" w:rsidRDefault="00372BC4"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w:t>
            </w:r>
          </w:p>
        </w:tc>
        <w:tc>
          <w:tcPr>
            <w:tcW w:w="10915" w:type="dxa"/>
            <w:tcBorders>
              <w:top w:val="nil"/>
              <w:left w:val="nil"/>
              <w:bottom w:val="nil"/>
              <w:right w:val="nil"/>
            </w:tcBorders>
          </w:tcPr>
          <w:p w14:paraId="3AB67D60" w14:textId="77777777" w:rsidR="00211EF9" w:rsidRPr="00250AD1" w:rsidRDefault="00211EF9" w:rsidP="00211EF9">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Ідентифікатор особи (розширені відомості)</w:t>
            </w:r>
          </w:p>
          <w:p w14:paraId="05F4A498" w14:textId="77777777" w:rsidR="00211EF9" w:rsidRPr="00250AD1" w:rsidRDefault="00AC0A51" w:rsidP="008C25ED">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211EF9" w:rsidRPr="00250AD1">
                <w:rPr>
                  <w:rStyle w:val="a4"/>
                  <w:rFonts w:ascii="Times New Roman" w:hAnsi="Times New Roman" w:cs="Times New Roman"/>
                  <w:sz w:val="28"/>
                  <w:szCs w:val="28"/>
                </w:rPr>
                <w:t xml:space="preserve">набуває </w:t>
              </w:r>
              <w:r w:rsidR="00E522B4" w:rsidRPr="00250AD1">
                <w:rPr>
                  <w:rStyle w:val="a4"/>
                  <w:rFonts w:ascii="Times New Roman" w:hAnsi="Times New Roman" w:cs="Times New Roman"/>
                  <w:sz w:val="28"/>
                  <w:szCs w:val="28"/>
                </w:rPr>
                <w:t>одного значення</w:t>
              </w:r>
              <w:r w:rsidR="00211EF9" w:rsidRPr="00250AD1">
                <w:rPr>
                  <w:rStyle w:val="a4"/>
                  <w:rFonts w:ascii="Times New Roman" w:hAnsi="Times New Roman" w:cs="Times New Roman"/>
                  <w:sz w:val="28"/>
                  <w:szCs w:val="28"/>
                </w:rPr>
                <w:t xml:space="preserve"> відповідно до вимог </w:t>
              </w:r>
              <w:r w:rsidR="00D10D2D" w:rsidRPr="00250AD1">
                <w:rPr>
                  <w:rStyle w:val="a4"/>
                  <w:rFonts w:ascii="Times New Roman" w:hAnsi="Times New Roman" w:cs="Times New Roman"/>
                  <w:sz w:val="28"/>
                  <w:szCs w:val="28"/>
                </w:rPr>
                <w:t>Додатка</w:t>
              </w:r>
              <w:r w:rsidR="00211EF9" w:rsidRPr="00250AD1">
                <w:rPr>
                  <w:rStyle w:val="a4"/>
                  <w:rFonts w:ascii="Times New Roman" w:hAnsi="Times New Roman" w:cs="Times New Roman"/>
                  <w:sz w:val="28"/>
                  <w:szCs w:val="28"/>
                </w:rPr>
                <w:t xml:space="preserve"> </w:t>
              </w:r>
              <w:r w:rsidR="008C25ED" w:rsidRPr="00250AD1">
                <w:rPr>
                  <w:rStyle w:val="a4"/>
                  <w:rFonts w:ascii="Times New Roman" w:hAnsi="Times New Roman" w:cs="Times New Roman"/>
                  <w:sz w:val="28"/>
                  <w:szCs w:val="28"/>
                </w:rPr>
                <w:t>1</w:t>
              </w:r>
              <w:r w:rsidR="00BD68D3" w:rsidRPr="00250AD1">
                <w:rPr>
                  <w:rStyle w:val="a4"/>
                  <w:rFonts w:ascii="Times New Roman" w:hAnsi="Times New Roman" w:cs="Times New Roman"/>
                  <w:sz w:val="28"/>
                  <w:szCs w:val="28"/>
                </w:rPr>
                <w:t>.1</w:t>
              </w:r>
              <w:r w:rsidR="00211EF9" w:rsidRPr="00250AD1">
                <w:rPr>
                  <w:rStyle w:val="a4"/>
                  <w:rFonts w:ascii="Times New Roman" w:hAnsi="Times New Roman" w:cs="Times New Roman"/>
                  <w:sz w:val="28"/>
                  <w:szCs w:val="28"/>
                </w:rPr>
                <w:t xml:space="preserve"> цих Правил</w:t>
              </w:r>
            </w:hyperlink>
            <w:r w:rsidR="00211EF9"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55B1118"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person_id_</w:t>
            </w:r>
            <w:r w:rsidRPr="00250AD1">
              <w:rPr>
                <w:rFonts w:ascii="Times New Roman" w:hAnsi="Times New Roman" w:cs="Times New Roman"/>
                <w:b/>
                <w:color w:val="000000" w:themeColor="text1"/>
                <w:sz w:val="28"/>
                <w:szCs w:val="28"/>
                <w:lang w:val="en-US" w:eastAsia="uk-UA"/>
              </w:rPr>
              <w:t>full</w:t>
            </w:r>
          </w:p>
        </w:tc>
        <w:tc>
          <w:tcPr>
            <w:tcW w:w="1559" w:type="dxa"/>
            <w:tcBorders>
              <w:top w:val="nil"/>
              <w:left w:val="nil"/>
              <w:bottom w:val="nil"/>
              <w:right w:val="nil"/>
            </w:tcBorders>
          </w:tcPr>
          <w:p w14:paraId="61AB9032"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0001</w:t>
            </w:r>
          </w:p>
        </w:tc>
      </w:tr>
      <w:tr w:rsidR="00211EF9" w:rsidRPr="00250AD1" w14:paraId="70EDC0E0" w14:textId="77777777" w:rsidTr="00F036E9">
        <w:tc>
          <w:tcPr>
            <w:tcW w:w="851" w:type="dxa"/>
            <w:tcBorders>
              <w:top w:val="nil"/>
              <w:left w:val="nil"/>
              <w:bottom w:val="nil"/>
              <w:right w:val="nil"/>
            </w:tcBorders>
          </w:tcPr>
          <w:p w14:paraId="42AF9B91" w14:textId="77777777" w:rsidR="00211EF9" w:rsidRPr="00250AD1" w:rsidRDefault="00372BC4"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14:paraId="65EFD7D3" w14:textId="77777777" w:rsidR="00211EF9" w:rsidRPr="00250AD1" w:rsidRDefault="00211EF9" w:rsidP="00211EF9">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Ідентифікатор активної операції</w:t>
            </w:r>
          </w:p>
          <w:p w14:paraId="3D37A4CD" w14:textId="33326D5C" w:rsidR="003068F6" w:rsidRPr="00250AD1" w:rsidRDefault="00AC0A51" w:rsidP="00E522B4">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DA445A"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DA445A" w:rsidRPr="00250AD1">
                <w:rPr>
                  <w:rStyle w:val="a4"/>
                  <w:rFonts w:ascii="Times New Roman" w:hAnsi="Times New Roman" w:cs="Times New Roman"/>
                  <w:sz w:val="28"/>
                  <w:szCs w:val="28"/>
                  <w:lang w:eastAsia="uk-UA"/>
                </w:rPr>
                <w:t>, н</w:t>
              </w:r>
              <w:r w:rsidR="00211EF9" w:rsidRPr="00250AD1">
                <w:rPr>
                  <w:rStyle w:val="a4"/>
                  <w:rFonts w:ascii="Times New Roman" w:hAnsi="Times New Roman" w:cs="Times New Roman"/>
                  <w:sz w:val="28"/>
                  <w:szCs w:val="28"/>
                  <w:lang w:eastAsia="uk-UA"/>
                </w:rPr>
                <w:t xml:space="preserve">абуває </w:t>
              </w:r>
              <w:r w:rsidR="00DA445A" w:rsidRPr="00250AD1">
                <w:rPr>
                  <w:rStyle w:val="a4"/>
                  <w:rFonts w:ascii="Times New Roman" w:hAnsi="Times New Roman" w:cs="Times New Roman"/>
                  <w:sz w:val="28"/>
                  <w:szCs w:val="28"/>
                  <w:lang w:eastAsia="uk-UA"/>
                </w:rPr>
                <w:t xml:space="preserve">одного або більше </w:t>
              </w:r>
              <w:r w:rsidR="00E522B4" w:rsidRPr="00250AD1">
                <w:rPr>
                  <w:rStyle w:val="a4"/>
                  <w:rFonts w:ascii="Times New Roman" w:hAnsi="Times New Roman" w:cs="Times New Roman"/>
                  <w:sz w:val="28"/>
                  <w:szCs w:val="28"/>
                  <w:lang w:eastAsia="uk-UA"/>
                </w:rPr>
                <w:t>ніж одне значення (кілька значень</w:t>
              </w:r>
              <w:r w:rsidR="00CC6115" w:rsidRPr="00250AD1">
                <w:rPr>
                  <w:rStyle w:val="a4"/>
                  <w:rFonts w:ascii="Times New Roman" w:hAnsi="Times New Roman" w:cs="Times New Roman"/>
                  <w:sz w:val="28"/>
                  <w:szCs w:val="28"/>
                  <w:lang w:eastAsia="uk-UA"/>
                </w:rPr>
                <w:t xml:space="preserve"> / </w:t>
              </w:r>
              <w:r w:rsidR="00E522B4" w:rsidRPr="00250AD1">
                <w:rPr>
                  <w:rStyle w:val="a4"/>
                  <w:rFonts w:ascii="Times New Roman" w:hAnsi="Times New Roman" w:cs="Times New Roman"/>
                  <w:sz w:val="28"/>
                  <w:szCs w:val="28"/>
                  <w:lang w:eastAsia="uk-UA"/>
                </w:rPr>
                <w:t xml:space="preserve">масив значень </w:t>
              </w:r>
              <w:r w:rsidR="00211EF9" w:rsidRPr="00250AD1">
                <w:rPr>
                  <w:rStyle w:val="a4"/>
                  <w:rFonts w:ascii="Times New Roman" w:hAnsi="Times New Roman" w:cs="Times New Roman"/>
                  <w:sz w:val="28"/>
                  <w:szCs w:val="28"/>
                  <w:lang w:eastAsia="uk-UA"/>
                </w:rPr>
                <w:t xml:space="preserve">відповідно до вимог </w:t>
              </w:r>
              <w:r w:rsidR="00D10D2D" w:rsidRPr="00250AD1">
                <w:rPr>
                  <w:rStyle w:val="a4"/>
                  <w:rFonts w:ascii="Times New Roman" w:hAnsi="Times New Roman" w:cs="Times New Roman"/>
                  <w:sz w:val="28"/>
                  <w:szCs w:val="28"/>
                  <w:lang w:eastAsia="uk-UA"/>
                </w:rPr>
                <w:t>Додатка</w:t>
              </w:r>
              <w:r w:rsidR="00211EF9" w:rsidRPr="00250AD1">
                <w:rPr>
                  <w:rStyle w:val="a4"/>
                  <w:rFonts w:ascii="Times New Roman" w:hAnsi="Times New Roman" w:cs="Times New Roman"/>
                  <w:sz w:val="28"/>
                  <w:szCs w:val="28"/>
                  <w:lang w:eastAsia="uk-UA"/>
                </w:rPr>
                <w:t xml:space="preserve"> </w:t>
              </w:r>
              <w:r w:rsidR="008C25ED" w:rsidRPr="00250AD1">
                <w:rPr>
                  <w:rStyle w:val="a4"/>
                  <w:rFonts w:ascii="Times New Roman" w:hAnsi="Times New Roman" w:cs="Times New Roman"/>
                  <w:sz w:val="28"/>
                  <w:szCs w:val="28"/>
                  <w:lang w:eastAsia="uk-UA"/>
                </w:rPr>
                <w:t>1</w:t>
              </w:r>
              <w:r w:rsidR="00BD68D3" w:rsidRPr="00250AD1">
                <w:rPr>
                  <w:rStyle w:val="a4"/>
                  <w:rFonts w:ascii="Times New Roman" w:hAnsi="Times New Roman" w:cs="Times New Roman"/>
                  <w:sz w:val="28"/>
                  <w:szCs w:val="28"/>
                  <w:lang w:eastAsia="uk-UA"/>
                </w:rPr>
                <w:t>.1</w:t>
              </w:r>
              <w:r w:rsidR="00211EF9" w:rsidRPr="00250AD1">
                <w:rPr>
                  <w:rStyle w:val="a4"/>
                  <w:rFonts w:ascii="Times New Roman" w:hAnsi="Times New Roman" w:cs="Times New Roman"/>
                  <w:sz w:val="28"/>
                  <w:szCs w:val="28"/>
                  <w:lang w:eastAsia="uk-UA"/>
                </w:rPr>
                <w:t xml:space="preserve"> цих Правил.</w:t>
              </w:r>
            </w:hyperlink>
          </w:p>
        </w:tc>
        <w:tc>
          <w:tcPr>
            <w:tcW w:w="2126" w:type="dxa"/>
            <w:tcBorders>
              <w:top w:val="nil"/>
              <w:left w:val="nil"/>
              <w:bottom w:val="nil"/>
              <w:right w:val="nil"/>
            </w:tcBorders>
          </w:tcPr>
          <w:p w14:paraId="1ABA1C93"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loan_id</w:t>
            </w:r>
          </w:p>
          <w:p w14:paraId="70E6ED8B"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6633EBE6"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0004</w:t>
            </w:r>
          </w:p>
        </w:tc>
      </w:tr>
      <w:tr w:rsidR="00211EF9" w:rsidRPr="00250AD1" w14:paraId="49377308" w14:textId="77777777" w:rsidTr="00F036E9">
        <w:tc>
          <w:tcPr>
            <w:tcW w:w="851" w:type="dxa"/>
            <w:tcBorders>
              <w:top w:val="nil"/>
              <w:left w:val="nil"/>
              <w:bottom w:val="nil"/>
              <w:right w:val="nil"/>
            </w:tcBorders>
          </w:tcPr>
          <w:p w14:paraId="6C0D47E9" w14:textId="77777777" w:rsidR="00211EF9" w:rsidRPr="00250AD1" w:rsidRDefault="00372BC4"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14:paraId="548C9D45" w14:textId="77777777" w:rsidR="00211EF9" w:rsidRPr="00250AD1" w:rsidRDefault="00096F5C" w:rsidP="00211EF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sz w:val="28"/>
                <w:szCs w:val="28"/>
              </w:rPr>
              <w:t>Ідентифікатор узагальнюючої угоди</w:t>
            </w:r>
          </w:p>
          <w:p w14:paraId="317A4200" w14:textId="77777777" w:rsidR="00101F1E" w:rsidRPr="00250AD1" w:rsidRDefault="00AC0A51" w:rsidP="001D5009">
            <w:pPr>
              <w:rPr>
                <w:rFonts w:ascii="Times New Roman" w:hAnsi="Times New Roman" w:cs="Times New Roman"/>
                <w:color w:val="000000" w:themeColor="text1"/>
                <w:sz w:val="28"/>
                <w:szCs w:val="28"/>
              </w:rPr>
            </w:pPr>
            <w:hyperlink w:anchor="ДодатокІДЕНТИФІКАТОРИ" w:history="1">
              <w:r w:rsidR="001D5009"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1D5009" w:rsidRPr="00250AD1">
                <w:rPr>
                  <w:rStyle w:val="a4"/>
                  <w:rFonts w:ascii="Times New Roman" w:hAnsi="Times New Roman" w:cs="Times New Roman"/>
                  <w:sz w:val="28"/>
                  <w:szCs w:val="28"/>
                  <w:lang w:eastAsia="uk-UA"/>
                </w:rPr>
                <w:t xml:space="preserve">, набуває одного значення відповідно до вимог </w:t>
              </w:r>
              <w:r w:rsidR="00D10D2D" w:rsidRPr="00250AD1">
                <w:rPr>
                  <w:rStyle w:val="a4"/>
                  <w:rFonts w:ascii="Times New Roman" w:hAnsi="Times New Roman" w:cs="Times New Roman"/>
                  <w:sz w:val="28"/>
                  <w:szCs w:val="28"/>
                  <w:lang w:eastAsia="uk-UA"/>
                </w:rPr>
                <w:t>Додатка</w:t>
              </w:r>
              <w:r w:rsidR="001D5009" w:rsidRPr="00250AD1">
                <w:rPr>
                  <w:rStyle w:val="a4"/>
                  <w:rFonts w:ascii="Times New Roman" w:hAnsi="Times New Roman" w:cs="Times New Roman"/>
                  <w:sz w:val="28"/>
                  <w:szCs w:val="28"/>
                  <w:lang w:eastAsia="uk-UA"/>
                </w:rPr>
                <w:t xml:space="preserve"> 1.1 цих Правил.</w:t>
              </w:r>
            </w:hyperlink>
          </w:p>
        </w:tc>
        <w:tc>
          <w:tcPr>
            <w:tcW w:w="2126" w:type="dxa"/>
            <w:tcBorders>
              <w:top w:val="nil"/>
              <w:left w:val="nil"/>
              <w:bottom w:val="nil"/>
              <w:right w:val="nil"/>
            </w:tcBorders>
          </w:tcPr>
          <w:p w14:paraId="3A42BCFD" w14:textId="77777777" w:rsidR="00211EF9" w:rsidRPr="00250AD1" w:rsidRDefault="00211EF9" w:rsidP="00F036E9">
            <w:pPr>
              <w:rPr>
                <w:rFonts w:ascii="Times New Roman" w:hAnsi="Times New Roman" w:cs="Times New Roman"/>
                <w:b/>
                <w:bCs/>
                <w:color w:val="000000" w:themeColor="text1"/>
                <w:sz w:val="28"/>
                <w:szCs w:val="28"/>
              </w:rPr>
            </w:pPr>
            <w:r w:rsidRPr="00250AD1">
              <w:rPr>
                <w:rFonts w:ascii="Times New Roman" w:hAnsi="Times New Roman" w:cs="Times New Roman"/>
                <w:b/>
                <w:color w:val="000000" w:themeColor="text1"/>
                <w:sz w:val="28"/>
                <w:szCs w:val="28"/>
                <w:lang w:eastAsia="uk-UA"/>
              </w:rPr>
              <w:t>contract_id</w:t>
            </w:r>
          </w:p>
        </w:tc>
        <w:tc>
          <w:tcPr>
            <w:tcW w:w="1559" w:type="dxa"/>
            <w:tcBorders>
              <w:top w:val="nil"/>
              <w:left w:val="nil"/>
              <w:bottom w:val="nil"/>
              <w:right w:val="nil"/>
            </w:tcBorders>
          </w:tcPr>
          <w:p w14:paraId="2D58F839"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0006</w:t>
            </w:r>
          </w:p>
        </w:tc>
      </w:tr>
      <w:tr w:rsidR="00211EF9" w:rsidRPr="00250AD1" w14:paraId="23793EB6" w14:textId="77777777" w:rsidTr="00F036E9">
        <w:tc>
          <w:tcPr>
            <w:tcW w:w="851" w:type="dxa"/>
            <w:tcBorders>
              <w:top w:val="nil"/>
              <w:left w:val="nil"/>
              <w:bottom w:val="nil"/>
              <w:right w:val="nil"/>
            </w:tcBorders>
          </w:tcPr>
          <w:p w14:paraId="6F44C8F4" w14:textId="77777777" w:rsidR="00211EF9" w:rsidRPr="00250AD1" w:rsidRDefault="00372BC4"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3CDE2AAF" w14:textId="77777777" w:rsidR="00211EF9" w:rsidRPr="00250AD1" w:rsidRDefault="00211EF9" w:rsidP="00211EF9">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Ідентифікатор забезпечення</w:t>
            </w:r>
          </w:p>
          <w:p w14:paraId="321840BC" w14:textId="77777777" w:rsidR="00D3155B" w:rsidRPr="00250AD1" w:rsidRDefault="00AC0A51" w:rsidP="00886037">
            <w:pPr>
              <w:rPr>
                <w:sz w:val="28"/>
                <w:szCs w:val="28"/>
              </w:rPr>
            </w:pPr>
            <w:hyperlink w:anchor="ДодатокІДЕНТИФІКАТОРИ" w:history="1">
              <w:r w:rsidR="001D5009"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1D5009" w:rsidRPr="00250AD1">
                <w:rPr>
                  <w:rStyle w:val="a4"/>
                  <w:rFonts w:ascii="Times New Roman" w:hAnsi="Times New Roman" w:cs="Times New Roman"/>
                  <w:sz w:val="28"/>
                  <w:szCs w:val="28"/>
                  <w:lang w:eastAsia="uk-UA"/>
                </w:rPr>
                <w:t xml:space="preserve">, набуває одного або більше значень відповідно до вимог </w:t>
              </w:r>
              <w:r w:rsidR="00D10D2D" w:rsidRPr="00250AD1">
                <w:rPr>
                  <w:rStyle w:val="a4"/>
                  <w:rFonts w:ascii="Times New Roman" w:hAnsi="Times New Roman" w:cs="Times New Roman"/>
                  <w:sz w:val="28"/>
                  <w:szCs w:val="28"/>
                  <w:lang w:eastAsia="uk-UA"/>
                </w:rPr>
                <w:t>Додатка</w:t>
              </w:r>
              <w:r w:rsidR="001D5009" w:rsidRPr="00250AD1">
                <w:rPr>
                  <w:rStyle w:val="a4"/>
                  <w:rFonts w:ascii="Times New Roman" w:hAnsi="Times New Roman" w:cs="Times New Roman"/>
                  <w:sz w:val="28"/>
                  <w:szCs w:val="28"/>
                  <w:lang w:eastAsia="uk-UA"/>
                </w:rPr>
                <w:t xml:space="preserve"> 1.1 цих Правил.</w:t>
              </w:r>
            </w:hyperlink>
          </w:p>
        </w:tc>
        <w:tc>
          <w:tcPr>
            <w:tcW w:w="2126" w:type="dxa"/>
            <w:tcBorders>
              <w:top w:val="nil"/>
              <w:left w:val="nil"/>
              <w:bottom w:val="nil"/>
              <w:right w:val="nil"/>
            </w:tcBorders>
          </w:tcPr>
          <w:p w14:paraId="677838DF" w14:textId="77777777" w:rsidR="00211EF9" w:rsidRPr="00250AD1" w:rsidRDefault="00211EF9"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0A2AB548" w14:textId="77777777" w:rsidR="00211EF9" w:rsidRPr="00250AD1" w:rsidRDefault="00211EF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0007</w:t>
            </w:r>
          </w:p>
        </w:tc>
      </w:tr>
      <w:tr w:rsidR="00211EF9" w:rsidRPr="00250AD1" w14:paraId="25147E24" w14:textId="77777777" w:rsidTr="00F036E9">
        <w:tc>
          <w:tcPr>
            <w:tcW w:w="851" w:type="dxa"/>
            <w:tcBorders>
              <w:top w:val="nil"/>
              <w:left w:val="nil"/>
              <w:bottom w:val="nil"/>
              <w:right w:val="nil"/>
            </w:tcBorders>
          </w:tcPr>
          <w:p w14:paraId="7D677E64" w14:textId="77777777" w:rsidR="00211EF9" w:rsidRPr="00250AD1" w:rsidRDefault="00372BC4" w:rsidP="003D2E93">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6</w:t>
            </w:r>
          </w:p>
        </w:tc>
        <w:tc>
          <w:tcPr>
            <w:tcW w:w="10915" w:type="dxa"/>
            <w:tcBorders>
              <w:top w:val="nil"/>
              <w:left w:val="nil"/>
              <w:bottom w:val="nil"/>
              <w:right w:val="nil"/>
            </w:tcBorders>
          </w:tcPr>
          <w:p w14:paraId="0668BDF7" w14:textId="6E777C7C" w:rsidR="00211EF9" w:rsidRPr="00250AD1" w:rsidRDefault="00211EF9" w:rsidP="00211EF9">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Іден</w:t>
            </w:r>
            <w:r w:rsidR="007F6732" w:rsidRPr="00250AD1">
              <w:rPr>
                <w:rFonts w:ascii="Times New Roman" w:hAnsi="Times New Roman" w:cs="Times New Roman"/>
                <w:b/>
                <w:color w:val="000000" w:themeColor="text1"/>
                <w:sz w:val="28"/>
                <w:szCs w:val="28"/>
                <w:lang w:eastAsia="uk-UA"/>
              </w:rPr>
              <w:t xml:space="preserve">тифікатор первісної </w:t>
            </w:r>
            <w:r w:rsidR="005E542E" w:rsidRPr="00250AD1">
              <w:rPr>
                <w:rFonts w:ascii="Times New Roman" w:hAnsi="Times New Roman" w:cs="Times New Roman"/>
                <w:b/>
                <w:color w:val="000000" w:themeColor="text1"/>
                <w:sz w:val="28"/>
                <w:szCs w:val="28"/>
                <w:lang w:eastAsia="uk-UA"/>
              </w:rPr>
              <w:t xml:space="preserve">угоди </w:t>
            </w:r>
            <w:r w:rsidR="00CC6115" w:rsidRPr="00250AD1">
              <w:rPr>
                <w:rFonts w:ascii="Times New Roman" w:hAnsi="Times New Roman" w:cs="Times New Roman"/>
                <w:b/>
                <w:color w:val="000000" w:themeColor="text1"/>
                <w:sz w:val="28"/>
                <w:szCs w:val="28"/>
                <w:lang w:eastAsia="uk-UA"/>
              </w:rPr>
              <w:t xml:space="preserve">/ </w:t>
            </w:r>
            <w:r w:rsidR="005E542E" w:rsidRPr="00250AD1">
              <w:rPr>
                <w:rFonts w:ascii="Times New Roman" w:hAnsi="Times New Roman" w:cs="Times New Roman"/>
                <w:b/>
                <w:color w:val="000000" w:themeColor="text1"/>
                <w:sz w:val="28"/>
                <w:szCs w:val="28"/>
                <w:lang w:eastAsia="uk-UA"/>
              </w:rPr>
              <w:t>правочину</w:t>
            </w:r>
          </w:p>
          <w:p w14:paraId="7B4C551D" w14:textId="4A44DA5C" w:rsidR="001D5009" w:rsidRPr="00250AD1" w:rsidRDefault="00AC0A51" w:rsidP="00DE439C">
            <w:pPr>
              <w:jc w:val="both"/>
              <w:rPr>
                <w:rStyle w:val="a4"/>
                <w:rFonts w:ascii="Times New Roman" w:hAnsi="Times New Roman" w:cs="Times New Roman"/>
                <w:sz w:val="28"/>
                <w:szCs w:val="28"/>
                <w:lang w:eastAsia="uk-UA"/>
              </w:rPr>
            </w:pPr>
            <w:hyperlink w:anchor="ДодатокІДЕНТИФІКАТОРИ" w:history="1">
              <w:r w:rsidR="001D5009"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1D5009" w:rsidRPr="00250AD1">
                <w:rPr>
                  <w:rStyle w:val="a4"/>
                  <w:rFonts w:ascii="Times New Roman" w:hAnsi="Times New Roman" w:cs="Times New Roman"/>
                  <w:sz w:val="28"/>
                  <w:szCs w:val="28"/>
                  <w:lang w:eastAsia="uk-UA"/>
                </w:rPr>
                <w:t xml:space="preserve">, набуває </w:t>
              </w:r>
              <w:r w:rsidR="00E6533C" w:rsidRPr="00250AD1">
                <w:rPr>
                  <w:rStyle w:val="a4"/>
                  <w:rFonts w:ascii="Times New Roman" w:hAnsi="Times New Roman" w:cs="Times New Roman"/>
                  <w:sz w:val="28"/>
                  <w:szCs w:val="28"/>
                  <w:lang w:eastAsia="uk-UA"/>
                </w:rPr>
                <w:t>одного або більше ніж одне значення (кілька значень</w:t>
              </w:r>
              <w:r w:rsidR="00CC6115" w:rsidRPr="00250AD1">
                <w:rPr>
                  <w:rStyle w:val="a4"/>
                  <w:rFonts w:ascii="Times New Roman" w:hAnsi="Times New Roman" w:cs="Times New Roman"/>
                  <w:sz w:val="28"/>
                  <w:szCs w:val="28"/>
                  <w:lang w:eastAsia="uk-UA"/>
                </w:rPr>
                <w:t xml:space="preserve"> / </w:t>
              </w:r>
              <w:r w:rsidR="00E6533C" w:rsidRPr="00250AD1">
                <w:rPr>
                  <w:rStyle w:val="a4"/>
                  <w:rFonts w:ascii="Times New Roman" w:hAnsi="Times New Roman" w:cs="Times New Roman"/>
                  <w:sz w:val="28"/>
                  <w:szCs w:val="28"/>
                  <w:lang w:eastAsia="uk-UA"/>
                </w:rPr>
                <w:t>масив значень)</w:t>
              </w:r>
              <w:r w:rsidR="001D5009"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1D5009" w:rsidRPr="00250AD1">
                <w:rPr>
                  <w:rStyle w:val="a4"/>
                  <w:rFonts w:ascii="Times New Roman" w:hAnsi="Times New Roman" w:cs="Times New Roman"/>
                  <w:sz w:val="28"/>
                  <w:szCs w:val="28"/>
                  <w:lang w:eastAsia="uk-UA"/>
                </w:rPr>
                <w:t xml:space="preserve"> 1.1 цих Правил.</w:t>
              </w:r>
            </w:hyperlink>
          </w:p>
          <w:p w14:paraId="3A6A3611" w14:textId="312ECF11" w:rsidR="002D18E7" w:rsidRPr="00250AD1" w:rsidRDefault="002D18E7" w:rsidP="00BE6FEA">
            <w:pPr>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 xml:space="preserve">Значення реквізиту Ідентифікатор первісної </w:t>
            </w:r>
            <w:r w:rsidR="005E542E" w:rsidRPr="00250AD1">
              <w:rPr>
                <w:rFonts w:ascii="Times New Roman" w:hAnsi="Times New Roman" w:cs="Times New Roman"/>
                <w:sz w:val="28"/>
                <w:szCs w:val="28"/>
              </w:rPr>
              <w:t xml:space="preserve">угоди </w:t>
            </w:r>
            <w:r w:rsidR="00CC6115" w:rsidRPr="00250AD1">
              <w:rPr>
                <w:rFonts w:ascii="Times New Roman" w:hAnsi="Times New Roman" w:cs="Times New Roman"/>
                <w:sz w:val="28"/>
                <w:szCs w:val="28"/>
              </w:rPr>
              <w:t xml:space="preserve">/ </w:t>
            </w:r>
            <w:r w:rsidR="005E542E" w:rsidRPr="00250AD1">
              <w:rPr>
                <w:rFonts w:ascii="Times New Roman" w:hAnsi="Times New Roman" w:cs="Times New Roman"/>
                <w:sz w:val="28"/>
                <w:szCs w:val="28"/>
              </w:rPr>
              <w:t>правочину</w:t>
            </w:r>
            <w:r w:rsidRPr="00250AD1">
              <w:rPr>
                <w:rFonts w:ascii="Times New Roman" w:hAnsi="Times New Roman" w:cs="Times New Roman"/>
                <w:sz w:val="28"/>
                <w:szCs w:val="28"/>
              </w:rPr>
              <w:t xml:space="preserve"> (initial_agreem_id</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0008</w:t>
            </w:r>
            <w:r w:rsidRPr="00250AD1">
              <w:rPr>
                <w:rFonts w:ascii="Times New Roman" w:hAnsi="Times New Roman" w:cs="Times New Roman"/>
                <w:sz w:val="28"/>
                <w:szCs w:val="28"/>
                <w:lang w:eastAsia="uk-UA"/>
              </w:rPr>
              <w:t xml:space="preserve">) має відповідати значенню реквізиту </w:t>
            </w:r>
            <w:r w:rsidRPr="00250AD1">
              <w:rPr>
                <w:rFonts w:ascii="Times New Roman" w:hAnsi="Times New Roman" w:cs="Times New Roman"/>
                <w:sz w:val="28"/>
                <w:szCs w:val="28"/>
              </w:rPr>
              <w:t>Ідентифікатор фінансового зобов’язання (liability_id</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 xml:space="preserve"> 0003</w:t>
            </w:r>
            <w:r w:rsidRPr="00250AD1">
              <w:rPr>
                <w:rFonts w:ascii="Times New Roman" w:hAnsi="Times New Roman" w:cs="Times New Roman"/>
                <w:sz w:val="28"/>
                <w:szCs w:val="28"/>
                <w:lang w:eastAsia="uk-UA"/>
              </w:rPr>
              <w:t xml:space="preserve">) або </w:t>
            </w:r>
            <w:r w:rsidRPr="00250AD1">
              <w:rPr>
                <w:rFonts w:ascii="Times New Roman" w:hAnsi="Times New Roman" w:cs="Times New Roman"/>
                <w:sz w:val="28"/>
                <w:szCs w:val="28"/>
              </w:rPr>
              <w:t>Ідентифікатор активної операції (person_id_short</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 xml:space="preserve"> 0004</w:t>
            </w:r>
            <w:r w:rsidRPr="00250AD1">
              <w:rPr>
                <w:rFonts w:ascii="Times New Roman" w:hAnsi="Times New Roman" w:cs="Times New Roman"/>
                <w:sz w:val="28"/>
                <w:szCs w:val="28"/>
                <w:lang w:eastAsia="uk-UA"/>
              </w:rPr>
              <w:t xml:space="preserve">), </w:t>
            </w:r>
            <w:r w:rsidR="001811B9">
              <w:rPr>
                <w:rFonts w:ascii="Times New Roman" w:hAnsi="Times New Roman" w:cs="Times New Roman"/>
                <w:sz w:val="28"/>
                <w:szCs w:val="28"/>
                <w:lang w:eastAsia="uk-UA"/>
              </w:rPr>
              <w:t>що</w:t>
            </w:r>
            <w:r w:rsidR="001811B9"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подавалось до зміни активу за боржником</w:t>
            </w:r>
            <w:r w:rsidR="00DE439C"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17A8FFD2" w14:textId="77777777" w:rsidR="00211EF9" w:rsidRPr="00250AD1" w:rsidRDefault="00F959C9"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initial_agreem_id</w:t>
            </w:r>
          </w:p>
        </w:tc>
        <w:tc>
          <w:tcPr>
            <w:tcW w:w="1559" w:type="dxa"/>
            <w:tcBorders>
              <w:top w:val="nil"/>
              <w:left w:val="nil"/>
              <w:bottom w:val="nil"/>
              <w:right w:val="nil"/>
            </w:tcBorders>
          </w:tcPr>
          <w:p w14:paraId="496AE65E" w14:textId="77777777" w:rsidR="00211EF9" w:rsidRPr="00250AD1" w:rsidRDefault="00211EF9" w:rsidP="00F036E9">
            <w:pPr>
              <w:pStyle w:val="a3"/>
              <w:ind w:left="0"/>
              <w:rPr>
                <w:rFonts w:ascii="Times New Roman" w:hAnsi="Times New Roman" w:cs="Times New Roman"/>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00</w:t>
            </w:r>
            <w:r w:rsidRPr="00250AD1">
              <w:rPr>
                <w:rFonts w:ascii="Times New Roman" w:hAnsi="Times New Roman" w:cs="Times New Roman"/>
                <w:b/>
                <w:color w:val="000000" w:themeColor="text1"/>
                <w:sz w:val="28"/>
                <w:szCs w:val="28"/>
                <w:lang w:val="en-US" w:eastAsia="uk-UA"/>
              </w:rPr>
              <w:t>08</w:t>
            </w:r>
          </w:p>
        </w:tc>
      </w:tr>
      <w:tr w:rsidR="003B5B1A" w:rsidRPr="00250AD1" w14:paraId="53CEEBE9" w14:textId="77777777" w:rsidTr="00F036E9">
        <w:tc>
          <w:tcPr>
            <w:tcW w:w="851" w:type="dxa"/>
            <w:tcBorders>
              <w:top w:val="nil"/>
              <w:left w:val="nil"/>
              <w:bottom w:val="nil"/>
              <w:right w:val="nil"/>
            </w:tcBorders>
          </w:tcPr>
          <w:p w14:paraId="1E37E453" w14:textId="77777777" w:rsidR="003B5B1A" w:rsidRPr="00250AD1" w:rsidRDefault="003B5B1A" w:rsidP="003B5B1A">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tcPr>
          <w:p w14:paraId="613F154C" w14:textId="5734966D" w:rsidR="003B5B1A" w:rsidRPr="00250AD1" w:rsidRDefault="003B5B1A" w:rsidP="008D492E">
            <w:pPr>
              <w:jc w:val="both"/>
              <w:rPr>
                <w:rFonts w:ascii="Times New Roman" w:hAnsi="Times New Roman" w:cs="Times New Roman"/>
                <w:b/>
                <w:sz w:val="28"/>
                <w:szCs w:val="28"/>
              </w:rPr>
            </w:pPr>
            <w:r w:rsidRPr="00250AD1">
              <w:rPr>
                <w:rFonts w:ascii="Times New Roman" w:hAnsi="Times New Roman" w:cs="Times New Roman"/>
                <w:b/>
                <w:sz w:val="28"/>
                <w:szCs w:val="28"/>
              </w:rPr>
              <w:t xml:space="preserve">Ідентифікатор попередньої </w:t>
            </w:r>
            <w:r w:rsidR="005E542E" w:rsidRPr="00250AD1">
              <w:rPr>
                <w:rFonts w:ascii="Times New Roman" w:hAnsi="Times New Roman" w:cs="Times New Roman"/>
                <w:b/>
                <w:sz w:val="28"/>
                <w:szCs w:val="28"/>
              </w:rPr>
              <w:t>угоди</w:t>
            </w:r>
            <w:r w:rsidR="00CC6115" w:rsidRPr="00250AD1">
              <w:rPr>
                <w:rFonts w:ascii="Times New Roman" w:hAnsi="Times New Roman" w:cs="Times New Roman"/>
                <w:b/>
                <w:sz w:val="28"/>
                <w:szCs w:val="28"/>
              </w:rPr>
              <w:t xml:space="preserve"> / </w:t>
            </w:r>
            <w:r w:rsidR="005E542E" w:rsidRPr="00250AD1">
              <w:rPr>
                <w:rFonts w:ascii="Times New Roman" w:hAnsi="Times New Roman" w:cs="Times New Roman"/>
                <w:b/>
                <w:sz w:val="28"/>
                <w:szCs w:val="28"/>
              </w:rPr>
              <w:t>правочину</w:t>
            </w:r>
          </w:p>
          <w:p w14:paraId="4C20F9F2" w14:textId="7973E4F9" w:rsidR="003B5B1A" w:rsidRPr="00250AD1" w:rsidRDefault="00AC0A51" w:rsidP="005C7AE8">
            <w:pPr>
              <w:jc w:val="both"/>
              <w:rPr>
                <w:rFonts w:ascii="Times New Roman" w:hAnsi="Times New Roman" w:cs="Times New Roman"/>
                <w:sz w:val="28"/>
                <w:szCs w:val="28"/>
              </w:rPr>
            </w:pPr>
            <w:hyperlink w:anchor="ДодатокІДЕНТИФІКАТОРИ" w:history="1">
              <w:r w:rsidR="003B5B1A" w:rsidRPr="00250AD1">
                <w:rPr>
                  <w:rStyle w:val="a4"/>
                  <w:rFonts w:ascii="Times New Roman" w:hAnsi="Times New Roman" w:cs="Times New Roman"/>
                  <w:color w:val="auto"/>
                  <w:sz w:val="28"/>
                  <w:szCs w:val="28"/>
                </w:rPr>
                <w:t xml:space="preserve">за умови властивості набуває одного значення відповідно до вимог </w:t>
              </w:r>
              <w:r w:rsidR="00D10D2D" w:rsidRPr="00250AD1">
                <w:rPr>
                  <w:rStyle w:val="a4"/>
                  <w:rFonts w:ascii="Times New Roman" w:hAnsi="Times New Roman" w:cs="Times New Roman"/>
                  <w:color w:val="auto"/>
                  <w:sz w:val="28"/>
                  <w:szCs w:val="28"/>
                </w:rPr>
                <w:t>Додатка</w:t>
              </w:r>
              <w:r w:rsidR="003B5B1A" w:rsidRPr="00250AD1">
                <w:rPr>
                  <w:rStyle w:val="a4"/>
                  <w:rFonts w:ascii="Times New Roman" w:hAnsi="Times New Roman" w:cs="Times New Roman"/>
                  <w:color w:val="auto"/>
                  <w:sz w:val="28"/>
                  <w:szCs w:val="28"/>
                </w:rPr>
                <w:t xml:space="preserve"> 1.1 цих Правил</w:t>
              </w:r>
            </w:hyperlink>
            <w:r w:rsidR="003B5B1A" w:rsidRPr="00250AD1">
              <w:rPr>
                <w:rFonts w:ascii="Times New Roman" w:hAnsi="Times New Roman" w:cs="Times New Roman"/>
                <w:sz w:val="28"/>
                <w:szCs w:val="28"/>
              </w:rPr>
              <w:t>.</w:t>
            </w:r>
          </w:p>
          <w:p w14:paraId="670EBC0C" w14:textId="77777777" w:rsidR="00237CC5" w:rsidRPr="00250AD1" w:rsidRDefault="00237CC5">
            <w:pPr>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3B51084E" w14:textId="77777777" w:rsidR="00237CC5" w:rsidRPr="00250AD1" w:rsidRDefault="00237CC5">
            <w:pPr>
              <w:jc w:val="both"/>
              <w:rPr>
                <w:rFonts w:ascii="Times New Roman" w:hAnsi="Times New Roman" w:cs="Times New Roman"/>
                <w:b/>
                <w:color w:val="000000" w:themeColor="text1"/>
                <w:sz w:val="28"/>
                <w:szCs w:val="28"/>
                <w:u w:val="single"/>
              </w:rPr>
            </w:pPr>
            <w:r w:rsidRPr="00250AD1">
              <w:rPr>
                <w:rFonts w:ascii="Times New Roman" w:hAnsi="Times New Roman" w:cs="Times New Roman"/>
                <w:b/>
                <w:color w:val="000000" w:themeColor="text1"/>
                <w:sz w:val="28"/>
                <w:szCs w:val="28"/>
                <w:lang w:eastAsia="uk-UA"/>
              </w:rPr>
              <w:lastRenderedPageBreak/>
              <w:t xml:space="preserve">– </w:t>
            </w:r>
            <w:r w:rsidRPr="00250AD1">
              <w:rPr>
                <w:rFonts w:ascii="Times New Roman" w:hAnsi="Times New Roman" w:cs="Times New Roman"/>
                <w:color w:val="000000" w:themeColor="text1"/>
                <w:sz w:val="28"/>
                <w:szCs w:val="28"/>
                <w:lang w:eastAsia="uk-UA"/>
              </w:rPr>
              <w:t xml:space="preserve">якщо </w:t>
            </w:r>
            <w:r w:rsidRPr="00250AD1">
              <w:rPr>
                <w:rFonts w:ascii="Times New Roman" w:hAnsi="Times New Roman" w:cs="Times New Roman"/>
                <w:b/>
                <w:color w:val="000000" w:themeColor="text1"/>
                <w:sz w:val="28"/>
                <w:szCs w:val="28"/>
                <w:u w:val="single"/>
              </w:rPr>
              <w:t>Респондент, який у звітному періоді є поточним кредитором</w:t>
            </w:r>
          </w:p>
          <w:p w14:paraId="2EB85A0D" w14:textId="177BAAE4" w:rsidR="00237CC5" w:rsidRPr="00250AD1" w:rsidRDefault="00237CC5">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 xml:space="preserve">здійснює передачу прав вимоги іншому </w:t>
            </w:r>
            <w:r w:rsidRPr="00250AD1">
              <w:rPr>
                <w:rFonts w:ascii="Times New Roman" w:eastAsia="Calibri" w:hAnsi="Times New Roman" w:cs="Times New Roman"/>
                <w:color w:val="000000" w:themeColor="text1"/>
                <w:sz w:val="28"/>
                <w:szCs w:val="28"/>
              </w:rPr>
              <w:t>(новому) кредитору</w:t>
            </w:r>
            <w:r w:rsidRPr="00250AD1">
              <w:rPr>
                <w:rFonts w:ascii="Times New Roman" w:hAnsi="Times New Roman" w:cs="Times New Roman"/>
                <w:color w:val="000000" w:themeColor="text1"/>
                <w:sz w:val="28"/>
                <w:szCs w:val="28"/>
              </w:rPr>
              <w:t xml:space="preserve">, (реквізит Подія (event, ID03.00.00.00.0051) набуває значення </w:t>
            </w:r>
            <w:r w:rsidRPr="00250AD1">
              <w:rPr>
                <w:rFonts w:ascii="Times New Roman" w:hAnsi="Times New Roman" w:cs="Times New Roman"/>
                <w:color w:val="000000" w:themeColor="text1"/>
                <w:sz w:val="28"/>
                <w:szCs w:val="28"/>
                <w:lang w:eastAsia="uk-UA"/>
              </w:rPr>
              <w:t>“Припинена…) реквізит набуває значення “</w:t>
            </w:r>
            <w:r w:rsidR="00042523">
              <w:rPr>
                <w:rFonts w:ascii="Times New Roman" w:hAnsi="Times New Roman" w:cs="Times New Roman"/>
                <w:sz w:val="28"/>
                <w:szCs w:val="28"/>
                <w:lang w:eastAsia="uk-UA"/>
              </w:rPr>
              <w:t>Реквізит н</w:t>
            </w:r>
            <w:r w:rsidR="00042523"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250AD1">
              <w:rPr>
                <w:rFonts w:ascii="Times New Roman" w:hAnsi="Times New Roman" w:cs="Times New Roman"/>
                <w:color w:val="000000" w:themeColor="text1"/>
                <w:sz w:val="28"/>
                <w:szCs w:val="28"/>
                <w:lang w:eastAsia="uk-UA"/>
              </w:rPr>
              <w:t>.</w:t>
            </w:r>
          </w:p>
          <w:p w14:paraId="716363A9" w14:textId="62C94B99" w:rsidR="00237CC5" w:rsidRPr="00250AD1" w:rsidRDefault="00237CC5">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якщо</w:t>
            </w:r>
            <w:r w:rsidRPr="00250AD1">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250AD1">
              <w:rPr>
                <w:rFonts w:ascii="Times New Roman" w:hAnsi="Times New Roman" w:cs="Times New Roman"/>
                <w:color w:val="000000" w:themeColor="text1"/>
                <w:sz w:val="28"/>
                <w:szCs w:val="28"/>
              </w:rPr>
              <w:t xml:space="preserve"> </w:t>
            </w:r>
          </w:p>
          <w:p w14:paraId="0890462E" w14:textId="77777777" w:rsidR="00D15CD2" w:rsidRPr="00250AD1" w:rsidRDefault="00D15CD2">
            <w:pPr>
              <w:jc w:val="both"/>
              <w:rPr>
                <w:rFonts w:ascii="Times New Roman" w:eastAsia="Calibri" w:hAnsi="Times New Roman" w:cs="Times New Roman"/>
                <w:iCs/>
                <w:color w:val="000000" w:themeColor="text1"/>
                <w:sz w:val="28"/>
                <w:szCs w:val="28"/>
                <w:lang w:eastAsia="uk-UA"/>
              </w:rPr>
            </w:pPr>
            <w:r w:rsidRPr="00250AD1">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250AD1">
              <w:rPr>
                <w:rFonts w:ascii="Times New Roman" w:hAnsi="Times New Roman" w:cs="Times New Roman"/>
                <w:color w:val="000000" w:themeColor="text1"/>
                <w:sz w:val="28"/>
                <w:szCs w:val="28"/>
              </w:rPr>
              <w:t xml:space="preserve">тобто реквізит Подія (event, ID03.00.00.00.0051) набуває значення </w:t>
            </w:r>
            <w:r w:rsidRPr="00250AD1">
              <w:rPr>
                <w:rFonts w:ascii="Times New Roman" w:hAnsi="Times New Roman" w:cs="Times New Roman"/>
                <w:color w:val="000000" w:themeColor="text1"/>
                <w:sz w:val="28"/>
                <w:szCs w:val="28"/>
                <w:lang w:eastAsia="uk-UA"/>
              </w:rPr>
              <w:t xml:space="preserve">“Нова” </w:t>
            </w:r>
            <w:r w:rsidRPr="00250AD1">
              <w:rPr>
                <w:rFonts w:ascii="Times New Roman" w:eastAsia="Calibri" w:hAnsi="Times New Roman" w:cs="Times New Roman"/>
                <w:iCs/>
                <w:color w:val="000000" w:themeColor="text1"/>
                <w:sz w:val="28"/>
                <w:szCs w:val="28"/>
                <w:lang w:eastAsia="uk-UA"/>
              </w:rPr>
              <w:t>реквізит набуває значення:</w:t>
            </w:r>
          </w:p>
          <w:p w14:paraId="21E10896" w14:textId="77777777" w:rsidR="00D15CD2" w:rsidRPr="00250AD1" w:rsidRDefault="00D15CD2">
            <w:pPr>
              <w:jc w:val="both"/>
              <w:rPr>
                <w:rFonts w:ascii="Times New Roman" w:eastAsia="Calibri" w:hAnsi="Times New Roman" w:cs="Times New Roman"/>
                <w:i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фінансового зобов'язання (liability_id, ID03.00.00.00.0003) попереднього Респондента;</w:t>
            </w:r>
          </w:p>
          <w:p w14:paraId="1A620618" w14:textId="7E57B7C1" w:rsidR="00F34E28" w:rsidRPr="00250AD1" w:rsidRDefault="00D15CD2">
            <w:pPr>
              <w:jc w:val="both"/>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w:t>
            </w:r>
            <w:r w:rsidR="00042523">
              <w:rPr>
                <w:rFonts w:ascii="Times New Roman" w:hAnsi="Times New Roman" w:cs="Times New Roman"/>
                <w:sz w:val="28"/>
                <w:szCs w:val="28"/>
                <w:lang w:eastAsia="uk-UA"/>
              </w:rPr>
              <w:t>Реквізит н</w:t>
            </w:r>
            <w:r w:rsidR="00042523"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lang w:eastAsia="uk-UA"/>
              </w:rPr>
              <w:t>”, якщо попередній кредитор не подавав</w:t>
            </w:r>
            <w:r w:rsidRPr="00250AD1">
              <w:rPr>
                <w:rFonts w:ascii="Times New Roman" w:hAnsi="Times New Roman" w:cs="Times New Roman"/>
                <w:color w:val="000000" w:themeColor="text1"/>
                <w:sz w:val="28"/>
                <w:szCs w:val="28"/>
              </w:rPr>
              <w:t xml:space="preserve"> інформацію до Звітності</w:t>
            </w:r>
            <w:r w:rsidR="00237CC5" w:rsidRPr="00250AD1">
              <w:rPr>
                <w:rFonts w:ascii="Times New Roman" w:eastAsia="Calibri" w:hAnsi="Times New Roman" w:cs="Times New Roman"/>
                <w:iCs/>
                <w:color w:val="000000" w:themeColor="text1"/>
                <w:sz w:val="28"/>
                <w:szCs w:val="28"/>
                <w:lang w:eastAsia="uk-UA"/>
              </w:rPr>
              <w:t>.</w:t>
            </w:r>
          </w:p>
          <w:p w14:paraId="784A69E6" w14:textId="1E6BB645" w:rsidR="003B5B1A" w:rsidRPr="00250AD1" w:rsidRDefault="00F34E28" w:rsidP="00F34E28">
            <w:pPr>
              <w:jc w:val="both"/>
              <w:rPr>
                <w:rFonts w:ascii="Calibri" w:eastAsia="Calibri" w:hAnsi="Calibri" w:cs="Times New Roman"/>
                <w:color w:val="000000"/>
              </w:rPr>
            </w:pPr>
            <w:r w:rsidRPr="00250AD1">
              <w:rPr>
                <w:rFonts w:ascii="Times New Roman" w:eastAsia="Calibri" w:hAnsi="Times New Roman" w:cs="Times New Roman"/>
                <w:color w:val="000000" w:themeColor="text1"/>
                <w:sz w:val="28"/>
                <w:szCs w:val="28"/>
              </w:rPr>
              <w:t>При цьому новий кредитор має відобразити у Звітності інформацію, яка була властива</w:t>
            </w:r>
            <w:r w:rsidR="005C7AE8" w:rsidRPr="00250AD1">
              <w:rPr>
                <w:rFonts w:ascii="Times New Roman" w:eastAsia="Calibri" w:hAnsi="Times New Roman" w:cs="Times New Roman"/>
                <w:color w:val="000000" w:themeColor="text1"/>
                <w:sz w:val="28"/>
                <w:szCs w:val="28"/>
              </w:rPr>
              <w:t xml:space="preserve"> боржнику,</w:t>
            </w:r>
            <w:r w:rsidRPr="00250AD1">
              <w:rPr>
                <w:rFonts w:ascii="Times New Roman" w:eastAsia="Calibri" w:hAnsi="Times New Roman" w:cs="Times New Roman"/>
                <w:color w:val="000000" w:themeColor="text1"/>
                <w:sz w:val="28"/>
                <w:szCs w:val="28"/>
              </w:rPr>
              <w:t xml:space="preserve"> </w:t>
            </w:r>
            <w:r w:rsidR="005C7AE8" w:rsidRPr="00250AD1">
              <w:rPr>
                <w:rFonts w:ascii="Times New Roman" w:eastAsia="Calibri" w:hAnsi="Times New Roman" w:cs="Times New Roman"/>
                <w:color w:val="000000" w:themeColor="text1"/>
                <w:sz w:val="28"/>
                <w:szCs w:val="28"/>
              </w:rPr>
              <w:t xml:space="preserve">фінансовому </w:t>
            </w:r>
            <w:r w:rsidR="007D117C" w:rsidRPr="00250AD1">
              <w:rPr>
                <w:rFonts w:ascii="Times New Roman" w:eastAsia="Calibri" w:hAnsi="Times New Roman" w:cs="Times New Roman"/>
                <w:color w:val="000000" w:themeColor="text1"/>
                <w:sz w:val="28"/>
                <w:szCs w:val="28"/>
              </w:rPr>
              <w:t>зобов’язанню</w:t>
            </w:r>
            <w:r w:rsidR="004B01DF" w:rsidRPr="00250AD1">
              <w:rPr>
                <w:rFonts w:ascii="Times New Roman" w:eastAsia="Calibri" w:hAnsi="Times New Roman" w:cs="Times New Roman"/>
                <w:color w:val="000000" w:themeColor="text1"/>
                <w:sz w:val="28"/>
                <w:szCs w:val="28"/>
              </w:rPr>
              <w:t xml:space="preserve"> </w:t>
            </w:r>
            <w:r w:rsidR="009E73D8" w:rsidRPr="00250AD1">
              <w:rPr>
                <w:rFonts w:ascii="Times New Roman" w:eastAsia="Calibri" w:hAnsi="Times New Roman" w:cs="Times New Roman"/>
                <w:color w:val="000000" w:themeColor="text1"/>
                <w:sz w:val="28"/>
                <w:szCs w:val="28"/>
              </w:rPr>
              <w:t>наявна у</w:t>
            </w:r>
            <w:r w:rsidR="004B01DF" w:rsidRPr="00250AD1">
              <w:rPr>
                <w:rFonts w:ascii="Times New Roman" w:eastAsia="Calibri" w:hAnsi="Times New Roman" w:cs="Times New Roman"/>
                <w:color w:val="000000" w:themeColor="text1"/>
                <w:sz w:val="28"/>
                <w:szCs w:val="28"/>
              </w:rPr>
              <w:t xml:space="preserve"> </w:t>
            </w:r>
            <w:r w:rsidRPr="00250AD1">
              <w:rPr>
                <w:rFonts w:ascii="Times New Roman" w:eastAsia="Calibri" w:hAnsi="Times New Roman" w:cs="Times New Roman"/>
                <w:color w:val="000000" w:themeColor="text1"/>
                <w:sz w:val="28"/>
                <w:szCs w:val="28"/>
              </w:rPr>
              <w:t>попереднього кредитора, зокрема інформацію про забезпечення тощо.</w:t>
            </w:r>
          </w:p>
        </w:tc>
        <w:tc>
          <w:tcPr>
            <w:tcW w:w="2126" w:type="dxa"/>
            <w:tcBorders>
              <w:top w:val="nil"/>
              <w:left w:val="nil"/>
              <w:bottom w:val="nil"/>
              <w:right w:val="nil"/>
            </w:tcBorders>
          </w:tcPr>
          <w:p w14:paraId="59CDA466" w14:textId="77777777" w:rsidR="003B5B1A" w:rsidRPr="00250AD1" w:rsidRDefault="003B5B1A" w:rsidP="00F036E9">
            <w:pPr>
              <w:rPr>
                <w:rFonts w:ascii="Times New Roman" w:hAnsi="Times New Roman" w:cs="Times New Roman"/>
                <w:b/>
                <w:bCs/>
                <w:sz w:val="28"/>
                <w:szCs w:val="28"/>
              </w:rPr>
            </w:pPr>
            <w:r w:rsidRPr="00250AD1">
              <w:rPr>
                <w:rFonts w:ascii="Times New Roman" w:hAnsi="Times New Roman" w:cs="Times New Roman"/>
                <w:b/>
                <w:bCs/>
                <w:sz w:val="28"/>
                <w:szCs w:val="28"/>
              </w:rPr>
              <w:lastRenderedPageBreak/>
              <w:t>prev_agreem_id</w:t>
            </w:r>
          </w:p>
        </w:tc>
        <w:tc>
          <w:tcPr>
            <w:tcW w:w="1559" w:type="dxa"/>
            <w:tcBorders>
              <w:top w:val="nil"/>
              <w:left w:val="nil"/>
              <w:bottom w:val="nil"/>
              <w:right w:val="nil"/>
            </w:tcBorders>
          </w:tcPr>
          <w:p w14:paraId="4128C308" w14:textId="77777777" w:rsidR="003B5B1A" w:rsidRPr="00250AD1" w:rsidRDefault="003B5B1A"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0009</w:t>
            </w:r>
          </w:p>
        </w:tc>
      </w:tr>
      <w:tr w:rsidR="003B5B1A" w:rsidRPr="00250AD1" w14:paraId="4D9542B3" w14:textId="77777777" w:rsidTr="00F036E9">
        <w:tc>
          <w:tcPr>
            <w:tcW w:w="851" w:type="dxa"/>
            <w:tcBorders>
              <w:top w:val="nil"/>
              <w:left w:val="nil"/>
              <w:bottom w:val="nil"/>
              <w:right w:val="nil"/>
            </w:tcBorders>
          </w:tcPr>
          <w:p w14:paraId="443D39F6" w14:textId="77777777" w:rsidR="003B5B1A" w:rsidRPr="00250AD1" w:rsidRDefault="003B5B1A" w:rsidP="003B5B1A">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8</w:t>
            </w:r>
          </w:p>
        </w:tc>
        <w:tc>
          <w:tcPr>
            <w:tcW w:w="10915" w:type="dxa"/>
            <w:tcBorders>
              <w:top w:val="nil"/>
              <w:left w:val="nil"/>
              <w:bottom w:val="nil"/>
              <w:right w:val="nil"/>
            </w:tcBorders>
          </w:tcPr>
          <w:p w14:paraId="7BE576EB" w14:textId="07128CAA" w:rsidR="003B5B1A" w:rsidRPr="00250AD1" w:rsidRDefault="00E91DB4" w:rsidP="000472C3">
            <w:pPr>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Код за Єдиним державним реєстром підприємств та організацій України (далі – ЄДРПОУ)</w:t>
            </w:r>
          </w:p>
          <w:p w14:paraId="2D100C6F" w14:textId="77777777" w:rsidR="003B5B1A" w:rsidRPr="00250AD1" w:rsidRDefault="00AC0A51" w:rsidP="000472C3">
            <w:pPr>
              <w:jc w:val="both"/>
              <w:rPr>
                <w:rFonts w:ascii="Times New Roman" w:hAnsi="Times New Roman" w:cs="Times New Roman"/>
                <w:sz w:val="28"/>
                <w:szCs w:val="28"/>
                <w:lang w:eastAsia="uk-UA"/>
              </w:rPr>
            </w:pPr>
            <w:hyperlink w:anchor="Додаток0101" w:history="1">
              <w:r w:rsidR="003B5B1A" w:rsidRPr="00250AD1">
                <w:rPr>
                  <w:rStyle w:val="a4"/>
                  <w:rFonts w:ascii="Times New Roman" w:hAnsi="Times New Roman" w:cs="Times New Roman"/>
                  <w:color w:val="auto"/>
                  <w:sz w:val="28"/>
                  <w:szCs w:val="28"/>
                </w:rPr>
                <w:t>за умови властивості</w:t>
              </w:r>
              <w:r w:rsidR="003B5B1A" w:rsidRPr="00250AD1">
                <w:t xml:space="preserve"> </w:t>
              </w:r>
              <w:r w:rsidR="003B5B1A" w:rsidRPr="00250AD1">
                <w:rPr>
                  <w:rStyle w:val="a4"/>
                  <w:rFonts w:ascii="Times New Roman" w:hAnsi="Times New Roman" w:cs="Times New Roman"/>
                  <w:color w:val="auto"/>
                  <w:sz w:val="28"/>
                  <w:szCs w:val="28"/>
                </w:rPr>
                <w:t>набуває одного значення відповідно до вимог додатка 1.7 цих Правил</w:t>
              </w:r>
            </w:hyperlink>
            <w:r w:rsidR="003B5B1A" w:rsidRPr="00250AD1">
              <w:rPr>
                <w:rFonts w:ascii="Times New Roman" w:hAnsi="Times New Roman" w:cs="Times New Roman"/>
                <w:sz w:val="28"/>
                <w:szCs w:val="28"/>
                <w:lang w:eastAsia="uk-UA"/>
              </w:rPr>
              <w:t>.</w:t>
            </w:r>
          </w:p>
          <w:p w14:paraId="04F2CB10" w14:textId="77777777" w:rsidR="00237CC5" w:rsidRPr="00250AD1" w:rsidRDefault="00237CC5" w:rsidP="008D492E">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7164DA3C" w14:textId="69617FC6" w:rsidR="00237CC5" w:rsidRPr="00250AD1" w:rsidRDefault="00237CC5" w:rsidP="005C7AE8">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якщо</w:t>
            </w:r>
            <w:r w:rsidRPr="00250AD1">
              <w:rPr>
                <w:rFonts w:ascii="Times New Roman" w:hAnsi="Times New Roman" w:cs="Times New Roman"/>
                <w:b/>
                <w:color w:val="000000" w:themeColor="text1"/>
                <w:sz w:val="28"/>
                <w:szCs w:val="28"/>
                <w:u w:val="single"/>
              </w:rPr>
              <w:t xml:space="preserve"> Респондент, який у звітному періоді є поточним кредитором</w:t>
            </w:r>
          </w:p>
          <w:p w14:paraId="45151D31" w14:textId="77777777" w:rsidR="00237CC5" w:rsidRPr="00250AD1" w:rsidRDefault="00237CC5">
            <w:pPr>
              <w:jc w:val="both"/>
              <w:rPr>
                <w:rFonts w:ascii="Times New Roman" w:hAnsi="Times New Roman" w:cs="Times New Roman"/>
                <w:color w:val="000000" w:themeColor="text1"/>
                <w:sz w:val="28"/>
                <w:szCs w:val="28"/>
                <w:lang w:eastAsia="uk-UA"/>
              </w:rPr>
            </w:pPr>
            <w:r w:rsidRPr="00250AD1">
              <w:rPr>
                <w:rFonts w:ascii="Times New Roman" w:eastAsia="Calibri" w:hAnsi="Times New Roman" w:cs="Times New Roman"/>
                <w:color w:val="000000" w:themeColor="text1"/>
                <w:sz w:val="28"/>
                <w:szCs w:val="28"/>
              </w:rPr>
              <w:t xml:space="preserve">здійснює передачу прав вимоги </w:t>
            </w:r>
            <w:r w:rsidRPr="00250AD1">
              <w:rPr>
                <w:rFonts w:ascii="Times New Roman" w:hAnsi="Times New Roman" w:cs="Times New Roman"/>
                <w:color w:val="000000" w:themeColor="text1"/>
                <w:sz w:val="28"/>
                <w:szCs w:val="28"/>
              </w:rPr>
              <w:t xml:space="preserve">іншому </w:t>
            </w:r>
            <w:r w:rsidRPr="00250AD1">
              <w:rPr>
                <w:rFonts w:ascii="Times New Roman" w:eastAsia="Calibri" w:hAnsi="Times New Roman" w:cs="Times New Roman"/>
                <w:color w:val="000000" w:themeColor="text1"/>
                <w:sz w:val="28"/>
                <w:szCs w:val="28"/>
              </w:rPr>
              <w:t xml:space="preserve">(новому) кредитору, </w:t>
            </w:r>
            <w:r w:rsidRPr="00250AD1">
              <w:rPr>
                <w:rFonts w:ascii="Times New Roman" w:hAnsi="Times New Roman" w:cs="Times New Roman"/>
                <w:color w:val="000000" w:themeColor="text1"/>
                <w:sz w:val="28"/>
                <w:szCs w:val="28"/>
              </w:rPr>
              <w:t>незалежно від того чи подавав такий кредитор інформацію до Звітності,</w:t>
            </w:r>
            <w:r w:rsidRPr="00250AD1">
              <w:rPr>
                <w:rFonts w:ascii="Times New Roman" w:eastAsia="Calibri" w:hAnsi="Times New Roman" w:cs="Times New Roman"/>
                <w:color w:val="000000" w:themeColor="text1"/>
                <w:sz w:val="28"/>
                <w:szCs w:val="28"/>
              </w:rPr>
              <w:t xml:space="preserve"> реквізит набуває значення, яке  властиве  іншому (новому) кредитору</w:t>
            </w:r>
            <w:r w:rsidRPr="00250AD1">
              <w:rPr>
                <w:rFonts w:ascii="Times New Roman" w:hAnsi="Times New Roman" w:cs="Times New Roman"/>
                <w:color w:val="000000" w:themeColor="text1"/>
                <w:sz w:val="28"/>
                <w:szCs w:val="28"/>
              </w:rPr>
              <w:t>.</w:t>
            </w:r>
          </w:p>
          <w:p w14:paraId="560DC222" w14:textId="77777777" w:rsidR="00237CC5" w:rsidRPr="00250AD1" w:rsidRDefault="00237CC5">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якщо</w:t>
            </w:r>
            <w:r w:rsidRPr="00250AD1">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250AD1">
              <w:rPr>
                <w:rFonts w:ascii="Times New Roman" w:hAnsi="Times New Roman" w:cs="Times New Roman"/>
                <w:color w:val="000000" w:themeColor="text1"/>
                <w:sz w:val="28"/>
                <w:szCs w:val="28"/>
              </w:rPr>
              <w:t xml:space="preserve"> </w:t>
            </w:r>
          </w:p>
          <w:p w14:paraId="67E6E257" w14:textId="6B83D2D6" w:rsidR="003B5B1A" w:rsidRPr="00250AD1" w:rsidRDefault="00237CC5" w:rsidP="000472C3">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в результаті придбання прав вимоги</w:t>
            </w:r>
            <w:r w:rsidRPr="00250AD1">
              <w:rPr>
                <w:rFonts w:ascii="Times New Roman" w:eastAsia="Calibri" w:hAnsi="Times New Roman" w:cs="Times New Roman"/>
                <w:iCs/>
                <w:color w:val="000000" w:themeColor="text1"/>
                <w:sz w:val="28"/>
                <w:szCs w:val="28"/>
                <w:lang w:eastAsia="uk-UA"/>
              </w:rPr>
              <w:t xml:space="preserve"> реквізит набуває значення</w:t>
            </w:r>
            <w:r w:rsidRPr="00250AD1">
              <w:rPr>
                <w:rFonts w:ascii="Times New Roman" w:hAnsi="Times New Roman" w:cs="Times New Roman"/>
                <w:color w:val="000000" w:themeColor="text1"/>
                <w:sz w:val="28"/>
                <w:szCs w:val="28"/>
              </w:rPr>
              <w:t xml:space="preserve">, яке </w:t>
            </w:r>
            <w:r w:rsidRPr="00250AD1">
              <w:rPr>
                <w:rFonts w:ascii="Times New Roman" w:hAnsi="Times New Roman" w:cs="Times New Roman"/>
                <w:color w:val="000000" w:themeColor="text1"/>
                <w:sz w:val="28"/>
                <w:szCs w:val="28"/>
                <w:lang w:eastAsia="uk-UA"/>
              </w:rPr>
              <w:t>властиве</w:t>
            </w:r>
            <w:r w:rsidRPr="00250AD1">
              <w:rPr>
                <w:rFonts w:ascii="Times New Roman" w:hAnsi="Times New Roman" w:cs="Times New Roman"/>
                <w:color w:val="000000" w:themeColor="text1"/>
                <w:sz w:val="28"/>
                <w:szCs w:val="28"/>
              </w:rPr>
              <w:t xml:space="preserve"> попередньому кредитору незалежно від того чи подавав такий кредитор інформацію до Звітності</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F860FE1" w14:textId="77777777" w:rsidR="003B5B1A" w:rsidRPr="00250AD1" w:rsidRDefault="003B5B1A" w:rsidP="00F036E9">
            <w:pPr>
              <w:pStyle w:val="a3"/>
              <w:ind w:left="0"/>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entity_code</w:t>
            </w:r>
          </w:p>
        </w:tc>
        <w:tc>
          <w:tcPr>
            <w:tcW w:w="1559" w:type="dxa"/>
            <w:tcBorders>
              <w:top w:val="nil"/>
              <w:left w:val="nil"/>
              <w:bottom w:val="nil"/>
              <w:right w:val="nil"/>
            </w:tcBorders>
          </w:tcPr>
          <w:p w14:paraId="751BFBBC" w14:textId="77777777" w:rsidR="003B5B1A" w:rsidRPr="00250AD1" w:rsidRDefault="003B5B1A"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0101</w:t>
            </w:r>
          </w:p>
        </w:tc>
      </w:tr>
      <w:tr w:rsidR="006B6C58" w:rsidRPr="00250AD1" w14:paraId="06052508" w14:textId="77777777" w:rsidTr="00F036E9">
        <w:tc>
          <w:tcPr>
            <w:tcW w:w="851" w:type="dxa"/>
            <w:tcBorders>
              <w:top w:val="nil"/>
              <w:left w:val="nil"/>
              <w:bottom w:val="nil"/>
              <w:right w:val="nil"/>
            </w:tcBorders>
          </w:tcPr>
          <w:p w14:paraId="722C99FA" w14:textId="77777777" w:rsidR="006B6C58" w:rsidRPr="00250AD1" w:rsidRDefault="00DF1E5A" w:rsidP="00DF1E5A">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9</w:t>
            </w:r>
          </w:p>
        </w:tc>
        <w:tc>
          <w:tcPr>
            <w:tcW w:w="10915" w:type="dxa"/>
            <w:tcBorders>
              <w:top w:val="nil"/>
              <w:left w:val="nil"/>
              <w:bottom w:val="nil"/>
              <w:right w:val="nil"/>
            </w:tcBorders>
          </w:tcPr>
          <w:p w14:paraId="341BFA91" w14:textId="77777777" w:rsidR="006B6C58" w:rsidRPr="00250AD1" w:rsidRDefault="006B6C58" w:rsidP="006B6C58">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r w:rsidRPr="00250AD1">
              <w:rPr>
                <w:rFonts w:ascii="Times New Roman" w:hAnsi="Times New Roman" w:cs="Times New Roman"/>
                <w:color w:val="000000" w:themeColor="text1"/>
                <w:sz w:val="28"/>
                <w:szCs w:val="28"/>
                <w:lang w:eastAsia="uk-UA"/>
              </w:rPr>
              <w:t xml:space="preserve"> </w:t>
            </w:r>
          </w:p>
          <w:p w14:paraId="30685223" w14:textId="06315988" w:rsidR="006B6C58" w:rsidRPr="00250AD1" w:rsidRDefault="006B6C58" w:rsidP="009235AC">
            <w:pPr>
              <w:pStyle w:val="a3"/>
              <w:tabs>
                <w:tab w:val="left" w:pos="7589"/>
              </w:tabs>
              <w:ind w:left="0"/>
              <w:jc w:val="both"/>
              <w:rPr>
                <w:rFonts w:ascii="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150</w:t>
            </w:r>
            <w:r w:rsidR="001F30D5">
              <w:rPr>
                <w:rFonts w:ascii="Times New Roman" w:hAnsi="Times New Roman" w:cs="Times New Roman"/>
                <w:color w:val="000000" w:themeColor="text1"/>
                <w:sz w:val="28"/>
                <w:szCs w:val="28"/>
                <w:lang w:eastAsia="uk-UA"/>
              </w:rPr>
              <w:t xml:space="preserve"> </w:t>
            </w:r>
            <w:r w:rsidR="005F0195" w:rsidRPr="00BD1B8B">
              <w:rPr>
                <w:rFonts w:ascii="Times New Roman" w:eastAsia="Times New Roman" w:hAnsi="Times New Roman" w:cs="Times New Roman"/>
                <w:sz w:val="28"/>
                <w:szCs w:val="28"/>
                <w:lang w:eastAsia="uk-UA"/>
              </w:rPr>
              <w:t>“</w:t>
            </w:r>
            <w:r w:rsidR="005F0195" w:rsidRPr="00952110">
              <w:rPr>
                <w:rFonts w:ascii="Times New Roman" w:hAnsi="Times New Roman" w:cs="Times New Roman"/>
                <w:sz w:val="28"/>
                <w:szCs w:val="28"/>
                <w:lang w:val="ru-RU" w:eastAsia="uk-UA"/>
              </w:rPr>
              <w:t>Подія щодо елементу набору даних</w:t>
            </w:r>
            <w:r w:rsidR="005F0195" w:rsidRPr="00BD1B8B">
              <w:rPr>
                <w:rFonts w:ascii="Times New Roman" w:eastAsia="Times New Roman" w:hAnsi="Times New Roman" w:cs="Times New Roman"/>
                <w:sz w:val="28"/>
                <w:szCs w:val="28"/>
                <w:lang w:eastAsia="uk-UA"/>
              </w:rPr>
              <w:t>”</w:t>
            </w:r>
            <w:r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D23CACE"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f</w:t>
            </w:r>
            <w:r w:rsidRPr="00250AD1">
              <w:rPr>
                <w:rFonts w:ascii="Times New Roman" w:hAnsi="Times New Roman" w:cs="Times New Roman"/>
                <w:b/>
                <w:color w:val="000000" w:themeColor="text1"/>
                <w:sz w:val="28"/>
                <w:szCs w:val="28"/>
                <w:lang w:eastAsia="uk-UA"/>
              </w:rPr>
              <w:t>150_</w:t>
            </w:r>
            <w:r w:rsidRPr="00250AD1">
              <w:rPr>
                <w:rFonts w:ascii="Times New Roman" w:hAnsi="Times New Roman" w:cs="Times New Roman"/>
                <w:b/>
                <w:color w:val="000000" w:themeColor="text1"/>
                <w:sz w:val="28"/>
                <w:szCs w:val="28"/>
                <w:lang w:val="en-US" w:eastAsia="uk-UA"/>
              </w:rPr>
              <w:t>event</w:t>
            </w:r>
          </w:p>
        </w:tc>
        <w:tc>
          <w:tcPr>
            <w:tcW w:w="1559" w:type="dxa"/>
            <w:tcBorders>
              <w:top w:val="nil"/>
              <w:left w:val="nil"/>
              <w:bottom w:val="nil"/>
              <w:right w:val="nil"/>
            </w:tcBorders>
          </w:tcPr>
          <w:p w14:paraId="5127FC41"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6B6C58" w:rsidRPr="00250AD1" w14:paraId="631981D1" w14:textId="77777777" w:rsidTr="00F036E9">
        <w:tc>
          <w:tcPr>
            <w:tcW w:w="851" w:type="dxa"/>
            <w:tcBorders>
              <w:top w:val="nil"/>
              <w:left w:val="nil"/>
              <w:bottom w:val="nil"/>
              <w:right w:val="nil"/>
            </w:tcBorders>
          </w:tcPr>
          <w:p w14:paraId="0E6A481A"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10</w:t>
            </w:r>
          </w:p>
        </w:tc>
        <w:tc>
          <w:tcPr>
            <w:tcW w:w="10915" w:type="dxa"/>
            <w:tcBorders>
              <w:top w:val="nil"/>
              <w:left w:val="nil"/>
              <w:bottom w:val="nil"/>
              <w:right w:val="nil"/>
            </w:tcBorders>
          </w:tcPr>
          <w:p w14:paraId="1E5CB6A9" w14:textId="77777777" w:rsidR="006B6C58" w:rsidRPr="00250AD1" w:rsidRDefault="006B6C58" w:rsidP="006B6C58">
            <w:pPr>
              <w:pStyle w:val="a3"/>
              <w:ind w:left="0"/>
              <w:jc w:val="both"/>
              <w:rPr>
                <w:rFonts w:ascii="Times New Roman" w:hAnsi="Times New Roman" w:cs="Times New Roman"/>
                <w:color w:val="000000" w:themeColor="text1"/>
                <w:sz w:val="28"/>
                <w:szCs w:val="28"/>
                <w:lang w:eastAsia="uk-UA"/>
              </w:rPr>
            </w:pPr>
            <w:bookmarkStart w:id="30" w:name="ФінЗобовязанняРекв0052"/>
            <w:r w:rsidRPr="00250AD1">
              <w:rPr>
                <w:rFonts w:ascii="Times New Roman" w:hAnsi="Times New Roman" w:cs="Times New Roman"/>
                <w:b/>
                <w:color w:val="000000" w:themeColor="text1"/>
                <w:sz w:val="28"/>
                <w:szCs w:val="28"/>
                <w:lang w:eastAsia="uk-UA"/>
              </w:rPr>
              <w:t>Дата події</w:t>
            </w:r>
          </w:p>
          <w:bookmarkEnd w:id="30"/>
          <w:p w14:paraId="65D8211F" w14:textId="77777777" w:rsidR="006B6C58" w:rsidRPr="00250AD1" w:rsidRDefault="006B6C58" w:rsidP="00B04B1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446455"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w:t>
            </w:r>
            <w:r w:rsidR="00B04B1C" w:rsidRPr="00250AD1">
              <w:rPr>
                <w:rStyle w:val="a4"/>
                <w:rFonts w:ascii="Times New Roman" w:hAnsi="Times New Roman" w:cs="Times New Roman"/>
                <w:sz w:val="28"/>
                <w:szCs w:val="28"/>
                <w:lang w:eastAsia="uk-UA"/>
              </w:rPr>
              <w:t>2</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00237EAA"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F7B9727" w14:textId="77777777" w:rsidR="006B6C58" w:rsidRPr="00250AD1" w:rsidRDefault="006B6C5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event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3362746E" w14:textId="77777777" w:rsidR="006B6C58" w:rsidRPr="00250AD1" w:rsidRDefault="006B6C5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6B6C58" w:rsidRPr="00250AD1" w14:paraId="0FBA37B0" w14:textId="77777777" w:rsidTr="00F036E9">
        <w:tc>
          <w:tcPr>
            <w:tcW w:w="851" w:type="dxa"/>
            <w:tcBorders>
              <w:top w:val="nil"/>
              <w:left w:val="nil"/>
              <w:bottom w:val="nil"/>
              <w:right w:val="nil"/>
            </w:tcBorders>
          </w:tcPr>
          <w:p w14:paraId="6496114E"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11</w:t>
            </w:r>
          </w:p>
        </w:tc>
        <w:tc>
          <w:tcPr>
            <w:tcW w:w="10915" w:type="dxa"/>
            <w:tcBorders>
              <w:top w:val="nil"/>
              <w:left w:val="nil"/>
              <w:bottom w:val="nil"/>
              <w:right w:val="nil"/>
            </w:tcBorders>
          </w:tcPr>
          <w:p w14:paraId="6C22CA21" w14:textId="13BB3C77" w:rsidR="006B6C58" w:rsidRPr="00250AD1" w:rsidRDefault="006B6C58" w:rsidP="006B6C58">
            <w:pPr>
              <w:pStyle w:val="a3"/>
              <w:ind w:left="0"/>
              <w:jc w:val="both"/>
              <w:rPr>
                <w:rFonts w:ascii="Times New Roman" w:hAnsi="Times New Roman" w:cs="Times New Roman"/>
                <w:b/>
                <w:color w:val="000000" w:themeColor="text1"/>
                <w:sz w:val="28"/>
                <w:szCs w:val="28"/>
                <w:lang w:eastAsia="uk-UA"/>
              </w:rPr>
            </w:pPr>
            <w:bookmarkStart w:id="31" w:name="ФінЗобовязанняРекв0055"/>
            <w:r w:rsidRPr="00250AD1">
              <w:rPr>
                <w:rFonts w:ascii="Times New Roman" w:hAnsi="Times New Roman" w:cs="Times New Roman"/>
                <w:b/>
                <w:color w:val="000000" w:themeColor="text1"/>
                <w:sz w:val="28"/>
                <w:szCs w:val="28"/>
                <w:lang w:eastAsia="uk-UA"/>
              </w:rPr>
              <w:t>Дата укладенн</w:t>
            </w:r>
            <w:r w:rsidR="00CA31C4" w:rsidRPr="00250AD1">
              <w:rPr>
                <w:rFonts w:ascii="Times New Roman" w:hAnsi="Times New Roman" w:cs="Times New Roman"/>
                <w:b/>
                <w:color w:val="000000" w:themeColor="text1"/>
                <w:sz w:val="28"/>
                <w:szCs w:val="28"/>
                <w:lang w:eastAsia="uk-UA"/>
              </w:rPr>
              <w:t>я</w:t>
            </w:r>
            <w:r w:rsidR="00F8177D"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 </w:t>
            </w:r>
            <w:r w:rsidR="00F8177D" w:rsidRPr="00250AD1">
              <w:rPr>
                <w:rFonts w:ascii="Times New Roman" w:hAnsi="Times New Roman" w:cs="Times New Roman"/>
                <w:b/>
                <w:color w:val="000000" w:themeColor="text1"/>
                <w:sz w:val="28"/>
                <w:szCs w:val="28"/>
                <w:lang w:eastAsia="uk-UA"/>
              </w:rPr>
              <w:t xml:space="preserve"> </w:t>
            </w:r>
            <w:r w:rsidR="00CA31C4" w:rsidRPr="00250AD1">
              <w:rPr>
                <w:rFonts w:ascii="Times New Roman" w:hAnsi="Times New Roman" w:cs="Times New Roman"/>
                <w:b/>
                <w:color w:val="000000" w:themeColor="text1"/>
                <w:sz w:val="28"/>
                <w:szCs w:val="28"/>
                <w:lang w:eastAsia="uk-UA"/>
              </w:rPr>
              <w:t>набуття чинності угоди</w:t>
            </w:r>
            <w:r w:rsidR="00F8177D"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правочину</w:t>
            </w:r>
            <w:bookmarkEnd w:id="31"/>
            <w:r w:rsidRPr="00250AD1">
              <w:rPr>
                <w:rFonts w:ascii="Times New Roman" w:hAnsi="Times New Roman" w:cs="Times New Roman"/>
                <w:b/>
                <w:color w:val="000000" w:themeColor="text1"/>
                <w:sz w:val="28"/>
                <w:szCs w:val="28"/>
                <w:lang w:eastAsia="uk-UA"/>
              </w:rPr>
              <w:t xml:space="preserve"> </w:t>
            </w:r>
          </w:p>
          <w:p w14:paraId="0DB14A4E" w14:textId="77777777" w:rsidR="006B6C58" w:rsidRPr="00250AD1" w:rsidRDefault="00AC0A51" w:rsidP="006B6C58">
            <w:pPr>
              <w:pStyle w:val="a3"/>
              <w:ind w:left="0"/>
              <w:jc w:val="both"/>
              <w:rPr>
                <w:rFonts w:ascii="Times New Roman" w:hAnsi="Times New Roman" w:cs="Times New Roman"/>
                <w:color w:val="000000" w:themeColor="text1"/>
                <w:sz w:val="28"/>
                <w:szCs w:val="28"/>
                <w:lang w:eastAsia="uk-UA"/>
              </w:rPr>
            </w:pPr>
            <w:hyperlink w:anchor="Додаток0055" w:history="1">
              <w:r w:rsidR="006B6C58" w:rsidRPr="00250AD1">
                <w:rPr>
                  <w:rStyle w:val="a4"/>
                  <w:rFonts w:ascii="Times New Roman" w:hAnsi="Times New Roman" w:cs="Times New Roman"/>
                  <w:sz w:val="28"/>
                  <w:szCs w:val="28"/>
                  <w:lang w:eastAsia="uk-UA"/>
                </w:rPr>
                <w:t xml:space="preserve">набуває </w:t>
              </w:r>
              <w:r w:rsidR="00446455" w:rsidRPr="00250AD1">
                <w:rPr>
                  <w:rStyle w:val="a4"/>
                  <w:rFonts w:ascii="Times New Roman" w:hAnsi="Times New Roman" w:cs="Times New Roman"/>
                  <w:sz w:val="28"/>
                  <w:szCs w:val="28"/>
                  <w:lang w:eastAsia="uk-UA"/>
                </w:rPr>
                <w:t>одного значення</w:t>
              </w:r>
              <w:r w:rsidR="006B6C58" w:rsidRPr="00250AD1">
                <w:rPr>
                  <w:rStyle w:val="a4"/>
                  <w:rFonts w:ascii="Times New Roman" w:hAnsi="Times New Roman" w:cs="Times New Roman"/>
                  <w:sz w:val="28"/>
                  <w:szCs w:val="28"/>
                  <w:lang w:eastAsia="uk-UA"/>
                </w:rPr>
                <w:t xml:space="preserve"> </w:t>
              </w:r>
              <w:r w:rsidR="006B6C58" w:rsidRPr="00250AD1">
                <w:rPr>
                  <w:rStyle w:val="a4"/>
                  <w:rFonts w:ascii="Times New Roman" w:hAnsi="Times New Roman" w:cs="Times New Roman"/>
                  <w:sz w:val="28"/>
                  <w:szCs w:val="28"/>
                </w:rPr>
                <w:t>відповідно до вимог</w:t>
              </w:r>
              <w:r w:rsidR="006B6C58" w:rsidRPr="00250AD1">
                <w:rPr>
                  <w:rStyle w:val="a4"/>
                  <w:rFonts w:ascii="Times New Roman" w:hAnsi="Times New Roman" w:cs="Times New Roman"/>
                  <w:sz w:val="28"/>
                  <w:szCs w:val="28"/>
                  <w:lang w:eastAsia="uk-UA"/>
                </w:rPr>
                <w:t xml:space="preserve"> додатка 1</w:t>
              </w:r>
              <w:r w:rsidR="00B04B1C" w:rsidRPr="00250AD1">
                <w:rPr>
                  <w:rStyle w:val="a4"/>
                  <w:rFonts w:ascii="Times New Roman" w:hAnsi="Times New Roman" w:cs="Times New Roman"/>
                  <w:sz w:val="28"/>
                  <w:szCs w:val="28"/>
                  <w:lang w:eastAsia="uk-UA"/>
                </w:rPr>
                <w:t>.3</w:t>
              </w:r>
              <w:r w:rsidR="006B6C58" w:rsidRPr="00250AD1">
                <w:rPr>
                  <w:rStyle w:val="a4"/>
                  <w:rFonts w:ascii="Times New Roman" w:hAnsi="Times New Roman" w:cs="Times New Roman"/>
                  <w:sz w:val="28"/>
                  <w:szCs w:val="28"/>
                  <w:lang w:eastAsia="uk-UA"/>
                </w:rPr>
                <w:t xml:space="preserve"> цих Правил</w:t>
              </w:r>
            </w:hyperlink>
            <w:r w:rsidR="006B6C58"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57C3E9E" w14:textId="77777777" w:rsidR="006B6C58" w:rsidRPr="00250AD1" w:rsidRDefault="006B6C5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start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6A7B1AA6" w14:textId="77777777" w:rsidR="006B6C58" w:rsidRPr="00250AD1" w:rsidRDefault="006B6C58"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0055</w:t>
            </w:r>
          </w:p>
        </w:tc>
      </w:tr>
      <w:tr w:rsidR="006B6C58" w:rsidRPr="00250AD1" w14:paraId="71E04FEC" w14:textId="77777777" w:rsidTr="00F036E9">
        <w:tc>
          <w:tcPr>
            <w:tcW w:w="851" w:type="dxa"/>
            <w:tcBorders>
              <w:top w:val="nil"/>
              <w:left w:val="nil"/>
              <w:bottom w:val="nil"/>
              <w:right w:val="nil"/>
            </w:tcBorders>
          </w:tcPr>
          <w:p w14:paraId="75F70532"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12</w:t>
            </w:r>
          </w:p>
        </w:tc>
        <w:tc>
          <w:tcPr>
            <w:tcW w:w="10915" w:type="dxa"/>
            <w:tcBorders>
              <w:top w:val="nil"/>
              <w:left w:val="nil"/>
              <w:bottom w:val="nil"/>
              <w:right w:val="nil"/>
            </w:tcBorders>
          </w:tcPr>
          <w:p w14:paraId="208F3A17" w14:textId="035C6E2F" w:rsidR="006B6C58" w:rsidRPr="00250AD1" w:rsidRDefault="00CA31C4" w:rsidP="006B6C58">
            <w:pPr>
              <w:pStyle w:val="a3"/>
              <w:ind w:left="0"/>
              <w:jc w:val="both"/>
              <w:rPr>
                <w:rFonts w:ascii="Times New Roman" w:hAnsi="Times New Roman" w:cs="Times New Roman"/>
                <w:color w:val="000000" w:themeColor="text1"/>
                <w:sz w:val="28"/>
                <w:szCs w:val="28"/>
                <w:lang w:eastAsia="uk-UA"/>
              </w:rPr>
            </w:pPr>
            <w:bookmarkStart w:id="32" w:name="ФінЗобовязанняРекв0058"/>
            <w:r w:rsidRPr="00250AD1">
              <w:rPr>
                <w:rFonts w:ascii="Times New Roman" w:hAnsi="Times New Roman" w:cs="Times New Roman"/>
                <w:b/>
                <w:color w:val="000000" w:themeColor="text1"/>
                <w:sz w:val="28"/>
                <w:szCs w:val="28"/>
                <w:lang w:eastAsia="uk-UA"/>
              </w:rPr>
              <w:t>Номер угоди</w:t>
            </w:r>
            <w:r w:rsidR="001A3E54"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 </w:t>
            </w:r>
            <w:r w:rsidR="001A3E54" w:rsidRPr="00250AD1">
              <w:rPr>
                <w:rFonts w:ascii="Times New Roman" w:hAnsi="Times New Roman" w:cs="Times New Roman"/>
                <w:b/>
                <w:color w:val="000000" w:themeColor="text1"/>
                <w:sz w:val="28"/>
                <w:szCs w:val="28"/>
                <w:lang w:eastAsia="uk-UA"/>
              </w:rPr>
              <w:t xml:space="preserve"> </w:t>
            </w:r>
            <w:r w:rsidR="006B6C58" w:rsidRPr="00250AD1">
              <w:rPr>
                <w:rFonts w:ascii="Times New Roman" w:hAnsi="Times New Roman" w:cs="Times New Roman"/>
                <w:b/>
                <w:color w:val="000000" w:themeColor="text1"/>
                <w:sz w:val="28"/>
                <w:szCs w:val="28"/>
                <w:lang w:eastAsia="uk-UA"/>
              </w:rPr>
              <w:t>правочину</w:t>
            </w:r>
          </w:p>
          <w:bookmarkEnd w:id="32"/>
          <w:p w14:paraId="31B43FA0" w14:textId="77777777" w:rsidR="006B6C58" w:rsidRPr="00250AD1" w:rsidRDefault="006B6C58" w:rsidP="006B6C58">
            <w:pPr>
              <w:pStyle w:val="a3"/>
              <w:ind w:left="0"/>
              <w:jc w:val="both"/>
              <w:rPr>
                <w:rFonts w:ascii="Times New Roman" w:hAnsi="Times New Roman" w:cs="Times New Roman"/>
                <w:color w:val="000000" w:themeColor="text1"/>
                <w:sz w:val="28"/>
                <w:szCs w:val="28"/>
              </w:rPr>
            </w:pPr>
            <w:r w:rsidRPr="00250AD1">
              <w:fldChar w:fldCharType="begin"/>
            </w:r>
            <w:r w:rsidRPr="00250AD1">
              <w:rPr>
                <w:color w:val="000000" w:themeColor="text1"/>
                <w:sz w:val="28"/>
                <w:szCs w:val="28"/>
              </w:rPr>
              <w:instrText>HYPERLINK  \l "Додаток0058"</w:instrText>
            </w:r>
            <w:r w:rsidRPr="00250AD1">
              <w:fldChar w:fldCharType="separate"/>
            </w:r>
            <w:r w:rsidRPr="00250AD1">
              <w:rPr>
                <w:rStyle w:val="a4"/>
                <w:rFonts w:ascii="Times New Roman" w:hAnsi="Times New Roman" w:cs="Times New Roman"/>
                <w:color w:val="000000" w:themeColor="text1"/>
                <w:sz w:val="28"/>
                <w:szCs w:val="28"/>
              </w:rPr>
              <w:t xml:space="preserve">набуває </w:t>
            </w:r>
            <w:r w:rsidR="00446455" w:rsidRPr="00250AD1">
              <w:rPr>
                <w:rStyle w:val="a4"/>
                <w:rFonts w:ascii="Times New Roman" w:hAnsi="Times New Roman" w:cs="Times New Roman"/>
                <w:color w:val="000000" w:themeColor="text1"/>
                <w:sz w:val="28"/>
                <w:szCs w:val="28"/>
              </w:rPr>
              <w:t>одного значення</w:t>
            </w:r>
            <w:r w:rsidRPr="00250AD1">
              <w:rPr>
                <w:rStyle w:val="a4"/>
                <w:rFonts w:ascii="Times New Roman" w:hAnsi="Times New Roman" w:cs="Times New Roman"/>
                <w:color w:val="000000" w:themeColor="text1"/>
                <w:sz w:val="28"/>
                <w:szCs w:val="28"/>
              </w:rPr>
              <w:t xml:space="preserve"> відповідно до вимог додатка 1</w:t>
            </w:r>
            <w:r w:rsidR="00556237" w:rsidRPr="00250AD1">
              <w:rPr>
                <w:rStyle w:val="a4"/>
                <w:rFonts w:ascii="Times New Roman" w:hAnsi="Times New Roman" w:cs="Times New Roman"/>
                <w:color w:val="000000" w:themeColor="text1"/>
                <w:sz w:val="28"/>
                <w:szCs w:val="28"/>
              </w:rPr>
              <w:t>.6</w:t>
            </w:r>
            <w:r w:rsidRPr="00250AD1">
              <w:rPr>
                <w:rStyle w:val="a4"/>
                <w:rFonts w:ascii="Times New Roman" w:hAnsi="Times New Roman" w:cs="Times New Roman"/>
                <w:color w:val="000000" w:themeColor="text1"/>
                <w:sz w:val="28"/>
                <w:szCs w:val="28"/>
              </w:rPr>
              <w:t xml:space="preserve"> цих Правил</w:t>
            </w:r>
            <w:r w:rsidRPr="00250AD1">
              <w:rPr>
                <w:rStyle w:val="a4"/>
                <w:rFonts w:ascii="Times New Roman" w:hAnsi="Times New Roman" w:cs="Times New Roman"/>
                <w:color w:val="000000" w:themeColor="text1"/>
                <w:sz w:val="28"/>
                <w:szCs w:val="28"/>
              </w:rPr>
              <w:fldChar w:fldCharType="end"/>
            </w:r>
            <w:r w:rsidRPr="00250AD1">
              <w:rPr>
                <w:rStyle w:val="a4"/>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AF9AA99" w14:textId="77777777" w:rsidR="006B6C58" w:rsidRPr="00250AD1" w:rsidRDefault="006B6C58"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agreem_no</w:t>
            </w:r>
          </w:p>
        </w:tc>
        <w:tc>
          <w:tcPr>
            <w:tcW w:w="1559" w:type="dxa"/>
            <w:tcBorders>
              <w:top w:val="nil"/>
              <w:left w:val="nil"/>
              <w:bottom w:val="nil"/>
              <w:right w:val="nil"/>
            </w:tcBorders>
          </w:tcPr>
          <w:p w14:paraId="0712A8BF" w14:textId="77777777" w:rsidR="006B6C58" w:rsidRPr="00250AD1" w:rsidRDefault="006B6C5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0058</w:t>
            </w:r>
          </w:p>
        </w:tc>
      </w:tr>
      <w:tr w:rsidR="006B6C58" w:rsidRPr="00250AD1" w14:paraId="4DA852EE" w14:textId="77777777" w:rsidTr="00F036E9">
        <w:tc>
          <w:tcPr>
            <w:tcW w:w="851" w:type="dxa"/>
            <w:tcBorders>
              <w:top w:val="nil"/>
              <w:left w:val="nil"/>
              <w:bottom w:val="nil"/>
              <w:right w:val="nil"/>
            </w:tcBorders>
          </w:tcPr>
          <w:p w14:paraId="4566F4D7"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13</w:t>
            </w:r>
          </w:p>
        </w:tc>
        <w:tc>
          <w:tcPr>
            <w:tcW w:w="10915" w:type="dxa"/>
            <w:tcBorders>
              <w:top w:val="nil"/>
              <w:left w:val="nil"/>
              <w:bottom w:val="nil"/>
              <w:right w:val="nil"/>
            </w:tcBorders>
          </w:tcPr>
          <w:p w14:paraId="19CBA95C" w14:textId="21BAD938" w:rsidR="006B6C58" w:rsidRPr="00250AD1" w:rsidRDefault="006B6C58" w:rsidP="006B6C58">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Дата припинення фінансового зобов’язання респондентом перед боржником, </w:t>
            </w:r>
            <w:r w:rsidR="00C878A2" w:rsidRPr="00250AD1">
              <w:rPr>
                <w:rFonts w:ascii="Times New Roman" w:hAnsi="Times New Roman" w:cs="Times New Roman"/>
                <w:b/>
                <w:color w:val="000000" w:themeColor="text1"/>
                <w:sz w:val="28"/>
                <w:szCs w:val="28"/>
                <w:lang w:eastAsia="uk-UA"/>
              </w:rPr>
              <w:t xml:space="preserve">визначена </w:t>
            </w:r>
            <w:r w:rsidR="00C5794F" w:rsidRPr="00250AD1">
              <w:rPr>
                <w:rFonts w:ascii="Times New Roman" w:hAnsi="Times New Roman" w:cs="Times New Roman"/>
                <w:b/>
                <w:color w:val="000000" w:themeColor="text1"/>
                <w:sz w:val="28"/>
                <w:szCs w:val="28"/>
                <w:lang w:eastAsia="uk-UA"/>
              </w:rPr>
              <w:t>умовами угоди</w:t>
            </w:r>
            <w:r w:rsidR="00C878A2"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 </w:t>
            </w:r>
            <w:r w:rsidR="00C878A2"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правочину</w:t>
            </w:r>
          </w:p>
          <w:p w14:paraId="352CEC50" w14:textId="65320CB4" w:rsidR="00155EF4" w:rsidRPr="00250AD1" w:rsidRDefault="00155EF4" w:rsidP="00155EF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w:t>
            </w:r>
            <w:r w:rsidR="00446455" w:rsidRPr="00250AD1">
              <w:rPr>
                <w:rFonts w:ascii="Times New Roman" w:hAnsi="Times New Roman" w:cs="Times New Roman"/>
                <w:color w:val="000000" w:themeColor="text1"/>
                <w:sz w:val="28"/>
                <w:szCs w:val="28"/>
                <w:lang w:eastAsia="uk-UA"/>
              </w:rPr>
              <w:t>одного значення</w:t>
            </w:r>
            <w:r w:rsidRPr="00250AD1">
              <w:rPr>
                <w:rFonts w:ascii="Times New Roman" w:hAnsi="Times New Roman" w:cs="Times New Roman"/>
                <w:color w:val="000000" w:themeColor="text1"/>
                <w:sz w:val="28"/>
                <w:szCs w:val="28"/>
                <w:lang w:eastAsia="uk-UA"/>
              </w:rPr>
              <w:t xml:space="preserve"> дати, з настанням якої припиняється зобов’язання респондента перед боржником, що передбачені умовами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w:t>
            </w:r>
            <w:r w:rsidR="005E542E" w:rsidRPr="00250AD1">
              <w:rPr>
                <w:rFonts w:ascii="Times New Roman" w:hAnsi="Times New Roman" w:cs="Times New Roman"/>
                <w:color w:val="000000" w:themeColor="text1"/>
                <w:sz w:val="28"/>
                <w:szCs w:val="28"/>
                <w:lang w:eastAsia="uk-UA"/>
              </w:rPr>
              <w:t>правочину</w:t>
            </w:r>
            <w:r w:rsidRPr="00250AD1">
              <w:rPr>
                <w:rFonts w:ascii="Times New Roman" w:hAnsi="Times New Roman" w:cs="Times New Roman"/>
                <w:color w:val="000000" w:themeColor="text1"/>
                <w:sz w:val="28"/>
                <w:szCs w:val="28"/>
                <w:lang w:eastAsia="uk-UA"/>
              </w:rPr>
              <w:t xml:space="preserve"> надавати нові фінансові зобов’язання боржникові.</w:t>
            </w:r>
          </w:p>
          <w:p w14:paraId="17729441" w14:textId="2AC741B9" w:rsidR="00C63117" w:rsidRPr="00250AD1" w:rsidRDefault="00C63117" w:rsidP="00155EF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 xml:space="preserve"> 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21AE3744" w14:textId="39312C9A" w:rsidR="006B6C58" w:rsidRPr="00250AD1" w:rsidRDefault="00253CAD" w:rsidP="00155EF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155EF4" w:rsidRPr="00250AD1">
              <w:rPr>
                <w:rFonts w:ascii="Times New Roman" w:hAnsi="Times New Roman" w:cs="Times New Roman"/>
                <w:color w:val="000000" w:themeColor="text1"/>
                <w:sz w:val="28"/>
                <w:szCs w:val="28"/>
                <w:lang w:eastAsia="uk-UA"/>
              </w:rPr>
              <w:t xml:space="preserve"> </w:t>
            </w:r>
            <w:r w:rsidR="00155EF4" w:rsidRPr="00250AD1">
              <w:rPr>
                <w:rFonts w:ascii="Times New Roman" w:hAnsi="Times New Roman" w:cs="Times New Roman"/>
                <w:bCs/>
                <w:color w:val="000000" w:themeColor="text1"/>
                <w:sz w:val="28"/>
                <w:szCs w:val="28"/>
                <w:lang w:val="en-US" w:eastAsia="uk-UA"/>
              </w:rPr>
              <w:t>ID</w:t>
            </w:r>
            <w:r w:rsidR="00155EF4" w:rsidRPr="00250AD1">
              <w:rPr>
                <w:rFonts w:ascii="Times New Roman" w:hAnsi="Times New Roman" w:cs="Times New Roman"/>
                <w:bCs/>
                <w:color w:val="000000" w:themeColor="text1"/>
                <w:sz w:val="28"/>
                <w:szCs w:val="28"/>
                <w:lang w:eastAsia="uk-UA"/>
              </w:rPr>
              <w:t>21.Транш (</w:t>
            </w:r>
            <w:r w:rsidR="00155EF4" w:rsidRPr="00250AD1">
              <w:rPr>
                <w:rFonts w:ascii="Times New Roman" w:hAnsi="Times New Roman" w:cs="Times New Roman"/>
                <w:color w:val="000000" w:themeColor="text1"/>
                <w:sz w:val="28"/>
                <w:szCs w:val="28"/>
                <w:lang w:val="en-US"/>
              </w:rPr>
              <w:t>tranche</w:t>
            </w:r>
            <w:r w:rsidR="00155EF4" w:rsidRPr="00250AD1">
              <w:rPr>
                <w:rFonts w:ascii="Times New Roman" w:hAnsi="Times New Roman" w:cs="Times New Roman"/>
                <w:color w:val="000000" w:themeColor="text1"/>
                <w:sz w:val="28"/>
                <w:szCs w:val="28"/>
                <w:lang w:eastAsia="uk-UA"/>
              </w:rPr>
              <w:t xml:space="preserve">) реквізит набуває значення </w:t>
            </w:r>
            <w:r w:rsidR="00155EF4" w:rsidRPr="00250AD1">
              <w:rPr>
                <w:rFonts w:ascii="Times New Roman" w:eastAsia="Times New Roman" w:hAnsi="Times New Roman" w:cs="Times New Roman"/>
                <w:sz w:val="28"/>
                <w:szCs w:val="28"/>
                <w:lang w:eastAsia="uk-UA"/>
              </w:rPr>
              <w:t>“</w:t>
            </w:r>
            <w:r w:rsidR="00155EF4" w:rsidRPr="00250AD1">
              <w:rPr>
                <w:rFonts w:ascii="Times New Roman" w:hAnsi="Times New Roman" w:cs="Times New Roman"/>
                <w:color w:val="000000" w:themeColor="text1"/>
                <w:sz w:val="28"/>
                <w:szCs w:val="28"/>
                <w:lang w:eastAsia="uk-UA"/>
              </w:rPr>
              <w:t>Реквізит поданий на нижчому рівні</w:t>
            </w:r>
            <w:r w:rsidR="00155EF4" w:rsidRPr="00250AD1">
              <w:rPr>
                <w:rFonts w:ascii="Times New Roman" w:eastAsia="Times New Roman" w:hAnsi="Times New Roman" w:cs="Times New Roman"/>
                <w:sz w:val="28"/>
                <w:szCs w:val="28"/>
                <w:lang w:eastAsia="uk-UA"/>
              </w:rPr>
              <w:t xml:space="preserve">” з </w:t>
            </w:r>
            <w:r w:rsidR="00155EF4" w:rsidRPr="00250AD1">
              <w:rPr>
                <w:rFonts w:ascii="Times New Roman" w:hAnsi="Times New Roman" w:cs="Times New Roman"/>
                <w:color w:val="000000" w:themeColor="text1"/>
                <w:sz w:val="28"/>
                <w:szCs w:val="28"/>
                <w:lang w:eastAsia="uk-UA"/>
              </w:rPr>
              <w:t xml:space="preserve">довідника </w:t>
            </w:r>
            <w:r w:rsidR="00155EF4" w:rsidRPr="00250AD1">
              <w:rPr>
                <w:rFonts w:ascii="Times New Roman" w:hAnsi="Times New Roman" w:cs="Times New Roman"/>
                <w:sz w:val="28"/>
                <w:szCs w:val="28"/>
                <w:lang w:val="en-US" w:eastAsia="uk-UA"/>
              </w:rPr>
              <w:t>F</w:t>
            </w:r>
            <w:r w:rsidR="00155EF4" w:rsidRPr="00250AD1">
              <w:rPr>
                <w:rFonts w:ascii="Times New Roman" w:hAnsi="Times New Roman" w:cs="Times New Roman"/>
                <w:sz w:val="28"/>
                <w:szCs w:val="28"/>
                <w:lang w:eastAsia="uk-UA"/>
              </w:rPr>
              <w:t xml:space="preserve">170 </w:t>
            </w:r>
            <w:r w:rsidR="00155EF4"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 xml:space="preserve">Причина неподання </w:t>
            </w:r>
            <w:r w:rsidR="00155EF4" w:rsidRPr="00250AD1">
              <w:rPr>
                <w:rFonts w:ascii="Times New Roman" w:eastAsia="Times New Roman" w:hAnsi="Times New Roman" w:cs="Times New Roman"/>
                <w:sz w:val="28"/>
                <w:szCs w:val="28"/>
                <w:lang w:eastAsia="uk-UA"/>
              </w:rPr>
              <w:t xml:space="preserve"> значення реквізиту”.</w:t>
            </w:r>
          </w:p>
        </w:tc>
        <w:tc>
          <w:tcPr>
            <w:tcW w:w="2126" w:type="dxa"/>
            <w:tcBorders>
              <w:top w:val="nil"/>
              <w:left w:val="nil"/>
              <w:bottom w:val="nil"/>
              <w:right w:val="nil"/>
            </w:tcBorders>
          </w:tcPr>
          <w:p w14:paraId="338AE147"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ru-RU" w:eastAsia="uk-UA"/>
              </w:rPr>
              <w:t>obligation_end_date</w:t>
            </w:r>
          </w:p>
        </w:tc>
        <w:tc>
          <w:tcPr>
            <w:tcW w:w="1559" w:type="dxa"/>
            <w:tcBorders>
              <w:top w:val="nil"/>
              <w:left w:val="nil"/>
              <w:bottom w:val="nil"/>
              <w:right w:val="nil"/>
            </w:tcBorders>
          </w:tcPr>
          <w:p w14:paraId="71F135C2"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0201</w:t>
            </w:r>
          </w:p>
        </w:tc>
      </w:tr>
      <w:tr w:rsidR="006B6C58" w:rsidRPr="00250AD1" w14:paraId="6C09BB9A" w14:textId="77777777" w:rsidTr="00F036E9">
        <w:tc>
          <w:tcPr>
            <w:tcW w:w="851" w:type="dxa"/>
            <w:tcBorders>
              <w:top w:val="nil"/>
              <w:left w:val="nil"/>
              <w:bottom w:val="nil"/>
              <w:right w:val="nil"/>
            </w:tcBorders>
          </w:tcPr>
          <w:p w14:paraId="4D824D40"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14</w:t>
            </w:r>
          </w:p>
        </w:tc>
        <w:tc>
          <w:tcPr>
            <w:tcW w:w="10915" w:type="dxa"/>
            <w:tcBorders>
              <w:top w:val="nil"/>
              <w:left w:val="nil"/>
              <w:bottom w:val="nil"/>
              <w:right w:val="nil"/>
            </w:tcBorders>
          </w:tcPr>
          <w:p w14:paraId="1ADA7375" w14:textId="77777777" w:rsidR="006B6C58" w:rsidRPr="00250AD1" w:rsidRDefault="006B6C58" w:rsidP="006B6C58">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Вид активної операції</w:t>
            </w:r>
          </w:p>
          <w:p w14:paraId="498C15DC" w14:textId="77777777" w:rsidR="006B6C58" w:rsidRPr="00250AD1" w:rsidRDefault="006B6C58" w:rsidP="006B6C58">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набуває одного з переліку значень довідника F037</w:t>
            </w:r>
            <w:r w:rsidR="00107C16" w:rsidRPr="00250AD1">
              <w:rPr>
                <w:rFonts w:ascii="Times New Roman" w:hAnsi="Times New Roman" w:cs="Times New Roman"/>
                <w:color w:val="000000" w:themeColor="text1"/>
                <w:sz w:val="28"/>
                <w:szCs w:val="28"/>
                <w:lang w:eastAsia="uk-UA"/>
              </w:rPr>
              <w:t>.</w:t>
            </w:r>
          </w:p>
          <w:p w14:paraId="1E2F8845" w14:textId="77777777" w:rsidR="006B6C58" w:rsidRPr="00250AD1" w:rsidRDefault="00253CAD" w:rsidP="00107C16">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9C0F13" w:rsidRPr="00250AD1">
              <w:rPr>
                <w:rFonts w:ascii="Times New Roman" w:hAnsi="Times New Roman" w:cs="Times New Roman"/>
                <w:color w:val="000000" w:themeColor="text1"/>
                <w:sz w:val="28"/>
                <w:szCs w:val="28"/>
                <w:lang w:eastAsia="uk-UA"/>
              </w:rPr>
              <w:t xml:space="preserve"> </w:t>
            </w:r>
            <w:r w:rsidR="009C0F13" w:rsidRPr="00250AD1">
              <w:rPr>
                <w:rFonts w:ascii="Times New Roman" w:hAnsi="Times New Roman" w:cs="Times New Roman"/>
                <w:bCs/>
                <w:color w:val="000000" w:themeColor="text1"/>
                <w:sz w:val="28"/>
                <w:szCs w:val="28"/>
                <w:lang w:eastAsia="uk-UA"/>
              </w:rPr>
              <w:t>ID21.Транш (</w:t>
            </w:r>
            <w:r w:rsidR="009C0F13" w:rsidRPr="00250AD1">
              <w:rPr>
                <w:rFonts w:ascii="Times New Roman" w:hAnsi="Times New Roman" w:cs="Times New Roman"/>
                <w:color w:val="000000" w:themeColor="text1"/>
                <w:sz w:val="28"/>
                <w:szCs w:val="28"/>
                <w:lang w:val="en-US"/>
              </w:rPr>
              <w:t>tranche</w:t>
            </w:r>
            <w:r w:rsidR="009C0F13" w:rsidRPr="00250AD1">
              <w:rPr>
                <w:rFonts w:ascii="Times New Roman" w:hAnsi="Times New Roman" w:cs="Times New Roman"/>
                <w:color w:val="000000" w:themeColor="text1"/>
                <w:sz w:val="28"/>
                <w:szCs w:val="28"/>
                <w:lang w:eastAsia="uk-UA"/>
              </w:rPr>
              <w:t xml:space="preserve">) реквізит набуває значення </w:t>
            </w:r>
            <w:r w:rsidR="009C0F13" w:rsidRPr="00250AD1">
              <w:rPr>
                <w:rFonts w:ascii="Times New Roman" w:eastAsia="Times New Roman" w:hAnsi="Times New Roman" w:cs="Times New Roman"/>
                <w:sz w:val="28"/>
                <w:szCs w:val="28"/>
                <w:lang w:eastAsia="uk-UA"/>
              </w:rPr>
              <w:t>“</w:t>
            </w:r>
            <w:r w:rsidR="009C0F13"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9C0F13"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208B6F66" w14:textId="77777777" w:rsidR="006B6C58" w:rsidRPr="00250AD1" w:rsidRDefault="006B6C58"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ru-RU" w:eastAsia="uk-UA"/>
              </w:rPr>
              <w:t>f037_loan_type</w:t>
            </w:r>
          </w:p>
        </w:tc>
        <w:tc>
          <w:tcPr>
            <w:tcW w:w="1559" w:type="dxa"/>
            <w:tcBorders>
              <w:top w:val="nil"/>
              <w:left w:val="nil"/>
              <w:bottom w:val="nil"/>
              <w:right w:val="nil"/>
            </w:tcBorders>
          </w:tcPr>
          <w:p w14:paraId="203D559A"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0202</w:t>
            </w:r>
          </w:p>
        </w:tc>
      </w:tr>
      <w:tr w:rsidR="006B6C58" w:rsidRPr="00250AD1" w14:paraId="542DC464" w14:textId="77777777" w:rsidTr="00F036E9">
        <w:tc>
          <w:tcPr>
            <w:tcW w:w="851" w:type="dxa"/>
            <w:tcBorders>
              <w:top w:val="nil"/>
              <w:left w:val="nil"/>
              <w:bottom w:val="nil"/>
              <w:right w:val="nil"/>
            </w:tcBorders>
          </w:tcPr>
          <w:p w14:paraId="4C6EE7CC" w14:textId="77777777" w:rsidR="006B6C58" w:rsidRPr="00250AD1" w:rsidRDefault="006B6C58"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val="en-US" w:eastAsia="uk-UA"/>
              </w:rPr>
              <w:t>1</w:t>
            </w:r>
            <w:r w:rsidR="00DF1E5A" w:rsidRPr="00250AD1">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55BF69D4" w14:textId="77777777" w:rsidR="006B6C58" w:rsidRPr="00250AD1" w:rsidRDefault="006B6C58" w:rsidP="006B6C58">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Відкличність фінансового зобов'язання</w:t>
            </w:r>
          </w:p>
          <w:p w14:paraId="2B4BD95C" w14:textId="77777777" w:rsidR="006B6C58" w:rsidRPr="00250AD1" w:rsidRDefault="00107C16" w:rsidP="006B6C58">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 xml:space="preserve">абуває одного з переліку значень </w:t>
            </w:r>
            <w:r w:rsidR="006B6C58" w:rsidRPr="00250AD1">
              <w:rPr>
                <w:rFonts w:ascii="Times New Roman" w:eastAsia="Times New Roman" w:hAnsi="Times New Roman" w:cs="Times New Roman"/>
                <w:color w:val="000000" w:themeColor="text1"/>
                <w:sz w:val="28"/>
                <w:szCs w:val="28"/>
                <w:lang w:eastAsia="uk-UA"/>
              </w:rPr>
              <w:t>“</w:t>
            </w:r>
            <w:r w:rsidR="006B6C58" w:rsidRPr="00250AD1">
              <w:rPr>
                <w:rFonts w:ascii="Times New Roman" w:hAnsi="Times New Roman" w:cs="Times New Roman"/>
                <w:color w:val="000000" w:themeColor="text1"/>
                <w:sz w:val="28"/>
                <w:szCs w:val="28"/>
                <w:lang w:eastAsia="uk-UA"/>
              </w:rPr>
              <w:t>Так</w:t>
            </w:r>
            <w:r w:rsidR="006B6C58" w:rsidRPr="00250AD1">
              <w:rPr>
                <w:rFonts w:ascii="Times New Roman" w:eastAsia="Times New Roman" w:hAnsi="Times New Roman" w:cs="Times New Roman"/>
                <w:color w:val="000000" w:themeColor="text1"/>
                <w:sz w:val="28"/>
                <w:szCs w:val="28"/>
                <w:lang w:eastAsia="uk-UA"/>
              </w:rPr>
              <w:t>”, “</w:t>
            </w:r>
            <w:r w:rsidR="006B6C58" w:rsidRPr="00250AD1">
              <w:rPr>
                <w:rFonts w:ascii="Times New Roman" w:hAnsi="Times New Roman" w:cs="Times New Roman"/>
                <w:color w:val="000000" w:themeColor="text1"/>
                <w:sz w:val="28"/>
                <w:szCs w:val="28"/>
                <w:lang w:eastAsia="uk-UA"/>
              </w:rPr>
              <w:t>Ні</w:t>
            </w:r>
            <w:r w:rsidR="006B6C58" w:rsidRPr="00250AD1">
              <w:rPr>
                <w:rFonts w:ascii="Times New Roman" w:eastAsia="Times New Roman" w:hAnsi="Times New Roman" w:cs="Times New Roman"/>
                <w:color w:val="000000" w:themeColor="text1"/>
                <w:sz w:val="28"/>
                <w:szCs w:val="28"/>
                <w:lang w:eastAsia="uk-UA"/>
              </w:rPr>
              <w:t>”</w:t>
            </w:r>
            <w:r w:rsidR="006B6C58" w:rsidRPr="00250AD1">
              <w:rPr>
                <w:rFonts w:ascii="Times New Roman" w:hAnsi="Times New Roman" w:cs="Times New Roman"/>
                <w:color w:val="000000" w:themeColor="text1"/>
                <w:sz w:val="28"/>
                <w:szCs w:val="28"/>
                <w:lang w:eastAsia="uk-UA"/>
              </w:rPr>
              <w:t>.</w:t>
            </w:r>
          </w:p>
          <w:p w14:paraId="17DE751E" w14:textId="77777777" w:rsidR="006B6C58" w:rsidRPr="00250AD1" w:rsidRDefault="00253CAD" w:rsidP="00107C16">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497297" w:rsidRPr="00250AD1">
              <w:rPr>
                <w:rFonts w:ascii="Times New Roman" w:hAnsi="Times New Roman" w:cs="Times New Roman"/>
                <w:color w:val="000000" w:themeColor="text1"/>
                <w:sz w:val="28"/>
                <w:szCs w:val="28"/>
                <w:lang w:eastAsia="uk-UA"/>
              </w:rPr>
              <w:t xml:space="preserve"> </w:t>
            </w:r>
            <w:r w:rsidR="00497297" w:rsidRPr="00250AD1">
              <w:rPr>
                <w:rFonts w:ascii="Times New Roman" w:hAnsi="Times New Roman" w:cs="Times New Roman"/>
                <w:bCs/>
                <w:color w:val="000000" w:themeColor="text1"/>
                <w:sz w:val="28"/>
                <w:szCs w:val="28"/>
                <w:lang w:eastAsia="uk-UA"/>
              </w:rPr>
              <w:t>ID21.Транш (</w:t>
            </w:r>
            <w:r w:rsidR="00497297" w:rsidRPr="00250AD1">
              <w:rPr>
                <w:rFonts w:ascii="Times New Roman" w:hAnsi="Times New Roman" w:cs="Times New Roman"/>
                <w:color w:val="000000" w:themeColor="text1"/>
                <w:sz w:val="28"/>
                <w:szCs w:val="28"/>
                <w:lang w:val="en-US"/>
              </w:rPr>
              <w:t>tranche</w:t>
            </w:r>
            <w:r w:rsidR="00497297" w:rsidRPr="00250AD1">
              <w:rPr>
                <w:rFonts w:ascii="Times New Roman" w:hAnsi="Times New Roman" w:cs="Times New Roman"/>
                <w:color w:val="000000" w:themeColor="text1"/>
                <w:sz w:val="28"/>
                <w:szCs w:val="28"/>
                <w:lang w:eastAsia="uk-UA"/>
              </w:rPr>
              <w:t xml:space="preserve">) реквізит набуває значення </w:t>
            </w:r>
            <w:r w:rsidR="00497297" w:rsidRPr="00250AD1">
              <w:rPr>
                <w:rFonts w:ascii="Times New Roman" w:eastAsia="Times New Roman" w:hAnsi="Times New Roman" w:cs="Times New Roman"/>
                <w:sz w:val="28"/>
                <w:szCs w:val="28"/>
                <w:lang w:eastAsia="uk-UA"/>
              </w:rPr>
              <w:t>“</w:t>
            </w:r>
            <w:r w:rsidR="0049729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497297"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4C3FB971"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revocable</w:t>
            </w:r>
          </w:p>
        </w:tc>
        <w:tc>
          <w:tcPr>
            <w:tcW w:w="1559" w:type="dxa"/>
            <w:tcBorders>
              <w:top w:val="nil"/>
              <w:left w:val="nil"/>
              <w:bottom w:val="nil"/>
              <w:right w:val="nil"/>
            </w:tcBorders>
          </w:tcPr>
          <w:p w14:paraId="43BA1112"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0203</w:t>
            </w:r>
          </w:p>
        </w:tc>
      </w:tr>
      <w:tr w:rsidR="006B6C58" w:rsidRPr="00250AD1" w14:paraId="533E092B" w14:textId="77777777" w:rsidTr="00F036E9">
        <w:tc>
          <w:tcPr>
            <w:tcW w:w="851" w:type="dxa"/>
            <w:tcBorders>
              <w:top w:val="nil"/>
              <w:left w:val="nil"/>
              <w:bottom w:val="nil"/>
              <w:right w:val="nil"/>
            </w:tcBorders>
          </w:tcPr>
          <w:p w14:paraId="7AD41CE5" w14:textId="77777777" w:rsidR="006B6C58" w:rsidRPr="00250AD1" w:rsidRDefault="00DF1E5A"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16</w:t>
            </w:r>
          </w:p>
        </w:tc>
        <w:tc>
          <w:tcPr>
            <w:tcW w:w="10915" w:type="dxa"/>
            <w:tcBorders>
              <w:top w:val="nil"/>
              <w:left w:val="nil"/>
              <w:bottom w:val="nil"/>
              <w:right w:val="nil"/>
            </w:tcBorders>
          </w:tcPr>
          <w:p w14:paraId="366584F6" w14:textId="77777777" w:rsidR="006B6C58" w:rsidRPr="00250AD1" w:rsidRDefault="006B6C58" w:rsidP="006B6C58">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Мультивалютність фінансового зобов'язання</w:t>
            </w:r>
          </w:p>
          <w:p w14:paraId="6FAAB04C" w14:textId="77777777" w:rsidR="006B6C58" w:rsidRPr="00250AD1" w:rsidRDefault="00107C16" w:rsidP="006B6C58">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 xml:space="preserve">абуває одного з переліку значень </w:t>
            </w:r>
            <w:r w:rsidR="006B6C58" w:rsidRPr="00250AD1">
              <w:rPr>
                <w:rFonts w:ascii="Times New Roman" w:eastAsia="Times New Roman" w:hAnsi="Times New Roman" w:cs="Times New Roman"/>
                <w:color w:val="000000" w:themeColor="text1"/>
                <w:sz w:val="28"/>
                <w:szCs w:val="28"/>
                <w:lang w:eastAsia="uk-UA"/>
              </w:rPr>
              <w:t>“</w:t>
            </w:r>
            <w:r w:rsidR="006B6C58" w:rsidRPr="00250AD1">
              <w:rPr>
                <w:rFonts w:ascii="Times New Roman" w:hAnsi="Times New Roman" w:cs="Times New Roman"/>
                <w:color w:val="000000" w:themeColor="text1"/>
                <w:sz w:val="28"/>
                <w:szCs w:val="28"/>
                <w:lang w:eastAsia="uk-UA"/>
              </w:rPr>
              <w:t>Так</w:t>
            </w:r>
            <w:r w:rsidR="006B6C58" w:rsidRPr="00250AD1">
              <w:rPr>
                <w:rFonts w:ascii="Times New Roman" w:eastAsia="Times New Roman" w:hAnsi="Times New Roman" w:cs="Times New Roman"/>
                <w:color w:val="000000" w:themeColor="text1"/>
                <w:sz w:val="28"/>
                <w:szCs w:val="28"/>
                <w:lang w:eastAsia="uk-UA"/>
              </w:rPr>
              <w:t>”, “</w:t>
            </w:r>
            <w:r w:rsidR="006B6C58" w:rsidRPr="00250AD1">
              <w:rPr>
                <w:rFonts w:ascii="Times New Roman" w:hAnsi="Times New Roman" w:cs="Times New Roman"/>
                <w:color w:val="000000" w:themeColor="text1"/>
                <w:sz w:val="28"/>
                <w:szCs w:val="28"/>
                <w:lang w:eastAsia="uk-UA"/>
              </w:rPr>
              <w:t>Ні</w:t>
            </w:r>
            <w:r w:rsidR="006B6C58" w:rsidRPr="00250AD1">
              <w:rPr>
                <w:rFonts w:ascii="Times New Roman" w:eastAsia="Times New Roman" w:hAnsi="Times New Roman" w:cs="Times New Roman"/>
                <w:color w:val="000000" w:themeColor="text1"/>
                <w:sz w:val="28"/>
                <w:szCs w:val="28"/>
                <w:lang w:eastAsia="uk-UA"/>
              </w:rPr>
              <w:t>”</w:t>
            </w:r>
            <w:r w:rsidR="006B6C58"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23A5923" w14:textId="77777777" w:rsidR="006B6C58" w:rsidRPr="00250AD1" w:rsidRDefault="006B6C5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multi_cur_liab</w:t>
            </w:r>
          </w:p>
        </w:tc>
        <w:tc>
          <w:tcPr>
            <w:tcW w:w="1559" w:type="dxa"/>
            <w:tcBorders>
              <w:top w:val="nil"/>
              <w:left w:val="nil"/>
              <w:bottom w:val="nil"/>
              <w:right w:val="nil"/>
            </w:tcBorders>
          </w:tcPr>
          <w:p w14:paraId="137A3B35"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0204</w:t>
            </w:r>
          </w:p>
        </w:tc>
      </w:tr>
      <w:tr w:rsidR="006B6C58" w:rsidRPr="00250AD1" w14:paraId="09464C03" w14:textId="77777777" w:rsidTr="00F036E9">
        <w:tc>
          <w:tcPr>
            <w:tcW w:w="851" w:type="dxa"/>
            <w:tcBorders>
              <w:top w:val="nil"/>
              <w:left w:val="nil"/>
              <w:bottom w:val="nil"/>
              <w:right w:val="nil"/>
            </w:tcBorders>
          </w:tcPr>
          <w:p w14:paraId="0DF287D9" w14:textId="77777777" w:rsidR="006B6C58" w:rsidRPr="00250AD1" w:rsidRDefault="00504B61" w:rsidP="006B6C58">
            <w:pPr>
              <w:pStyle w:val="a3"/>
              <w:ind w:left="0"/>
              <w:jc w:val="right"/>
              <w:rPr>
                <w:rFonts w:ascii="Times New Roman" w:hAnsi="Times New Roman" w:cs="Times New Roman"/>
                <w:color w:val="000000" w:themeColor="text1"/>
                <w:sz w:val="28"/>
                <w:szCs w:val="28"/>
                <w:lang w:val="en-US" w:eastAsia="uk-UA"/>
              </w:rPr>
            </w:pPr>
            <w:r w:rsidRPr="00250AD1">
              <w:rPr>
                <w:rFonts w:ascii="Times New Roman" w:hAnsi="Times New Roman" w:cs="Times New Roman"/>
                <w:color w:val="000000" w:themeColor="text1"/>
                <w:sz w:val="28"/>
                <w:szCs w:val="28"/>
                <w:lang w:val="en-US" w:eastAsia="uk-UA"/>
              </w:rPr>
              <w:t>17</w:t>
            </w:r>
          </w:p>
        </w:tc>
        <w:tc>
          <w:tcPr>
            <w:tcW w:w="10915" w:type="dxa"/>
            <w:tcBorders>
              <w:top w:val="nil"/>
              <w:left w:val="nil"/>
              <w:bottom w:val="nil"/>
              <w:right w:val="nil"/>
            </w:tcBorders>
          </w:tcPr>
          <w:p w14:paraId="2C523F6A" w14:textId="77777777" w:rsidR="006B6C58" w:rsidRPr="00250AD1" w:rsidRDefault="006B6C58" w:rsidP="006B6C58">
            <w:pPr>
              <w:pStyle w:val="a3"/>
              <w:ind w:left="0"/>
              <w:jc w:val="both"/>
              <w:rPr>
                <w:rFonts w:ascii="Times New Roman" w:hAnsi="Times New Roman" w:cs="Times New Roman"/>
                <w:color w:val="000000" w:themeColor="text1"/>
                <w:sz w:val="28"/>
                <w:szCs w:val="28"/>
                <w:lang w:eastAsia="uk-UA"/>
              </w:rPr>
            </w:pPr>
            <w:bookmarkStart w:id="33" w:name="ФінЗобовязанняРекв0207"/>
            <w:r w:rsidRPr="00250AD1">
              <w:rPr>
                <w:rFonts w:ascii="Times New Roman" w:hAnsi="Times New Roman" w:cs="Times New Roman"/>
                <w:b/>
                <w:color w:val="000000" w:themeColor="text1"/>
                <w:sz w:val="28"/>
                <w:szCs w:val="28"/>
                <w:lang w:eastAsia="uk-UA"/>
              </w:rPr>
              <w:t>Кількість цінних паперів</w:t>
            </w:r>
            <w:bookmarkEnd w:id="33"/>
            <w:r w:rsidRPr="00250AD1">
              <w:rPr>
                <w:rFonts w:ascii="Times New Roman" w:hAnsi="Times New Roman" w:cs="Times New Roman"/>
                <w:color w:val="000000" w:themeColor="text1"/>
                <w:sz w:val="28"/>
                <w:szCs w:val="28"/>
                <w:lang w:eastAsia="uk-UA"/>
              </w:rPr>
              <w:t xml:space="preserve"> </w:t>
            </w:r>
          </w:p>
          <w:p w14:paraId="6A578618" w14:textId="77777777" w:rsidR="006B6C58" w:rsidRPr="00250AD1" w:rsidRDefault="00AC0A51" w:rsidP="00107C16">
            <w:pPr>
              <w:pStyle w:val="a3"/>
              <w:ind w:left="0"/>
              <w:jc w:val="both"/>
              <w:rPr>
                <w:rFonts w:ascii="Times New Roman" w:hAnsi="Times New Roman" w:cs="Times New Roman"/>
                <w:color w:val="000000" w:themeColor="text1"/>
                <w:sz w:val="28"/>
                <w:szCs w:val="28"/>
                <w:lang w:eastAsia="uk-UA"/>
              </w:rPr>
            </w:pPr>
            <w:hyperlink w:anchor="Додаток0207" w:history="1">
              <w:r w:rsidR="003D7747" w:rsidRPr="00250AD1">
                <w:rPr>
                  <w:rStyle w:val="a4"/>
                  <w:rFonts w:ascii="Times New Roman" w:hAnsi="Times New Roman" w:cs="Times New Roman"/>
                  <w:color w:val="000000" w:themeColor="text1"/>
                  <w:sz w:val="28"/>
                  <w:szCs w:val="28"/>
                  <w:lang w:eastAsia="uk-UA"/>
                </w:rPr>
                <w:t xml:space="preserve">за умови </w:t>
              </w:r>
              <w:r w:rsidR="006B57DE" w:rsidRPr="00250AD1">
                <w:rPr>
                  <w:rStyle w:val="a4"/>
                  <w:rFonts w:ascii="Times New Roman" w:hAnsi="Times New Roman" w:cs="Times New Roman"/>
                  <w:color w:val="000000" w:themeColor="text1"/>
                  <w:sz w:val="28"/>
                  <w:szCs w:val="28"/>
                  <w:lang w:eastAsia="uk-UA"/>
                </w:rPr>
                <w:t>властивості</w:t>
              </w:r>
              <w:r w:rsidR="003D7747" w:rsidRPr="00250AD1">
                <w:rPr>
                  <w:rStyle w:val="a4"/>
                  <w:rFonts w:ascii="Times New Roman" w:hAnsi="Times New Roman" w:cs="Times New Roman"/>
                  <w:color w:val="000000" w:themeColor="text1"/>
                  <w:sz w:val="28"/>
                  <w:szCs w:val="28"/>
                  <w:lang w:eastAsia="uk-UA"/>
                </w:rPr>
                <w:t>, н</w:t>
              </w:r>
              <w:r w:rsidR="006B6C58" w:rsidRPr="00250AD1">
                <w:rPr>
                  <w:rStyle w:val="a4"/>
                  <w:rFonts w:ascii="Times New Roman" w:hAnsi="Times New Roman" w:cs="Times New Roman"/>
                  <w:color w:val="000000" w:themeColor="text1"/>
                  <w:sz w:val="28"/>
                  <w:szCs w:val="28"/>
                  <w:lang w:eastAsia="uk-UA"/>
                </w:rPr>
                <w:t xml:space="preserve">абуває </w:t>
              </w:r>
              <w:r w:rsidR="00446455" w:rsidRPr="00250AD1">
                <w:rPr>
                  <w:rStyle w:val="a4"/>
                  <w:rFonts w:ascii="Times New Roman" w:hAnsi="Times New Roman" w:cs="Times New Roman"/>
                  <w:color w:val="000000" w:themeColor="text1"/>
                  <w:sz w:val="28"/>
                  <w:szCs w:val="28"/>
                  <w:lang w:eastAsia="uk-UA"/>
                </w:rPr>
                <w:t>одного значення</w:t>
              </w:r>
              <w:r w:rsidR="006B6C58" w:rsidRPr="00250AD1">
                <w:rPr>
                  <w:rStyle w:val="a4"/>
                  <w:rFonts w:ascii="Times New Roman" w:hAnsi="Times New Roman" w:cs="Times New Roman"/>
                  <w:color w:val="000000" w:themeColor="text1"/>
                  <w:sz w:val="28"/>
                  <w:szCs w:val="28"/>
                  <w:lang w:eastAsia="uk-UA"/>
                </w:rPr>
                <w:t xml:space="preserve"> відповідно до вимог </w:t>
              </w:r>
              <w:r w:rsidR="00D10D2D" w:rsidRPr="00250AD1">
                <w:rPr>
                  <w:rStyle w:val="a4"/>
                  <w:rFonts w:ascii="Times New Roman" w:hAnsi="Times New Roman" w:cs="Times New Roman"/>
                  <w:color w:val="000000" w:themeColor="text1"/>
                  <w:sz w:val="28"/>
                  <w:szCs w:val="28"/>
                  <w:lang w:eastAsia="uk-UA"/>
                </w:rPr>
                <w:t>Додатка</w:t>
              </w:r>
              <w:r w:rsidR="006B6C58" w:rsidRPr="00250AD1">
                <w:rPr>
                  <w:rStyle w:val="a4"/>
                  <w:rFonts w:ascii="Times New Roman" w:hAnsi="Times New Roman" w:cs="Times New Roman"/>
                  <w:color w:val="000000" w:themeColor="text1"/>
                  <w:sz w:val="28"/>
                  <w:szCs w:val="28"/>
                  <w:lang w:eastAsia="uk-UA"/>
                </w:rPr>
                <w:t xml:space="preserve"> </w:t>
              </w:r>
              <w:r w:rsidR="00D9561F" w:rsidRPr="00250AD1">
                <w:rPr>
                  <w:rStyle w:val="a4"/>
                  <w:rFonts w:ascii="Times New Roman" w:hAnsi="Times New Roman" w:cs="Times New Roman"/>
                  <w:color w:val="000000" w:themeColor="text1"/>
                  <w:sz w:val="28"/>
                  <w:szCs w:val="28"/>
                  <w:lang w:eastAsia="uk-UA"/>
                </w:rPr>
                <w:t>1</w:t>
              </w:r>
              <w:r w:rsidR="006B6C58" w:rsidRPr="00250AD1">
                <w:rPr>
                  <w:rStyle w:val="a4"/>
                  <w:rFonts w:ascii="Times New Roman" w:hAnsi="Times New Roman" w:cs="Times New Roman"/>
                  <w:color w:val="000000" w:themeColor="text1"/>
                  <w:sz w:val="28"/>
                  <w:szCs w:val="28"/>
                  <w:lang w:eastAsia="uk-UA"/>
                </w:rPr>
                <w:t>.</w:t>
              </w:r>
              <w:r w:rsidR="00D9561F" w:rsidRPr="00250AD1">
                <w:rPr>
                  <w:rStyle w:val="a4"/>
                  <w:rFonts w:ascii="Times New Roman" w:hAnsi="Times New Roman" w:cs="Times New Roman"/>
                  <w:color w:val="000000" w:themeColor="text1"/>
                  <w:sz w:val="28"/>
                  <w:szCs w:val="28"/>
                  <w:lang w:eastAsia="uk-UA"/>
                </w:rPr>
                <w:t>2</w:t>
              </w:r>
              <w:r w:rsidR="00EE2A2A" w:rsidRPr="00250AD1">
                <w:rPr>
                  <w:rStyle w:val="a4"/>
                  <w:rFonts w:ascii="Times New Roman" w:hAnsi="Times New Roman" w:cs="Times New Roman"/>
                  <w:color w:val="000000" w:themeColor="text1"/>
                  <w:sz w:val="28"/>
                  <w:szCs w:val="28"/>
                  <w:lang w:eastAsia="uk-UA"/>
                </w:rPr>
                <w:t>1</w:t>
              </w:r>
              <w:r w:rsidR="006B6C58" w:rsidRPr="00250AD1">
                <w:rPr>
                  <w:rStyle w:val="a4"/>
                  <w:rFonts w:ascii="Times New Roman" w:hAnsi="Times New Roman" w:cs="Times New Roman"/>
                  <w:color w:val="000000" w:themeColor="text1"/>
                  <w:sz w:val="28"/>
                  <w:szCs w:val="28"/>
                  <w:lang w:eastAsia="uk-UA"/>
                </w:rPr>
                <w:t xml:space="preserve"> цих Правил</w:t>
              </w:r>
            </w:hyperlink>
            <w:r w:rsidR="006B6C58"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AC03696"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securities_amount</w:t>
            </w:r>
          </w:p>
        </w:tc>
        <w:tc>
          <w:tcPr>
            <w:tcW w:w="1559" w:type="dxa"/>
            <w:tcBorders>
              <w:top w:val="nil"/>
              <w:left w:val="nil"/>
              <w:bottom w:val="nil"/>
              <w:right w:val="nil"/>
            </w:tcBorders>
          </w:tcPr>
          <w:p w14:paraId="7AFAF999"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0207</w:t>
            </w:r>
          </w:p>
        </w:tc>
      </w:tr>
      <w:tr w:rsidR="006B6C58" w:rsidRPr="00250AD1" w14:paraId="32484738" w14:textId="77777777" w:rsidTr="00F036E9">
        <w:tc>
          <w:tcPr>
            <w:tcW w:w="851" w:type="dxa"/>
            <w:tcBorders>
              <w:top w:val="nil"/>
              <w:left w:val="nil"/>
              <w:bottom w:val="nil"/>
              <w:right w:val="nil"/>
            </w:tcBorders>
          </w:tcPr>
          <w:p w14:paraId="68DEB214" w14:textId="77777777" w:rsidR="006B6C58" w:rsidRPr="00250AD1" w:rsidRDefault="00504B61"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18</w:t>
            </w:r>
          </w:p>
        </w:tc>
        <w:tc>
          <w:tcPr>
            <w:tcW w:w="10915" w:type="dxa"/>
            <w:tcBorders>
              <w:top w:val="nil"/>
              <w:left w:val="nil"/>
              <w:bottom w:val="nil"/>
              <w:right w:val="nil"/>
            </w:tcBorders>
          </w:tcPr>
          <w:p w14:paraId="4262A2CD" w14:textId="77777777" w:rsidR="006B6C58" w:rsidRPr="00250AD1" w:rsidRDefault="006B6C58" w:rsidP="006B6C58">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Інструмент реструктуризації боргу</w:t>
            </w:r>
          </w:p>
          <w:p w14:paraId="5D0C5DC6" w14:textId="69037C21" w:rsidR="00C9322B" w:rsidRPr="00250AD1" w:rsidRDefault="00C9322B" w:rsidP="00C9322B">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w:t>
            </w:r>
            <w:r w:rsidR="00446455" w:rsidRPr="00250AD1">
              <w:rPr>
                <w:rFonts w:ascii="Times New Roman" w:hAnsi="Times New Roman" w:cs="Times New Roman"/>
                <w:color w:val="000000" w:themeColor="text1"/>
                <w:sz w:val="28"/>
                <w:szCs w:val="28"/>
                <w:lang w:eastAsia="uk-UA"/>
              </w:rPr>
              <w:t xml:space="preserve"> набуває</w:t>
            </w:r>
            <w:r w:rsidRPr="00250AD1">
              <w:rPr>
                <w:rFonts w:ascii="Times New Roman" w:hAnsi="Times New Roman" w:cs="Times New Roman"/>
                <w:color w:val="000000" w:themeColor="text1"/>
                <w:sz w:val="28"/>
                <w:szCs w:val="28"/>
                <w:lang w:eastAsia="uk-UA"/>
              </w:rPr>
              <w:t xml:space="preserve"> </w:t>
            </w:r>
            <w:r w:rsidR="00446455" w:rsidRPr="00250AD1">
              <w:rPr>
                <w:rFonts w:ascii="Times New Roman" w:hAnsi="Times New Roman" w:cs="Times New Roman"/>
                <w:sz w:val="28"/>
                <w:szCs w:val="28"/>
                <w:lang w:eastAsia="uk-UA"/>
              </w:rPr>
              <w:t>одного або більше ніж одне значення (кілька значень</w:t>
            </w:r>
            <w:r w:rsidR="00CC6115" w:rsidRPr="00250AD1">
              <w:rPr>
                <w:rFonts w:ascii="Times New Roman" w:hAnsi="Times New Roman" w:cs="Times New Roman"/>
                <w:sz w:val="28"/>
                <w:szCs w:val="28"/>
                <w:lang w:eastAsia="uk-UA"/>
              </w:rPr>
              <w:t xml:space="preserve"> / </w:t>
            </w:r>
            <w:r w:rsidR="00446455" w:rsidRPr="00250AD1">
              <w:rPr>
                <w:rFonts w:ascii="Times New Roman" w:hAnsi="Times New Roman" w:cs="Times New Roman"/>
                <w:sz w:val="28"/>
                <w:szCs w:val="28"/>
                <w:lang w:eastAsia="uk-UA"/>
              </w:rPr>
              <w:t>масив значень)</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eastAsia="uk-UA"/>
              </w:rPr>
              <w:t xml:space="preserve">з переліку значень довідника </w:t>
            </w:r>
            <w:r w:rsidRPr="00250AD1">
              <w:rPr>
                <w:rFonts w:ascii="Times New Roman" w:hAnsi="Times New Roman" w:cs="Times New Roman"/>
                <w:color w:val="000000" w:themeColor="text1"/>
                <w:sz w:val="28"/>
                <w:szCs w:val="28"/>
              </w:rPr>
              <w:t>F134.</w:t>
            </w:r>
          </w:p>
          <w:p w14:paraId="3E7663D3" w14:textId="4C1E3EBD" w:rsidR="00503991" w:rsidRPr="00250AD1" w:rsidRDefault="00503991" w:rsidP="00C9322B">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Подаються всі діючі значення інструменту (реквізиту), які застосовані до </w:t>
            </w:r>
            <w:r w:rsidR="005E542E" w:rsidRPr="00250AD1">
              <w:rPr>
                <w:rFonts w:ascii="Times New Roman" w:hAnsi="Times New Roman" w:cs="Times New Roman"/>
                <w:color w:val="000000" w:themeColor="text1"/>
                <w:sz w:val="28"/>
                <w:szCs w:val="28"/>
              </w:rPr>
              <w:t>угоди</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 xml:space="preserve"> на звітну дату</w:t>
            </w:r>
          </w:p>
          <w:p w14:paraId="5EE068E5" w14:textId="77777777" w:rsidR="006B6C58" w:rsidRPr="00250AD1" w:rsidRDefault="00253CAD" w:rsidP="00C9322B">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C9322B" w:rsidRPr="00250AD1">
              <w:rPr>
                <w:rFonts w:ascii="Times New Roman" w:hAnsi="Times New Roman" w:cs="Times New Roman"/>
                <w:color w:val="000000" w:themeColor="text1"/>
                <w:sz w:val="28"/>
                <w:szCs w:val="28"/>
                <w:lang w:eastAsia="uk-UA"/>
              </w:rPr>
              <w:t xml:space="preserve"> </w:t>
            </w:r>
            <w:r w:rsidR="00C9322B" w:rsidRPr="00250AD1">
              <w:rPr>
                <w:rFonts w:ascii="Times New Roman" w:hAnsi="Times New Roman" w:cs="Times New Roman"/>
                <w:bCs/>
                <w:color w:val="000000" w:themeColor="text1"/>
                <w:sz w:val="28"/>
                <w:szCs w:val="28"/>
                <w:lang w:eastAsia="uk-UA"/>
              </w:rPr>
              <w:t>ID21.Транш (</w:t>
            </w:r>
            <w:r w:rsidR="00C9322B" w:rsidRPr="00250AD1">
              <w:rPr>
                <w:rFonts w:ascii="Times New Roman" w:hAnsi="Times New Roman" w:cs="Times New Roman"/>
                <w:color w:val="000000" w:themeColor="text1"/>
                <w:sz w:val="28"/>
                <w:szCs w:val="28"/>
                <w:lang w:val="en-US"/>
              </w:rPr>
              <w:t>tranche</w:t>
            </w:r>
            <w:r w:rsidR="00C9322B" w:rsidRPr="00250AD1">
              <w:rPr>
                <w:rFonts w:ascii="Times New Roman" w:hAnsi="Times New Roman" w:cs="Times New Roman"/>
                <w:color w:val="000000" w:themeColor="text1"/>
                <w:sz w:val="28"/>
                <w:szCs w:val="28"/>
                <w:lang w:eastAsia="uk-UA"/>
              </w:rPr>
              <w:t xml:space="preserve">) реквізит набуває значення </w:t>
            </w:r>
            <w:r w:rsidR="00C9322B" w:rsidRPr="00250AD1">
              <w:rPr>
                <w:rFonts w:ascii="Times New Roman" w:eastAsia="Times New Roman" w:hAnsi="Times New Roman" w:cs="Times New Roman"/>
                <w:sz w:val="28"/>
                <w:szCs w:val="28"/>
                <w:lang w:eastAsia="uk-UA"/>
              </w:rPr>
              <w:t>“</w:t>
            </w:r>
            <w:r w:rsidR="00C9322B"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C9322B" w:rsidRPr="00250AD1">
              <w:rPr>
                <w:rFonts w:ascii="Times New Roman" w:eastAsia="Times New Roman" w:hAnsi="Times New Roman" w:cs="Times New Roman"/>
                <w:sz w:val="28"/>
                <w:szCs w:val="28"/>
                <w:lang w:eastAsia="uk-UA"/>
              </w:rPr>
              <w:t>”</w:t>
            </w:r>
            <w:r w:rsidR="00513D8F"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622511D3"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lastRenderedPageBreak/>
              <w:t>f134_restruct_tool</w:t>
            </w:r>
          </w:p>
        </w:tc>
        <w:tc>
          <w:tcPr>
            <w:tcW w:w="1559" w:type="dxa"/>
            <w:tcBorders>
              <w:top w:val="nil"/>
              <w:left w:val="nil"/>
              <w:bottom w:val="nil"/>
              <w:right w:val="nil"/>
            </w:tcBorders>
          </w:tcPr>
          <w:p w14:paraId="4329B66D"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0208</w:t>
            </w:r>
          </w:p>
        </w:tc>
      </w:tr>
      <w:tr w:rsidR="006B6C58" w:rsidRPr="00250AD1" w14:paraId="1BAF06FA" w14:textId="77777777" w:rsidTr="00F036E9">
        <w:tc>
          <w:tcPr>
            <w:tcW w:w="851" w:type="dxa"/>
            <w:tcBorders>
              <w:top w:val="nil"/>
              <w:left w:val="nil"/>
              <w:bottom w:val="nil"/>
              <w:right w:val="nil"/>
            </w:tcBorders>
          </w:tcPr>
          <w:p w14:paraId="19E0FE19" w14:textId="77777777" w:rsidR="006B6C58" w:rsidRPr="00250AD1" w:rsidRDefault="00504B61"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19</w:t>
            </w:r>
          </w:p>
        </w:tc>
        <w:tc>
          <w:tcPr>
            <w:tcW w:w="10915" w:type="dxa"/>
            <w:tcBorders>
              <w:top w:val="nil"/>
              <w:left w:val="nil"/>
              <w:bottom w:val="nil"/>
              <w:right w:val="nil"/>
            </w:tcBorders>
          </w:tcPr>
          <w:p w14:paraId="6780B4E2" w14:textId="77777777" w:rsidR="006B6C58" w:rsidRPr="00250AD1" w:rsidRDefault="006B6C58" w:rsidP="006B6C58">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Якість активу</w:t>
            </w:r>
          </w:p>
          <w:p w14:paraId="4FA83DF5" w14:textId="77777777" w:rsidR="006B6C58" w:rsidRPr="00250AD1" w:rsidRDefault="00107C16" w:rsidP="006B6C58">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 xml:space="preserve">абуває одного з переліку значень довідника </w:t>
            </w:r>
            <w:r w:rsidR="006B6C58" w:rsidRPr="00250AD1">
              <w:rPr>
                <w:rFonts w:ascii="Times New Roman" w:hAnsi="Times New Roman" w:cs="Times New Roman"/>
                <w:color w:val="000000" w:themeColor="text1"/>
                <w:sz w:val="28"/>
                <w:szCs w:val="28"/>
              </w:rPr>
              <w:t>F131.</w:t>
            </w:r>
          </w:p>
          <w:p w14:paraId="045DC383" w14:textId="77777777" w:rsidR="006B6C58" w:rsidRPr="00250AD1" w:rsidRDefault="00253CAD" w:rsidP="00107C16">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2968CB" w:rsidRPr="00250AD1">
              <w:rPr>
                <w:rFonts w:ascii="Times New Roman" w:hAnsi="Times New Roman" w:cs="Times New Roman"/>
                <w:color w:val="000000" w:themeColor="text1"/>
                <w:sz w:val="28"/>
                <w:szCs w:val="28"/>
                <w:lang w:eastAsia="uk-UA"/>
              </w:rPr>
              <w:t xml:space="preserve"> </w:t>
            </w:r>
            <w:r w:rsidR="002968CB" w:rsidRPr="00250AD1">
              <w:rPr>
                <w:rFonts w:ascii="Times New Roman" w:hAnsi="Times New Roman" w:cs="Times New Roman"/>
                <w:bCs/>
                <w:color w:val="000000" w:themeColor="text1"/>
                <w:sz w:val="28"/>
                <w:szCs w:val="28"/>
                <w:lang w:eastAsia="uk-UA"/>
              </w:rPr>
              <w:t>ID21.Транш (</w:t>
            </w:r>
            <w:r w:rsidR="002968CB" w:rsidRPr="00250AD1">
              <w:rPr>
                <w:rFonts w:ascii="Times New Roman" w:hAnsi="Times New Roman" w:cs="Times New Roman"/>
                <w:color w:val="000000" w:themeColor="text1"/>
                <w:sz w:val="28"/>
                <w:szCs w:val="28"/>
                <w:lang w:val="en-US"/>
              </w:rPr>
              <w:t>tranche</w:t>
            </w:r>
            <w:r w:rsidR="002968CB" w:rsidRPr="00250AD1">
              <w:rPr>
                <w:rFonts w:ascii="Times New Roman" w:hAnsi="Times New Roman" w:cs="Times New Roman"/>
                <w:color w:val="000000" w:themeColor="text1"/>
                <w:sz w:val="28"/>
                <w:szCs w:val="28"/>
                <w:lang w:eastAsia="uk-UA"/>
              </w:rPr>
              <w:t xml:space="preserve">) реквізит набуває значення </w:t>
            </w:r>
            <w:r w:rsidR="002968CB" w:rsidRPr="00250AD1">
              <w:rPr>
                <w:rFonts w:ascii="Times New Roman" w:eastAsia="Times New Roman" w:hAnsi="Times New Roman" w:cs="Times New Roman"/>
                <w:sz w:val="28"/>
                <w:szCs w:val="28"/>
                <w:lang w:eastAsia="uk-UA"/>
              </w:rPr>
              <w:t>“</w:t>
            </w:r>
            <w:r w:rsidR="002968CB"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2968CB"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1C223476" w14:textId="77777777" w:rsidR="006B6C58" w:rsidRPr="00250AD1" w:rsidRDefault="006B6C58"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en-US" w:eastAsia="uk-UA"/>
              </w:rPr>
              <w:t>f131_</w:t>
            </w:r>
            <w:r w:rsidRPr="00250AD1">
              <w:rPr>
                <w:rFonts w:ascii="Times New Roman" w:hAnsi="Times New Roman" w:cs="Times New Roman"/>
                <w:b/>
                <w:color w:val="000000" w:themeColor="text1"/>
                <w:sz w:val="28"/>
                <w:szCs w:val="28"/>
                <w:lang w:val="ru-RU" w:eastAsia="uk-UA"/>
              </w:rPr>
              <w:t>asset_quality</w:t>
            </w:r>
          </w:p>
        </w:tc>
        <w:tc>
          <w:tcPr>
            <w:tcW w:w="1559" w:type="dxa"/>
            <w:tcBorders>
              <w:top w:val="nil"/>
              <w:left w:val="nil"/>
              <w:bottom w:val="nil"/>
              <w:right w:val="nil"/>
            </w:tcBorders>
          </w:tcPr>
          <w:p w14:paraId="67434B5C"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0209</w:t>
            </w:r>
          </w:p>
        </w:tc>
      </w:tr>
      <w:tr w:rsidR="006B6C58" w:rsidRPr="00250AD1" w14:paraId="7E473C6A" w14:textId="77777777" w:rsidTr="00F036E9">
        <w:tc>
          <w:tcPr>
            <w:tcW w:w="851" w:type="dxa"/>
            <w:tcBorders>
              <w:top w:val="nil"/>
              <w:left w:val="nil"/>
              <w:bottom w:val="nil"/>
              <w:right w:val="nil"/>
            </w:tcBorders>
          </w:tcPr>
          <w:p w14:paraId="24AB76A5" w14:textId="77777777" w:rsidR="006B6C58" w:rsidRPr="00250AD1" w:rsidRDefault="00504B61"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20</w:t>
            </w:r>
          </w:p>
        </w:tc>
        <w:tc>
          <w:tcPr>
            <w:tcW w:w="10915" w:type="dxa"/>
            <w:tcBorders>
              <w:top w:val="nil"/>
              <w:left w:val="nil"/>
              <w:bottom w:val="nil"/>
              <w:right w:val="nil"/>
            </w:tcBorders>
          </w:tcPr>
          <w:p w14:paraId="60F358E7" w14:textId="33791430" w:rsidR="006B6C58" w:rsidRPr="00250AD1" w:rsidRDefault="006B6C58" w:rsidP="006B6C58">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 xml:space="preserve">Модель обліку за </w:t>
            </w:r>
            <w:r w:rsidR="00B9467D" w:rsidRPr="00250AD1">
              <w:rPr>
                <w:rFonts w:ascii="Times New Roman" w:hAnsi="Times New Roman" w:cs="Times New Roman"/>
                <w:b/>
                <w:color w:val="000000" w:themeColor="text1"/>
                <w:sz w:val="28"/>
                <w:szCs w:val="28"/>
                <w:lang w:eastAsia="uk-UA"/>
              </w:rPr>
              <w:t xml:space="preserve">міжнародними </w:t>
            </w:r>
            <w:r w:rsidRPr="00250AD1">
              <w:rPr>
                <w:rFonts w:ascii="Times New Roman" w:hAnsi="Times New Roman" w:cs="Times New Roman"/>
                <w:b/>
                <w:color w:val="000000" w:themeColor="text1"/>
                <w:sz w:val="28"/>
                <w:szCs w:val="28"/>
                <w:lang w:eastAsia="uk-UA"/>
              </w:rPr>
              <w:t>стандартами фінансової звітності (далі – МСФЗ)</w:t>
            </w:r>
            <w:r w:rsidRPr="00250AD1">
              <w:rPr>
                <w:rFonts w:ascii="Times New Roman" w:hAnsi="Times New Roman" w:cs="Times New Roman"/>
                <w:color w:val="000000" w:themeColor="text1"/>
                <w:sz w:val="28"/>
                <w:szCs w:val="28"/>
                <w:lang w:val="ru-RU" w:eastAsia="uk-UA"/>
              </w:rPr>
              <w:t xml:space="preserve"> </w:t>
            </w:r>
          </w:p>
          <w:p w14:paraId="72A68243" w14:textId="77777777" w:rsidR="00227E53" w:rsidRPr="00250AD1" w:rsidRDefault="00107C16" w:rsidP="006B6C58">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 xml:space="preserve">абуває одного з переліку значень довідника </w:t>
            </w:r>
            <w:r w:rsidR="006B6C58" w:rsidRPr="00250AD1">
              <w:rPr>
                <w:rFonts w:ascii="Times New Roman" w:hAnsi="Times New Roman" w:cs="Times New Roman"/>
                <w:color w:val="000000" w:themeColor="text1"/>
                <w:sz w:val="28"/>
                <w:szCs w:val="28"/>
                <w:lang w:val="en-US" w:eastAsia="uk-UA"/>
              </w:rPr>
              <w:t>F</w:t>
            </w:r>
            <w:r w:rsidR="006B6C58" w:rsidRPr="00250AD1">
              <w:rPr>
                <w:rFonts w:ascii="Times New Roman" w:hAnsi="Times New Roman" w:cs="Times New Roman"/>
                <w:color w:val="000000" w:themeColor="text1"/>
                <w:sz w:val="28"/>
                <w:szCs w:val="28"/>
                <w:lang w:val="ru-RU" w:eastAsia="uk-UA"/>
              </w:rPr>
              <w:t>BM.</w:t>
            </w:r>
          </w:p>
        </w:tc>
        <w:tc>
          <w:tcPr>
            <w:tcW w:w="2126" w:type="dxa"/>
            <w:tcBorders>
              <w:top w:val="nil"/>
              <w:left w:val="nil"/>
              <w:bottom w:val="nil"/>
              <w:right w:val="nil"/>
            </w:tcBorders>
          </w:tcPr>
          <w:p w14:paraId="78E03734" w14:textId="77777777" w:rsidR="006B6C58" w:rsidRPr="00250AD1" w:rsidRDefault="006B6C58"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ru-RU" w:eastAsia="uk-UA"/>
              </w:rPr>
              <w:t>fbm</w:t>
            </w:r>
          </w:p>
        </w:tc>
        <w:tc>
          <w:tcPr>
            <w:tcW w:w="1559" w:type="dxa"/>
            <w:tcBorders>
              <w:top w:val="nil"/>
              <w:left w:val="nil"/>
              <w:bottom w:val="nil"/>
              <w:right w:val="nil"/>
            </w:tcBorders>
          </w:tcPr>
          <w:p w14:paraId="4CB2B143"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0210</w:t>
            </w:r>
          </w:p>
        </w:tc>
      </w:tr>
      <w:tr w:rsidR="006B6C58" w:rsidRPr="00250AD1" w14:paraId="2BCACCE8" w14:textId="77777777" w:rsidTr="00F036E9">
        <w:tc>
          <w:tcPr>
            <w:tcW w:w="851" w:type="dxa"/>
            <w:tcBorders>
              <w:top w:val="nil"/>
              <w:left w:val="nil"/>
              <w:bottom w:val="nil"/>
              <w:right w:val="nil"/>
            </w:tcBorders>
          </w:tcPr>
          <w:p w14:paraId="0DE5AFFD" w14:textId="77777777" w:rsidR="006B6C58" w:rsidRPr="00250AD1" w:rsidRDefault="00504B61"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21</w:t>
            </w:r>
          </w:p>
        </w:tc>
        <w:tc>
          <w:tcPr>
            <w:tcW w:w="10915" w:type="dxa"/>
            <w:tcBorders>
              <w:top w:val="nil"/>
              <w:left w:val="nil"/>
              <w:bottom w:val="nil"/>
              <w:right w:val="nil"/>
            </w:tcBorders>
          </w:tcPr>
          <w:p w14:paraId="3F9D2B97" w14:textId="77777777" w:rsidR="006B6C58" w:rsidRPr="00250AD1" w:rsidRDefault="006B6C58" w:rsidP="006B6C58">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Придбання або створення знецінених фінансових активів згідно з МСФЗ</w:t>
            </w:r>
          </w:p>
          <w:p w14:paraId="0B9E1FEB" w14:textId="77777777" w:rsidR="006B6C58" w:rsidRPr="00250AD1" w:rsidRDefault="001217B9" w:rsidP="006B6C58">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107C16"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абуває одного з переліку значень довідника F132</w:t>
            </w:r>
          </w:p>
        </w:tc>
        <w:tc>
          <w:tcPr>
            <w:tcW w:w="2126" w:type="dxa"/>
            <w:tcBorders>
              <w:top w:val="nil"/>
              <w:left w:val="nil"/>
              <w:bottom w:val="nil"/>
              <w:right w:val="nil"/>
            </w:tcBorders>
          </w:tcPr>
          <w:p w14:paraId="4C3B289A"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f132_poci</w:t>
            </w:r>
          </w:p>
        </w:tc>
        <w:tc>
          <w:tcPr>
            <w:tcW w:w="1559" w:type="dxa"/>
            <w:tcBorders>
              <w:top w:val="nil"/>
              <w:left w:val="nil"/>
              <w:bottom w:val="nil"/>
              <w:right w:val="nil"/>
            </w:tcBorders>
          </w:tcPr>
          <w:p w14:paraId="1491788F"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0211</w:t>
            </w:r>
          </w:p>
        </w:tc>
      </w:tr>
      <w:tr w:rsidR="006B6C58" w:rsidRPr="00250AD1" w14:paraId="5BFBDC0C" w14:textId="77777777" w:rsidTr="00F036E9">
        <w:tc>
          <w:tcPr>
            <w:tcW w:w="851" w:type="dxa"/>
            <w:tcBorders>
              <w:top w:val="nil"/>
              <w:left w:val="nil"/>
              <w:bottom w:val="nil"/>
              <w:right w:val="nil"/>
            </w:tcBorders>
          </w:tcPr>
          <w:p w14:paraId="1E23BAA6" w14:textId="77777777" w:rsidR="006B6C58" w:rsidRPr="00250AD1" w:rsidRDefault="00DF1E5A" w:rsidP="00504B61">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w:t>
            </w:r>
            <w:r w:rsidR="00504B61" w:rsidRPr="00250AD1">
              <w:rPr>
                <w:rFonts w:ascii="Times New Roman" w:hAnsi="Times New Roman" w:cs="Times New Roman"/>
                <w:color w:val="000000" w:themeColor="text1"/>
                <w:sz w:val="28"/>
                <w:szCs w:val="28"/>
                <w:lang w:eastAsia="uk-UA"/>
              </w:rPr>
              <w:t>2</w:t>
            </w:r>
          </w:p>
        </w:tc>
        <w:tc>
          <w:tcPr>
            <w:tcW w:w="10915" w:type="dxa"/>
            <w:tcBorders>
              <w:top w:val="nil"/>
              <w:left w:val="nil"/>
              <w:bottom w:val="nil"/>
              <w:right w:val="nil"/>
            </w:tcBorders>
            <w:shd w:val="clear" w:color="auto" w:fill="auto"/>
          </w:tcPr>
          <w:p w14:paraId="5BBC2807" w14:textId="3F59C156" w:rsidR="006B6C58" w:rsidRPr="00250AD1" w:rsidRDefault="006B6C58" w:rsidP="006B6C58">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Страхування ризику невиконання особою</w:t>
            </w:r>
            <w:r w:rsidR="00101AB3" w:rsidRPr="00250AD1">
              <w:rPr>
                <w:rFonts w:ascii="Times New Roman" w:hAnsi="Times New Roman" w:cs="Times New Roman"/>
                <w:b/>
                <w:color w:val="000000" w:themeColor="text1"/>
                <w:sz w:val="28"/>
                <w:szCs w:val="28"/>
                <w:lang w:eastAsia="uk-UA"/>
              </w:rPr>
              <w:t xml:space="preserve"> </w:t>
            </w:r>
            <w:r w:rsidR="00101AB3"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b/>
                <w:color w:val="000000" w:themeColor="text1"/>
                <w:sz w:val="28"/>
                <w:szCs w:val="28"/>
                <w:lang w:eastAsia="uk-UA"/>
              </w:rPr>
              <w:t>боржником зобов’язань за угодою</w:t>
            </w:r>
            <w:r w:rsidR="00CC6115" w:rsidRPr="00250AD1">
              <w:rPr>
                <w:rFonts w:ascii="Times New Roman" w:hAnsi="Times New Roman" w:cs="Times New Roman"/>
                <w:b/>
                <w:color w:val="000000" w:themeColor="text1"/>
                <w:sz w:val="28"/>
                <w:szCs w:val="28"/>
                <w:lang w:eastAsia="uk-UA"/>
              </w:rPr>
              <w:t xml:space="preserve"> / </w:t>
            </w:r>
            <w:r w:rsidR="00367F88"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правочином</w:t>
            </w:r>
          </w:p>
          <w:p w14:paraId="5C587772" w14:textId="77777777" w:rsidR="006B6C58" w:rsidRPr="00250AD1" w:rsidRDefault="00107C16" w:rsidP="00EA0D0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6B6C58" w:rsidRPr="00250AD1">
              <w:rPr>
                <w:rFonts w:ascii="Times New Roman" w:hAnsi="Times New Roman" w:cs="Times New Roman"/>
                <w:color w:val="000000" w:themeColor="text1"/>
                <w:sz w:val="28"/>
                <w:szCs w:val="28"/>
                <w:lang w:eastAsia="uk-UA"/>
              </w:rPr>
              <w:t xml:space="preserve">абуває одного з переліку значень </w:t>
            </w:r>
            <w:r w:rsidR="006B6C58" w:rsidRPr="00250AD1">
              <w:rPr>
                <w:rFonts w:ascii="Times New Roman" w:eastAsia="Times New Roman" w:hAnsi="Times New Roman" w:cs="Times New Roman"/>
                <w:color w:val="000000" w:themeColor="text1"/>
                <w:sz w:val="28"/>
                <w:szCs w:val="28"/>
                <w:lang w:eastAsia="uk-UA"/>
              </w:rPr>
              <w:t>“</w:t>
            </w:r>
            <w:r w:rsidR="006B6C58" w:rsidRPr="00250AD1">
              <w:rPr>
                <w:rFonts w:ascii="Times New Roman" w:hAnsi="Times New Roman" w:cs="Times New Roman"/>
                <w:color w:val="000000" w:themeColor="text1"/>
                <w:sz w:val="28"/>
                <w:szCs w:val="28"/>
                <w:lang w:eastAsia="uk-UA"/>
              </w:rPr>
              <w:t>Так</w:t>
            </w:r>
            <w:r w:rsidR="006B6C58" w:rsidRPr="00250AD1">
              <w:rPr>
                <w:rFonts w:ascii="Times New Roman" w:eastAsia="Times New Roman" w:hAnsi="Times New Roman" w:cs="Times New Roman"/>
                <w:color w:val="000000" w:themeColor="text1"/>
                <w:sz w:val="28"/>
                <w:szCs w:val="28"/>
                <w:lang w:eastAsia="uk-UA"/>
              </w:rPr>
              <w:t>”, “</w:t>
            </w:r>
            <w:r w:rsidR="006B6C58" w:rsidRPr="00250AD1">
              <w:rPr>
                <w:rFonts w:ascii="Times New Roman" w:hAnsi="Times New Roman" w:cs="Times New Roman"/>
                <w:color w:val="000000" w:themeColor="text1"/>
                <w:sz w:val="28"/>
                <w:szCs w:val="28"/>
                <w:lang w:eastAsia="uk-UA"/>
              </w:rPr>
              <w:t>Ні</w:t>
            </w:r>
            <w:r w:rsidR="006B6C58" w:rsidRPr="00250AD1">
              <w:rPr>
                <w:rFonts w:ascii="Times New Roman" w:eastAsia="Times New Roman" w:hAnsi="Times New Roman" w:cs="Times New Roman"/>
                <w:color w:val="000000" w:themeColor="text1"/>
                <w:sz w:val="28"/>
                <w:szCs w:val="28"/>
                <w:lang w:eastAsia="uk-UA"/>
              </w:rPr>
              <w:t>”</w:t>
            </w:r>
            <w:r w:rsidR="005254C6"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shd w:val="clear" w:color="auto" w:fill="auto"/>
          </w:tcPr>
          <w:p w14:paraId="48EB47A0" w14:textId="77777777" w:rsidR="006B6C58" w:rsidRPr="00250AD1" w:rsidRDefault="006B6C58"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ru-RU" w:eastAsia="uk-UA"/>
              </w:rPr>
              <w:t>loan_risk_insurance</w:t>
            </w:r>
          </w:p>
        </w:tc>
        <w:tc>
          <w:tcPr>
            <w:tcW w:w="1559" w:type="dxa"/>
            <w:tcBorders>
              <w:top w:val="nil"/>
              <w:left w:val="nil"/>
              <w:bottom w:val="nil"/>
              <w:right w:val="nil"/>
            </w:tcBorders>
            <w:shd w:val="clear" w:color="auto" w:fill="auto"/>
          </w:tcPr>
          <w:p w14:paraId="05279E98"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0214</w:t>
            </w:r>
          </w:p>
        </w:tc>
      </w:tr>
      <w:tr w:rsidR="006B6C58" w:rsidRPr="00250AD1" w14:paraId="6FFCE3D5" w14:textId="77777777" w:rsidTr="00F036E9">
        <w:tc>
          <w:tcPr>
            <w:tcW w:w="851" w:type="dxa"/>
            <w:tcBorders>
              <w:top w:val="nil"/>
              <w:left w:val="nil"/>
              <w:bottom w:val="nil"/>
              <w:right w:val="nil"/>
            </w:tcBorders>
          </w:tcPr>
          <w:p w14:paraId="6835A65A" w14:textId="77777777" w:rsidR="006B6C58" w:rsidRPr="00250AD1" w:rsidRDefault="00504B61" w:rsidP="006B6C58">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23</w:t>
            </w:r>
          </w:p>
        </w:tc>
        <w:tc>
          <w:tcPr>
            <w:tcW w:w="10915" w:type="dxa"/>
            <w:tcBorders>
              <w:top w:val="nil"/>
              <w:left w:val="nil"/>
              <w:bottom w:val="nil"/>
              <w:right w:val="nil"/>
            </w:tcBorders>
            <w:shd w:val="clear" w:color="auto" w:fill="auto"/>
          </w:tcPr>
          <w:p w14:paraId="6D3BBD68" w14:textId="77777777" w:rsidR="006B6C58" w:rsidRPr="00250AD1" w:rsidRDefault="006B6C58" w:rsidP="006B6C58">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Частка респондента в капіталі емітента цінних паперів</w:t>
            </w:r>
          </w:p>
          <w:p w14:paraId="27DE4282" w14:textId="715AD090" w:rsidR="006B6C58" w:rsidRPr="00250AD1" w:rsidRDefault="00914B2E" w:rsidP="00BE6FEA">
            <w:pPr>
              <w:pStyle w:val="a7"/>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C44F8D" w:rsidRPr="00250AD1">
              <w:rPr>
                <w:rFonts w:ascii="Times New Roman" w:hAnsi="Times New Roman" w:cs="Times New Roman"/>
                <w:color w:val="000000" w:themeColor="text1"/>
                <w:sz w:val="28"/>
                <w:szCs w:val="28"/>
              </w:rPr>
              <w:t xml:space="preserve">набуває </w:t>
            </w:r>
            <w:r w:rsidR="00B66A96" w:rsidRPr="00250AD1">
              <w:rPr>
                <w:rFonts w:ascii="Times New Roman" w:hAnsi="Times New Roman" w:cs="Times New Roman"/>
                <w:color w:val="000000" w:themeColor="text1"/>
                <w:sz w:val="28"/>
                <w:szCs w:val="28"/>
              </w:rPr>
              <w:t>одного значення</w:t>
            </w:r>
            <w:r w:rsidR="00C44F8D" w:rsidRPr="00250AD1">
              <w:rPr>
                <w:rFonts w:ascii="Times New Roman" w:hAnsi="Times New Roman" w:cs="Times New Roman"/>
                <w:color w:val="000000" w:themeColor="text1"/>
                <w:sz w:val="28"/>
                <w:szCs w:val="28"/>
              </w:rPr>
              <w:t xml:space="preserve"> відсотка (процента</w:t>
            </w:r>
            <w:r w:rsidR="00327658" w:rsidRPr="00250AD1">
              <w:rPr>
                <w:rFonts w:ascii="Times New Roman" w:hAnsi="Times New Roman" w:cs="Times New Roman"/>
                <w:color w:val="000000" w:themeColor="text1"/>
                <w:sz w:val="28"/>
                <w:szCs w:val="28"/>
              </w:rPr>
              <w:t>)</w:t>
            </w:r>
            <w:r w:rsidR="00313C31" w:rsidRPr="00250AD1">
              <w:rPr>
                <w:rFonts w:ascii="Times New Roman" w:hAnsi="Times New Roman" w:cs="Times New Roman"/>
                <w:color w:val="000000" w:themeColor="text1"/>
                <w:sz w:val="28"/>
                <w:szCs w:val="28"/>
              </w:rPr>
              <w:t xml:space="preserve"> (%) </w:t>
            </w:r>
            <w:r w:rsidR="00313C31" w:rsidRPr="00250AD1">
              <w:rPr>
                <w:rFonts w:ascii="Times New Roman" w:hAnsi="Times New Roman" w:cs="Times New Roman"/>
                <w:color w:val="000000" w:themeColor="text1"/>
                <w:sz w:val="28"/>
                <w:szCs w:val="28"/>
                <w:lang w:eastAsia="uk-UA"/>
              </w:rPr>
              <w:t xml:space="preserve">участі </w:t>
            </w:r>
            <w:r w:rsidR="006B6C58" w:rsidRPr="00250AD1">
              <w:rPr>
                <w:rFonts w:ascii="Times New Roman" w:hAnsi="Times New Roman" w:cs="Times New Roman"/>
                <w:color w:val="000000" w:themeColor="text1"/>
                <w:sz w:val="28"/>
                <w:szCs w:val="28"/>
                <w:lang w:eastAsia="uk-UA"/>
              </w:rPr>
              <w:t>респондента в капіталі особи боржника емітента цінних паперів.</w:t>
            </w:r>
          </w:p>
        </w:tc>
        <w:tc>
          <w:tcPr>
            <w:tcW w:w="2126" w:type="dxa"/>
            <w:tcBorders>
              <w:top w:val="nil"/>
              <w:left w:val="nil"/>
              <w:bottom w:val="nil"/>
              <w:right w:val="nil"/>
            </w:tcBorders>
            <w:shd w:val="clear" w:color="auto" w:fill="auto"/>
          </w:tcPr>
          <w:p w14:paraId="14AA354B" w14:textId="77777777" w:rsidR="006B6C58" w:rsidRPr="00250AD1" w:rsidRDefault="006B6C58"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ru-RU" w:eastAsia="uk-UA"/>
              </w:rPr>
              <w:t>equity_share</w:t>
            </w:r>
          </w:p>
        </w:tc>
        <w:tc>
          <w:tcPr>
            <w:tcW w:w="1559" w:type="dxa"/>
            <w:tcBorders>
              <w:top w:val="nil"/>
              <w:left w:val="nil"/>
              <w:bottom w:val="nil"/>
              <w:right w:val="nil"/>
            </w:tcBorders>
            <w:shd w:val="clear" w:color="auto" w:fill="auto"/>
          </w:tcPr>
          <w:p w14:paraId="60CB3D56" w14:textId="77777777" w:rsidR="006B6C58" w:rsidRPr="00250AD1" w:rsidRDefault="006B6C5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0215</w:t>
            </w:r>
          </w:p>
        </w:tc>
      </w:tr>
      <w:tr w:rsidR="00DF1E5A" w:rsidRPr="00250AD1" w14:paraId="5F65786D" w14:textId="77777777" w:rsidTr="00F036E9">
        <w:tc>
          <w:tcPr>
            <w:tcW w:w="11766" w:type="dxa"/>
            <w:gridSpan w:val="2"/>
            <w:tcBorders>
              <w:top w:val="nil"/>
              <w:left w:val="nil"/>
              <w:bottom w:val="nil"/>
              <w:right w:val="nil"/>
            </w:tcBorders>
          </w:tcPr>
          <w:p w14:paraId="6EF10BA9" w14:textId="77777777" w:rsidR="00DF1E5A" w:rsidRPr="00250AD1" w:rsidRDefault="00DF1E5A" w:rsidP="006B6C58">
            <w:pPr>
              <w:pStyle w:val="a3"/>
              <w:ind w:left="0"/>
              <w:jc w:val="both"/>
              <w:rPr>
                <w:rFonts w:ascii="Times New Roman" w:hAnsi="Times New Roman" w:cs="Times New Roman"/>
                <w:b/>
                <w:sz w:val="28"/>
                <w:szCs w:val="28"/>
                <w:lang w:eastAsia="uk-UA"/>
              </w:rPr>
            </w:pPr>
            <w:bookmarkStart w:id="34" w:name="НабориФінЗобовязання03"/>
            <w:r w:rsidRPr="00250AD1">
              <w:rPr>
                <w:rFonts w:ascii="Times New Roman" w:hAnsi="Times New Roman" w:cs="Times New Roman"/>
                <w:b/>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03. Фінансове зобов'язання (</w:t>
            </w:r>
            <w:r w:rsidRPr="00250AD1">
              <w:rPr>
                <w:rFonts w:ascii="Times New Roman" w:hAnsi="Times New Roman" w:cs="Times New Roman"/>
                <w:b/>
                <w:color w:val="000000" w:themeColor="text1"/>
                <w:sz w:val="28"/>
                <w:szCs w:val="28"/>
                <w:lang w:val="en-US"/>
              </w:rPr>
              <w:t>liability</w:t>
            </w: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bookmarkEnd w:id="34"/>
          </w:p>
        </w:tc>
        <w:tc>
          <w:tcPr>
            <w:tcW w:w="2126" w:type="dxa"/>
            <w:tcBorders>
              <w:top w:val="nil"/>
              <w:left w:val="nil"/>
              <w:bottom w:val="nil"/>
              <w:right w:val="nil"/>
            </w:tcBorders>
          </w:tcPr>
          <w:p w14:paraId="30594483" w14:textId="77777777" w:rsidR="00DF1E5A" w:rsidRPr="00250AD1" w:rsidRDefault="00DF1E5A" w:rsidP="00F036E9">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6BA621A4" w14:textId="77777777" w:rsidR="00DF1E5A" w:rsidRPr="00250AD1" w:rsidRDefault="00DF1E5A" w:rsidP="00F036E9">
            <w:pPr>
              <w:pStyle w:val="a3"/>
              <w:ind w:left="0"/>
              <w:rPr>
                <w:rFonts w:ascii="Times New Roman" w:hAnsi="Times New Roman" w:cs="Times New Roman"/>
                <w:color w:val="000000" w:themeColor="text1"/>
                <w:sz w:val="28"/>
                <w:szCs w:val="28"/>
                <w:lang w:eastAsia="uk-UA"/>
              </w:rPr>
            </w:pPr>
          </w:p>
        </w:tc>
      </w:tr>
      <w:tr w:rsidR="006B6C58" w:rsidRPr="00250AD1" w14:paraId="69BD3F64" w14:textId="77777777" w:rsidTr="00F036E9">
        <w:tc>
          <w:tcPr>
            <w:tcW w:w="851" w:type="dxa"/>
            <w:tcBorders>
              <w:top w:val="nil"/>
              <w:left w:val="nil"/>
              <w:bottom w:val="nil"/>
              <w:right w:val="nil"/>
            </w:tcBorders>
          </w:tcPr>
          <w:p w14:paraId="52C9E482" w14:textId="77777777" w:rsidR="006B6C58" w:rsidRPr="00250AD1" w:rsidRDefault="006B6C58" w:rsidP="006B6C58">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2650332F" w14:textId="77777777" w:rsidR="006B6C58" w:rsidRPr="00250AD1" w:rsidRDefault="006B6C58" w:rsidP="006B6C58">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Транш21" w:history="1">
              <w:r w:rsidRPr="00250AD1">
                <w:rPr>
                  <w:rStyle w:val="a4"/>
                  <w:rFonts w:ascii="Times New Roman" w:hAnsi="Times New Roman" w:cs="Times New Roman"/>
                  <w:b/>
                  <w:bCs/>
                  <w:sz w:val="28"/>
                  <w:szCs w:val="28"/>
                  <w:lang w:eastAsia="uk-UA"/>
                </w:rPr>
                <w:t>Транш</w:t>
              </w:r>
            </w:hyperlink>
            <w:r w:rsidRPr="00250AD1">
              <w:rPr>
                <w:rFonts w:ascii="Times New Roman" w:hAnsi="Times New Roman" w:cs="Times New Roman"/>
                <w:b/>
                <w:bCs/>
                <w:color w:val="000000" w:themeColor="text1"/>
                <w:sz w:val="28"/>
                <w:szCs w:val="28"/>
                <w:lang w:eastAsia="uk-UA"/>
              </w:rPr>
              <w:t xml:space="preserve"> </w:t>
            </w:r>
          </w:p>
          <w:p w14:paraId="6DC85163" w14:textId="77777777" w:rsidR="0069228D" w:rsidRPr="00250AD1" w:rsidRDefault="00770C33" w:rsidP="00770C33">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Cs/>
                <w:color w:val="000000" w:themeColor="text1"/>
                <w:sz w:val="28"/>
                <w:szCs w:val="28"/>
                <w:lang w:eastAsia="uk-UA"/>
              </w:rPr>
              <w:t>За умови</w:t>
            </w:r>
            <w:r w:rsidRPr="00250AD1">
              <w:rPr>
                <w:rFonts w:ascii="Times New Roman" w:hAnsi="Times New Roman" w:cs="Times New Roman"/>
                <w:color w:val="000000" w:themeColor="text1"/>
                <w:sz w:val="28"/>
                <w:szCs w:val="28"/>
              </w:rPr>
              <w:t xml:space="preserve"> його (їх)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п</w:t>
            </w:r>
            <w:r w:rsidR="0069228D" w:rsidRPr="00250AD1">
              <w:rPr>
                <w:rFonts w:ascii="Times New Roman" w:hAnsi="Times New Roman" w:cs="Times New Roman"/>
                <w:bCs/>
                <w:color w:val="000000" w:themeColor="text1"/>
                <w:sz w:val="28"/>
                <w:szCs w:val="28"/>
                <w:lang w:eastAsia="uk-UA"/>
              </w:rPr>
              <w:t>одається один або більше наборів</w:t>
            </w:r>
            <w:r w:rsidRPr="00250AD1">
              <w:rPr>
                <w:rFonts w:ascii="Times New Roman" w:hAnsi="Times New Roman" w:cs="Times New Roman"/>
                <w:bCs/>
                <w:color w:val="000000" w:themeColor="text1"/>
                <w:sz w:val="28"/>
                <w:szCs w:val="28"/>
                <w:lang w:eastAsia="uk-UA"/>
              </w:rPr>
              <w:t xml:space="preserve"> даних</w:t>
            </w:r>
            <w:r w:rsidR="001F1263" w:rsidRPr="00250AD1">
              <w:rPr>
                <w:rFonts w:ascii="Times New Roman" w:hAnsi="Times New Roman" w:cs="Times New Roman"/>
                <w:bCs/>
                <w:color w:val="000000" w:themeColor="text1"/>
                <w:sz w:val="28"/>
                <w:szCs w:val="28"/>
                <w:lang w:eastAsia="uk-UA"/>
              </w:rPr>
              <w:t>.</w:t>
            </w:r>
          </w:p>
        </w:tc>
        <w:tc>
          <w:tcPr>
            <w:tcW w:w="2126" w:type="dxa"/>
            <w:tcBorders>
              <w:top w:val="nil"/>
              <w:left w:val="nil"/>
              <w:bottom w:val="nil"/>
              <w:right w:val="nil"/>
            </w:tcBorders>
          </w:tcPr>
          <w:p w14:paraId="38E72F76"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tcPr>
          <w:p w14:paraId="18149C4F" w14:textId="77777777" w:rsidR="006B6C58" w:rsidRPr="00250AD1" w:rsidRDefault="006B6C58"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lang w:eastAsia="uk-UA"/>
              </w:rPr>
              <w:t>21</w:t>
            </w:r>
          </w:p>
        </w:tc>
      </w:tr>
      <w:tr w:rsidR="006B6C58" w:rsidRPr="00250AD1" w14:paraId="5FAB35A3" w14:textId="77777777" w:rsidTr="00F036E9">
        <w:tc>
          <w:tcPr>
            <w:tcW w:w="851" w:type="dxa"/>
            <w:tcBorders>
              <w:top w:val="nil"/>
              <w:left w:val="nil"/>
              <w:bottom w:val="nil"/>
              <w:right w:val="nil"/>
            </w:tcBorders>
          </w:tcPr>
          <w:p w14:paraId="1C35BE1D" w14:textId="77777777" w:rsidR="006B6C58" w:rsidRPr="00250AD1" w:rsidRDefault="006B6C58" w:rsidP="006B6C58">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54CB2FC2" w14:textId="77777777" w:rsidR="006B6C58" w:rsidRPr="00250AD1" w:rsidRDefault="006B6C58" w:rsidP="006B6C58">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ОблікІнформація22" w:history="1">
              <w:r w:rsidRPr="00250AD1">
                <w:rPr>
                  <w:rStyle w:val="a4"/>
                  <w:rFonts w:ascii="Times New Roman" w:hAnsi="Times New Roman" w:cs="Times New Roman"/>
                  <w:b/>
                  <w:sz w:val="28"/>
                  <w:szCs w:val="28"/>
                </w:rPr>
                <w:t>Облікова інформація</w:t>
              </w:r>
            </w:hyperlink>
          </w:p>
          <w:p w14:paraId="11F3FB6C" w14:textId="77777777" w:rsidR="00770C33" w:rsidRPr="00250AD1" w:rsidRDefault="000C4B6C" w:rsidP="000C4B6C">
            <w:pPr>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58011ED2" w14:textId="77777777" w:rsidR="006B6C58" w:rsidRPr="00250AD1" w:rsidRDefault="006B6C58"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Pr="00250AD1">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3E084E28" w14:textId="77777777" w:rsidR="006B6C58" w:rsidRPr="00250AD1" w:rsidRDefault="006B6C58" w:rsidP="00F036E9">
            <w:pPr>
              <w:rPr>
                <w:sz w:val="28"/>
                <w:szCs w:val="28"/>
              </w:rPr>
            </w:pPr>
            <w:r w:rsidRPr="00250AD1">
              <w:rPr>
                <w:rFonts w:ascii="Times New Roman" w:hAnsi="Times New Roman" w:cs="Times New Roman"/>
                <w:b/>
                <w:sz w:val="28"/>
                <w:szCs w:val="28"/>
                <w:lang w:eastAsia="uk-UA"/>
              </w:rPr>
              <w:t>22</w:t>
            </w:r>
          </w:p>
        </w:tc>
      </w:tr>
      <w:tr w:rsidR="006B6C58" w:rsidRPr="00250AD1" w14:paraId="076F8E83" w14:textId="77777777" w:rsidTr="00F036E9">
        <w:tc>
          <w:tcPr>
            <w:tcW w:w="851" w:type="dxa"/>
            <w:tcBorders>
              <w:top w:val="nil"/>
              <w:left w:val="nil"/>
              <w:bottom w:val="nil"/>
              <w:right w:val="nil"/>
            </w:tcBorders>
          </w:tcPr>
          <w:p w14:paraId="463597A4" w14:textId="77777777" w:rsidR="006B6C58" w:rsidRPr="00250AD1" w:rsidRDefault="006B6C58" w:rsidP="006B6C58">
            <w:pPr>
              <w:pStyle w:val="a3"/>
              <w:ind w:left="0"/>
              <w:jc w:val="right"/>
              <w:rPr>
                <w:rFonts w:ascii="Times New Roman" w:hAnsi="Times New Roman" w:cs="Times New Roman"/>
                <w:color w:val="000000" w:themeColor="text1"/>
                <w:sz w:val="28"/>
                <w:szCs w:val="28"/>
                <w:lang w:val="en-US" w:eastAsia="uk-UA"/>
              </w:rPr>
            </w:pPr>
          </w:p>
        </w:tc>
        <w:tc>
          <w:tcPr>
            <w:tcW w:w="10915" w:type="dxa"/>
            <w:tcBorders>
              <w:top w:val="nil"/>
              <w:left w:val="nil"/>
              <w:bottom w:val="nil"/>
              <w:right w:val="nil"/>
            </w:tcBorders>
          </w:tcPr>
          <w:p w14:paraId="110737DC" w14:textId="77777777" w:rsidR="006B6C58" w:rsidRPr="00250AD1" w:rsidRDefault="006B6C58" w:rsidP="006B6C58">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КредРизик25" w:history="1">
              <w:r w:rsidRPr="00250AD1">
                <w:rPr>
                  <w:rStyle w:val="a4"/>
                  <w:rFonts w:ascii="Times New Roman" w:hAnsi="Times New Roman" w:cs="Times New Roman"/>
                  <w:b/>
                  <w:sz w:val="28"/>
                  <w:szCs w:val="28"/>
                </w:rPr>
                <w:t>Кредитний ризик</w:t>
              </w:r>
            </w:hyperlink>
            <w:r w:rsidRPr="00250AD1">
              <w:rPr>
                <w:rFonts w:ascii="Times New Roman" w:hAnsi="Times New Roman" w:cs="Times New Roman"/>
                <w:b/>
                <w:color w:val="000000" w:themeColor="text1"/>
                <w:sz w:val="28"/>
                <w:szCs w:val="28"/>
              </w:rPr>
              <w:t xml:space="preserve"> </w:t>
            </w:r>
          </w:p>
          <w:p w14:paraId="5CF6BF1F" w14:textId="77777777" w:rsidR="0069228D" w:rsidRPr="00250AD1" w:rsidRDefault="000C4B6C" w:rsidP="000C4B6C">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w:t>
            </w:r>
          </w:p>
        </w:tc>
        <w:tc>
          <w:tcPr>
            <w:tcW w:w="2126" w:type="dxa"/>
            <w:tcBorders>
              <w:top w:val="nil"/>
              <w:left w:val="nil"/>
              <w:bottom w:val="nil"/>
              <w:right w:val="nil"/>
            </w:tcBorders>
          </w:tcPr>
          <w:p w14:paraId="010EFE0E" w14:textId="77777777" w:rsidR="006B6C58" w:rsidRPr="00250AD1" w:rsidRDefault="006B6C58"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sz w:val="28"/>
                <w:szCs w:val="28"/>
              </w:rPr>
              <w:t>risk</w:t>
            </w:r>
          </w:p>
        </w:tc>
        <w:tc>
          <w:tcPr>
            <w:tcW w:w="1559" w:type="dxa"/>
            <w:tcBorders>
              <w:top w:val="nil"/>
              <w:left w:val="nil"/>
              <w:bottom w:val="nil"/>
              <w:right w:val="nil"/>
            </w:tcBorders>
          </w:tcPr>
          <w:p w14:paraId="373500E1" w14:textId="77777777" w:rsidR="006B6C58" w:rsidRPr="00250AD1" w:rsidRDefault="006B6C58"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25</w:t>
            </w:r>
          </w:p>
        </w:tc>
      </w:tr>
      <w:tr w:rsidR="006B6C58" w:rsidRPr="00250AD1" w14:paraId="2CB295EC" w14:textId="77777777" w:rsidTr="00F036E9">
        <w:tc>
          <w:tcPr>
            <w:tcW w:w="851" w:type="dxa"/>
            <w:tcBorders>
              <w:top w:val="nil"/>
              <w:left w:val="nil"/>
              <w:bottom w:val="nil"/>
              <w:right w:val="nil"/>
            </w:tcBorders>
          </w:tcPr>
          <w:p w14:paraId="5DBADD34" w14:textId="77777777" w:rsidR="006B6C58" w:rsidRPr="00250AD1" w:rsidRDefault="006B6C58" w:rsidP="006B6C58">
            <w:pPr>
              <w:pStyle w:val="a3"/>
              <w:ind w:left="0"/>
              <w:jc w:val="right"/>
              <w:rPr>
                <w:rFonts w:ascii="Times New Roman" w:hAnsi="Times New Roman" w:cs="Times New Roman"/>
                <w:color w:val="000000" w:themeColor="text1"/>
                <w:sz w:val="28"/>
                <w:szCs w:val="28"/>
                <w:lang w:val="en-US" w:eastAsia="uk-UA"/>
              </w:rPr>
            </w:pPr>
          </w:p>
        </w:tc>
        <w:tc>
          <w:tcPr>
            <w:tcW w:w="10915" w:type="dxa"/>
            <w:tcBorders>
              <w:top w:val="nil"/>
              <w:left w:val="nil"/>
              <w:bottom w:val="nil"/>
              <w:right w:val="nil"/>
            </w:tcBorders>
          </w:tcPr>
          <w:p w14:paraId="64C4F4C5" w14:textId="77777777" w:rsidR="006B6C58" w:rsidRPr="00250AD1" w:rsidRDefault="006B6C58" w:rsidP="006B6C58">
            <w:pPr>
              <w:pStyle w:val="a3"/>
              <w:tabs>
                <w:tab w:val="left" w:pos="6168"/>
              </w:tabs>
              <w:ind w:left="0"/>
              <w:jc w:val="both"/>
              <w:rPr>
                <w:rStyle w:val="a4"/>
                <w:rFonts w:ascii="Times New Roman" w:hAnsi="Times New Roman" w:cs="Times New Roman"/>
                <w:b/>
                <w:sz w:val="28"/>
                <w:szCs w:val="28"/>
                <w:lang w:val="ru-RU"/>
              </w:rPr>
            </w:pPr>
            <w:r w:rsidRPr="00250AD1">
              <w:rPr>
                <w:rFonts w:ascii="Times New Roman" w:hAnsi="Times New Roman" w:cs="Times New Roman"/>
                <w:b/>
                <w:color w:val="000000" w:themeColor="text1"/>
                <w:sz w:val="28"/>
                <w:szCs w:val="28"/>
                <w:lang w:eastAsia="uk-UA"/>
              </w:rPr>
              <w:t>–</w:t>
            </w:r>
            <w:r w:rsidR="0070774A" w:rsidRPr="00250AD1">
              <w:rPr>
                <w:rFonts w:ascii="Times New Roman" w:hAnsi="Times New Roman" w:cs="Times New Roman"/>
                <w:b/>
                <w:color w:val="000000" w:themeColor="text1"/>
                <w:sz w:val="28"/>
                <w:szCs w:val="28"/>
                <w:lang w:eastAsia="uk-UA"/>
              </w:rPr>
              <w:t xml:space="preserve"> </w:t>
            </w:r>
            <w:hyperlink w:anchor="Особа29" w:history="1">
              <w:r w:rsidRPr="00250AD1">
                <w:rPr>
                  <w:rStyle w:val="a4"/>
                  <w:rFonts w:ascii="Times New Roman" w:hAnsi="Times New Roman" w:cs="Times New Roman"/>
                  <w:b/>
                  <w:sz w:val="28"/>
                  <w:szCs w:val="28"/>
                  <w:lang w:val="ru-RU"/>
                </w:rPr>
                <w:t>Особа</w:t>
              </w:r>
            </w:hyperlink>
          </w:p>
          <w:p w14:paraId="72EF2472" w14:textId="77777777" w:rsidR="0069228D" w:rsidRPr="00250AD1" w:rsidRDefault="000C4B6C" w:rsidP="000C4B6C">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p>
        </w:tc>
        <w:tc>
          <w:tcPr>
            <w:tcW w:w="2126" w:type="dxa"/>
            <w:tcBorders>
              <w:top w:val="nil"/>
              <w:left w:val="nil"/>
              <w:bottom w:val="nil"/>
              <w:right w:val="nil"/>
            </w:tcBorders>
          </w:tcPr>
          <w:p w14:paraId="5B56256B" w14:textId="77777777" w:rsidR="006B6C58" w:rsidRPr="00250AD1" w:rsidRDefault="006B6C58"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person_info</w:t>
            </w:r>
          </w:p>
        </w:tc>
        <w:tc>
          <w:tcPr>
            <w:tcW w:w="1559" w:type="dxa"/>
            <w:tcBorders>
              <w:top w:val="nil"/>
              <w:left w:val="nil"/>
              <w:bottom w:val="nil"/>
              <w:right w:val="nil"/>
            </w:tcBorders>
          </w:tcPr>
          <w:p w14:paraId="12E66B64" w14:textId="77777777" w:rsidR="006B6C58" w:rsidRPr="00250AD1" w:rsidRDefault="006B6C58"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6B6C58" w:rsidRPr="00250AD1" w14:paraId="1B8045D4" w14:textId="77777777" w:rsidTr="00504B61">
        <w:tc>
          <w:tcPr>
            <w:tcW w:w="851" w:type="dxa"/>
            <w:tcBorders>
              <w:top w:val="nil"/>
              <w:left w:val="nil"/>
              <w:bottom w:val="nil"/>
              <w:right w:val="nil"/>
            </w:tcBorders>
          </w:tcPr>
          <w:p w14:paraId="5A2E5A38" w14:textId="77777777" w:rsidR="006B6C58" w:rsidRPr="00250AD1" w:rsidRDefault="006B6C58" w:rsidP="006B6C58">
            <w:pPr>
              <w:pStyle w:val="a3"/>
              <w:ind w:left="0"/>
              <w:jc w:val="right"/>
              <w:rPr>
                <w:rFonts w:ascii="Times New Roman" w:hAnsi="Times New Roman" w:cs="Times New Roman"/>
                <w:color w:val="000000" w:themeColor="text1"/>
                <w:sz w:val="28"/>
                <w:szCs w:val="28"/>
                <w:lang w:val="en-US" w:eastAsia="uk-UA"/>
              </w:rPr>
            </w:pPr>
          </w:p>
        </w:tc>
        <w:tc>
          <w:tcPr>
            <w:tcW w:w="10915" w:type="dxa"/>
            <w:tcBorders>
              <w:top w:val="nil"/>
              <w:left w:val="nil"/>
              <w:bottom w:val="nil"/>
              <w:right w:val="nil"/>
            </w:tcBorders>
            <w:shd w:val="clear" w:color="auto" w:fill="auto"/>
          </w:tcPr>
          <w:p w14:paraId="3F480E3B" w14:textId="77777777" w:rsidR="006B6C58" w:rsidRPr="00250AD1" w:rsidRDefault="006B6C58" w:rsidP="006B6C58">
            <w:pPr>
              <w:jc w:val="both"/>
              <w:rPr>
                <w:rFonts w:ascii="Times New Roman" w:hAnsi="Times New Roman" w:cs="Times New Roman"/>
                <w:b/>
                <w:color w:val="00B050"/>
                <w:sz w:val="28"/>
                <w:szCs w:val="28"/>
                <w:lang w:eastAsia="uk-UA"/>
              </w:rPr>
            </w:pPr>
          </w:p>
        </w:tc>
        <w:tc>
          <w:tcPr>
            <w:tcW w:w="2126" w:type="dxa"/>
            <w:tcBorders>
              <w:top w:val="nil"/>
              <w:left w:val="nil"/>
              <w:bottom w:val="nil"/>
              <w:right w:val="nil"/>
            </w:tcBorders>
            <w:shd w:val="clear" w:color="auto" w:fill="auto"/>
          </w:tcPr>
          <w:p w14:paraId="4A56B8E3" w14:textId="77777777" w:rsidR="006B6C58" w:rsidRPr="00250AD1" w:rsidRDefault="006B6C58" w:rsidP="006B6C58">
            <w:pPr>
              <w:pStyle w:val="a3"/>
              <w:ind w:left="0"/>
              <w:jc w:val="both"/>
              <w:rPr>
                <w:rFonts w:ascii="Times New Roman" w:hAnsi="Times New Roman" w:cs="Times New Roman"/>
                <w:b/>
                <w:color w:val="00B050"/>
                <w:sz w:val="28"/>
                <w:szCs w:val="28"/>
                <w:lang w:val="ru-RU" w:eastAsia="uk-UA"/>
              </w:rPr>
            </w:pPr>
          </w:p>
        </w:tc>
        <w:tc>
          <w:tcPr>
            <w:tcW w:w="1559" w:type="dxa"/>
            <w:tcBorders>
              <w:top w:val="nil"/>
              <w:left w:val="nil"/>
              <w:bottom w:val="nil"/>
              <w:right w:val="nil"/>
            </w:tcBorders>
            <w:shd w:val="clear" w:color="auto" w:fill="auto"/>
          </w:tcPr>
          <w:p w14:paraId="7BFFB2EE" w14:textId="77777777" w:rsidR="006B6C58" w:rsidRPr="00250AD1" w:rsidRDefault="006B6C58" w:rsidP="006B6C58">
            <w:pPr>
              <w:pStyle w:val="a3"/>
              <w:ind w:left="0"/>
              <w:jc w:val="center"/>
              <w:rPr>
                <w:rFonts w:ascii="Times New Roman" w:hAnsi="Times New Roman" w:cs="Times New Roman"/>
                <w:b/>
                <w:color w:val="00B050"/>
                <w:sz w:val="28"/>
                <w:szCs w:val="28"/>
                <w:lang w:val="en-US" w:eastAsia="uk-UA"/>
              </w:rPr>
            </w:pPr>
          </w:p>
        </w:tc>
      </w:tr>
      <w:tr w:rsidR="00DF1E5A" w:rsidRPr="00250AD1" w14:paraId="734F90A0" w14:textId="77777777" w:rsidTr="00DF1E5A">
        <w:tc>
          <w:tcPr>
            <w:tcW w:w="11766" w:type="dxa"/>
            <w:gridSpan w:val="2"/>
            <w:tcBorders>
              <w:top w:val="nil"/>
              <w:left w:val="nil"/>
              <w:bottom w:val="nil"/>
              <w:right w:val="nil"/>
            </w:tcBorders>
          </w:tcPr>
          <w:p w14:paraId="2303A91D" w14:textId="77777777" w:rsidR="00DF1E5A" w:rsidRPr="00250AD1" w:rsidRDefault="00AC0A51" w:rsidP="006B6C58">
            <w:pPr>
              <w:jc w:val="both"/>
              <w:rPr>
                <w:rFonts w:ascii="Times New Roman" w:hAnsi="Times New Roman" w:cs="Times New Roman"/>
                <w:b/>
                <w:color w:val="00B050"/>
                <w:sz w:val="28"/>
                <w:szCs w:val="28"/>
                <w:lang w:eastAsia="uk-UA"/>
              </w:rPr>
            </w:pPr>
            <w:hyperlink w:anchor="Зміст" w:history="1">
              <w:r w:rsidR="00DF1E5A" w:rsidRPr="00250AD1">
                <w:rPr>
                  <w:rStyle w:val="a4"/>
                  <w:rFonts w:ascii="Times New Roman" w:hAnsi="Times New Roman" w:cs="Times New Roman"/>
                  <w:b/>
                  <w:sz w:val="28"/>
                  <w:szCs w:val="28"/>
                  <w:lang w:val="ru-RU"/>
                </w:rPr>
                <w:t>Повернутись до зм</w:t>
              </w:r>
              <w:r w:rsidR="00DF1E5A"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shd w:val="clear" w:color="auto" w:fill="auto"/>
          </w:tcPr>
          <w:p w14:paraId="5E7B81DE" w14:textId="77777777" w:rsidR="00DF1E5A" w:rsidRPr="00250AD1" w:rsidRDefault="00DF1E5A" w:rsidP="006B6C58">
            <w:pPr>
              <w:pStyle w:val="a3"/>
              <w:ind w:left="0"/>
              <w:jc w:val="both"/>
              <w:rPr>
                <w:rFonts w:ascii="Times New Roman" w:hAnsi="Times New Roman" w:cs="Times New Roman"/>
                <w:b/>
                <w:color w:val="00B050"/>
                <w:sz w:val="28"/>
                <w:szCs w:val="28"/>
                <w:lang w:val="ru-RU" w:eastAsia="uk-UA"/>
              </w:rPr>
            </w:pPr>
          </w:p>
        </w:tc>
        <w:tc>
          <w:tcPr>
            <w:tcW w:w="1559" w:type="dxa"/>
            <w:tcBorders>
              <w:top w:val="nil"/>
              <w:left w:val="nil"/>
              <w:bottom w:val="nil"/>
              <w:right w:val="nil"/>
            </w:tcBorders>
            <w:shd w:val="clear" w:color="auto" w:fill="auto"/>
          </w:tcPr>
          <w:p w14:paraId="433214AA" w14:textId="77777777" w:rsidR="00DF1E5A" w:rsidRPr="00250AD1" w:rsidRDefault="00DF1E5A" w:rsidP="006B6C58">
            <w:pPr>
              <w:pStyle w:val="a3"/>
              <w:ind w:left="0"/>
              <w:jc w:val="center"/>
              <w:rPr>
                <w:rFonts w:ascii="Times New Roman" w:hAnsi="Times New Roman" w:cs="Times New Roman"/>
                <w:b/>
                <w:color w:val="00B050"/>
                <w:sz w:val="28"/>
                <w:szCs w:val="28"/>
                <w:lang w:val="en-US" w:eastAsia="uk-UA"/>
              </w:rPr>
            </w:pPr>
          </w:p>
        </w:tc>
      </w:tr>
    </w:tbl>
    <w:p w14:paraId="18592F32" w14:textId="77777777" w:rsidR="00113AE4" w:rsidRPr="00250AD1" w:rsidRDefault="00507773" w:rsidP="003D2E93">
      <w:pPr>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br w:type="page"/>
      </w:r>
      <w:bookmarkStart w:id="35" w:name="АктивнаОперація04"/>
    </w:p>
    <w:p w14:paraId="30744504" w14:textId="77777777" w:rsidR="009367D4" w:rsidRPr="00250AD1"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36" w:name="_Toc156815581"/>
      <w:r w:rsidRPr="00250AD1">
        <w:rPr>
          <w:rFonts w:ascii="Times New Roman" w:hAnsi="Times New Roman" w:cs="Times New Roman"/>
          <w:b/>
          <w:bCs/>
          <w:color w:val="000000" w:themeColor="text1"/>
          <w:sz w:val="28"/>
          <w:szCs w:val="28"/>
          <w:lang w:val="en-US" w:eastAsia="uk-UA"/>
        </w:rPr>
        <w:lastRenderedPageBreak/>
        <w:t>ID</w:t>
      </w:r>
      <w:r w:rsidRPr="00250AD1">
        <w:rPr>
          <w:rFonts w:ascii="Times New Roman" w:hAnsi="Times New Roman" w:cs="Times New Roman"/>
          <w:b/>
          <w:bCs/>
          <w:color w:val="000000" w:themeColor="text1"/>
          <w:sz w:val="28"/>
          <w:szCs w:val="28"/>
          <w:lang w:eastAsia="uk-UA"/>
        </w:rPr>
        <w:t>0</w:t>
      </w:r>
      <w:r w:rsidR="00FB4391" w:rsidRPr="00250AD1">
        <w:rPr>
          <w:rFonts w:ascii="Times New Roman" w:hAnsi="Times New Roman" w:cs="Times New Roman"/>
          <w:b/>
          <w:bCs/>
          <w:color w:val="000000" w:themeColor="text1"/>
          <w:sz w:val="28"/>
          <w:szCs w:val="28"/>
          <w:lang w:val="ru-RU" w:eastAsia="uk-UA"/>
        </w:rPr>
        <w:t>4</w:t>
      </w:r>
      <w:r w:rsidRPr="00250AD1">
        <w:rPr>
          <w:rFonts w:ascii="Times New Roman" w:hAnsi="Times New Roman" w:cs="Times New Roman"/>
          <w:b/>
          <w:bCs/>
          <w:color w:val="000000" w:themeColor="text1"/>
          <w:sz w:val="28"/>
          <w:szCs w:val="28"/>
          <w:lang w:val="ru-RU" w:eastAsia="uk-UA"/>
        </w:rPr>
        <w:t xml:space="preserve">. </w:t>
      </w:r>
      <w:r w:rsidR="009367D4" w:rsidRPr="00250AD1">
        <w:rPr>
          <w:rFonts w:ascii="Times New Roman" w:hAnsi="Times New Roman" w:cs="Times New Roman"/>
          <w:b/>
          <w:bCs/>
          <w:color w:val="000000" w:themeColor="text1"/>
          <w:sz w:val="28"/>
          <w:szCs w:val="28"/>
          <w:lang w:eastAsia="uk-UA"/>
        </w:rPr>
        <w:t>Активна операція (</w:t>
      </w:r>
      <w:r w:rsidR="009367D4" w:rsidRPr="00250AD1">
        <w:rPr>
          <w:rFonts w:ascii="Times New Roman" w:hAnsi="Times New Roman" w:cs="Times New Roman"/>
          <w:b/>
          <w:color w:val="000000" w:themeColor="text1"/>
          <w:sz w:val="28"/>
          <w:szCs w:val="28"/>
          <w:lang w:val="en-US"/>
        </w:rPr>
        <w:t>loan</w:t>
      </w:r>
      <w:r w:rsidR="009367D4" w:rsidRPr="00250AD1">
        <w:rPr>
          <w:rFonts w:ascii="Times New Roman" w:hAnsi="Times New Roman" w:cs="Times New Roman"/>
          <w:b/>
          <w:color w:val="000000" w:themeColor="text1"/>
          <w:sz w:val="28"/>
          <w:szCs w:val="28"/>
          <w:lang w:eastAsia="uk-UA"/>
        </w:rPr>
        <w:t>)</w:t>
      </w:r>
      <w:bookmarkEnd w:id="36"/>
    </w:p>
    <w:bookmarkEnd w:id="35"/>
    <w:p w14:paraId="7788789A" w14:textId="77777777" w:rsidR="009367D4" w:rsidRPr="00250AD1" w:rsidRDefault="009367D4" w:rsidP="001077E9">
      <w:pPr>
        <w:jc w:val="both"/>
        <w:rPr>
          <w:rFonts w:ascii="Times New Roman" w:hAnsi="Times New Roman" w:cs="Times New Roman"/>
          <w:color w:val="000000" w:themeColor="text1"/>
          <w:sz w:val="28"/>
          <w:szCs w:val="28"/>
        </w:rPr>
      </w:pPr>
    </w:p>
    <w:p w14:paraId="49879718" w14:textId="77777777" w:rsidR="001077E9" w:rsidRPr="00250AD1" w:rsidRDefault="001077E9" w:rsidP="004545FA">
      <w:pPr>
        <w:pStyle w:val="a3"/>
        <w:numPr>
          <w:ilvl w:val="0"/>
          <w:numId w:val="10"/>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набору даних подаються дані про: </w:t>
      </w:r>
    </w:p>
    <w:p w14:paraId="71BC43F7" w14:textId="77777777" w:rsidR="008A7A81" w:rsidRPr="00250AD1" w:rsidRDefault="008A7A81" w:rsidP="008A7A81">
      <w:pPr>
        <w:pStyle w:val="a3"/>
        <w:numPr>
          <w:ilvl w:val="1"/>
          <w:numId w:val="10"/>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активну операцію, яка відображається за балансовими рахунками обліку (до прикладу: іпотечний кредит, кредитна лінія, лізингові операції, факторингове фінансування, що надане клієнтом під відс</w:t>
      </w:r>
      <w:r w:rsidR="00230D21" w:rsidRPr="00250AD1">
        <w:rPr>
          <w:rFonts w:ascii="Times New Roman" w:hAnsi="Times New Roman" w:cs="Times New Roman"/>
          <w:color w:val="000000" w:themeColor="text1"/>
          <w:sz w:val="28"/>
          <w:szCs w:val="28"/>
        </w:rPr>
        <w:t>т</w:t>
      </w:r>
      <w:r w:rsidRPr="00250AD1">
        <w:rPr>
          <w:rFonts w:ascii="Times New Roman" w:hAnsi="Times New Roman" w:cs="Times New Roman"/>
          <w:color w:val="000000" w:themeColor="text1"/>
          <w:sz w:val="28"/>
          <w:szCs w:val="28"/>
        </w:rPr>
        <w:t>уплені фактору права грошової вимог</w:t>
      </w:r>
      <w:r w:rsidR="00230D21" w:rsidRPr="00250AD1">
        <w:rPr>
          <w:rFonts w:ascii="Times New Roman" w:hAnsi="Times New Roman" w:cs="Times New Roman"/>
          <w:color w:val="000000" w:themeColor="text1"/>
          <w:sz w:val="28"/>
          <w:szCs w:val="28"/>
        </w:rPr>
        <w:t>и</w:t>
      </w:r>
      <w:r w:rsidRPr="00250AD1">
        <w:rPr>
          <w:rFonts w:ascii="Times New Roman" w:hAnsi="Times New Roman" w:cs="Times New Roman"/>
          <w:color w:val="000000" w:themeColor="text1"/>
          <w:sz w:val="28"/>
          <w:szCs w:val="28"/>
        </w:rPr>
        <w:t xml:space="preserve"> тощо);</w:t>
      </w:r>
    </w:p>
    <w:p w14:paraId="5E88492C" w14:textId="6BAD6879" w:rsidR="001077E9" w:rsidRDefault="008A7A81" w:rsidP="008A7A81">
      <w:pPr>
        <w:pStyle w:val="a3"/>
        <w:numPr>
          <w:ilvl w:val="1"/>
          <w:numId w:val="10"/>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активну операцію, яка передбачає часткове (поступове) виконання респондентом фінансового зобов’язання</w:t>
      </w:r>
      <w:r w:rsidR="00C90F00"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rPr>
        <w:t xml:space="preserve"> в результаті чого заборгованість відображається за балансовими рахунками обліку (до прикладу, кредитна лінія, факторингове фінансування</w:t>
      </w:r>
      <w:r w:rsidR="00230D21" w:rsidRPr="00250AD1">
        <w:rPr>
          <w:rFonts w:ascii="Times New Roman" w:hAnsi="Times New Roman" w:cs="Times New Roman"/>
          <w:color w:val="000000" w:themeColor="text1"/>
          <w:sz w:val="28"/>
          <w:szCs w:val="28"/>
        </w:rPr>
        <w:t>, лізингові операції</w:t>
      </w:r>
      <w:r w:rsidR="002948CE" w:rsidRPr="00250AD1">
        <w:rPr>
          <w:rFonts w:ascii="Times New Roman" w:hAnsi="Times New Roman" w:cs="Times New Roman"/>
          <w:color w:val="000000" w:themeColor="text1"/>
          <w:sz w:val="28"/>
          <w:szCs w:val="28"/>
        </w:rPr>
        <w:t>, платіж за гарантією</w:t>
      </w:r>
      <w:r w:rsidRPr="00250AD1">
        <w:rPr>
          <w:rFonts w:ascii="Times New Roman" w:hAnsi="Times New Roman" w:cs="Times New Roman"/>
          <w:color w:val="000000" w:themeColor="text1"/>
          <w:sz w:val="28"/>
          <w:szCs w:val="28"/>
        </w:rPr>
        <w:t xml:space="preserve"> тощо)</w:t>
      </w:r>
      <w:r w:rsidR="00F11ED4">
        <w:rPr>
          <w:rFonts w:ascii="Times New Roman" w:hAnsi="Times New Roman" w:cs="Times New Roman"/>
          <w:color w:val="000000" w:themeColor="text1"/>
          <w:sz w:val="28"/>
          <w:szCs w:val="28"/>
        </w:rPr>
        <w:t>;</w:t>
      </w:r>
    </w:p>
    <w:p w14:paraId="575DA8A5" w14:textId="32ED4EB7" w:rsidR="00B246D2" w:rsidRPr="00250AD1" w:rsidRDefault="00B246D2" w:rsidP="008A7A81">
      <w:pPr>
        <w:pStyle w:val="a3"/>
        <w:numPr>
          <w:ilvl w:val="1"/>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активну операцію, заборгованість за якою списана за рахунок </w:t>
      </w:r>
      <w:r w:rsidR="00F11ED4">
        <w:rPr>
          <w:rFonts w:ascii="Times New Roman" w:hAnsi="Times New Roman" w:cs="Times New Roman"/>
          <w:sz w:val="28"/>
          <w:szCs w:val="28"/>
        </w:rPr>
        <w:t xml:space="preserve">сформованих </w:t>
      </w:r>
      <w:r>
        <w:rPr>
          <w:rFonts w:ascii="Times New Roman" w:hAnsi="Times New Roman" w:cs="Times New Roman"/>
          <w:sz w:val="28"/>
          <w:szCs w:val="28"/>
        </w:rPr>
        <w:t>резервів.</w:t>
      </w:r>
    </w:p>
    <w:p w14:paraId="2D6C134C" w14:textId="77777777" w:rsidR="009C2D9D" w:rsidRPr="00250AD1" w:rsidRDefault="009C2D9D" w:rsidP="009C2D9D">
      <w:pPr>
        <w:pStyle w:val="a3"/>
        <w:numPr>
          <w:ilvl w:val="0"/>
          <w:numId w:val="10"/>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00892875" w:rsidRPr="00250AD1">
        <w:rPr>
          <w:rFonts w:ascii="Times New Roman" w:hAnsi="Times New Roman" w:cs="Times New Roman"/>
          <w:bCs/>
          <w:color w:val="000000" w:themeColor="text1"/>
          <w:sz w:val="28"/>
          <w:szCs w:val="28"/>
          <w:lang w:val="en-US" w:eastAsia="uk-UA"/>
        </w:rPr>
        <w:t>ID</w:t>
      </w:r>
      <w:r w:rsidR="00892875" w:rsidRPr="00250AD1">
        <w:rPr>
          <w:rFonts w:ascii="Times New Roman" w:hAnsi="Times New Roman" w:cs="Times New Roman"/>
          <w:bCs/>
          <w:color w:val="000000" w:themeColor="text1"/>
          <w:sz w:val="28"/>
          <w:szCs w:val="28"/>
          <w:lang w:eastAsia="uk-UA"/>
        </w:rPr>
        <w:t>0</w:t>
      </w:r>
      <w:r w:rsidR="00892875" w:rsidRPr="00250AD1">
        <w:rPr>
          <w:rFonts w:ascii="Times New Roman" w:hAnsi="Times New Roman" w:cs="Times New Roman"/>
          <w:bCs/>
          <w:color w:val="000000" w:themeColor="text1"/>
          <w:sz w:val="28"/>
          <w:szCs w:val="28"/>
          <w:lang w:val="ru-RU" w:eastAsia="uk-UA"/>
        </w:rPr>
        <w:t xml:space="preserve">4. </w:t>
      </w:r>
      <w:r w:rsidR="00892875" w:rsidRPr="00250AD1">
        <w:rPr>
          <w:rFonts w:ascii="Times New Roman" w:hAnsi="Times New Roman" w:cs="Times New Roman"/>
          <w:bCs/>
          <w:color w:val="000000" w:themeColor="text1"/>
          <w:sz w:val="28"/>
          <w:szCs w:val="28"/>
          <w:lang w:eastAsia="uk-UA"/>
        </w:rPr>
        <w:t>Активна операція (</w:t>
      </w:r>
      <w:r w:rsidR="00892875" w:rsidRPr="00250AD1">
        <w:rPr>
          <w:rFonts w:ascii="Times New Roman" w:hAnsi="Times New Roman" w:cs="Times New Roman"/>
          <w:color w:val="000000" w:themeColor="text1"/>
          <w:sz w:val="28"/>
          <w:szCs w:val="28"/>
          <w:lang w:val="en-US"/>
        </w:rPr>
        <w:t>loan</w:t>
      </w:r>
      <w:r w:rsidR="00892875" w:rsidRPr="00250AD1">
        <w:rPr>
          <w:rFonts w:ascii="Times New Roman" w:hAnsi="Times New Roman" w:cs="Times New Roman"/>
          <w:color w:val="000000" w:themeColor="text1"/>
          <w:sz w:val="28"/>
          <w:szCs w:val="28"/>
          <w:lang w:eastAsia="uk-UA"/>
        </w:rPr>
        <w:t>)</w:t>
      </w:r>
      <w:r w:rsidRPr="00250AD1">
        <w:rPr>
          <w:rFonts w:ascii="Times New Roman" w:eastAsia="Times New Roman" w:hAnsi="Times New Roman" w:cs="Times New Roman"/>
          <w:bCs/>
          <w:color w:val="000000"/>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843"/>
        <w:gridCol w:w="4820"/>
        <w:gridCol w:w="5244"/>
        <w:gridCol w:w="3544"/>
      </w:tblGrid>
      <w:tr w:rsidR="009C2D9D" w:rsidRPr="00250AD1" w14:paraId="6655CD8B" w14:textId="77777777" w:rsidTr="009C2D9D">
        <w:trPr>
          <w:trHeight w:val="93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D1D2F" w14:textId="77777777" w:rsidR="009C2D9D" w:rsidRPr="00250AD1" w:rsidRDefault="009C2D9D"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Перший рівень</w:t>
            </w:r>
          </w:p>
          <w:p w14:paraId="2BC54DFF" w14:textId="77777777" w:rsidR="009C2D9D" w:rsidRPr="00250AD1" w:rsidRDefault="009C2D9D"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Набір даних</w:t>
            </w:r>
          </w:p>
        </w:tc>
        <w:tc>
          <w:tcPr>
            <w:tcW w:w="4820" w:type="dxa"/>
            <w:tcBorders>
              <w:top w:val="single" w:sz="8" w:space="0" w:color="auto"/>
              <w:left w:val="nil"/>
              <w:bottom w:val="single" w:sz="8" w:space="0" w:color="auto"/>
              <w:right w:val="single" w:sz="4" w:space="0" w:color="auto"/>
            </w:tcBorders>
            <w:shd w:val="clear" w:color="000000" w:fill="FFFFFF"/>
            <w:vAlign w:val="center"/>
            <w:hideMark/>
          </w:tcPr>
          <w:p w14:paraId="4B4DF2C6" w14:textId="77777777" w:rsidR="009C2D9D" w:rsidRPr="00250AD1" w:rsidRDefault="009C2D9D" w:rsidP="007125E2">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Другий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першого рівня </w:t>
            </w:r>
          </w:p>
        </w:tc>
        <w:tc>
          <w:tcPr>
            <w:tcW w:w="5244" w:type="dxa"/>
            <w:tcBorders>
              <w:top w:val="single" w:sz="8" w:space="0" w:color="auto"/>
              <w:left w:val="nil"/>
              <w:bottom w:val="single" w:sz="8" w:space="0" w:color="auto"/>
              <w:right w:val="single" w:sz="4" w:space="0" w:color="auto"/>
            </w:tcBorders>
            <w:shd w:val="clear" w:color="000000" w:fill="FFFFFF"/>
            <w:vAlign w:val="center"/>
            <w:hideMark/>
          </w:tcPr>
          <w:p w14:paraId="0867662E" w14:textId="77777777" w:rsidR="009C2D9D" w:rsidRPr="00250AD1" w:rsidRDefault="009C2D9D" w:rsidP="007125E2">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Третій рівень</w:t>
            </w:r>
            <w:r w:rsidRPr="00250AD1">
              <w:rPr>
                <w:rFonts w:ascii="Times New Roman" w:eastAsia="Times New Roman" w:hAnsi="Times New Roman" w:cs="Times New Roman"/>
                <w:bCs/>
                <w:color w:val="000000"/>
                <w:sz w:val="28"/>
                <w:szCs w:val="28"/>
                <w:lang w:eastAsia="uk-UA"/>
              </w:rPr>
              <w:br/>
              <w:t>Набори даних, що є вкладеними до наборів другого рівня</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14:paraId="01C7BACC" w14:textId="77777777" w:rsidR="009C2D9D" w:rsidRPr="00250AD1" w:rsidRDefault="009C2D9D" w:rsidP="007125E2">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Четверний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третього рівня </w:t>
            </w:r>
          </w:p>
        </w:tc>
      </w:tr>
      <w:tr w:rsidR="009C2D9D" w:rsidRPr="00250AD1" w14:paraId="5217DBA8" w14:textId="77777777" w:rsidTr="009C2D9D">
        <w:trPr>
          <w:trHeight w:val="519"/>
        </w:trPr>
        <w:tc>
          <w:tcPr>
            <w:tcW w:w="1843" w:type="dxa"/>
            <w:vMerge w:val="restart"/>
            <w:tcBorders>
              <w:top w:val="single" w:sz="4" w:space="0" w:color="auto"/>
              <w:left w:val="single" w:sz="4" w:space="0" w:color="auto"/>
            </w:tcBorders>
            <w:vAlign w:val="center"/>
            <w:hideMark/>
          </w:tcPr>
          <w:p w14:paraId="04BB3880"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ID04.Активна операція (loan)</w:t>
            </w:r>
          </w:p>
        </w:tc>
        <w:tc>
          <w:tcPr>
            <w:tcW w:w="4820" w:type="dxa"/>
            <w:vMerge w:val="restart"/>
            <w:tcBorders>
              <w:top w:val="nil"/>
              <w:left w:val="nil"/>
              <w:bottom w:val="single" w:sz="4" w:space="0" w:color="000000"/>
              <w:right w:val="nil"/>
            </w:tcBorders>
            <w:shd w:val="clear" w:color="auto" w:fill="auto"/>
            <w:vAlign w:val="center"/>
            <w:hideMark/>
          </w:tcPr>
          <w:p w14:paraId="1D73394E"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ID21.Транш (tranche)</w:t>
            </w:r>
          </w:p>
        </w:tc>
        <w:tc>
          <w:tcPr>
            <w:tcW w:w="5244" w:type="dxa"/>
            <w:tcBorders>
              <w:top w:val="nil"/>
              <w:left w:val="nil"/>
              <w:bottom w:val="single" w:sz="4" w:space="0" w:color="auto"/>
              <w:right w:val="nil"/>
            </w:tcBorders>
            <w:shd w:val="clear" w:color="auto" w:fill="auto"/>
            <w:vAlign w:val="center"/>
            <w:hideMark/>
          </w:tcPr>
          <w:p w14:paraId="686A1EA7"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ID22.Облікова інформація (account_info)</w:t>
            </w:r>
          </w:p>
        </w:tc>
        <w:tc>
          <w:tcPr>
            <w:tcW w:w="3544" w:type="dxa"/>
            <w:tcBorders>
              <w:top w:val="nil"/>
              <w:left w:val="nil"/>
              <w:bottom w:val="single" w:sz="4" w:space="0" w:color="auto"/>
              <w:right w:val="single" w:sz="8" w:space="0" w:color="auto"/>
            </w:tcBorders>
            <w:shd w:val="clear" w:color="auto" w:fill="auto"/>
            <w:vAlign w:val="center"/>
            <w:hideMark/>
          </w:tcPr>
          <w:p w14:paraId="4A26EB26"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w:t>
            </w:r>
            <w:r w:rsidRPr="00250AD1">
              <w:rPr>
                <w:rFonts w:ascii="Times New Roman" w:eastAsia="Times New Roman" w:hAnsi="Times New Roman" w:cs="Times New Roman"/>
                <w:bCs/>
                <w:color w:val="000000"/>
                <w:sz w:val="28"/>
                <w:szCs w:val="28"/>
                <w:lang w:eastAsia="uk-UA"/>
              </w:rPr>
              <w:t>23.Облікова інформація, сума (</w:t>
            </w:r>
            <w:r w:rsidRPr="00250AD1">
              <w:rPr>
                <w:rFonts w:ascii="Times New Roman" w:eastAsia="Times New Roman" w:hAnsi="Times New Roman" w:cs="Times New Roman"/>
                <w:bCs/>
                <w:color w:val="000000"/>
                <w:sz w:val="28"/>
                <w:szCs w:val="28"/>
                <w:lang w:val="en-US" w:eastAsia="uk-UA"/>
              </w:rPr>
              <w:t>acc</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amount</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info</w:t>
            </w:r>
            <w:r w:rsidRPr="00250AD1">
              <w:rPr>
                <w:rFonts w:ascii="Times New Roman" w:eastAsia="Times New Roman" w:hAnsi="Times New Roman" w:cs="Times New Roman"/>
                <w:bCs/>
                <w:color w:val="000000"/>
                <w:sz w:val="28"/>
                <w:szCs w:val="28"/>
                <w:lang w:eastAsia="uk-UA"/>
              </w:rPr>
              <w:t>)</w:t>
            </w:r>
          </w:p>
        </w:tc>
      </w:tr>
      <w:tr w:rsidR="009C2D9D" w:rsidRPr="00250AD1" w14:paraId="2D59805D" w14:textId="77777777" w:rsidTr="009C2D9D">
        <w:trPr>
          <w:trHeight w:val="321"/>
        </w:trPr>
        <w:tc>
          <w:tcPr>
            <w:tcW w:w="1843" w:type="dxa"/>
            <w:vMerge/>
            <w:tcBorders>
              <w:left w:val="single" w:sz="4" w:space="0" w:color="auto"/>
            </w:tcBorders>
            <w:vAlign w:val="center"/>
            <w:hideMark/>
          </w:tcPr>
          <w:p w14:paraId="7852A77A"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p>
        </w:tc>
        <w:tc>
          <w:tcPr>
            <w:tcW w:w="4820" w:type="dxa"/>
            <w:vMerge/>
            <w:tcBorders>
              <w:top w:val="nil"/>
              <w:left w:val="nil"/>
              <w:bottom w:val="single" w:sz="4" w:space="0" w:color="000000"/>
              <w:right w:val="nil"/>
            </w:tcBorders>
            <w:vAlign w:val="center"/>
            <w:hideMark/>
          </w:tcPr>
          <w:p w14:paraId="15EFDF4B"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p>
        </w:tc>
        <w:tc>
          <w:tcPr>
            <w:tcW w:w="5244" w:type="dxa"/>
            <w:tcBorders>
              <w:top w:val="nil"/>
              <w:left w:val="nil"/>
              <w:bottom w:val="single" w:sz="4" w:space="0" w:color="auto"/>
              <w:right w:val="nil"/>
            </w:tcBorders>
            <w:shd w:val="clear" w:color="auto" w:fill="auto"/>
            <w:vAlign w:val="center"/>
            <w:hideMark/>
          </w:tcPr>
          <w:p w14:paraId="2E561059"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val="ru-RU" w:eastAsia="uk-UA"/>
              </w:rPr>
              <w:t>25</w:t>
            </w:r>
            <w:r w:rsidRPr="00250AD1">
              <w:rPr>
                <w:rFonts w:ascii="Times New Roman" w:hAnsi="Times New Roman" w:cs="Times New Roman"/>
                <w:sz w:val="28"/>
                <w:szCs w:val="28"/>
              </w:rPr>
              <w:t>.Кредитний ризик (risk)</w:t>
            </w:r>
          </w:p>
        </w:tc>
        <w:tc>
          <w:tcPr>
            <w:tcW w:w="3544" w:type="dxa"/>
            <w:tcBorders>
              <w:top w:val="nil"/>
              <w:left w:val="nil"/>
              <w:bottom w:val="single" w:sz="4" w:space="0" w:color="auto"/>
              <w:right w:val="single" w:sz="8" w:space="0" w:color="auto"/>
            </w:tcBorders>
            <w:shd w:val="clear" w:color="auto" w:fill="auto"/>
            <w:vAlign w:val="center"/>
            <w:hideMark/>
          </w:tcPr>
          <w:p w14:paraId="36BDE07A" w14:textId="77777777" w:rsidR="009C2D9D" w:rsidRPr="00250AD1" w:rsidRDefault="009C2D9D" w:rsidP="009C2D9D">
            <w:pPr>
              <w:spacing w:after="0" w:line="240" w:lineRule="auto"/>
              <w:rPr>
                <w:rFonts w:ascii="Times New Roman" w:eastAsia="Times New Roman" w:hAnsi="Times New Roman" w:cs="Times New Roman"/>
                <w:bCs/>
                <w:i/>
                <w:iCs/>
                <w:color w:val="000000"/>
                <w:sz w:val="28"/>
                <w:szCs w:val="28"/>
                <w:lang w:eastAsia="uk-UA"/>
              </w:rPr>
            </w:pPr>
            <w:r w:rsidRPr="00250AD1">
              <w:rPr>
                <w:rFonts w:ascii="Times New Roman" w:eastAsia="Times New Roman" w:hAnsi="Times New Roman" w:cs="Times New Roman"/>
                <w:bCs/>
                <w:i/>
                <w:iCs/>
                <w:color w:val="000000"/>
                <w:sz w:val="28"/>
                <w:szCs w:val="28"/>
                <w:lang w:eastAsia="uk-UA"/>
              </w:rPr>
              <w:t> </w:t>
            </w:r>
          </w:p>
        </w:tc>
      </w:tr>
      <w:tr w:rsidR="009C2D9D" w:rsidRPr="00250AD1" w14:paraId="2C174B35" w14:textId="77777777" w:rsidTr="009C2D9D">
        <w:trPr>
          <w:trHeight w:val="510"/>
        </w:trPr>
        <w:tc>
          <w:tcPr>
            <w:tcW w:w="1843" w:type="dxa"/>
            <w:vMerge/>
            <w:tcBorders>
              <w:left w:val="single" w:sz="4" w:space="0" w:color="auto"/>
            </w:tcBorders>
            <w:vAlign w:val="center"/>
            <w:hideMark/>
          </w:tcPr>
          <w:p w14:paraId="5D9E33AB"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193116B1"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ID22.Облікова інформація (account_info)</w:t>
            </w:r>
          </w:p>
        </w:tc>
        <w:tc>
          <w:tcPr>
            <w:tcW w:w="5244" w:type="dxa"/>
            <w:tcBorders>
              <w:top w:val="nil"/>
              <w:left w:val="nil"/>
              <w:bottom w:val="single" w:sz="4" w:space="0" w:color="auto"/>
              <w:right w:val="nil"/>
            </w:tcBorders>
            <w:shd w:val="clear" w:color="auto" w:fill="auto"/>
            <w:vAlign w:val="center"/>
            <w:hideMark/>
          </w:tcPr>
          <w:p w14:paraId="0B40498A"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w:t>
            </w:r>
            <w:r w:rsidRPr="00250AD1">
              <w:rPr>
                <w:rFonts w:ascii="Times New Roman" w:eastAsia="Times New Roman" w:hAnsi="Times New Roman" w:cs="Times New Roman"/>
                <w:bCs/>
                <w:color w:val="000000"/>
                <w:sz w:val="28"/>
                <w:szCs w:val="28"/>
                <w:lang w:eastAsia="uk-UA"/>
              </w:rPr>
              <w:t>23.Облікова інформація, сума (</w:t>
            </w:r>
            <w:r w:rsidRPr="00250AD1">
              <w:rPr>
                <w:rFonts w:ascii="Times New Roman" w:eastAsia="Times New Roman" w:hAnsi="Times New Roman" w:cs="Times New Roman"/>
                <w:bCs/>
                <w:color w:val="000000"/>
                <w:sz w:val="28"/>
                <w:szCs w:val="28"/>
                <w:lang w:val="en-US" w:eastAsia="uk-UA"/>
              </w:rPr>
              <w:t>acc</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amount</w:t>
            </w:r>
            <w:r w:rsidRPr="00250AD1">
              <w:rPr>
                <w:rFonts w:ascii="Times New Roman" w:eastAsia="Times New Roman" w:hAnsi="Times New Roman" w:cs="Times New Roman"/>
                <w:bCs/>
                <w:color w:val="000000"/>
                <w:sz w:val="28"/>
                <w:szCs w:val="28"/>
                <w:lang w:eastAsia="uk-UA"/>
              </w:rPr>
              <w:t>_</w:t>
            </w:r>
            <w:r w:rsidRPr="00250AD1">
              <w:rPr>
                <w:rFonts w:ascii="Times New Roman" w:eastAsia="Times New Roman" w:hAnsi="Times New Roman" w:cs="Times New Roman"/>
                <w:bCs/>
                <w:color w:val="000000"/>
                <w:sz w:val="28"/>
                <w:szCs w:val="28"/>
                <w:lang w:val="en-US" w:eastAsia="uk-UA"/>
              </w:rPr>
              <w:t>info</w:t>
            </w:r>
            <w:r w:rsidRPr="00250AD1">
              <w:rPr>
                <w:rFonts w:ascii="Times New Roman" w:eastAsia="Times New Roman" w:hAnsi="Times New Roman" w:cs="Times New Roman"/>
                <w:bCs/>
                <w:color w:val="000000"/>
                <w:sz w:val="28"/>
                <w:szCs w:val="28"/>
                <w:lang w:eastAsia="uk-UA"/>
              </w:rPr>
              <w:t>)</w:t>
            </w:r>
          </w:p>
        </w:tc>
        <w:tc>
          <w:tcPr>
            <w:tcW w:w="3544" w:type="dxa"/>
            <w:tcBorders>
              <w:top w:val="nil"/>
              <w:left w:val="nil"/>
              <w:bottom w:val="single" w:sz="4" w:space="0" w:color="auto"/>
              <w:right w:val="single" w:sz="8" w:space="0" w:color="auto"/>
            </w:tcBorders>
            <w:shd w:val="clear" w:color="000000" w:fill="FFFFFF"/>
            <w:vAlign w:val="center"/>
            <w:hideMark/>
          </w:tcPr>
          <w:p w14:paraId="3C51E051" w14:textId="77777777" w:rsidR="009C2D9D" w:rsidRPr="00250AD1" w:rsidRDefault="009C2D9D" w:rsidP="009C2D9D">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r>
      <w:tr w:rsidR="009C2D9D" w:rsidRPr="00250AD1" w14:paraId="576E4081" w14:textId="77777777" w:rsidTr="009C2D9D">
        <w:trPr>
          <w:trHeight w:val="303"/>
        </w:trPr>
        <w:tc>
          <w:tcPr>
            <w:tcW w:w="1843" w:type="dxa"/>
            <w:vMerge/>
            <w:tcBorders>
              <w:left w:val="single" w:sz="4" w:space="0" w:color="auto"/>
            </w:tcBorders>
            <w:vAlign w:val="center"/>
            <w:hideMark/>
          </w:tcPr>
          <w:p w14:paraId="14AD0A8C"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4D7A4B9D"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val="ru-RU" w:eastAsia="uk-UA"/>
              </w:rPr>
              <w:t>25</w:t>
            </w:r>
            <w:r w:rsidRPr="00250AD1">
              <w:rPr>
                <w:rFonts w:ascii="Times New Roman" w:hAnsi="Times New Roman" w:cs="Times New Roman"/>
                <w:sz w:val="28"/>
                <w:szCs w:val="28"/>
              </w:rPr>
              <w:t>.Кредитний ризик (risk)</w:t>
            </w:r>
          </w:p>
        </w:tc>
        <w:tc>
          <w:tcPr>
            <w:tcW w:w="5244" w:type="dxa"/>
            <w:tcBorders>
              <w:top w:val="nil"/>
              <w:left w:val="nil"/>
              <w:bottom w:val="single" w:sz="4" w:space="0" w:color="auto"/>
              <w:right w:val="nil"/>
            </w:tcBorders>
            <w:shd w:val="clear" w:color="000000" w:fill="FFFFFF"/>
            <w:vAlign w:val="center"/>
            <w:hideMark/>
          </w:tcPr>
          <w:p w14:paraId="67B3AD0F" w14:textId="77777777" w:rsidR="009C2D9D" w:rsidRPr="00250AD1" w:rsidRDefault="009C2D9D" w:rsidP="009C2D9D">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c>
          <w:tcPr>
            <w:tcW w:w="3544" w:type="dxa"/>
            <w:tcBorders>
              <w:top w:val="nil"/>
              <w:left w:val="nil"/>
              <w:bottom w:val="single" w:sz="4" w:space="0" w:color="auto"/>
              <w:right w:val="single" w:sz="8" w:space="0" w:color="auto"/>
            </w:tcBorders>
            <w:shd w:val="clear" w:color="000000" w:fill="FFFFFF"/>
            <w:vAlign w:val="center"/>
            <w:hideMark/>
          </w:tcPr>
          <w:p w14:paraId="73030F48" w14:textId="77777777" w:rsidR="009C2D9D" w:rsidRPr="00250AD1" w:rsidRDefault="009C2D9D" w:rsidP="009C2D9D">
            <w:pPr>
              <w:spacing w:after="0" w:line="240" w:lineRule="auto"/>
              <w:rPr>
                <w:rFonts w:ascii="Times New Roman" w:eastAsia="Times New Roman" w:hAnsi="Times New Roman" w:cs="Times New Roman"/>
                <w:color w:val="000000"/>
                <w:sz w:val="28"/>
                <w:szCs w:val="28"/>
                <w:lang w:eastAsia="uk-UA"/>
              </w:rPr>
            </w:pPr>
            <w:r w:rsidRPr="00250AD1">
              <w:rPr>
                <w:rFonts w:ascii="Times New Roman" w:eastAsia="Times New Roman" w:hAnsi="Times New Roman" w:cs="Times New Roman"/>
                <w:color w:val="000000"/>
                <w:sz w:val="28"/>
                <w:szCs w:val="28"/>
                <w:lang w:eastAsia="uk-UA"/>
              </w:rPr>
              <w:t> </w:t>
            </w:r>
          </w:p>
        </w:tc>
      </w:tr>
      <w:tr w:rsidR="009C2D9D" w:rsidRPr="00250AD1" w14:paraId="3B6A249E" w14:textId="77777777" w:rsidTr="009C2D9D">
        <w:trPr>
          <w:trHeight w:val="234"/>
        </w:trPr>
        <w:tc>
          <w:tcPr>
            <w:tcW w:w="1843" w:type="dxa"/>
            <w:tcBorders>
              <w:left w:val="single" w:sz="4" w:space="0" w:color="auto"/>
              <w:bottom w:val="single" w:sz="4" w:space="0" w:color="auto"/>
            </w:tcBorders>
            <w:vAlign w:val="center"/>
          </w:tcPr>
          <w:p w14:paraId="3BAD7EBD"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p>
        </w:tc>
        <w:tc>
          <w:tcPr>
            <w:tcW w:w="4820" w:type="dxa"/>
            <w:tcBorders>
              <w:top w:val="single" w:sz="4" w:space="0" w:color="auto"/>
              <w:left w:val="nil"/>
              <w:bottom w:val="single" w:sz="4" w:space="0" w:color="auto"/>
              <w:right w:val="nil"/>
            </w:tcBorders>
            <w:shd w:val="clear" w:color="auto" w:fill="auto"/>
            <w:vAlign w:val="center"/>
          </w:tcPr>
          <w:p w14:paraId="09E3E564"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ID29.Особа (person_info)</w:t>
            </w:r>
          </w:p>
        </w:tc>
        <w:tc>
          <w:tcPr>
            <w:tcW w:w="5244" w:type="dxa"/>
            <w:tcBorders>
              <w:top w:val="single" w:sz="4" w:space="0" w:color="auto"/>
              <w:left w:val="nil"/>
              <w:bottom w:val="single" w:sz="4" w:space="0" w:color="auto"/>
              <w:right w:val="nil"/>
            </w:tcBorders>
            <w:shd w:val="clear" w:color="auto" w:fill="auto"/>
            <w:vAlign w:val="center"/>
          </w:tcPr>
          <w:p w14:paraId="06E3E0CF" w14:textId="77777777" w:rsidR="009C2D9D" w:rsidRPr="00250AD1" w:rsidRDefault="009C2D9D" w:rsidP="009C2D9D">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 </w:t>
            </w:r>
          </w:p>
        </w:tc>
        <w:tc>
          <w:tcPr>
            <w:tcW w:w="3544" w:type="dxa"/>
            <w:tcBorders>
              <w:top w:val="single" w:sz="4" w:space="0" w:color="auto"/>
              <w:left w:val="nil"/>
              <w:bottom w:val="single" w:sz="4" w:space="0" w:color="auto"/>
              <w:right w:val="single" w:sz="8" w:space="0" w:color="auto"/>
            </w:tcBorders>
            <w:shd w:val="clear" w:color="000000" w:fill="FFFFFF"/>
            <w:vAlign w:val="center"/>
          </w:tcPr>
          <w:p w14:paraId="6F341081" w14:textId="77777777" w:rsidR="009C2D9D" w:rsidRPr="00250AD1" w:rsidRDefault="009C2D9D" w:rsidP="009C2D9D">
            <w:pPr>
              <w:spacing w:after="0" w:line="240" w:lineRule="auto"/>
              <w:rPr>
                <w:rFonts w:ascii="Times New Roman" w:eastAsia="Times New Roman" w:hAnsi="Times New Roman" w:cs="Times New Roman"/>
                <w:bCs/>
                <w:i/>
                <w:iCs/>
                <w:color w:val="000000"/>
                <w:sz w:val="28"/>
                <w:szCs w:val="28"/>
                <w:lang w:eastAsia="uk-UA"/>
              </w:rPr>
            </w:pPr>
            <w:r w:rsidRPr="00250AD1">
              <w:rPr>
                <w:rFonts w:ascii="Times New Roman" w:eastAsia="Times New Roman" w:hAnsi="Times New Roman" w:cs="Times New Roman"/>
                <w:bCs/>
                <w:i/>
                <w:iCs/>
                <w:color w:val="000000"/>
                <w:sz w:val="28"/>
                <w:szCs w:val="28"/>
                <w:lang w:eastAsia="uk-UA"/>
              </w:rPr>
              <w:t> </w:t>
            </w:r>
          </w:p>
        </w:tc>
      </w:tr>
    </w:tbl>
    <w:p w14:paraId="720B8FB2" w14:textId="77777777" w:rsidR="00AC0954" w:rsidRPr="00250AD1" w:rsidRDefault="00AC0954" w:rsidP="009C2D9D">
      <w:pPr>
        <w:spacing w:after="0" w:line="240" w:lineRule="auto"/>
        <w:jc w:val="both"/>
        <w:rPr>
          <w:rFonts w:ascii="Times New Roman" w:hAnsi="Times New Roman" w:cs="Times New Roman"/>
          <w:color w:val="000000" w:themeColor="text1"/>
          <w:sz w:val="28"/>
          <w:szCs w:val="28"/>
        </w:rPr>
      </w:pPr>
    </w:p>
    <w:p w14:paraId="409498C0" w14:textId="2E88D3FB" w:rsidR="001077E9" w:rsidRPr="00250AD1" w:rsidRDefault="001077E9" w:rsidP="004545FA">
      <w:pPr>
        <w:pStyle w:val="a3"/>
        <w:numPr>
          <w:ilvl w:val="0"/>
          <w:numId w:val="10"/>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За наявності вкладеного набору даних</w:t>
      </w:r>
      <w:r w:rsidR="00DF5730" w:rsidRPr="00250AD1">
        <w:rPr>
          <w:rFonts w:ascii="Times New Roman" w:hAnsi="Times New Roman" w:cs="Times New Roman"/>
          <w:bCs/>
          <w:color w:val="000000" w:themeColor="text1"/>
          <w:sz w:val="28"/>
          <w:szCs w:val="28"/>
          <w:lang w:val="ru-RU" w:eastAsia="uk-UA"/>
        </w:rPr>
        <w:t xml:space="preserve"> </w:t>
      </w:r>
      <w:r w:rsidR="00DF5730" w:rsidRPr="00250AD1">
        <w:rPr>
          <w:rFonts w:ascii="Times New Roman" w:hAnsi="Times New Roman" w:cs="Times New Roman"/>
          <w:bCs/>
          <w:color w:val="000000" w:themeColor="text1"/>
          <w:sz w:val="28"/>
          <w:szCs w:val="28"/>
          <w:lang w:val="en-US" w:eastAsia="uk-UA"/>
        </w:rPr>
        <w:t>ID</w:t>
      </w:r>
      <w:r w:rsidR="00DF5730" w:rsidRPr="00250AD1">
        <w:rPr>
          <w:rFonts w:ascii="Times New Roman" w:hAnsi="Times New Roman" w:cs="Times New Roman"/>
          <w:bCs/>
          <w:color w:val="000000" w:themeColor="text1"/>
          <w:sz w:val="28"/>
          <w:szCs w:val="28"/>
          <w:lang w:eastAsia="uk-UA"/>
        </w:rPr>
        <w:t>21.</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bCs/>
          <w:color w:val="000000" w:themeColor="text1"/>
          <w:sz w:val="28"/>
          <w:szCs w:val="28"/>
          <w:lang w:eastAsia="uk-UA"/>
        </w:rPr>
        <w:t>Транш (</w:t>
      </w:r>
      <w:r w:rsidRPr="00250AD1">
        <w:rPr>
          <w:rFonts w:ascii="Times New Roman" w:hAnsi="Times New Roman" w:cs="Times New Roman"/>
          <w:color w:val="000000" w:themeColor="text1"/>
          <w:sz w:val="28"/>
          <w:szCs w:val="28"/>
          <w:lang w:val="en-US"/>
        </w:rPr>
        <w:t>tranche</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в наборі даних </w:t>
      </w:r>
      <w:r w:rsidR="00DF5730" w:rsidRPr="00250AD1">
        <w:rPr>
          <w:rFonts w:ascii="Times New Roman" w:hAnsi="Times New Roman" w:cs="Times New Roman"/>
          <w:bCs/>
          <w:color w:val="000000" w:themeColor="text1"/>
          <w:sz w:val="28"/>
          <w:szCs w:val="28"/>
          <w:lang w:val="en-US" w:eastAsia="uk-UA"/>
        </w:rPr>
        <w:t>ID</w:t>
      </w:r>
      <w:r w:rsidR="00DF5730" w:rsidRPr="00250AD1">
        <w:rPr>
          <w:rFonts w:ascii="Times New Roman" w:hAnsi="Times New Roman" w:cs="Times New Roman"/>
          <w:bCs/>
          <w:color w:val="000000" w:themeColor="text1"/>
          <w:sz w:val="28"/>
          <w:szCs w:val="28"/>
          <w:lang w:eastAsia="uk-UA"/>
        </w:rPr>
        <w:t xml:space="preserve">04. </w:t>
      </w:r>
      <w:r w:rsidRPr="00250AD1">
        <w:rPr>
          <w:rFonts w:ascii="Times New Roman" w:hAnsi="Times New Roman" w:cs="Times New Roman"/>
          <w:bCs/>
          <w:color w:val="000000" w:themeColor="text1"/>
          <w:sz w:val="28"/>
          <w:szCs w:val="28"/>
          <w:lang w:eastAsia="uk-UA"/>
        </w:rPr>
        <w:t>Активна операція (</w:t>
      </w:r>
      <w:r w:rsidRPr="00250AD1">
        <w:rPr>
          <w:rFonts w:ascii="Times New Roman" w:hAnsi="Times New Roman" w:cs="Times New Roman"/>
          <w:color w:val="000000" w:themeColor="text1"/>
          <w:sz w:val="28"/>
          <w:szCs w:val="28"/>
          <w:lang w:val="en-US"/>
        </w:rPr>
        <w:t>loan</w:t>
      </w:r>
      <w:r w:rsidRPr="00250AD1">
        <w:rPr>
          <w:rFonts w:ascii="Times New Roman" w:hAnsi="Times New Roman" w:cs="Times New Roman"/>
          <w:color w:val="000000" w:themeColor="text1"/>
          <w:sz w:val="28"/>
          <w:szCs w:val="28"/>
          <w:lang w:eastAsia="uk-UA"/>
        </w:rPr>
        <w:t xml:space="preserve">) окремі реквізити набувають значення довідника </w:t>
      </w:r>
      <w:r w:rsidRPr="00250AD1">
        <w:rPr>
          <w:rFonts w:ascii="Times New Roman" w:hAnsi="Times New Roman" w:cs="Times New Roman"/>
          <w:sz w:val="28"/>
          <w:szCs w:val="28"/>
          <w:lang w:val="en-US" w:eastAsia="uk-UA"/>
        </w:rPr>
        <w:t>F</w:t>
      </w:r>
      <w:r w:rsidRPr="00250AD1">
        <w:rPr>
          <w:rFonts w:ascii="Times New Roman" w:hAnsi="Times New Roman" w:cs="Times New Roman"/>
          <w:sz w:val="28"/>
          <w:szCs w:val="28"/>
          <w:lang w:eastAsia="uk-UA"/>
        </w:rPr>
        <w:t xml:space="preserve">170 </w:t>
      </w:r>
      <w:r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 xml:space="preserve">Причина неподання </w:t>
      </w:r>
      <w:r w:rsidRPr="00250AD1">
        <w:rPr>
          <w:rFonts w:ascii="Times New Roman" w:eastAsia="Times New Roman" w:hAnsi="Times New Roman" w:cs="Times New Roman"/>
          <w:sz w:val="28"/>
          <w:szCs w:val="28"/>
          <w:lang w:eastAsia="uk-UA"/>
        </w:rPr>
        <w:t xml:space="preserve"> значення реквізиту” </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Реквізит поданий на нижчому рівні</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1FB4C59C" w14:textId="77777777" w:rsidR="00A92E95" w:rsidRPr="00250AD1" w:rsidRDefault="001077E9" w:rsidP="00E17FEE">
      <w:pPr>
        <w:pStyle w:val="a3"/>
        <w:numPr>
          <w:ilvl w:val="0"/>
          <w:numId w:val="10"/>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набору даних </w:t>
      </w:r>
      <w:r w:rsidR="008305F1" w:rsidRPr="00250AD1">
        <w:rPr>
          <w:rFonts w:ascii="Times New Roman" w:hAnsi="Times New Roman" w:cs="Times New Roman"/>
          <w:bCs/>
          <w:color w:val="000000" w:themeColor="text1"/>
          <w:sz w:val="28"/>
          <w:szCs w:val="28"/>
          <w:lang w:val="en-US" w:eastAsia="uk-UA"/>
        </w:rPr>
        <w:t>ID</w:t>
      </w:r>
      <w:r w:rsidR="008305F1" w:rsidRPr="00250AD1">
        <w:rPr>
          <w:rFonts w:ascii="Times New Roman" w:hAnsi="Times New Roman" w:cs="Times New Roman"/>
          <w:bCs/>
          <w:color w:val="000000" w:themeColor="text1"/>
          <w:sz w:val="28"/>
          <w:szCs w:val="28"/>
          <w:lang w:eastAsia="uk-UA"/>
        </w:rPr>
        <w:t>04. Активна операція (</w:t>
      </w:r>
      <w:r w:rsidR="008305F1" w:rsidRPr="00250AD1">
        <w:rPr>
          <w:rFonts w:ascii="Times New Roman" w:hAnsi="Times New Roman" w:cs="Times New Roman"/>
          <w:color w:val="000000" w:themeColor="text1"/>
          <w:sz w:val="28"/>
          <w:szCs w:val="28"/>
          <w:lang w:val="en-US"/>
        </w:rPr>
        <w:t>loan</w:t>
      </w:r>
      <w:r w:rsidR="008305F1"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мають бути подані</w:t>
      </w:r>
      <w:r w:rsidRPr="00250AD1">
        <w:rPr>
          <w:rFonts w:ascii="Times New Roman" w:hAnsi="Times New Roman" w:cs="Times New Roman"/>
          <w:color w:val="000000" w:themeColor="text1"/>
          <w:sz w:val="28"/>
          <w:szCs w:val="28"/>
          <w:lang w:eastAsia="uk-UA"/>
        </w:rPr>
        <w:t xml:space="preserve"> </w:t>
      </w:r>
      <w:r w:rsidR="0055307C" w:rsidRPr="00250AD1">
        <w:rPr>
          <w:rFonts w:ascii="Times New Roman" w:hAnsi="Times New Roman" w:cs="Times New Roman"/>
          <w:color w:val="000000" w:themeColor="text1"/>
          <w:sz w:val="28"/>
          <w:szCs w:val="28"/>
          <w:lang w:eastAsia="uk-UA"/>
        </w:rPr>
        <w:t>властиві</w:t>
      </w:r>
      <w:r w:rsidR="00D957D9"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w:t>
      </w:r>
      <w:r w:rsidRPr="00250AD1">
        <w:rPr>
          <w:rFonts w:ascii="Times New Roman" w:hAnsi="Times New Roman" w:cs="Times New Roman"/>
          <w:color w:val="000000" w:themeColor="text1"/>
          <w:sz w:val="28"/>
          <w:szCs w:val="28"/>
        </w:rPr>
        <w:t xml:space="preserve"> такі реквізити та набори даних:</w:t>
      </w:r>
    </w:p>
    <w:tbl>
      <w:tblPr>
        <w:tblStyle w:val="a5"/>
        <w:tblpPr w:leftFromText="180" w:rightFromText="180" w:vertAnchor="text" w:tblpY="1"/>
        <w:tblOverlap w:val="never"/>
        <w:tblW w:w="15682" w:type="dxa"/>
        <w:tblLayout w:type="fixed"/>
        <w:tblLook w:val="04A0" w:firstRow="1" w:lastRow="0" w:firstColumn="1" w:lastColumn="0" w:noHBand="0" w:noVBand="1"/>
      </w:tblPr>
      <w:tblGrid>
        <w:gridCol w:w="851"/>
        <w:gridCol w:w="11004"/>
        <w:gridCol w:w="2268"/>
        <w:gridCol w:w="1559"/>
      </w:tblGrid>
      <w:tr w:rsidR="006E5D14" w:rsidRPr="00250AD1" w14:paraId="74242024" w14:textId="77777777" w:rsidTr="00342507">
        <w:tc>
          <w:tcPr>
            <w:tcW w:w="851" w:type="dxa"/>
            <w:tcBorders>
              <w:bottom w:val="single" w:sz="4" w:space="0" w:color="auto"/>
            </w:tcBorders>
          </w:tcPr>
          <w:p w14:paraId="750DAC90" w14:textId="77777777" w:rsidR="006E5D14" w:rsidRPr="00250AD1" w:rsidRDefault="006E5D14"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lastRenderedPageBreak/>
              <w:t>№ з.п.</w:t>
            </w:r>
          </w:p>
        </w:tc>
        <w:tc>
          <w:tcPr>
            <w:tcW w:w="11004" w:type="dxa"/>
            <w:tcBorders>
              <w:bottom w:val="single" w:sz="4" w:space="0" w:color="auto"/>
            </w:tcBorders>
          </w:tcPr>
          <w:p w14:paraId="28A207AD" w14:textId="77777777" w:rsidR="006E5D14" w:rsidRPr="00250AD1" w:rsidRDefault="006E5D14"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268" w:type="dxa"/>
            <w:tcBorders>
              <w:bottom w:val="single" w:sz="4" w:space="0" w:color="auto"/>
            </w:tcBorders>
          </w:tcPr>
          <w:p w14:paraId="6B0D38F5" w14:textId="77777777" w:rsidR="006E5D14" w:rsidRPr="00250AD1" w:rsidRDefault="006E5D14"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754F0949" w14:textId="77777777" w:rsidR="006E5D14" w:rsidRPr="00250AD1" w:rsidRDefault="00B82767"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00576BE4" w:rsidRPr="00250AD1">
              <w:rPr>
                <w:rFonts w:ascii="Times New Roman" w:hAnsi="Times New Roman" w:cs="Times New Roman"/>
                <w:b/>
                <w:sz w:val="28"/>
                <w:szCs w:val="28"/>
                <w:lang w:eastAsia="uk-UA"/>
              </w:rPr>
              <w:t>)</w:t>
            </w:r>
          </w:p>
        </w:tc>
      </w:tr>
      <w:tr w:rsidR="00292D81" w:rsidRPr="00250AD1" w14:paraId="5CD525CA" w14:textId="77777777" w:rsidTr="00F036E9">
        <w:tc>
          <w:tcPr>
            <w:tcW w:w="851" w:type="dxa"/>
            <w:tcBorders>
              <w:top w:val="single" w:sz="4" w:space="0" w:color="auto"/>
              <w:left w:val="nil"/>
              <w:bottom w:val="nil"/>
              <w:right w:val="nil"/>
            </w:tcBorders>
          </w:tcPr>
          <w:p w14:paraId="28F1F134" w14:textId="77777777" w:rsidR="00292D81" w:rsidRPr="00250AD1" w:rsidRDefault="003D2E93" w:rsidP="003D2E9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1004" w:type="dxa"/>
            <w:tcBorders>
              <w:top w:val="single" w:sz="4" w:space="0" w:color="auto"/>
              <w:left w:val="nil"/>
              <w:bottom w:val="nil"/>
              <w:right w:val="nil"/>
            </w:tcBorders>
          </w:tcPr>
          <w:p w14:paraId="64BF0F8F" w14:textId="77777777" w:rsidR="00292D81" w:rsidRPr="00250AD1" w:rsidRDefault="00292D81" w:rsidP="00292D81">
            <w:pPr>
              <w:pStyle w:val="a3"/>
              <w:ind w:left="0"/>
              <w:jc w:val="both"/>
              <w:rPr>
                <w:rFonts w:ascii="Times New Roman" w:hAnsi="Times New Roman" w:cs="Times New Roman"/>
                <w:b/>
                <w:sz w:val="28"/>
                <w:szCs w:val="28"/>
                <w:lang w:eastAsia="uk-UA"/>
              </w:rPr>
            </w:pPr>
            <w:bookmarkStart w:id="37" w:name="АктивнаОпераціяІДЕНТИФІКАТОРИ"/>
            <w:r w:rsidRPr="00250AD1">
              <w:rPr>
                <w:rFonts w:ascii="Times New Roman" w:hAnsi="Times New Roman" w:cs="Times New Roman"/>
                <w:b/>
                <w:sz w:val="28"/>
                <w:szCs w:val="28"/>
                <w:lang w:eastAsia="uk-UA"/>
              </w:rPr>
              <w:t>Ідентифікатор особи (розширені відомості)</w:t>
            </w:r>
          </w:p>
          <w:bookmarkEnd w:id="37"/>
          <w:p w14:paraId="10C4DF95" w14:textId="77777777" w:rsidR="00292D81" w:rsidRPr="00250AD1" w:rsidRDefault="00292D81" w:rsidP="00B04B1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00B04B1C"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B66A96"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w:t>
            </w:r>
            <w:r w:rsidR="008C25ED"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B04B1C"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p w14:paraId="6BC2098E" w14:textId="77777777" w:rsidR="00183989" w:rsidRPr="00250AD1" w:rsidRDefault="00183989" w:rsidP="00B04B1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В разі ускладненої ідентифікації особи, як сторони за видом активної операції дебіторська заборгованість в наборі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01.Особа (розширені відомості) (person_full</w:t>
            </w:r>
            <w:r w:rsidRPr="00250AD1">
              <w:rPr>
                <w:rFonts w:ascii="Times New Roman" w:hAnsi="Times New Roman" w:cs="Times New Roman"/>
                <w:sz w:val="28"/>
                <w:szCs w:val="28"/>
                <w:lang w:eastAsia="uk-UA"/>
              </w:rPr>
              <w:t xml:space="preserve">) </w:t>
            </w:r>
            <w:r w:rsidR="00AC1296" w:rsidRPr="00250AD1">
              <w:rPr>
                <w:rFonts w:ascii="Times New Roman" w:hAnsi="Times New Roman" w:cs="Times New Roman"/>
                <w:sz w:val="28"/>
                <w:szCs w:val="28"/>
                <w:lang w:eastAsia="uk-UA"/>
              </w:rPr>
              <w:t>по</w:t>
            </w:r>
            <w:r w:rsidRPr="00250AD1">
              <w:rPr>
                <w:rFonts w:ascii="Times New Roman" w:hAnsi="Times New Roman" w:cs="Times New Roman"/>
                <w:sz w:val="28"/>
                <w:szCs w:val="28"/>
                <w:lang w:eastAsia="uk-UA"/>
              </w:rPr>
              <w:t>дається інформація про особу респондента або матеріально відповідальну особу респондента.</w:t>
            </w:r>
          </w:p>
        </w:tc>
        <w:tc>
          <w:tcPr>
            <w:tcW w:w="2268" w:type="dxa"/>
            <w:tcBorders>
              <w:top w:val="single" w:sz="4" w:space="0" w:color="auto"/>
              <w:left w:val="nil"/>
              <w:bottom w:val="nil"/>
              <w:right w:val="nil"/>
            </w:tcBorders>
          </w:tcPr>
          <w:p w14:paraId="0DF56FCB" w14:textId="77777777" w:rsidR="00292D81" w:rsidRPr="00250AD1" w:rsidRDefault="00292D81"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person_id_full</w:t>
            </w:r>
          </w:p>
        </w:tc>
        <w:tc>
          <w:tcPr>
            <w:tcW w:w="1559" w:type="dxa"/>
            <w:tcBorders>
              <w:top w:val="single" w:sz="4" w:space="0" w:color="auto"/>
              <w:left w:val="nil"/>
              <w:bottom w:val="nil"/>
              <w:right w:val="nil"/>
            </w:tcBorders>
          </w:tcPr>
          <w:p w14:paraId="1BCE851B" w14:textId="77777777" w:rsidR="00292D81" w:rsidRPr="00250AD1" w:rsidRDefault="00292D81"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0001</w:t>
            </w:r>
          </w:p>
        </w:tc>
      </w:tr>
      <w:tr w:rsidR="004478C6" w:rsidRPr="00250AD1" w14:paraId="3383E753" w14:textId="77777777" w:rsidTr="00F036E9">
        <w:tc>
          <w:tcPr>
            <w:tcW w:w="851" w:type="dxa"/>
            <w:tcBorders>
              <w:top w:val="nil"/>
              <w:left w:val="nil"/>
              <w:bottom w:val="nil"/>
              <w:right w:val="nil"/>
            </w:tcBorders>
          </w:tcPr>
          <w:p w14:paraId="78178D12" w14:textId="77777777" w:rsidR="004478C6" w:rsidRPr="00250AD1" w:rsidRDefault="003D2E93" w:rsidP="003D2E9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1004" w:type="dxa"/>
            <w:tcBorders>
              <w:top w:val="nil"/>
              <w:left w:val="nil"/>
              <w:bottom w:val="nil"/>
              <w:right w:val="nil"/>
            </w:tcBorders>
          </w:tcPr>
          <w:p w14:paraId="3A8BF1D0" w14:textId="77777777" w:rsidR="00292D81" w:rsidRPr="00250AD1" w:rsidRDefault="004478C6" w:rsidP="00292D81">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Ідентифікатор активної операції</w:t>
            </w:r>
          </w:p>
          <w:p w14:paraId="25C87F39" w14:textId="77777777" w:rsidR="004478C6" w:rsidRPr="00250AD1" w:rsidRDefault="00AC0A51" w:rsidP="00B04B1C">
            <w:pPr>
              <w:pStyle w:val="a3"/>
              <w:ind w:left="0"/>
              <w:jc w:val="both"/>
              <w:rPr>
                <w:rFonts w:ascii="Times New Roman" w:hAnsi="Times New Roman" w:cs="Times New Roman"/>
                <w:color w:val="000000" w:themeColor="text1"/>
                <w:sz w:val="28"/>
                <w:szCs w:val="28"/>
              </w:rPr>
            </w:pPr>
            <w:hyperlink w:anchor="ДодатокІДЕНТИФІКАТОРИ" w:history="1">
              <w:r w:rsidR="00B04B1C" w:rsidRPr="00250AD1">
                <w:rPr>
                  <w:rStyle w:val="a4"/>
                  <w:rFonts w:ascii="Times New Roman" w:hAnsi="Times New Roman" w:cs="Times New Roman"/>
                  <w:sz w:val="28"/>
                  <w:szCs w:val="28"/>
                  <w:lang w:eastAsia="uk-UA"/>
                </w:rPr>
                <w:t xml:space="preserve">набуває </w:t>
              </w:r>
              <w:r w:rsidR="00B66A96" w:rsidRPr="00250AD1">
                <w:rPr>
                  <w:rStyle w:val="a4"/>
                  <w:rFonts w:ascii="Times New Roman" w:hAnsi="Times New Roman" w:cs="Times New Roman"/>
                  <w:sz w:val="28"/>
                  <w:szCs w:val="28"/>
                  <w:lang w:eastAsia="uk-UA"/>
                </w:rPr>
                <w:t>одного значення</w:t>
              </w:r>
              <w:r w:rsidR="00B04B1C"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B04B1C" w:rsidRPr="00250AD1">
                <w:rPr>
                  <w:rStyle w:val="a4"/>
                  <w:rFonts w:ascii="Times New Roman" w:hAnsi="Times New Roman" w:cs="Times New Roman"/>
                  <w:sz w:val="28"/>
                  <w:szCs w:val="28"/>
                  <w:lang w:eastAsia="uk-UA"/>
                </w:rPr>
                <w:t xml:space="preserve"> 1.1 цих Правил.</w:t>
              </w:r>
            </w:hyperlink>
          </w:p>
        </w:tc>
        <w:tc>
          <w:tcPr>
            <w:tcW w:w="2268" w:type="dxa"/>
            <w:tcBorders>
              <w:top w:val="nil"/>
              <w:left w:val="nil"/>
              <w:bottom w:val="nil"/>
              <w:right w:val="nil"/>
            </w:tcBorders>
          </w:tcPr>
          <w:p w14:paraId="17C56C33"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loan_id</w:t>
            </w:r>
          </w:p>
          <w:p w14:paraId="0BD4A6BD"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780D5BB3"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0004</w:t>
            </w:r>
          </w:p>
        </w:tc>
      </w:tr>
      <w:tr w:rsidR="004478C6" w:rsidRPr="00250AD1" w14:paraId="62145D7D" w14:textId="77777777" w:rsidTr="00F036E9">
        <w:tc>
          <w:tcPr>
            <w:tcW w:w="851" w:type="dxa"/>
            <w:tcBorders>
              <w:top w:val="nil"/>
              <w:left w:val="nil"/>
              <w:bottom w:val="nil"/>
              <w:right w:val="nil"/>
            </w:tcBorders>
          </w:tcPr>
          <w:p w14:paraId="664E3A62" w14:textId="77777777" w:rsidR="004478C6" w:rsidRPr="00250AD1" w:rsidRDefault="003D2E93" w:rsidP="003D2E9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1004" w:type="dxa"/>
            <w:tcBorders>
              <w:top w:val="nil"/>
              <w:left w:val="nil"/>
              <w:bottom w:val="nil"/>
              <w:right w:val="nil"/>
            </w:tcBorders>
          </w:tcPr>
          <w:p w14:paraId="6222BCA2" w14:textId="77777777" w:rsidR="00096F5C" w:rsidRPr="00250AD1" w:rsidRDefault="00096F5C" w:rsidP="004478C6">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sz w:val="28"/>
                <w:szCs w:val="28"/>
              </w:rPr>
              <w:t>Ідентифікатор узагальнюючої угоди</w:t>
            </w:r>
            <w:r w:rsidRPr="00250AD1">
              <w:rPr>
                <w:rFonts w:ascii="Times New Roman" w:hAnsi="Times New Roman" w:cs="Times New Roman"/>
                <w:color w:val="000000" w:themeColor="text1"/>
                <w:sz w:val="28"/>
                <w:szCs w:val="28"/>
              </w:rPr>
              <w:t xml:space="preserve"> </w:t>
            </w:r>
          </w:p>
          <w:p w14:paraId="69AB766E" w14:textId="77777777" w:rsidR="00116AD3" w:rsidRPr="00250AD1" w:rsidRDefault="00AC0A51" w:rsidP="00116AD3">
            <w:pPr>
              <w:rPr>
                <w:rFonts w:ascii="Times New Roman" w:hAnsi="Times New Roman" w:cs="Times New Roman"/>
                <w:color w:val="000000" w:themeColor="text1"/>
                <w:sz w:val="28"/>
                <w:szCs w:val="28"/>
              </w:rPr>
            </w:pPr>
            <w:hyperlink w:anchor="ДодатокІДЕНТИФІКАТОРИ" w:history="1">
              <w:r w:rsidR="009E31A0"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9E31A0" w:rsidRPr="00250AD1">
                <w:rPr>
                  <w:rStyle w:val="a4"/>
                  <w:rFonts w:ascii="Times New Roman" w:hAnsi="Times New Roman" w:cs="Times New Roman"/>
                  <w:sz w:val="28"/>
                  <w:szCs w:val="28"/>
                  <w:lang w:eastAsia="uk-UA"/>
                </w:rPr>
                <w:t xml:space="preserve">, набуває одного значення відповідно до вимог </w:t>
              </w:r>
              <w:r w:rsidR="00D10D2D" w:rsidRPr="00250AD1">
                <w:rPr>
                  <w:rStyle w:val="a4"/>
                  <w:rFonts w:ascii="Times New Roman" w:hAnsi="Times New Roman" w:cs="Times New Roman"/>
                  <w:sz w:val="28"/>
                  <w:szCs w:val="28"/>
                  <w:lang w:eastAsia="uk-UA"/>
                </w:rPr>
                <w:t>Додатка</w:t>
              </w:r>
              <w:r w:rsidR="009E31A0" w:rsidRPr="00250AD1">
                <w:rPr>
                  <w:rStyle w:val="a4"/>
                  <w:rFonts w:ascii="Times New Roman" w:hAnsi="Times New Roman" w:cs="Times New Roman"/>
                  <w:sz w:val="28"/>
                  <w:szCs w:val="28"/>
                  <w:lang w:eastAsia="uk-UA"/>
                </w:rPr>
                <w:t xml:space="preserve"> 1.1 цих Правил.</w:t>
              </w:r>
            </w:hyperlink>
          </w:p>
        </w:tc>
        <w:tc>
          <w:tcPr>
            <w:tcW w:w="2268" w:type="dxa"/>
            <w:tcBorders>
              <w:top w:val="nil"/>
              <w:left w:val="nil"/>
              <w:bottom w:val="nil"/>
              <w:right w:val="nil"/>
            </w:tcBorders>
          </w:tcPr>
          <w:p w14:paraId="71EB4328" w14:textId="77777777" w:rsidR="004478C6" w:rsidRPr="00250AD1" w:rsidRDefault="004478C6" w:rsidP="00F036E9">
            <w:pPr>
              <w:rPr>
                <w:rFonts w:ascii="Times New Roman" w:hAnsi="Times New Roman" w:cs="Times New Roman"/>
                <w:b/>
                <w:bCs/>
                <w:color w:val="000000" w:themeColor="text1"/>
                <w:sz w:val="28"/>
                <w:szCs w:val="28"/>
              </w:rPr>
            </w:pPr>
            <w:r w:rsidRPr="00250AD1">
              <w:rPr>
                <w:rFonts w:ascii="Times New Roman" w:hAnsi="Times New Roman" w:cs="Times New Roman"/>
                <w:b/>
                <w:color w:val="000000" w:themeColor="text1"/>
                <w:sz w:val="28"/>
                <w:szCs w:val="28"/>
                <w:lang w:eastAsia="uk-UA"/>
              </w:rPr>
              <w:t>contract_id</w:t>
            </w:r>
          </w:p>
        </w:tc>
        <w:tc>
          <w:tcPr>
            <w:tcW w:w="1559" w:type="dxa"/>
            <w:tcBorders>
              <w:top w:val="nil"/>
              <w:left w:val="nil"/>
              <w:bottom w:val="nil"/>
              <w:right w:val="nil"/>
            </w:tcBorders>
          </w:tcPr>
          <w:p w14:paraId="697C56A1"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0006</w:t>
            </w:r>
          </w:p>
        </w:tc>
      </w:tr>
      <w:tr w:rsidR="004478C6" w:rsidRPr="00250AD1" w14:paraId="5969150F" w14:textId="77777777" w:rsidTr="00F036E9">
        <w:tc>
          <w:tcPr>
            <w:tcW w:w="851" w:type="dxa"/>
            <w:tcBorders>
              <w:top w:val="nil"/>
              <w:left w:val="nil"/>
              <w:bottom w:val="nil"/>
              <w:right w:val="nil"/>
            </w:tcBorders>
          </w:tcPr>
          <w:p w14:paraId="4253800B" w14:textId="77777777" w:rsidR="004478C6" w:rsidRPr="00250AD1" w:rsidRDefault="003D2E93" w:rsidP="003D2E9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1004" w:type="dxa"/>
            <w:tcBorders>
              <w:top w:val="nil"/>
              <w:left w:val="nil"/>
              <w:bottom w:val="nil"/>
              <w:right w:val="nil"/>
            </w:tcBorders>
          </w:tcPr>
          <w:p w14:paraId="1863F499" w14:textId="77777777" w:rsidR="004478C6" w:rsidRPr="00250AD1" w:rsidRDefault="004478C6" w:rsidP="004478C6">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Ідентифікатор забезпечення</w:t>
            </w:r>
          </w:p>
          <w:p w14:paraId="4DAB59D0" w14:textId="77777777" w:rsidR="008638D4" w:rsidRPr="00250AD1" w:rsidRDefault="00AC0A51" w:rsidP="004478C6">
            <w:pPr>
              <w:pStyle w:val="a3"/>
              <w:ind w:left="0"/>
              <w:jc w:val="both"/>
              <w:rPr>
                <w:rFonts w:ascii="Times New Roman" w:hAnsi="Times New Roman" w:cs="Times New Roman"/>
                <w:color w:val="000000" w:themeColor="text1"/>
                <w:sz w:val="28"/>
                <w:szCs w:val="28"/>
              </w:rPr>
            </w:pPr>
            <w:hyperlink w:anchor="ДодатокІДЕНТИФІКАТОРИ" w:history="1">
              <w:r w:rsidR="001D5009"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1D5009" w:rsidRPr="00250AD1">
                <w:rPr>
                  <w:rStyle w:val="a4"/>
                  <w:rFonts w:ascii="Times New Roman" w:hAnsi="Times New Roman" w:cs="Times New Roman"/>
                  <w:sz w:val="28"/>
                  <w:szCs w:val="28"/>
                  <w:lang w:eastAsia="uk-UA"/>
                </w:rPr>
                <w:t xml:space="preserve">, набуває одного або більше значень відповідно до вимог </w:t>
              </w:r>
              <w:r w:rsidR="00D10D2D" w:rsidRPr="00250AD1">
                <w:rPr>
                  <w:rStyle w:val="a4"/>
                  <w:rFonts w:ascii="Times New Roman" w:hAnsi="Times New Roman" w:cs="Times New Roman"/>
                  <w:sz w:val="28"/>
                  <w:szCs w:val="28"/>
                  <w:lang w:eastAsia="uk-UA"/>
                </w:rPr>
                <w:t>Додатка</w:t>
              </w:r>
              <w:r w:rsidR="001D5009" w:rsidRPr="00250AD1">
                <w:rPr>
                  <w:rStyle w:val="a4"/>
                  <w:rFonts w:ascii="Times New Roman" w:hAnsi="Times New Roman" w:cs="Times New Roman"/>
                  <w:sz w:val="28"/>
                  <w:szCs w:val="28"/>
                  <w:lang w:eastAsia="uk-UA"/>
                </w:rPr>
                <w:t xml:space="preserve"> 1.1 цих Правил.</w:t>
              </w:r>
            </w:hyperlink>
          </w:p>
        </w:tc>
        <w:tc>
          <w:tcPr>
            <w:tcW w:w="2268" w:type="dxa"/>
            <w:tcBorders>
              <w:top w:val="nil"/>
              <w:left w:val="nil"/>
              <w:bottom w:val="nil"/>
              <w:right w:val="nil"/>
            </w:tcBorders>
          </w:tcPr>
          <w:p w14:paraId="41A15E4C" w14:textId="77777777" w:rsidR="004478C6" w:rsidRPr="00250AD1" w:rsidRDefault="004478C6"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66AB6C5D"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0007</w:t>
            </w:r>
          </w:p>
        </w:tc>
      </w:tr>
      <w:tr w:rsidR="004478C6" w:rsidRPr="00250AD1" w14:paraId="5D2D9394" w14:textId="77777777" w:rsidTr="00F036E9">
        <w:tc>
          <w:tcPr>
            <w:tcW w:w="851" w:type="dxa"/>
            <w:tcBorders>
              <w:top w:val="nil"/>
              <w:left w:val="nil"/>
              <w:bottom w:val="nil"/>
              <w:right w:val="nil"/>
            </w:tcBorders>
          </w:tcPr>
          <w:p w14:paraId="2F59C228" w14:textId="77777777" w:rsidR="004478C6" w:rsidRPr="00250AD1" w:rsidRDefault="003D2E93" w:rsidP="003D2E93">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1004" w:type="dxa"/>
            <w:tcBorders>
              <w:top w:val="nil"/>
              <w:left w:val="nil"/>
              <w:bottom w:val="nil"/>
              <w:right w:val="nil"/>
            </w:tcBorders>
          </w:tcPr>
          <w:p w14:paraId="217A4CFA" w14:textId="4F5153E4" w:rsidR="004478C6" w:rsidRPr="00250AD1" w:rsidRDefault="004478C6" w:rsidP="004478C6">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Ідентифікатор первісної </w:t>
            </w:r>
            <w:r w:rsidR="005E542E" w:rsidRPr="00250AD1">
              <w:rPr>
                <w:rFonts w:ascii="Times New Roman" w:hAnsi="Times New Roman" w:cs="Times New Roman"/>
                <w:b/>
                <w:color w:val="000000" w:themeColor="text1"/>
                <w:sz w:val="28"/>
                <w:szCs w:val="28"/>
                <w:lang w:eastAsia="uk-UA"/>
              </w:rPr>
              <w:t xml:space="preserve">угоди </w:t>
            </w:r>
            <w:r w:rsidR="00CC6115" w:rsidRPr="00250AD1">
              <w:rPr>
                <w:rFonts w:ascii="Times New Roman" w:hAnsi="Times New Roman" w:cs="Times New Roman"/>
                <w:b/>
                <w:color w:val="000000" w:themeColor="text1"/>
                <w:sz w:val="28"/>
                <w:szCs w:val="28"/>
                <w:lang w:eastAsia="uk-UA"/>
              </w:rPr>
              <w:t xml:space="preserve">/ </w:t>
            </w:r>
            <w:r w:rsidR="005E542E" w:rsidRPr="00250AD1">
              <w:rPr>
                <w:rFonts w:ascii="Times New Roman" w:hAnsi="Times New Roman" w:cs="Times New Roman"/>
                <w:b/>
                <w:color w:val="000000" w:themeColor="text1"/>
                <w:sz w:val="28"/>
                <w:szCs w:val="28"/>
                <w:lang w:eastAsia="uk-UA"/>
              </w:rPr>
              <w:t>правочину</w:t>
            </w:r>
          </w:p>
          <w:p w14:paraId="6BE7E17E" w14:textId="30121D22" w:rsidR="009E31A0" w:rsidRPr="00250AD1" w:rsidRDefault="00AC0A51" w:rsidP="00DD2CF5">
            <w:pPr>
              <w:jc w:val="both"/>
              <w:rPr>
                <w:rStyle w:val="a4"/>
                <w:rFonts w:ascii="Times New Roman" w:hAnsi="Times New Roman" w:cs="Times New Roman"/>
                <w:sz w:val="28"/>
                <w:szCs w:val="28"/>
                <w:lang w:eastAsia="uk-UA"/>
              </w:rPr>
            </w:pPr>
            <w:hyperlink w:anchor="ДодатокІДЕНТИФІКАТОРИ" w:history="1">
              <w:r w:rsidR="009E31A0"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9E31A0" w:rsidRPr="00250AD1">
                <w:rPr>
                  <w:rStyle w:val="a4"/>
                  <w:rFonts w:ascii="Times New Roman" w:hAnsi="Times New Roman" w:cs="Times New Roman"/>
                  <w:sz w:val="28"/>
                  <w:szCs w:val="28"/>
                  <w:lang w:eastAsia="uk-UA"/>
                </w:rPr>
                <w:t>, набуває одного</w:t>
              </w:r>
              <w:r w:rsidR="00B66A96" w:rsidRPr="00250AD1">
                <w:rPr>
                  <w:rStyle w:val="a4"/>
                  <w:rFonts w:ascii="Times New Roman" w:hAnsi="Times New Roman" w:cs="Times New Roman"/>
                  <w:sz w:val="28"/>
                  <w:szCs w:val="28"/>
                  <w:lang w:eastAsia="uk-UA"/>
                </w:rPr>
                <w:t xml:space="preserve"> або більше ніж одне значення (кілька значень</w:t>
              </w:r>
              <w:r w:rsidR="00CC6115" w:rsidRPr="00250AD1">
                <w:rPr>
                  <w:rStyle w:val="a4"/>
                  <w:rFonts w:ascii="Times New Roman" w:hAnsi="Times New Roman" w:cs="Times New Roman"/>
                  <w:sz w:val="28"/>
                  <w:szCs w:val="28"/>
                  <w:lang w:eastAsia="uk-UA"/>
                </w:rPr>
                <w:t xml:space="preserve"> / </w:t>
              </w:r>
              <w:r w:rsidR="00B66A96" w:rsidRPr="00250AD1">
                <w:rPr>
                  <w:rStyle w:val="a4"/>
                  <w:rFonts w:ascii="Times New Roman" w:hAnsi="Times New Roman" w:cs="Times New Roman"/>
                  <w:sz w:val="28"/>
                  <w:szCs w:val="28"/>
                  <w:lang w:eastAsia="uk-UA"/>
                </w:rPr>
                <w:t>масив значень)</w:t>
              </w:r>
              <w:r w:rsidR="009E31A0"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9E31A0" w:rsidRPr="00250AD1">
                <w:rPr>
                  <w:rStyle w:val="a4"/>
                  <w:rFonts w:ascii="Times New Roman" w:hAnsi="Times New Roman" w:cs="Times New Roman"/>
                  <w:sz w:val="28"/>
                  <w:szCs w:val="28"/>
                  <w:lang w:eastAsia="uk-UA"/>
                </w:rPr>
                <w:t xml:space="preserve"> 1.1 цих Правил.</w:t>
              </w:r>
            </w:hyperlink>
          </w:p>
          <w:p w14:paraId="39C29456" w14:textId="15A3857B" w:rsidR="00DD2CF5" w:rsidRPr="00250AD1" w:rsidRDefault="00DD2CF5" w:rsidP="00BE6FEA">
            <w:pPr>
              <w:jc w:val="both"/>
              <w:rPr>
                <w:rFonts w:ascii="Times New Roman" w:hAnsi="Times New Roman" w:cs="Times New Roman"/>
                <w:sz w:val="28"/>
                <w:szCs w:val="28"/>
                <w:lang w:eastAsia="uk-UA"/>
              </w:rPr>
            </w:pPr>
            <w:r w:rsidRPr="00250AD1">
              <w:rPr>
                <w:rFonts w:ascii="Times New Roman" w:hAnsi="Times New Roman" w:cs="Times New Roman"/>
                <w:sz w:val="28"/>
                <w:szCs w:val="28"/>
              </w:rPr>
              <w:t xml:space="preserve">Значення реквізиту Ідентифікатор первісної </w:t>
            </w:r>
            <w:r w:rsidR="005E542E" w:rsidRPr="00250AD1">
              <w:rPr>
                <w:rFonts w:ascii="Times New Roman" w:hAnsi="Times New Roman" w:cs="Times New Roman"/>
                <w:sz w:val="28"/>
                <w:szCs w:val="28"/>
              </w:rPr>
              <w:t xml:space="preserve">угоди </w:t>
            </w:r>
            <w:r w:rsidR="00CC6115" w:rsidRPr="00250AD1">
              <w:rPr>
                <w:rFonts w:ascii="Times New Roman" w:hAnsi="Times New Roman" w:cs="Times New Roman"/>
                <w:sz w:val="28"/>
                <w:szCs w:val="28"/>
              </w:rPr>
              <w:t xml:space="preserve">/ </w:t>
            </w:r>
            <w:r w:rsidR="005E542E" w:rsidRPr="00250AD1">
              <w:rPr>
                <w:rFonts w:ascii="Times New Roman" w:hAnsi="Times New Roman" w:cs="Times New Roman"/>
                <w:sz w:val="28"/>
                <w:szCs w:val="28"/>
              </w:rPr>
              <w:t>правочину</w:t>
            </w:r>
            <w:r w:rsidRPr="00250AD1">
              <w:rPr>
                <w:rFonts w:ascii="Times New Roman" w:hAnsi="Times New Roman" w:cs="Times New Roman"/>
                <w:sz w:val="28"/>
                <w:szCs w:val="28"/>
              </w:rPr>
              <w:t xml:space="preserve"> (initial_agreem_id</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0008</w:t>
            </w:r>
            <w:r w:rsidRPr="00250AD1">
              <w:rPr>
                <w:rFonts w:ascii="Times New Roman" w:hAnsi="Times New Roman" w:cs="Times New Roman"/>
                <w:sz w:val="28"/>
                <w:szCs w:val="28"/>
                <w:lang w:eastAsia="uk-UA"/>
              </w:rPr>
              <w:t xml:space="preserve">) має відповідати значенню реквізиту </w:t>
            </w:r>
            <w:r w:rsidRPr="00250AD1">
              <w:rPr>
                <w:rFonts w:ascii="Times New Roman" w:hAnsi="Times New Roman" w:cs="Times New Roman"/>
                <w:sz w:val="28"/>
                <w:szCs w:val="28"/>
              </w:rPr>
              <w:t>Ідентифікатор фінансового зобов’язання (liability_id</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 xml:space="preserve"> 0003</w:t>
            </w:r>
            <w:r w:rsidRPr="00250AD1">
              <w:rPr>
                <w:rFonts w:ascii="Times New Roman" w:hAnsi="Times New Roman" w:cs="Times New Roman"/>
                <w:sz w:val="28"/>
                <w:szCs w:val="28"/>
                <w:lang w:eastAsia="uk-UA"/>
              </w:rPr>
              <w:t xml:space="preserve">) або </w:t>
            </w:r>
            <w:r w:rsidRPr="00250AD1">
              <w:rPr>
                <w:rFonts w:ascii="Times New Roman" w:hAnsi="Times New Roman" w:cs="Times New Roman"/>
                <w:sz w:val="28"/>
                <w:szCs w:val="28"/>
              </w:rPr>
              <w:t>Ідентифікатор активної операції (person_id_short</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val="en-US"/>
              </w:rPr>
              <w:t>ID</w:t>
            </w:r>
            <w:r w:rsidRPr="00250AD1">
              <w:rPr>
                <w:rFonts w:ascii="Times New Roman" w:hAnsi="Times New Roman" w:cs="Times New Roman"/>
                <w:color w:val="000000" w:themeColor="text1"/>
                <w:sz w:val="28"/>
                <w:szCs w:val="28"/>
                <w:lang w:eastAsia="uk-UA"/>
              </w:rPr>
              <w:t xml:space="preserve"> 0004</w:t>
            </w:r>
            <w:r w:rsidRPr="00250AD1">
              <w:rPr>
                <w:rFonts w:ascii="Times New Roman" w:hAnsi="Times New Roman" w:cs="Times New Roman"/>
                <w:sz w:val="28"/>
                <w:szCs w:val="28"/>
                <w:lang w:eastAsia="uk-UA"/>
              </w:rPr>
              <w:t xml:space="preserve">), </w:t>
            </w:r>
            <w:r w:rsidR="001811B9">
              <w:rPr>
                <w:rFonts w:ascii="Times New Roman" w:hAnsi="Times New Roman" w:cs="Times New Roman"/>
                <w:sz w:val="28"/>
                <w:szCs w:val="28"/>
                <w:lang w:eastAsia="uk-UA"/>
              </w:rPr>
              <w:t>що</w:t>
            </w:r>
            <w:r w:rsidR="001811B9"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подавалось до зміни активу за боржником</w:t>
            </w:r>
          </w:p>
        </w:tc>
        <w:tc>
          <w:tcPr>
            <w:tcW w:w="2268" w:type="dxa"/>
            <w:tcBorders>
              <w:top w:val="nil"/>
              <w:left w:val="nil"/>
              <w:bottom w:val="nil"/>
              <w:right w:val="nil"/>
            </w:tcBorders>
          </w:tcPr>
          <w:p w14:paraId="78C180EE" w14:textId="77777777" w:rsidR="004478C6" w:rsidRPr="00250AD1" w:rsidRDefault="004A57A2"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i</w:t>
            </w:r>
            <w:r w:rsidR="004478C6" w:rsidRPr="00250AD1">
              <w:rPr>
                <w:rFonts w:ascii="Times New Roman" w:hAnsi="Times New Roman" w:cs="Times New Roman"/>
                <w:b/>
                <w:bCs/>
                <w:color w:val="000000" w:themeColor="text1"/>
                <w:sz w:val="28"/>
                <w:szCs w:val="28"/>
              </w:rPr>
              <w:t>nitial_agreem_id</w:t>
            </w:r>
          </w:p>
        </w:tc>
        <w:tc>
          <w:tcPr>
            <w:tcW w:w="1559" w:type="dxa"/>
            <w:tcBorders>
              <w:top w:val="nil"/>
              <w:left w:val="nil"/>
              <w:bottom w:val="nil"/>
              <w:right w:val="nil"/>
            </w:tcBorders>
          </w:tcPr>
          <w:p w14:paraId="327C1490" w14:textId="77777777" w:rsidR="004478C6" w:rsidRPr="00250AD1" w:rsidRDefault="004478C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0008</w:t>
            </w:r>
          </w:p>
        </w:tc>
      </w:tr>
      <w:tr w:rsidR="00270910" w:rsidRPr="00250AD1" w14:paraId="3EDF99D8" w14:textId="77777777" w:rsidTr="00F036E9">
        <w:tc>
          <w:tcPr>
            <w:tcW w:w="851" w:type="dxa"/>
            <w:tcBorders>
              <w:top w:val="nil"/>
              <w:left w:val="nil"/>
              <w:bottom w:val="nil"/>
              <w:right w:val="nil"/>
            </w:tcBorders>
          </w:tcPr>
          <w:p w14:paraId="3883889B" w14:textId="77777777" w:rsidR="00270910" w:rsidRPr="00250AD1" w:rsidRDefault="00270910" w:rsidP="0027091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1004" w:type="dxa"/>
            <w:tcBorders>
              <w:top w:val="nil"/>
              <w:left w:val="nil"/>
              <w:bottom w:val="nil"/>
              <w:right w:val="nil"/>
            </w:tcBorders>
          </w:tcPr>
          <w:p w14:paraId="291C751B" w14:textId="04B54C92" w:rsidR="00270910" w:rsidRPr="00250AD1" w:rsidRDefault="00270910" w:rsidP="00270910">
            <w:pPr>
              <w:jc w:val="both"/>
              <w:rPr>
                <w:rFonts w:ascii="Times New Roman" w:hAnsi="Times New Roman" w:cs="Times New Roman"/>
                <w:b/>
                <w:sz w:val="28"/>
                <w:szCs w:val="28"/>
              </w:rPr>
            </w:pPr>
            <w:r w:rsidRPr="00250AD1">
              <w:rPr>
                <w:rFonts w:ascii="Times New Roman" w:hAnsi="Times New Roman" w:cs="Times New Roman"/>
                <w:b/>
                <w:sz w:val="28"/>
                <w:szCs w:val="28"/>
              </w:rPr>
              <w:t xml:space="preserve">Ідентифікатор попередньої </w:t>
            </w:r>
            <w:r w:rsidR="005E542E" w:rsidRPr="00250AD1">
              <w:rPr>
                <w:rFonts w:ascii="Times New Roman" w:hAnsi="Times New Roman" w:cs="Times New Roman"/>
                <w:b/>
                <w:sz w:val="28"/>
                <w:szCs w:val="28"/>
              </w:rPr>
              <w:t xml:space="preserve">угоди </w:t>
            </w:r>
            <w:r w:rsidR="00CC6115" w:rsidRPr="00250AD1">
              <w:rPr>
                <w:rFonts w:ascii="Times New Roman" w:hAnsi="Times New Roman" w:cs="Times New Roman"/>
                <w:b/>
                <w:sz w:val="28"/>
                <w:szCs w:val="28"/>
              </w:rPr>
              <w:t xml:space="preserve">/ </w:t>
            </w:r>
            <w:r w:rsidR="005E542E" w:rsidRPr="00250AD1">
              <w:rPr>
                <w:rFonts w:ascii="Times New Roman" w:hAnsi="Times New Roman" w:cs="Times New Roman"/>
                <w:b/>
                <w:sz w:val="28"/>
                <w:szCs w:val="28"/>
              </w:rPr>
              <w:t>правочину</w:t>
            </w:r>
          </w:p>
          <w:p w14:paraId="43C55BA2" w14:textId="77777777" w:rsidR="00270910" w:rsidRPr="00250AD1" w:rsidRDefault="00AC0A51" w:rsidP="00270910">
            <w:pPr>
              <w:jc w:val="both"/>
              <w:rPr>
                <w:rFonts w:ascii="Times New Roman" w:hAnsi="Times New Roman" w:cs="Times New Roman"/>
                <w:sz w:val="28"/>
                <w:szCs w:val="28"/>
              </w:rPr>
            </w:pPr>
            <w:hyperlink w:anchor="ДодатокІДЕНТИФІКАТОРИ" w:history="1">
              <w:r w:rsidR="00270910" w:rsidRPr="00250AD1">
                <w:rPr>
                  <w:rStyle w:val="a4"/>
                  <w:rFonts w:ascii="Times New Roman" w:hAnsi="Times New Roman" w:cs="Times New Roman"/>
                  <w:color w:val="auto"/>
                  <w:sz w:val="28"/>
                  <w:szCs w:val="28"/>
                </w:rPr>
                <w:t xml:space="preserve">за умови властивості набуває одного значення відповідно до вимог </w:t>
              </w:r>
              <w:r w:rsidR="00D10D2D" w:rsidRPr="00250AD1">
                <w:rPr>
                  <w:rStyle w:val="a4"/>
                  <w:rFonts w:ascii="Times New Roman" w:hAnsi="Times New Roman" w:cs="Times New Roman"/>
                  <w:color w:val="auto"/>
                  <w:sz w:val="28"/>
                  <w:szCs w:val="28"/>
                </w:rPr>
                <w:t>Додатка</w:t>
              </w:r>
              <w:r w:rsidR="00270910" w:rsidRPr="00250AD1">
                <w:rPr>
                  <w:rStyle w:val="a4"/>
                  <w:rFonts w:ascii="Times New Roman" w:hAnsi="Times New Roman" w:cs="Times New Roman"/>
                  <w:color w:val="auto"/>
                  <w:sz w:val="28"/>
                  <w:szCs w:val="28"/>
                </w:rPr>
                <w:t xml:space="preserve"> 1.1 цих Правил</w:t>
              </w:r>
            </w:hyperlink>
            <w:r w:rsidR="00270910" w:rsidRPr="00250AD1">
              <w:rPr>
                <w:rFonts w:ascii="Times New Roman" w:hAnsi="Times New Roman" w:cs="Times New Roman"/>
                <w:sz w:val="28"/>
                <w:szCs w:val="28"/>
              </w:rPr>
              <w:t>.</w:t>
            </w:r>
          </w:p>
          <w:p w14:paraId="7E0DB571" w14:textId="77777777" w:rsidR="00165104" w:rsidRPr="00250AD1" w:rsidRDefault="00165104" w:rsidP="00165104">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6EF6B126" w14:textId="77777777" w:rsidR="00165104" w:rsidRPr="00250AD1" w:rsidRDefault="00165104" w:rsidP="00165104">
            <w:pPr>
              <w:jc w:val="both"/>
              <w:rPr>
                <w:rFonts w:ascii="Times New Roman" w:hAnsi="Times New Roman" w:cs="Times New Roman"/>
                <w:b/>
                <w:color w:val="000000" w:themeColor="text1"/>
                <w:sz w:val="28"/>
                <w:szCs w:val="28"/>
                <w:u w:val="single"/>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 xml:space="preserve">якщо </w:t>
            </w:r>
            <w:r w:rsidRPr="00250AD1">
              <w:rPr>
                <w:rFonts w:ascii="Times New Roman" w:hAnsi="Times New Roman" w:cs="Times New Roman"/>
                <w:b/>
                <w:color w:val="000000" w:themeColor="text1"/>
                <w:sz w:val="28"/>
                <w:szCs w:val="28"/>
                <w:u w:val="single"/>
              </w:rPr>
              <w:t>Респондент, який у звітному періоді є поточним кредитором</w:t>
            </w:r>
          </w:p>
          <w:p w14:paraId="08F6FDD0" w14:textId="3A4741C0" w:rsidR="00165104" w:rsidRPr="00250AD1" w:rsidRDefault="00165104" w:rsidP="00165104">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lastRenderedPageBreak/>
              <w:t xml:space="preserve">здійснює передачу прав вимоги іншому </w:t>
            </w:r>
            <w:r w:rsidRPr="00250AD1">
              <w:rPr>
                <w:rFonts w:ascii="Times New Roman" w:eastAsia="Calibri" w:hAnsi="Times New Roman" w:cs="Times New Roman"/>
                <w:color w:val="000000" w:themeColor="text1"/>
                <w:sz w:val="28"/>
                <w:szCs w:val="28"/>
              </w:rPr>
              <w:t>(новому) кредитору</w:t>
            </w:r>
            <w:r w:rsidRPr="00250AD1">
              <w:rPr>
                <w:rFonts w:ascii="Times New Roman" w:hAnsi="Times New Roman" w:cs="Times New Roman"/>
                <w:color w:val="000000" w:themeColor="text1"/>
                <w:sz w:val="28"/>
                <w:szCs w:val="28"/>
              </w:rPr>
              <w:t xml:space="preserve">, (реквізит Подія (event, ID04.00.00.00.0051) набуває значення </w:t>
            </w:r>
            <w:r w:rsidRPr="00250AD1">
              <w:rPr>
                <w:rFonts w:ascii="Times New Roman" w:hAnsi="Times New Roman" w:cs="Times New Roman"/>
                <w:color w:val="000000" w:themeColor="text1"/>
                <w:sz w:val="28"/>
                <w:szCs w:val="28"/>
                <w:lang w:eastAsia="uk-UA"/>
              </w:rPr>
              <w:t>“Припинена…</w:t>
            </w:r>
            <w:r w:rsidR="00BE6FE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реквізит набуває значення “</w:t>
            </w:r>
            <w:r w:rsidR="00042523">
              <w:rPr>
                <w:rFonts w:ascii="Times New Roman" w:hAnsi="Times New Roman" w:cs="Times New Roman"/>
                <w:sz w:val="28"/>
                <w:szCs w:val="28"/>
                <w:lang w:eastAsia="uk-UA"/>
              </w:rPr>
              <w:t>Реквізит н</w:t>
            </w:r>
            <w:r w:rsidR="00042523"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250AD1">
              <w:rPr>
                <w:rFonts w:ascii="Times New Roman" w:hAnsi="Times New Roman" w:cs="Times New Roman"/>
                <w:color w:val="000000" w:themeColor="text1"/>
                <w:sz w:val="28"/>
                <w:szCs w:val="28"/>
                <w:lang w:eastAsia="uk-UA"/>
              </w:rPr>
              <w:t>.</w:t>
            </w:r>
          </w:p>
          <w:p w14:paraId="0673C38C" w14:textId="1C847EB2" w:rsidR="00165104" w:rsidRPr="00250AD1" w:rsidRDefault="004748A4" w:rsidP="00165104">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00165104" w:rsidRPr="00250AD1">
              <w:rPr>
                <w:rFonts w:ascii="Times New Roman" w:hAnsi="Times New Roman" w:cs="Times New Roman"/>
                <w:color w:val="000000" w:themeColor="text1"/>
                <w:sz w:val="28"/>
                <w:szCs w:val="28"/>
                <w:lang w:eastAsia="uk-UA"/>
              </w:rPr>
              <w:t>якщо</w:t>
            </w:r>
            <w:r w:rsidR="00165104" w:rsidRPr="00250AD1">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00165104" w:rsidRPr="00250AD1">
              <w:rPr>
                <w:rFonts w:ascii="Times New Roman" w:hAnsi="Times New Roman" w:cs="Times New Roman"/>
                <w:color w:val="000000" w:themeColor="text1"/>
                <w:sz w:val="28"/>
                <w:szCs w:val="28"/>
              </w:rPr>
              <w:t xml:space="preserve"> </w:t>
            </w:r>
          </w:p>
          <w:p w14:paraId="22218111" w14:textId="77777777" w:rsidR="00165104" w:rsidRPr="00250AD1" w:rsidRDefault="00165104" w:rsidP="00165104">
            <w:pPr>
              <w:jc w:val="both"/>
              <w:rPr>
                <w:rFonts w:ascii="Times New Roman" w:eastAsia="Calibri" w:hAnsi="Times New Roman" w:cs="Times New Roman"/>
                <w:iCs/>
                <w:color w:val="000000" w:themeColor="text1"/>
                <w:sz w:val="28"/>
                <w:szCs w:val="28"/>
                <w:lang w:eastAsia="uk-UA"/>
              </w:rPr>
            </w:pPr>
            <w:r w:rsidRPr="00250AD1">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250AD1">
              <w:rPr>
                <w:rFonts w:ascii="Times New Roman" w:hAnsi="Times New Roman" w:cs="Times New Roman"/>
                <w:color w:val="000000" w:themeColor="text1"/>
                <w:sz w:val="28"/>
                <w:szCs w:val="28"/>
              </w:rPr>
              <w:t xml:space="preserve">тобто реквізит Подія (event, ID04.00.00.00.0051) набуває значення </w:t>
            </w:r>
            <w:r w:rsidRPr="00250AD1">
              <w:rPr>
                <w:rFonts w:ascii="Times New Roman" w:hAnsi="Times New Roman" w:cs="Times New Roman"/>
                <w:color w:val="000000" w:themeColor="text1"/>
                <w:sz w:val="28"/>
                <w:szCs w:val="28"/>
                <w:lang w:eastAsia="uk-UA"/>
              </w:rPr>
              <w:t xml:space="preserve">“Нова” </w:t>
            </w:r>
            <w:r w:rsidRPr="00250AD1">
              <w:rPr>
                <w:rFonts w:ascii="Times New Roman" w:eastAsia="Calibri" w:hAnsi="Times New Roman" w:cs="Times New Roman"/>
                <w:iCs/>
                <w:color w:val="000000" w:themeColor="text1"/>
                <w:sz w:val="28"/>
                <w:szCs w:val="28"/>
                <w:lang w:eastAsia="uk-UA"/>
              </w:rPr>
              <w:t>реквізит набуває значення:</w:t>
            </w:r>
          </w:p>
          <w:p w14:paraId="7A612D48" w14:textId="77777777" w:rsidR="00165104" w:rsidRPr="00250AD1" w:rsidRDefault="00165104" w:rsidP="00165104">
            <w:pPr>
              <w:jc w:val="both"/>
              <w:rPr>
                <w:rFonts w:ascii="Times New Roman" w:eastAsia="Calibri" w:hAnsi="Times New Roman" w:cs="Times New Roman"/>
                <w:i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активної операції (loan_id, ID04.00.00.00.0004) попереднього Респондента;</w:t>
            </w:r>
          </w:p>
          <w:p w14:paraId="7D1327A0" w14:textId="5AB22BE1" w:rsidR="00165104" w:rsidRPr="00250AD1" w:rsidRDefault="00165104" w:rsidP="00165104">
            <w:pPr>
              <w:jc w:val="both"/>
              <w:rPr>
                <w:rFonts w:ascii="Times New Roman" w:eastAsia="Calibri" w:hAnsi="Times New Roman" w:cs="Times New Roman"/>
                <w:i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w:t>
            </w:r>
            <w:r w:rsidR="00042523">
              <w:rPr>
                <w:rFonts w:ascii="Times New Roman" w:hAnsi="Times New Roman" w:cs="Times New Roman"/>
                <w:sz w:val="28"/>
                <w:szCs w:val="28"/>
                <w:lang w:eastAsia="uk-UA"/>
              </w:rPr>
              <w:t>Реквізит н</w:t>
            </w:r>
            <w:r w:rsidR="00042523"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lang w:eastAsia="uk-UA"/>
              </w:rPr>
              <w:t>”, якщо попередній кредитор не подавав</w:t>
            </w:r>
            <w:r w:rsidRPr="00250AD1">
              <w:rPr>
                <w:rFonts w:ascii="Times New Roman" w:hAnsi="Times New Roman" w:cs="Times New Roman"/>
                <w:color w:val="000000" w:themeColor="text1"/>
                <w:sz w:val="28"/>
                <w:szCs w:val="28"/>
              </w:rPr>
              <w:t xml:space="preserve"> інформацію до Звітності</w:t>
            </w:r>
            <w:r w:rsidRPr="00250AD1">
              <w:rPr>
                <w:rFonts w:ascii="Times New Roman" w:eastAsia="Calibri" w:hAnsi="Times New Roman" w:cs="Times New Roman"/>
                <w:iCs/>
                <w:color w:val="000000" w:themeColor="text1"/>
                <w:sz w:val="28"/>
                <w:szCs w:val="28"/>
                <w:lang w:eastAsia="uk-UA"/>
              </w:rPr>
              <w:t>.</w:t>
            </w:r>
          </w:p>
          <w:p w14:paraId="1CD497C1" w14:textId="75FB934E" w:rsidR="00270910" w:rsidRPr="00250AD1" w:rsidRDefault="00CE1908" w:rsidP="00270910">
            <w:pPr>
              <w:jc w:val="both"/>
              <w:rPr>
                <w:rFonts w:ascii="Calibri" w:eastAsia="Calibri" w:hAnsi="Calibri" w:cs="Times New Roman"/>
                <w:color w:val="000000"/>
              </w:rPr>
            </w:pPr>
            <w:r w:rsidRPr="00250AD1">
              <w:rPr>
                <w:rFonts w:ascii="Times New Roman" w:eastAsia="Calibri" w:hAnsi="Times New Roman" w:cs="Times New Roman"/>
                <w:color w:val="000000" w:themeColor="text1"/>
                <w:sz w:val="28"/>
                <w:szCs w:val="28"/>
              </w:rPr>
              <w:t xml:space="preserve">При цьому новий кредитор має відобразити у Звітності інформацію, яка була властива боржнику, активній операції </w:t>
            </w:r>
            <w:r w:rsidR="004F2341" w:rsidRPr="00250AD1">
              <w:rPr>
                <w:rFonts w:ascii="Times New Roman" w:eastAsia="Calibri" w:hAnsi="Times New Roman" w:cs="Times New Roman"/>
                <w:color w:val="000000" w:themeColor="text1"/>
                <w:sz w:val="28"/>
                <w:szCs w:val="28"/>
              </w:rPr>
              <w:t>наявна у попереднього кредитора, зокрема інформацію про забезпечення тощо</w:t>
            </w:r>
            <w:r w:rsidR="004748A4" w:rsidRPr="00250AD1">
              <w:rPr>
                <w:rFonts w:ascii="Times New Roman" w:eastAsia="Calibri" w:hAnsi="Times New Roman" w:cs="Times New Roman"/>
                <w:color w:val="000000" w:themeColor="text1"/>
                <w:sz w:val="28"/>
                <w:szCs w:val="28"/>
              </w:rPr>
              <w:t>.</w:t>
            </w:r>
          </w:p>
        </w:tc>
        <w:tc>
          <w:tcPr>
            <w:tcW w:w="2268" w:type="dxa"/>
            <w:tcBorders>
              <w:top w:val="nil"/>
              <w:left w:val="nil"/>
              <w:bottom w:val="nil"/>
              <w:right w:val="nil"/>
            </w:tcBorders>
          </w:tcPr>
          <w:p w14:paraId="22CE8754" w14:textId="77777777" w:rsidR="00270910" w:rsidRPr="00250AD1" w:rsidRDefault="00270910" w:rsidP="00F036E9">
            <w:pPr>
              <w:rPr>
                <w:rFonts w:ascii="Times New Roman" w:hAnsi="Times New Roman" w:cs="Times New Roman"/>
                <w:b/>
                <w:bCs/>
                <w:sz w:val="28"/>
                <w:szCs w:val="28"/>
              </w:rPr>
            </w:pPr>
            <w:r w:rsidRPr="00250AD1">
              <w:rPr>
                <w:rFonts w:ascii="Times New Roman" w:hAnsi="Times New Roman" w:cs="Times New Roman"/>
                <w:b/>
                <w:bCs/>
                <w:sz w:val="28"/>
                <w:szCs w:val="28"/>
              </w:rPr>
              <w:lastRenderedPageBreak/>
              <w:t>prev_agreem_id</w:t>
            </w:r>
          </w:p>
        </w:tc>
        <w:tc>
          <w:tcPr>
            <w:tcW w:w="1559" w:type="dxa"/>
            <w:tcBorders>
              <w:top w:val="nil"/>
              <w:left w:val="nil"/>
              <w:bottom w:val="nil"/>
              <w:right w:val="nil"/>
            </w:tcBorders>
          </w:tcPr>
          <w:p w14:paraId="682A6E8A" w14:textId="77777777" w:rsidR="00270910" w:rsidRPr="00250AD1" w:rsidRDefault="00270910"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0009</w:t>
            </w:r>
          </w:p>
        </w:tc>
      </w:tr>
      <w:tr w:rsidR="00270910" w:rsidRPr="00250AD1" w14:paraId="6E6FDD84" w14:textId="77777777" w:rsidTr="00F036E9">
        <w:tc>
          <w:tcPr>
            <w:tcW w:w="851" w:type="dxa"/>
            <w:tcBorders>
              <w:top w:val="nil"/>
              <w:left w:val="nil"/>
              <w:bottom w:val="nil"/>
              <w:right w:val="nil"/>
            </w:tcBorders>
          </w:tcPr>
          <w:p w14:paraId="231DDB06" w14:textId="77777777" w:rsidR="00270910" w:rsidRPr="00250AD1" w:rsidRDefault="00270910" w:rsidP="0027091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1004" w:type="dxa"/>
            <w:tcBorders>
              <w:top w:val="nil"/>
              <w:left w:val="nil"/>
              <w:bottom w:val="nil"/>
              <w:right w:val="nil"/>
            </w:tcBorders>
          </w:tcPr>
          <w:p w14:paraId="4B6829B4" w14:textId="6C180CE0" w:rsidR="00270910" w:rsidRPr="00250AD1" w:rsidRDefault="00E91DB4" w:rsidP="00270910">
            <w:pPr>
              <w:rPr>
                <w:rFonts w:ascii="Times New Roman" w:hAnsi="Times New Roman" w:cs="Times New Roman"/>
                <w:b/>
                <w:sz w:val="28"/>
                <w:szCs w:val="28"/>
                <w:lang w:eastAsia="uk-UA"/>
              </w:rPr>
            </w:pPr>
            <w:bookmarkStart w:id="38" w:name="АктивнаОпераціяРекв0101"/>
            <w:r w:rsidRPr="00250AD1">
              <w:rPr>
                <w:rFonts w:ascii="Times New Roman" w:hAnsi="Times New Roman" w:cs="Times New Roman"/>
                <w:b/>
                <w:color w:val="000000" w:themeColor="text1"/>
                <w:sz w:val="28"/>
                <w:szCs w:val="28"/>
                <w:lang w:eastAsia="uk-UA"/>
              </w:rPr>
              <w:t>Код за Єдиним державним реєстром підприємств та організацій України (далі – ЄДРПОУ)</w:t>
            </w:r>
          </w:p>
          <w:bookmarkEnd w:id="38"/>
          <w:p w14:paraId="7614C4E4" w14:textId="77777777" w:rsidR="00270910" w:rsidRPr="00250AD1" w:rsidRDefault="00270910" w:rsidP="008F56E8">
            <w:pPr>
              <w:jc w:val="both"/>
              <w:rPr>
                <w:rFonts w:ascii="Times New Roman" w:hAnsi="Times New Roman" w:cs="Times New Roman"/>
                <w:sz w:val="28"/>
                <w:szCs w:val="28"/>
                <w:lang w:eastAsia="uk-UA"/>
              </w:rPr>
            </w:pPr>
            <w:r w:rsidRPr="00250AD1">
              <w:fldChar w:fldCharType="begin"/>
            </w:r>
            <w:r w:rsidRPr="00250AD1">
              <w:instrText xml:space="preserve"> HYPERLINK \l "Додаток0101" </w:instrText>
            </w:r>
            <w:r w:rsidRPr="00250AD1">
              <w:fldChar w:fldCharType="separate"/>
            </w:r>
            <w:r w:rsidRPr="00250AD1">
              <w:rPr>
                <w:rStyle w:val="a4"/>
                <w:rFonts w:ascii="Times New Roman" w:hAnsi="Times New Roman" w:cs="Times New Roman"/>
                <w:color w:val="auto"/>
                <w:sz w:val="28"/>
                <w:szCs w:val="28"/>
              </w:rPr>
              <w:t>за умови властивості</w:t>
            </w:r>
            <w:r w:rsidRPr="00250AD1">
              <w:t xml:space="preserve"> </w:t>
            </w:r>
            <w:r w:rsidRPr="00250AD1">
              <w:rPr>
                <w:rStyle w:val="a4"/>
                <w:rFonts w:ascii="Times New Roman" w:hAnsi="Times New Roman" w:cs="Times New Roman"/>
                <w:color w:val="auto"/>
                <w:sz w:val="28"/>
                <w:szCs w:val="28"/>
              </w:rPr>
              <w:t>набуває одного значення відповідно до вимог додатка 1.7 цих Правил</w:t>
            </w:r>
            <w:r w:rsidRPr="00250AD1">
              <w:rPr>
                <w:rStyle w:val="a4"/>
                <w:rFonts w:ascii="Times New Roman" w:hAnsi="Times New Roman" w:cs="Times New Roman"/>
                <w:color w:val="auto"/>
                <w:sz w:val="28"/>
                <w:szCs w:val="28"/>
              </w:rPr>
              <w:fldChar w:fldCharType="end"/>
            </w:r>
            <w:r w:rsidRPr="00250AD1">
              <w:rPr>
                <w:rFonts w:ascii="Times New Roman" w:hAnsi="Times New Roman" w:cs="Times New Roman"/>
                <w:sz w:val="28"/>
                <w:szCs w:val="28"/>
                <w:lang w:eastAsia="uk-UA"/>
              </w:rPr>
              <w:t>.</w:t>
            </w:r>
          </w:p>
          <w:p w14:paraId="104D3D39" w14:textId="77777777" w:rsidR="00B52A3D" w:rsidRPr="00250AD1" w:rsidRDefault="00B52A3D" w:rsidP="00B52A3D">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p>
          <w:p w14:paraId="7E3278F0" w14:textId="77777777" w:rsidR="00B52A3D" w:rsidRPr="00250AD1" w:rsidRDefault="00B52A3D" w:rsidP="00B52A3D">
            <w:pPr>
              <w:jc w:val="both"/>
              <w:rPr>
                <w:rFonts w:ascii="Times New Roman" w:hAnsi="Times New Roman" w:cs="Times New Roman"/>
                <w:b/>
                <w:color w:val="000000" w:themeColor="text1"/>
                <w:sz w:val="28"/>
                <w:szCs w:val="28"/>
                <w:u w:val="single"/>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 xml:space="preserve">якщо </w:t>
            </w:r>
            <w:r w:rsidRPr="00250AD1">
              <w:rPr>
                <w:rFonts w:ascii="Times New Roman" w:hAnsi="Times New Roman" w:cs="Times New Roman"/>
                <w:b/>
                <w:color w:val="000000" w:themeColor="text1"/>
                <w:sz w:val="28"/>
                <w:szCs w:val="28"/>
                <w:u w:val="single"/>
              </w:rPr>
              <w:t>Респондент, який у звітному періоді є поточним кредитором</w:t>
            </w:r>
          </w:p>
          <w:p w14:paraId="71568918" w14:textId="004A3B5F" w:rsidR="00B52A3D" w:rsidRPr="00250AD1" w:rsidRDefault="00B52A3D" w:rsidP="00B52A3D">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 xml:space="preserve">здійснює передачу прав вимоги іншому </w:t>
            </w:r>
            <w:r w:rsidRPr="00250AD1">
              <w:rPr>
                <w:rFonts w:ascii="Times New Roman" w:eastAsia="Calibri" w:hAnsi="Times New Roman" w:cs="Times New Roman"/>
                <w:color w:val="000000" w:themeColor="text1"/>
                <w:sz w:val="28"/>
                <w:szCs w:val="28"/>
              </w:rPr>
              <w:t>(новому) кредитору</w:t>
            </w:r>
            <w:r w:rsidRPr="00250AD1">
              <w:rPr>
                <w:rFonts w:ascii="Times New Roman" w:hAnsi="Times New Roman" w:cs="Times New Roman"/>
                <w:color w:val="000000" w:themeColor="text1"/>
                <w:sz w:val="28"/>
                <w:szCs w:val="28"/>
              </w:rPr>
              <w:t xml:space="preserve">, (реквізит Подія (event, ID04.00.00.00.0051) набуває значення </w:t>
            </w:r>
            <w:r w:rsidRPr="00250AD1">
              <w:rPr>
                <w:rFonts w:ascii="Times New Roman" w:hAnsi="Times New Roman" w:cs="Times New Roman"/>
                <w:color w:val="000000" w:themeColor="text1"/>
                <w:sz w:val="28"/>
                <w:szCs w:val="28"/>
                <w:lang w:eastAsia="uk-UA"/>
              </w:rPr>
              <w:t>“Припинена…</w:t>
            </w:r>
            <w:r w:rsidR="00BE6FE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реквізит набуває значення </w:t>
            </w:r>
            <w:r w:rsidR="00BE6FEA" w:rsidRPr="00BD1B8B">
              <w:rPr>
                <w:rFonts w:ascii="Times New Roman" w:hAnsi="Times New Roman" w:cs="Times New Roman"/>
                <w:sz w:val="28"/>
                <w:szCs w:val="28"/>
                <w:lang w:eastAsia="uk-UA"/>
              </w:rPr>
              <w:t>“</w:t>
            </w:r>
            <w:r w:rsidR="00BE6FEA">
              <w:rPr>
                <w:rFonts w:ascii="Times New Roman" w:hAnsi="Times New Roman" w:cs="Times New Roman"/>
                <w:sz w:val="28"/>
                <w:szCs w:val="28"/>
                <w:lang w:eastAsia="uk-UA"/>
              </w:rPr>
              <w:t>Реквізит н</w:t>
            </w:r>
            <w:r w:rsidR="00BE6FEA"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250AD1">
              <w:rPr>
                <w:rFonts w:ascii="Times New Roman" w:hAnsi="Times New Roman" w:cs="Times New Roman"/>
                <w:color w:val="000000" w:themeColor="text1"/>
                <w:sz w:val="28"/>
                <w:szCs w:val="28"/>
                <w:lang w:eastAsia="uk-UA"/>
              </w:rPr>
              <w:t>.</w:t>
            </w:r>
          </w:p>
          <w:p w14:paraId="1FD64BF1" w14:textId="3AD45CD1" w:rsidR="00B52A3D" w:rsidRPr="00250AD1" w:rsidRDefault="00B52A3D" w:rsidP="00B52A3D">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якщо</w:t>
            </w:r>
            <w:r w:rsidRPr="00250AD1">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250AD1">
              <w:rPr>
                <w:rFonts w:ascii="Times New Roman" w:hAnsi="Times New Roman" w:cs="Times New Roman"/>
                <w:color w:val="000000" w:themeColor="text1"/>
                <w:sz w:val="28"/>
                <w:szCs w:val="28"/>
              </w:rPr>
              <w:t xml:space="preserve"> </w:t>
            </w:r>
          </w:p>
          <w:p w14:paraId="7B2C1784" w14:textId="77777777" w:rsidR="00B52A3D" w:rsidRPr="00250AD1" w:rsidRDefault="00B52A3D" w:rsidP="00B52A3D">
            <w:pPr>
              <w:jc w:val="both"/>
              <w:rPr>
                <w:rFonts w:ascii="Times New Roman" w:eastAsia="Calibri" w:hAnsi="Times New Roman" w:cs="Times New Roman"/>
                <w:iCs/>
                <w:color w:val="000000" w:themeColor="text1"/>
                <w:sz w:val="28"/>
                <w:szCs w:val="28"/>
                <w:lang w:eastAsia="uk-UA"/>
              </w:rPr>
            </w:pPr>
            <w:r w:rsidRPr="00250AD1">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250AD1">
              <w:rPr>
                <w:rFonts w:ascii="Times New Roman" w:hAnsi="Times New Roman" w:cs="Times New Roman"/>
                <w:color w:val="000000" w:themeColor="text1"/>
                <w:sz w:val="28"/>
                <w:szCs w:val="28"/>
              </w:rPr>
              <w:t xml:space="preserve">тобто реквізит Подія (event, ID04.00.00.00.0051) набуває значення </w:t>
            </w:r>
            <w:r w:rsidRPr="00250AD1">
              <w:rPr>
                <w:rFonts w:ascii="Times New Roman" w:hAnsi="Times New Roman" w:cs="Times New Roman"/>
                <w:color w:val="000000" w:themeColor="text1"/>
                <w:sz w:val="28"/>
                <w:szCs w:val="28"/>
                <w:lang w:eastAsia="uk-UA"/>
              </w:rPr>
              <w:t xml:space="preserve">“Нова” </w:t>
            </w:r>
            <w:r w:rsidRPr="00250AD1">
              <w:rPr>
                <w:rFonts w:ascii="Times New Roman" w:eastAsia="Calibri" w:hAnsi="Times New Roman" w:cs="Times New Roman"/>
                <w:iCs/>
                <w:color w:val="000000" w:themeColor="text1"/>
                <w:sz w:val="28"/>
                <w:szCs w:val="28"/>
                <w:lang w:eastAsia="uk-UA"/>
              </w:rPr>
              <w:t>реквізит набуває значення:</w:t>
            </w:r>
          </w:p>
          <w:p w14:paraId="658F2148" w14:textId="77777777" w:rsidR="00B52A3D" w:rsidRPr="00250AD1" w:rsidRDefault="00B52A3D" w:rsidP="00B52A3D">
            <w:pPr>
              <w:jc w:val="both"/>
              <w:rPr>
                <w:rFonts w:ascii="Times New Roman" w:eastAsia="Calibri" w:hAnsi="Times New Roman" w:cs="Times New Roman"/>
                <w:i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активної операції (loan_id, ID04.00.00.00.0004) попереднього Респондента;</w:t>
            </w:r>
          </w:p>
          <w:p w14:paraId="67BE5304" w14:textId="227CFA14" w:rsidR="00270910" w:rsidRPr="00250AD1" w:rsidRDefault="00B52A3D" w:rsidP="00BE6FEA">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r w:rsidR="00BE6FEA" w:rsidRPr="00BD1B8B">
              <w:rPr>
                <w:rFonts w:ascii="Times New Roman" w:hAnsi="Times New Roman" w:cs="Times New Roman"/>
                <w:sz w:val="28"/>
                <w:szCs w:val="28"/>
                <w:lang w:eastAsia="uk-UA"/>
              </w:rPr>
              <w:t>“</w:t>
            </w:r>
            <w:r w:rsidR="00BE6FEA">
              <w:rPr>
                <w:rFonts w:ascii="Times New Roman" w:hAnsi="Times New Roman" w:cs="Times New Roman"/>
                <w:sz w:val="28"/>
                <w:szCs w:val="28"/>
                <w:lang w:eastAsia="uk-UA"/>
              </w:rPr>
              <w:t>Реквізит н</w:t>
            </w:r>
            <w:r w:rsidR="00BE6FEA"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themeColor="text1"/>
                <w:sz w:val="28"/>
                <w:szCs w:val="28"/>
                <w:lang w:eastAsia="uk-UA"/>
              </w:rPr>
              <w:t>, якщо попередній кредитор не подавав</w:t>
            </w:r>
            <w:r w:rsidRPr="00250AD1">
              <w:rPr>
                <w:rFonts w:ascii="Times New Roman" w:hAnsi="Times New Roman" w:cs="Times New Roman"/>
                <w:color w:val="000000" w:themeColor="text1"/>
                <w:sz w:val="28"/>
                <w:szCs w:val="28"/>
              </w:rPr>
              <w:t xml:space="preserve"> інформацію до Звітності</w:t>
            </w:r>
            <w:r w:rsidRPr="00250AD1">
              <w:rPr>
                <w:rFonts w:ascii="Times New Roman" w:eastAsia="Calibri" w:hAnsi="Times New Roman" w:cs="Times New Roman"/>
                <w:iCs/>
                <w:color w:val="000000" w:themeColor="text1"/>
                <w:sz w:val="28"/>
                <w:szCs w:val="28"/>
                <w:lang w:eastAsia="uk-UA"/>
              </w:rPr>
              <w:t>.</w:t>
            </w:r>
          </w:p>
        </w:tc>
        <w:tc>
          <w:tcPr>
            <w:tcW w:w="2268" w:type="dxa"/>
            <w:tcBorders>
              <w:top w:val="nil"/>
              <w:left w:val="nil"/>
              <w:bottom w:val="nil"/>
              <w:right w:val="nil"/>
            </w:tcBorders>
          </w:tcPr>
          <w:p w14:paraId="0B83A77C" w14:textId="77777777" w:rsidR="00270910" w:rsidRPr="00250AD1" w:rsidRDefault="00270910" w:rsidP="00F036E9">
            <w:pPr>
              <w:pStyle w:val="a3"/>
              <w:ind w:left="0"/>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entity_code</w:t>
            </w:r>
          </w:p>
        </w:tc>
        <w:tc>
          <w:tcPr>
            <w:tcW w:w="1559" w:type="dxa"/>
            <w:tcBorders>
              <w:top w:val="nil"/>
              <w:left w:val="nil"/>
              <w:bottom w:val="nil"/>
              <w:right w:val="nil"/>
            </w:tcBorders>
          </w:tcPr>
          <w:p w14:paraId="54BCEA28" w14:textId="77777777" w:rsidR="00270910" w:rsidRPr="00250AD1" w:rsidRDefault="00270910"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0101</w:t>
            </w:r>
          </w:p>
        </w:tc>
      </w:tr>
      <w:tr w:rsidR="008949CB" w:rsidRPr="00250AD1" w14:paraId="0B7BE5CC" w14:textId="77777777" w:rsidTr="00F036E9">
        <w:tc>
          <w:tcPr>
            <w:tcW w:w="851" w:type="dxa"/>
            <w:tcBorders>
              <w:top w:val="nil"/>
              <w:left w:val="nil"/>
              <w:bottom w:val="nil"/>
              <w:right w:val="nil"/>
            </w:tcBorders>
          </w:tcPr>
          <w:p w14:paraId="5491FAC0"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8</w:t>
            </w:r>
          </w:p>
        </w:tc>
        <w:tc>
          <w:tcPr>
            <w:tcW w:w="11004" w:type="dxa"/>
            <w:tcBorders>
              <w:top w:val="nil"/>
              <w:left w:val="nil"/>
              <w:bottom w:val="nil"/>
              <w:right w:val="nil"/>
            </w:tcBorders>
          </w:tcPr>
          <w:p w14:paraId="7F4D83DE"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r w:rsidRPr="00250AD1">
              <w:rPr>
                <w:rFonts w:ascii="Times New Roman" w:hAnsi="Times New Roman" w:cs="Times New Roman"/>
                <w:color w:val="000000" w:themeColor="text1"/>
                <w:sz w:val="28"/>
                <w:szCs w:val="28"/>
                <w:lang w:eastAsia="uk-UA"/>
              </w:rPr>
              <w:t xml:space="preserve"> </w:t>
            </w:r>
          </w:p>
          <w:p w14:paraId="5BC8DFF8" w14:textId="5CA5A836" w:rsidR="008949CB" w:rsidRPr="00250AD1" w:rsidRDefault="00403F83" w:rsidP="008949CB">
            <w:pPr>
              <w:pStyle w:val="a3"/>
              <w:tabs>
                <w:tab w:val="left" w:pos="7589"/>
              </w:tabs>
              <w:ind w:left="0"/>
              <w:jc w:val="both"/>
              <w:rPr>
                <w:rFonts w:ascii="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w:t>
            </w:r>
            <w:r w:rsidR="008949CB" w:rsidRPr="00250AD1">
              <w:rPr>
                <w:rFonts w:ascii="Times New Roman" w:eastAsia="Times New Roman" w:hAnsi="Times New Roman" w:cs="Times New Roman"/>
                <w:color w:val="000000" w:themeColor="text1"/>
                <w:sz w:val="28"/>
                <w:szCs w:val="28"/>
                <w:lang w:eastAsia="uk-UA"/>
              </w:rPr>
              <w:t>абуває одного з переліку значень довідника</w:t>
            </w:r>
            <w:r w:rsidR="008949CB"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lang w:val="en-US" w:eastAsia="uk-UA"/>
              </w:rPr>
              <w:t>F</w:t>
            </w:r>
            <w:r w:rsidR="008949CB" w:rsidRPr="00250AD1">
              <w:rPr>
                <w:rFonts w:ascii="Times New Roman" w:hAnsi="Times New Roman" w:cs="Times New Roman"/>
                <w:color w:val="000000" w:themeColor="text1"/>
                <w:sz w:val="28"/>
                <w:szCs w:val="28"/>
                <w:lang w:val="ru-RU" w:eastAsia="uk-UA"/>
              </w:rPr>
              <w:t>150</w:t>
            </w:r>
            <w:r w:rsidR="005F0195" w:rsidRPr="00DE6AB5">
              <w:rPr>
                <w:rFonts w:ascii="Times New Roman" w:hAnsi="Times New Roman" w:cs="Times New Roman"/>
                <w:color w:val="000000" w:themeColor="text1"/>
                <w:sz w:val="28"/>
                <w:szCs w:val="28"/>
                <w:lang w:val="ru-RU" w:eastAsia="uk-UA"/>
              </w:rPr>
              <w:t xml:space="preserve"> </w:t>
            </w:r>
            <w:r w:rsidR="005F0195" w:rsidRPr="00BD1B8B">
              <w:rPr>
                <w:rFonts w:ascii="Times New Roman" w:eastAsia="Times New Roman" w:hAnsi="Times New Roman" w:cs="Times New Roman"/>
                <w:sz w:val="28"/>
                <w:szCs w:val="28"/>
                <w:lang w:eastAsia="uk-UA"/>
              </w:rPr>
              <w:t>“</w:t>
            </w:r>
            <w:r w:rsidR="005F0195" w:rsidRPr="00952110">
              <w:rPr>
                <w:rFonts w:ascii="Times New Roman" w:hAnsi="Times New Roman" w:cs="Times New Roman"/>
                <w:sz w:val="28"/>
                <w:szCs w:val="28"/>
                <w:lang w:val="ru-RU" w:eastAsia="uk-UA"/>
              </w:rPr>
              <w:t>Подія щодо елементу набору даних</w:t>
            </w:r>
            <w:r w:rsidR="005F0195" w:rsidRPr="00BD1B8B">
              <w:rPr>
                <w:rFonts w:ascii="Times New Roman" w:eastAsia="Times New Roman" w:hAnsi="Times New Roman" w:cs="Times New Roman"/>
                <w:sz w:val="28"/>
                <w:szCs w:val="28"/>
                <w:lang w:eastAsia="uk-UA"/>
              </w:rPr>
              <w:t>”</w:t>
            </w:r>
            <w:r w:rsidR="008949CB"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44524E7"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2BA59CC4"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8949CB" w:rsidRPr="00250AD1" w14:paraId="068BD7DE" w14:textId="77777777" w:rsidTr="00F036E9">
        <w:tc>
          <w:tcPr>
            <w:tcW w:w="851" w:type="dxa"/>
            <w:tcBorders>
              <w:top w:val="nil"/>
              <w:left w:val="nil"/>
              <w:bottom w:val="nil"/>
              <w:right w:val="nil"/>
            </w:tcBorders>
          </w:tcPr>
          <w:p w14:paraId="2B2B6760"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1004" w:type="dxa"/>
            <w:tcBorders>
              <w:top w:val="nil"/>
              <w:left w:val="nil"/>
              <w:bottom w:val="nil"/>
              <w:right w:val="nil"/>
            </w:tcBorders>
          </w:tcPr>
          <w:p w14:paraId="3B29A46B"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bookmarkStart w:id="39" w:name="АктивнаОпераціяРекв0052"/>
            <w:bookmarkStart w:id="40" w:name="АктивнаОпераціяРекв0055"/>
            <w:r w:rsidRPr="00250AD1">
              <w:rPr>
                <w:rFonts w:ascii="Times New Roman" w:hAnsi="Times New Roman" w:cs="Times New Roman"/>
                <w:b/>
                <w:color w:val="000000" w:themeColor="text1"/>
                <w:sz w:val="28"/>
                <w:szCs w:val="28"/>
                <w:lang w:eastAsia="uk-UA"/>
              </w:rPr>
              <w:t>Дата події</w:t>
            </w:r>
          </w:p>
          <w:bookmarkEnd w:id="39"/>
          <w:bookmarkEnd w:id="40"/>
          <w:p w14:paraId="47956ED8"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w:t>
            </w:r>
            <w:r w:rsidR="00A838C9" w:rsidRPr="00250AD1">
              <w:rPr>
                <w:rStyle w:val="a4"/>
                <w:rFonts w:ascii="Times New Roman" w:hAnsi="Times New Roman" w:cs="Times New Roman"/>
                <w:sz w:val="28"/>
                <w:szCs w:val="28"/>
                <w:lang w:eastAsia="uk-UA"/>
              </w:rPr>
              <w:t>.2</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00403F83"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ACA235E"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event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47BBB141"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8949CB" w:rsidRPr="00250AD1" w14:paraId="53C07DA0" w14:textId="77777777" w:rsidTr="00F036E9">
        <w:tc>
          <w:tcPr>
            <w:tcW w:w="851" w:type="dxa"/>
            <w:tcBorders>
              <w:top w:val="nil"/>
              <w:left w:val="nil"/>
              <w:bottom w:val="nil"/>
              <w:right w:val="nil"/>
            </w:tcBorders>
          </w:tcPr>
          <w:p w14:paraId="3DE51D8A"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1004" w:type="dxa"/>
            <w:tcBorders>
              <w:top w:val="nil"/>
              <w:left w:val="nil"/>
              <w:bottom w:val="nil"/>
              <w:right w:val="nil"/>
            </w:tcBorders>
          </w:tcPr>
          <w:p w14:paraId="23E68866" w14:textId="36415648" w:rsidR="00F8177D" w:rsidRPr="00250AD1" w:rsidRDefault="00F8177D" w:rsidP="00F8177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Дата укладення </w:t>
            </w:r>
            <w:r w:rsidR="00CC6115" w:rsidRPr="00250AD1">
              <w:rPr>
                <w:rFonts w:ascii="Times New Roman" w:hAnsi="Times New Roman" w:cs="Times New Roman"/>
                <w:b/>
                <w:color w:val="000000" w:themeColor="text1"/>
                <w:sz w:val="28"/>
                <w:szCs w:val="28"/>
                <w:lang w:eastAsia="uk-UA"/>
              </w:rPr>
              <w:t xml:space="preserve"> / </w:t>
            </w:r>
            <w:r w:rsidRPr="00250AD1">
              <w:rPr>
                <w:rFonts w:ascii="Times New Roman" w:hAnsi="Times New Roman" w:cs="Times New Roman"/>
                <w:b/>
                <w:color w:val="000000" w:themeColor="text1"/>
                <w:sz w:val="28"/>
                <w:szCs w:val="28"/>
                <w:lang w:eastAsia="uk-UA"/>
              </w:rPr>
              <w:t xml:space="preserve"> набуття чинності угоди </w:t>
            </w:r>
            <w:r w:rsidR="00CC6115" w:rsidRPr="00250AD1">
              <w:rPr>
                <w:rFonts w:ascii="Times New Roman" w:hAnsi="Times New Roman" w:cs="Times New Roman"/>
                <w:b/>
                <w:color w:val="000000" w:themeColor="text1"/>
                <w:sz w:val="28"/>
                <w:szCs w:val="28"/>
                <w:lang w:eastAsia="uk-UA"/>
              </w:rPr>
              <w:t>/</w:t>
            </w:r>
            <w:r w:rsidRPr="00250AD1">
              <w:rPr>
                <w:rFonts w:ascii="Times New Roman" w:hAnsi="Times New Roman" w:cs="Times New Roman"/>
                <w:b/>
                <w:color w:val="000000" w:themeColor="text1"/>
                <w:sz w:val="28"/>
                <w:szCs w:val="28"/>
                <w:lang w:eastAsia="uk-UA"/>
              </w:rPr>
              <w:t xml:space="preserve"> правочину </w:t>
            </w:r>
          </w:p>
          <w:p w14:paraId="52EAAFCD" w14:textId="77777777" w:rsidR="008949CB" w:rsidRPr="00250AD1" w:rsidRDefault="00AC0A51" w:rsidP="00C759E4">
            <w:pPr>
              <w:pStyle w:val="a3"/>
              <w:ind w:left="0"/>
              <w:jc w:val="both"/>
              <w:rPr>
                <w:rFonts w:ascii="Times New Roman" w:hAnsi="Times New Roman" w:cs="Times New Roman"/>
                <w:color w:val="000000" w:themeColor="text1"/>
                <w:sz w:val="28"/>
                <w:szCs w:val="28"/>
                <w:lang w:eastAsia="uk-UA"/>
              </w:rPr>
            </w:pPr>
            <w:hyperlink w:anchor="Додаток0055" w:history="1">
              <w:r w:rsidR="008949CB"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8949CB" w:rsidRPr="00250AD1">
                <w:rPr>
                  <w:rStyle w:val="a4"/>
                  <w:rFonts w:ascii="Times New Roman" w:hAnsi="Times New Roman" w:cs="Times New Roman"/>
                  <w:sz w:val="28"/>
                  <w:szCs w:val="28"/>
                  <w:lang w:eastAsia="uk-UA"/>
                </w:rPr>
                <w:t xml:space="preserve"> </w:t>
              </w:r>
              <w:r w:rsidR="008949CB" w:rsidRPr="00250AD1">
                <w:rPr>
                  <w:rStyle w:val="a4"/>
                  <w:rFonts w:ascii="Times New Roman" w:hAnsi="Times New Roman" w:cs="Times New Roman"/>
                  <w:sz w:val="28"/>
                  <w:szCs w:val="28"/>
                </w:rPr>
                <w:t>відповідно до вимог</w:t>
              </w:r>
              <w:r w:rsidR="008949CB" w:rsidRPr="00250AD1">
                <w:rPr>
                  <w:rStyle w:val="a4"/>
                  <w:rFonts w:ascii="Times New Roman" w:hAnsi="Times New Roman" w:cs="Times New Roman"/>
                  <w:sz w:val="28"/>
                  <w:szCs w:val="28"/>
                  <w:lang w:eastAsia="uk-UA"/>
                </w:rPr>
                <w:t xml:space="preserve"> додатка 1.</w:t>
              </w:r>
              <w:r w:rsidR="00C759E4" w:rsidRPr="00250AD1">
                <w:rPr>
                  <w:rStyle w:val="a4"/>
                  <w:rFonts w:ascii="Times New Roman" w:hAnsi="Times New Roman" w:cs="Times New Roman"/>
                  <w:sz w:val="28"/>
                  <w:szCs w:val="28"/>
                  <w:lang w:eastAsia="uk-UA"/>
                </w:rPr>
                <w:t>3</w:t>
              </w:r>
              <w:r w:rsidR="008949CB" w:rsidRPr="00250AD1">
                <w:rPr>
                  <w:rStyle w:val="a4"/>
                  <w:rFonts w:ascii="Times New Roman" w:hAnsi="Times New Roman" w:cs="Times New Roman"/>
                  <w:sz w:val="28"/>
                  <w:szCs w:val="28"/>
                  <w:lang w:eastAsia="uk-UA"/>
                </w:rPr>
                <w:t xml:space="preserve"> цих Правил</w:t>
              </w:r>
            </w:hyperlink>
            <w:r w:rsidR="008949CB" w:rsidRPr="00250AD1">
              <w:rPr>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1067276A"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start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605FBC1D" w14:textId="77777777" w:rsidR="008949CB" w:rsidRPr="00250AD1" w:rsidRDefault="008949CB"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0055</w:t>
            </w:r>
          </w:p>
        </w:tc>
      </w:tr>
      <w:tr w:rsidR="008949CB" w:rsidRPr="00250AD1" w14:paraId="411D6A0D" w14:textId="77777777" w:rsidTr="00F036E9">
        <w:tc>
          <w:tcPr>
            <w:tcW w:w="851" w:type="dxa"/>
            <w:tcBorders>
              <w:top w:val="nil"/>
              <w:left w:val="nil"/>
              <w:bottom w:val="nil"/>
              <w:right w:val="nil"/>
            </w:tcBorders>
          </w:tcPr>
          <w:p w14:paraId="1AA03BD8"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1004" w:type="dxa"/>
            <w:tcBorders>
              <w:top w:val="nil"/>
              <w:left w:val="nil"/>
              <w:bottom w:val="nil"/>
              <w:right w:val="nil"/>
            </w:tcBorders>
            <w:shd w:val="clear" w:color="auto" w:fill="auto"/>
          </w:tcPr>
          <w:p w14:paraId="10248358"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bookmarkStart w:id="41" w:name="АктивнаОпераціяРекв0056"/>
            <w:r w:rsidRPr="00250AD1">
              <w:rPr>
                <w:rFonts w:ascii="Times New Roman" w:hAnsi="Times New Roman" w:cs="Times New Roman"/>
                <w:b/>
                <w:color w:val="000000" w:themeColor="text1"/>
                <w:sz w:val="28"/>
                <w:szCs w:val="28"/>
                <w:lang w:eastAsia="uk-UA"/>
              </w:rPr>
              <w:t>Дата фактичного виникнення заборгованості</w:t>
            </w:r>
            <w:bookmarkEnd w:id="41"/>
          </w:p>
          <w:p w14:paraId="63CF9172" w14:textId="77777777" w:rsidR="008949CB" w:rsidRPr="00250AD1" w:rsidRDefault="00AC0A51" w:rsidP="008949CB">
            <w:pPr>
              <w:pStyle w:val="a3"/>
              <w:ind w:left="0"/>
              <w:jc w:val="both"/>
              <w:rPr>
                <w:rFonts w:ascii="Times New Roman" w:hAnsi="Times New Roman" w:cs="Times New Roman"/>
                <w:color w:val="000000" w:themeColor="text1"/>
                <w:sz w:val="28"/>
                <w:szCs w:val="28"/>
                <w:lang w:eastAsia="uk-UA"/>
              </w:rPr>
            </w:pPr>
            <w:hyperlink w:anchor="Додаток0056" w:history="1">
              <w:r w:rsidR="008949CB"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8949CB" w:rsidRPr="00250AD1">
                <w:rPr>
                  <w:rStyle w:val="a4"/>
                  <w:rFonts w:ascii="Times New Roman" w:hAnsi="Times New Roman" w:cs="Times New Roman"/>
                  <w:sz w:val="28"/>
                  <w:szCs w:val="28"/>
                  <w:lang w:eastAsia="uk-UA"/>
                </w:rPr>
                <w:t xml:space="preserve"> </w:t>
              </w:r>
              <w:r w:rsidR="008949CB" w:rsidRPr="00250AD1">
                <w:rPr>
                  <w:rStyle w:val="a4"/>
                  <w:rFonts w:ascii="Times New Roman" w:hAnsi="Times New Roman" w:cs="Times New Roman"/>
                  <w:sz w:val="28"/>
                  <w:szCs w:val="28"/>
                </w:rPr>
                <w:t>відповідно до вимог</w:t>
              </w:r>
              <w:r w:rsidR="008949CB" w:rsidRPr="00250AD1">
                <w:rPr>
                  <w:rStyle w:val="a4"/>
                  <w:rFonts w:ascii="Times New Roman" w:hAnsi="Times New Roman" w:cs="Times New Roman"/>
                  <w:sz w:val="28"/>
                  <w:szCs w:val="28"/>
                  <w:lang w:eastAsia="uk-UA"/>
                </w:rPr>
                <w:t xml:space="preserve"> додатка 1.</w:t>
              </w:r>
              <w:r w:rsidR="00C759E4" w:rsidRPr="00250AD1">
                <w:rPr>
                  <w:rStyle w:val="a4"/>
                  <w:rFonts w:ascii="Times New Roman" w:hAnsi="Times New Roman" w:cs="Times New Roman"/>
                  <w:sz w:val="28"/>
                  <w:szCs w:val="28"/>
                  <w:lang w:eastAsia="uk-UA"/>
                </w:rPr>
                <w:t>4</w:t>
              </w:r>
              <w:r w:rsidR="008949CB" w:rsidRPr="00250AD1">
                <w:rPr>
                  <w:rStyle w:val="a4"/>
                  <w:rFonts w:ascii="Times New Roman" w:hAnsi="Times New Roman" w:cs="Times New Roman"/>
                  <w:sz w:val="28"/>
                  <w:szCs w:val="28"/>
                  <w:lang w:eastAsia="uk-UA"/>
                </w:rPr>
                <w:t xml:space="preserve"> цих Правил</w:t>
              </w:r>
            </w:hyperlink>
            <w:r w:rsidR="008949CB" w:rsidRPr="00250AD1">
              <w:rPr>
                <w:rFonts w:ascii="Times New Roman" w:hAnsi="Times New Roman" w:cs="Times New Roman"/>
                <w:color w:val="000000" w:themeColor="text1"/>
                <w:sz w:val="28"/>
                <w:szCs w:val="28"/>
              </w:rPr>
              <w:t>.</w:t>
            </w:r>
          </w:p>
          <w:p w14:paraId="2D0BB162" w14:textId="52391B53" w:rsidR="008949CB" w:rsidRPr="00250AD1" w:rsidRDefault="00253CAD" w:rsidP="00BF1AA8">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8949CB" w:rsidRPr="00250AD1">
              <w:rPr>
                <w:rFonts w:ascii="Times New Roman" w:hAnsi="Times New Roman" w:cs="Times New Roman"/>
                <w:color w:val="000000" w:themeColor="text1"/>
                <w:sz w:val="28"/>
                <w:szCs w:val="28"/>
                <w:lang w:eastAsia="uk-UA"/>
              </w:rPr>
              <w:t xml:space="preserve"> </w:t>
            </w:r>
            <w:r w:rsidR="00BF1AA8" w:rsidRPr="00250AD1">
              <w:rPr>
                <w:rFonts w:ascii="Times New Roman" w:hAnsi="Times New Roman" w:cs="Times New Roman"/>
                <w:bCs/>
                <w:color w:val="000000" w:themeColor="text1"/>
                <w:sz w:val="28"/>
                <w:szCs w:val="28"/>
                <w:lang w:val="en-US" w:eastAsia="uk-UA"/>
              </w:rPr>
              <w:t>ID</w:t>
            </w:r>
            <w:r w:rsidR="00BF1AA8" w:rsidRPr="00250AD1">
              <w:rPr>
                <w:rFonts w:ascii="Times New Roman" w:hAnsi="Times New Roman" w:cs="Times New Roman"/>
                <w:bCs/>
                <w:color w:val="000000" w:themeColor="text1"/>
                <w:sz w:val="28"/>
                <w:szCs w:val="28"/>
                <w:lang w:eastAsia="uk-UA"/>
              </w:rPr>
              <w:t>21.</w:t>
            </w:r>
            <w:r w:rsidR="00BF1AA8" w:rsidRPr="00250AD1">
              <w:rPr>
                <w:rFonts w:ascii="Times New Roman" w:hAnsi="Times New Roman" w:cs="Times New Roman"/>
                <w:color w:val="000000" w:themeColor="text1"/>
                <w:sz w:val="28"/>
                <w:szCs w:val="28"/>
              </w:rPr>
              <w:t xml:space="preserve"> </w:t>
            </w:r>
            <w:r w:rsidR="00BF1AA8" w:rsidRPr="00250AD1">
              <w:rPr>
                <w:rFonts w:ascii="Times New Roman" w:hAnsi="Times New Roman" w:cs="Times New Roman"/>
                <w:bCs/>
                <w:color w:val="000000" w:themeColor="text1"/>
                <w:sz w:val="28"/>
                <w:szCs w:val="28"/>
                <w:lang w:eastAsia="uk-UA"/>
              </w:rPr>
              <w:t>Транш (</w:t>
            </w:r>
            <w:r w:rsidR="00BF1AA8" w:rsidRPr="00250AD1">
              <w:rPr>
                <w:rFonts w:ascii="Times New Roman" w:hAnsi="Times New Roman" w:cs="Times New Roman"/>
                <w:color w:val="000000" w:themeColor="text1"/>
                <w:sz w:val="28"/>
                <w:szCs w:val="28"/>
                <w:lang w:val="en-US"/>
              </w:rPr>
              <w:t>tranche</w:t>
            </w:r>
            <w:r w:rsidR="00BF1AA8"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lang w:eastAsia="uk-UA"/>
              </w:rPr>
              <w:t xml:space="preserve">реквізит набуває значення </w:t>
            </w:r>
            <w:r w:rsidR="008949CB" w:rsidRPr="00250AD1">
              <w:rPr>
                <w:rFonts w:ascii="Times New Roman" w:eastAsia="Times New Roman" w:hAnsi="Times New Roman" w:cs="Times New Roman"/>
                <w:sz w:val="28"/>
                <w:szCs w:val="28"/>
                <w:lang w:eastAsia="uk-UA"/>
              </w:rPr>
              <w:t>“</w:t>
            </w:r>
            <w:r w:rsidR="008949CB" w:rsidRPr="00250AD1">
              <w:rPr>
                <w:rFonts w:ascii="Times New Roman" w:hAnsi="Times New Roman" w:cs="Times New Roman"/>
                <w:color w:val="000000" w:themeColor="text1"/>
                <w:sz w:val="28"/>
                <w:szCs w:val="28"/>
                <w:lang w:eastAsia="uk-UA"/>
              </w:rPr>
              <w:t>Реквізит поданий на нижчому рівні</w:t>
            </w:r>
            <w:r w:rsidR="008949CB" w:rsidRPr="00250AD1">
              <w:rPr>
                <w:rFonts w:ascii="Times New Roman" w:eastAsia="Times New Roman" w:hAnsi="Times New Roman" w:cs="Times New Roman"/>
                <w:sz w:val="28"/>
                <w:szCs w:val="28"/>
                <w:lang w:eastAsia="uk-UA"/>
              </w:rPr>
              <w:t xml:space="preserve">” з </w:t>
            </w:r>
            <w:r w:rsidR="008949CB" w:rsidRPr="00250AD1">
              <w:rPr>
                <w:rFonts w:ascii="Times New Roman" w:hAnsi="Times New Roman" w:cs="Times New Roman"/>
                <w:color w:val="000000" w:themeColor="text1"/>
                <w:sz w:val="28"/>
                <w:szCs w:val="28"/>
                <w:lang w:eastAsia="uk-UA"/>
              </w:rPr>
              <w:t xml:space="preserve">довідника </w:t>
            </w:r>
            <w:r w:rsidR="008949CB" w:rsidRPr="00250AD1">
              <w:rPr>
                <w:rFonts w:ascii="Times New Roman" w:hAnsi="Times New Roman" w:cs="Times New Roman"/>
                <w:sz w:val="28"/>
                <w:szCs w:val="28"/>
                <w:lang w:val="en-US" w:eastAsia="uk-UA"/>
              </w:rPr>
              <w:t>F</w:t>
            </w:r>
            <w:r w:rsidR="008949CB" w:rsidRPr="00250AD1">
              <w:rPr>
                <w:rFonts w:ascii="Times New Roman" w:hAnsi="Times New Roman" w:cs="Times New Roman"/>
                <w:sz w:val="28"/>
                <w:szCs w:val="28"/>
                <w:lang w:eastAsia="uk-UA"/>
              </w:rPr>
              <w:t xml:space="preserve">170 </w:t>
            </w:r>
            <w:r w:rsidR="008949CB"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 xml:space="preserve">Причина неподання </w:t>
            </w:r>
            <w:r w:rsidR="008949CB" w:rsidRPr="00250AD1">
              <w:rPr>
                <w:rFonts w:ascii="Times New Roman" w:eastAsia="Times New Roman" w:hAnsi="Times New Roman" w:cs="Times New Roman"/>
                <w:sz w:val="28"/>
                <w:szCs w:val="28"/>
                <w:lang w:eastAsia="uk-UA"/>
              </w:rPr>
              <w:t xml:space="preserve"> значення реквізиту”.</w:t>
            </w:r>
          </w:p>
        </w:tc>
        <w:tc>
          <w:tcPr>
            <w:tcW w:w="2268" w:type="dxa"/>
            <w:tcBorders>
              <w:top w:val="nil"/>
              <w:left w:val="nil"/>
              <w:bottom w:val="nil"/>
              <w:right w:val="nil"/>
            </w:tcBorders>
          </w:tcPr>
          <w:p w14:paraId="34A0D6D1"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debt_start_date</w:t>
            </w:r>
          </w:p>
        </w:tc>
        <w:tc>
          <w:tcPr>
            <w:tcW w:w="1559" w:type="dxa"/>
            <w:tcBorders>
              <w:top w:val="nil"/>
              <w:left w:val="nil"/>
              <w:bottom w:val="nil"/>
              <w:right w:val="nil"/>
            </w:tcBorders>
          </w:tcPr>
          <w:p w14:paraId="195DDE14"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0056</w:t>
            </w:r>
          </w:p>
        </w:tc>
      </w:tr>
      <w:tr w:rsidR="008949CB" w:rsidRPr="00250AD1" w14:paraId="723A767A" w14:textId="77777777" w:rsidTr="00F036E9">
        <w:tc>
          <w:tcPr>
            <w:tcW w:w="851" w:type="dxa"/>
            <w:tcBorders>
              <w:top w:val="nil"/>
              <w:left w:val="nil"/>
              <w:bottom w:val="nil"/>
              <w:right w:val="nil"/>
            </w:tcBorders>
          </w:tcPr>
          <w:p w14:paraId="207A44D3"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1004" w:type="dxa"/>
            <w:tcBorders>
              <w:top w:val="nil"/>
              <w:left w:val="nil"/>
              <w:bottom w:val="nil"/>
              <w:right w:val="nil"/>
            </w:tcBorders>
            <w:shd w:val="clear" w:color="auto" w:fill="auto"/>
          </w:tcPr>
          <w:p w14:paraId="0DAF0CCD" w14:textId="7497C760"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bookmarkStart w:id="42" w:name="АктивнаОпераціяРекв0057"/>
            <w:r w:rsidRPr="00250AD1">
              <w:rPr>
                <w:rFonts w:ascii="Times New Roman" w:hAnsi="Times New Roman" w:cs="Times New Roman"/>
                <w:b/>
                <w:color w:val="000000" w:themeColor="text1"/>
                <w:sz w:val="28"/>
                <w:szCs w:val="28"/>
                <w:lang w:eastAsia="uk-UA"/>
              </w:rPr>
              <w:t xml:space="preserve">Дата </w:t>
            </w:r>
            <w:r w:rsidR="006958DE" w:rsidRPr="00250AD1">
              <w:rPr>
                <w:rFonts w:ascii="Times New Roman" w:hAnsi="Times New Roman" w:cs="Times New Roman"/>
                <w:b/>
                <w:color w:val="000000" w:themeColor="text1"/>
                <w:sz w:val="28"/>
                <w:szCs w:val="28"/>
                <w:lang w:eastAsia="uk-UA"/>
              </w:rPr>
              <w:t>припинення чинності угоди</w:t>
            </w:r>
            <w:r w:rsidR="001A3E54"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правочину</w:t>
            </w:r>
            <w:bookmarkEnd w:id="42"/>
          </w:p>
          <w:p w14:paraId="0F8AC627" w14:textId="77777777" w:rsidR="008949CB" w:rsidRPr="00250AD1" w:rsidRDefault="00AC0A51" w:rsidP="00A7041C">
            <w:pPr>
              <w:pStyle w:val="a3"/>
              <w:ind w:left="0"/>
              <w:jc w:val="both"/>
              <w:rPr>
                <w:rFonts w:ascii="Times New Roman" w:hAnsi="Times New Roman" w:cs="Times New Roman"/>
                <w:color w:val="000000" w:themeColor="text1"/>
                <w:sz w:val="28"/>
                <w:szCs w:val="28"/>
              </w:rPr>
            </w:pPr>
            <w:hyperlink w:anchor="Додаток0057" w:history="1">
              <w:r w:rsidR="008949CB"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8949CB" w:rsidRPr="00250AD1">
                <w:rPr>
                  <w:rStyle w:val="a4"/>
                  <w:rFonts w:ascii="Times New Roman" w:hAnsi="Times New Roman" w:cs="Times New Roman"/>
                  <w:sz w:val="28"/>
                  <w:szCs w:val="28"/>
                  <w:lang w:eastAsia="uk-UA"/>
                </w:rPr>
                <w:t xml:space="preserve"> </w:t>
              </w:r>
              <w:r w:rsidR="008949CB" w:rsidRPr="00250AD1">
                <w:rPr>
                  <w:rStyle w:val="a4"/>
                  <w:rFonts w:ascii="Times New Roman" w:hAnsi="Times New Roman" w:cs="Times New Roman"/>
                  <w:sz w:val="28"/>
                  <w:szCs w:val="28"/>
                </w:rPr>
                <w:t>відповідно до вимог</w:t>
              </w:r>
              <w:r w:rsidR="008949CB" w:rsidRPr="00250AD1">
                <w:rPr>
                  <w:rStyle w:val="a4"/>
                  <w:rFonts w:ascii="Times New Roman" w:hAnsi="Times New Roman" w:cs="Times New Roman"/>
                  <w:sz w:val="28"/>
                  <w:szCs w:val="28"/>
                  <w:lang w:eastAsia="uk-UA"/>
                </w:rPr>
                <w:t xml:space="preserve"> додатка 1.</w:t>
              </w:r>
              <w:r w:rsidR="00A7041C" w:rsidRPr="00250AD1">
                <w:rPr>
                  <w:rStyle w:val="a4"/>
                  <w:rFonts w:ascii="Times New Roman" w:hAnsi="Times New Roman" w:cs="Times New Roman"/>
                  <w:sz w:val="28"/>
                  <w:szCs w:val="28"/>
                  <w:lang w:eastAsia="uk-UA"/>
                </w:rPr>
                <w:t xml:space="preserve">5 </w:t>
              </w:r>
              <w:r w:rsidR="008949CB" w:rsidRPr="00250AD1">
                <w:rPr>
                  <w:rStyle w:val="a4"/>
                  <w:rFonts w:ascii="Times New Roman" w:hAnsi="Times New Roman" w:cs="Times New Roman"/>
                  <w:sz w:val="28"/>
                  <w:szCs w:val="28"/>
                  <w:lang w:eastAsia="uk-UA"/>
                </w:rPr>
                <w:t>цих Правил</w:t>
              </w:r>
            </w:hyperlink>
            <w:r w:rsidR="00403F83" w:rsidRPr="00250AD1">
              <w:rPr>
                <w:rStyle w:val="a4"/>
                <w:rFonts w:ascii="Times New Roman" w:hAnsi="Times New Roman" w:cs="Times New Roman"/>
                <w:sz w:val="28"/>
                <w:szCs w:val="28"/>
                <w:lang w:eastAsia="uk-UA"/>
              </w:rPr>
              <w:t>.</w:t>
            </w:r>
          </w:p>
        </w:tc>
        <w:tc>
          <w:tcPr>
            <w:tcW w:w="2268" w:type="dxa"/>
            <w:tcBorders>
              <w:top w:val="nil"/>
              <w:left w:val="nil"/>
              <w:bottom w:val="nil"/>
              <w:right w:val="nil"/>
            </w:tcBorders>
          </w:tcPr>
          <w:p w14:paraId="59E08A0D"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agreem_end_date</w:t>
            </w:r>
          </w:p>
        </w:tc>
        <w:tc>
          <w:tcPr>
            <w:tcW w:w="1559" w:type="dxa"/>
            <w:tcBorders>
              <w:top w:val="nil"/>
              <w:left w:val="nil"/>
              <w:bottom w:val="nil"/>
              <w:right w:val="nil"/>
            </w:tcBorders>
          </w:tcPr>
          <w:p w14:paraId="161D044B"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0057</w:t>
            </w:r>
          </w:p>
        </w:tc>
      </w:tr>
      <w:tr w:rsidR="008949CB" w:rsidRPr="00250AD1" w14:paraId="5AE09DF0" w14:textId="77777777" w:rsidTr="00F036E9">
        <w:tc>
          <w:tcPr>
            <w:tcW w:w="851" w:type="dxa"/>
            <w:tcBorders>
              <w:top w:val="nil"/>
              <w:left w:val="nil"/>
              <w:bottom w:val="nil"/>
              <w:right w:val="nil"/>
            </w:tcBorders>
          </w:tcPr>
          <w:p w14:paraId="47E0203A"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1004" w:type="dxa"/>
            <w:tcBorders>
              <w:top w:val="nil"/>
              <w:left w:val="nil"/>
              <w:bottom w:val="nil"/>
              <w:right w:val="nil"/>
            </w:tcBorders>
            <w:shd w:val="clear" w:color="auto" w:fill="auto"/>
          </w:tcPr>
          <w:p w14:paraId="7C413F49" w14:textId="0DB0BB89" w:rsidR="008949CB" w:rsidRPr="00250AD1" w:rsidRDefault="006958DE" w:rsidP="008949CB">
            <w:pPr>
              <w:pStyle w:val="a3"/>
              <w:ind w:left="0"/>
              <w:jc w:val="both"/>
              <w:rPr>
                <w:rFonts w:ascii="Times New Roman" w:hAnsi="Times New Roman" w:cs="Times New Roman"/>
                <w:color w:val="000000" w:themeColor="text1"/>
                <w:sz w:val="28"/>
                <w:szCs w:val="28"/>
                <w:lang w:eastAsia="uk-UA"/>
              </w:rPr>
            </w:pPr>
            <w:bookmarkStart w:id="43" w:name="АктивнаОпераціяРекв0058"/>
            <w:r w:rsidRPr="00250AD1">
              <w:rPr>
                <w:rFonts w:ascii="Times New Roman" w:hAnsi="Times New Roman" w:cs="Times New Roman"/>
                <w:b/>
                <w:color w:val="000000" w:themeColor="text1"/>
                <w:sz w:val="28"/>
                <w:szCs w:val="28"/>
                <w:lang w:eastAsia="uk-UA"/>
              </w:rPr>
              <w:t>Номер угоди</w:t>
            </w:r>
            <w:r w:rsidR="00CC6115" w:rsidRPr="00250AD1">
              <w:rPr>
                <w:rFonts w:ascii="Times New Roman" w:hAnsi="Times New Roman" w:cs="Times New Roman"/>
                <w:b/>
                <w:color w:val="000000" w:themeColor="text1"/>
                <w:sz w:val="28"/>
                <w:szCs w:val="28"/>
                <w:lang w:eastAsia="uk-UA"/>
              </w:rPr>
              <w:t xml:space="preserve"> / </w:t>
            </w:r>
            <w:r w:rsidR="008949CB" w:rsidRPr="00250AD1">
              <w:rPr>
                <w:rFonts w:ascii="Times New Roman" w:hAnsi="Times New Roman" w:cs="Times New Roman"/>
                <w:b/>
                <w:color w:val="000000" w:themeColor="text1"/>
                <w:sz w:val="28"/>
                <w:szCs w:val="28"/>
                <w:lang w:eastAsia="uk-UA"/>
              </w:rPr>
              <w:t>правочину</w:t>
            </w:r>
          </w:p>
          <w:bookmarkEnd w:id="43"/>
          <w:p w14:paraId="6E25DB23" w14:textId="658F74E4" w:rsidR="008949CB" w:rsidRPr="00250AD1" w:rsidRDefault="008949CB" w:rsidP="00424A6E">
            <w:pPr>
              <w:pStyle w:val="a3"/>
              <w:ind w:left="0"/>
              <w:jc w:val="both"/>
              <w:rPr>
                <w:rFonts w:ascii="Times New Roman" w:hAnsi="Times New Roman" w:cs="Times New Roman"/>
                <w:color w:val="000000" w:themeColor="text1"/>
                <w:sz w:val="28"/>
                <w:szCs w:val="28"/>
              </w:rPr>
            </w:pPr>
            <w:r w:rsidRPr="00250AD1">
              <w:fldChar w:fldCharType="begin"/>
            </w:r>
            <w:r w:rsidRPr="00250AD1">
              <w:rPr>
                <w:sz w:val="28"/>
                <w:szCs w:val="28"/>
              </w:rPr>
              <w:instrText xml:space="preserve"> HYPERLINK \l "Додаток0058" </w:instrText>
            </w:r>
            <w:r w:rsidRPr="00250AD1">
              <w:fldChar w:fldCharType="separate"/>
            </w:r>
            <w:r w:rsidRPr="00250AD1">
              <w:rPr>
                <w:rStyle w:val="a4"/>
                <w:rFonts w:ascii="Times New Roman" w:hAnsi="Times New Roman" w:cs="Times New Roman"/>
                <w:color w:val="000000" w:themeColor="text1"/>
                <w:sz w:val="28"/>
                <w:szCs w:val="28"/>
              </w:rPr>
              <w:t xml:space="preserve">набуває </w:t>
            </w:r>
            <w:r w:rsidR="009A1F0B" w:rsidRPr="00250AD1">
              <w:rPr>
                <w:rStyle w:val="a4"/>
                <w:rFonts w:ascii="Times New Roman" w:hAnsi="Times New Roman" w:cs="Times New Roman"/>
                <w:color w:val="000000" w:themeColor="text1"/>
                <w:sz w:val="28"/>
                <w:szCs w:val="28"/>
              </w:rPr>
              <w:t>одного значення</w:t>
            </w:r>
            <w:r w:rsidRPr="00250AD1">
              <w:rPr>
                <w:rStyle w:val="a4"/>
                <w:rFonts w:ascii="Times New Roman" w:hAnsi="Times New Roman" w:cs="Times New Roman"/>
                <w:color w:val="000000" w:themeColor="text1"/>
                <w:sz w:val="28"/>
                <w:szCs w:val="28"/>
              </w:rPr>
              <w:t xml:space="preserve"> відповідн</w:t>
            </w:r>
            <w:r w:rsidR="00AB08C1" w:rsidRPr="00250AD1">
              <w:rPr>
                <w:rStyle w:val="a4"/>
                <w:rFonts w:ascii="Times New Roman" w:hAnsi="Times New Roman" w:cs="Times New Roman"/>
                <w:color w:val="000000" w:themeColor="text1"/>
                <w:sz w:val="28"/>
                <w:szCs w:val="28"/>
              </w:rPr>
              <w:t>о до вимог додатка 1.6</w:t>
            </w:r>
            <w:r w:rsidRPr="00250AD1">
              <w:rPr>
                <w:rStyle w:val="a4"/>
                <w:rFonts w:ascii="Times New Roman" w:hAnsi="Times New Roman" w:cs="Times New Roman"/>
                <w:color w:val="000000" w:themeColor="text1"/>
                <w:sz w:val="28"/>
                <w:szCs w:val="28"/>
              </w:rPr>
              <w:t xml:space="preserve"> цих Правил</w:t>
            </w:r>
            <w:r w:rsidRPr="00250AD1">
              <w:rPr>
                <w:rStyle w:val="a4"/>
                <w:rFonts w:ascii="Times New Roman" w:hAnsi="Times New Roman" w:cs="Times New Roman"/>
                <w:color w:val="000000" w:themeColor="text1"/>
                <w:sz w:val="28"/>
                <w:szCs w:val="28"/>
              </w:rPr>
              <w:fldChar w:fldCharType="end"/>
            </w:r>
            <w:r w:rsidRPr="00250AD1">
              <w:rPr>
                <w:rStyle w:val="a4"/>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3D54C53A"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agreem_no</w:t>
            </w:r>
          </w:p>
        </w:tc>
        <w:tc>
          <w:tcPr>
            <w:tcW w:w="1559" w:type="dxa"/>
            <w:tcBorders>
              <w:top w:val="nil"/>
              <w:left w:val="nil"/>
              <w:bottom w:val="nil"/>
              <w:right w:val="nil"/>
            </w:tcBorders>
          </w:tcPr>
          <w:p w14:paraId="781F111E"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0058</w:t>
            </w:r>
          </w:p>
        </w:tc>
      </w:tr>
      <w:tr w:rsidR="008949CB" w:rsidRPr="00250AD1" w14:paraId="7352D61E" w14:textId="77777777" w:rsidTr="00F036E9">
        <w:tc>
          <w:tcPr>
            <w:tcW w:w="851" w:type="dxa"/>
            <w:tcBorders>
              <w:top w:val="nil"/>
              <w:left w:val="nil"/>
              <w:bottom w:val="nil"/>
              <w:right w:val="nil"/>
            </w:tcBorders>
          </w:tcPr>
          <w:p w14:paraId="7617EBB5"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14</w:t>
            </w:r>
          </w:p>
        </w:tc>
        <w:tc>
          <w:tcPr>
            <w:tcW w:w="11004" w:type="dxa"/>
            <w:tcBorders>
              <w:top w:val="nil"/>
              <w:left w:val="nil"/>
              <w:bottom w:val="nil"/>
              <w:right w:val="nil"/>
            </w:tcBorders>
            <w:shd w:val="clear" w:color="auto" w:fill="auto"/>
          </w:tcPr>
          <w:p w14:paraId="0EBA71B2" w14:textId="77777777" w:rsidR="008949CB" w:rsidRPr="00250AD1" w:rsidRDefault="008949CB" w:rsidP="008949CB">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Вид активної операції</w:t>
            </w:r>
          </w:p>
          <w:p w14:paraId="21A885B8"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набуває одного з переліку значень довідника F037.</w:t>
            </w:r>
          </w:p>
          <w:p w14:paraId="591EA554" w14:textId="77777777" w:rsidR="008949CB" w:rsidRPr="00250AD1" w:rsidRDefault="00253CAD"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D37CA7" w:rsidRPr="00250AD1">
              <w:rPr>
                <w:rFonts w:ascii="Times New Roman" w:hAnsi="Times New Roman" w:cs="Times New Roman"/>
                <w:color w:val="000000" w:themeColor="text1"/>
                <w:sz w:val="28"/>
                <w:szCs w:val="28"/>
                <w:lang w:eastAsia="uk-UA"/>
              </w:rPr>
              <w:t xml:space="preserve"> </w:t>
            </w:r>
            <w:r w:rsidR="00D37CA7" w:rsidRPr="00250AD1">
              <w:rPr>
                <w:rFonts w:ascii="Times New Roman" w:hAnsi="Times New Roman" w:cs="Times New Roman"/>
                <w:bCs/>
                <w:color w:val="000000" w:themeColor="text1"/>
                <w:sz w:val="28"/>
                <w:szCs w:val="28"/>
                <w:lang w:eastAsia="uk-UA"/>
              </w:rPr>
              <w:t>ID21.Транш (</w:t>
            </w:r>
            <w:r w:rsidR="00D37CA7" w:rsidRPr="00250AD1">
              <w:rPr>
                <w:rFonts w:ascii="Times New Roman" w:hAnsi="Times New Roman" w:cs="Times New Roman"/>
                <w:color w:val="000000" w:themeColor="text1"/>
                <w:sz w:val="28"/>
                <w:szCs w:val="28"/>
                <w:lang w:val="en-US"/>
              </w:rPr>
              <w:t>tranche</w:t>
            </w:r>
            <w:r w:rsidR="00D37CA7" w:rsidRPr="00250AD1">
              <w:rPr>
                <w:rFonts w:ascii="Times New Roman" w:hAnsi="Times New Roman" w:cs="Times New Roman"/>
                <w:color w:val="000000" w:themeColor="text1"/>
                <w:sz w:val="28"/>
                <w:szCs w:val="28"/>
                <w:lang w:eastAsia="uk-UA"/>
              </w:rPr>
              <w:t xml:space="preserve">) реквізит набуває значення </w:t>
            </w:r>
            <w:r w:rsidR="00D37CA7" w:rsidRPr="00250AD1">
              <w:rPr>
                <w:rFonts w:ascii="Times New Roman" w:eastAsia="Times New Roman" w:hAnsi="Times New Roman" w:cs="Times New Roman"/>
                <w:sz w:val="28"/>
                <w:szCs w:val="28"/>
                <w:lang w:eastAsia="uk-UA"/>
              </w:rPr>
              <w:t>“</w:t>
            </w:r>
            <w:r w:rsidR="00D37CA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D37CA7"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07B97E48"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f037_loan_type</w:t>
            </w:r>
          </w:p>
        </w:tc>
        <w:tc>
          <w:tcPr>
            <w:tcW w:w="1559" w:type="dxa"/>
            <w:tcBorders>
              <w:top w:val="nil"/>
              <w:left w:val="nil"/>
              <w:bottom w:val="nil"/>
              <w:right w:val="nil"/>
            </w:tcBorders>
          </w:tcPr>
          <w:p w14:paraId="722E3FCF"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0202</w:t>
            </w:r>
          </w:p>
        </w:tc>
      </w:tr>
      <w:tr w:rsidR="008949CB" w:rsidRPr="00250AD1" w14:paraId="3BAE3B9C" w14:textId="77777777" w:rsidTr="00F036E9">
        <w:tc>
          <w:tcPr>
            <w:tcW w:w="851" w:type="dxa"/>
            <w:tcBorders>
              <w:top w:val="nil"/>
              <w:left w:val="nil"/>
              <w:bottom w:val="nil"/>
              <w:right w:val="nil"/>
            </w:tcBorders>
          </w:tcPr>
          <w:p w14:paraId="4BED28B8"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15</w:t>
            </w:r>
          </w:p>
        </w:tc>
        <w:tc>
          <w:tcPr>
            <w:tcW w:w="11004" w:type="dxa"/>
            <w:tcBorders>
              <w:top w:val="nil"/>
              <w:left w:val="nil"/>
              <w:bottom w:val="nil"/>
              <w:right w:val="nil"/>
            </w:tcBorders>
          </w:tcPr>
          <w:p w14:paraId="6440035E" w14:textId="77777777" w:rsidR="008949CB" w:rsidRPr="00250AD1" w:rsidRDefault="008949CB" w:rsidP="008949CB">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Інструмент реструктуризації боргу</w:t>
            </w:r>
          </w:p>
          <w:p w14:paraId="06CE15E7" w14:textId="77777777" w:rsidR="00D37CA7" w:rsidRPr="00250AD1" w:rsidRDefault="00D37CA7" w:rsidP="00D37CA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w:t>
            </w:r>
            <w:r w:rsidRPr="00250AD1">
              <w:rPr>
                <w:rFonts w:ascii="Times New Roman" w:hAnsi="Times New Roman" w:cs="Times New Roman"/>
                <w:sz w:val="28"/>
                <w:szCs w:val="28"/>
                <w:lang w:eastAsia="uk-UA"/>
              </w:rPr>
              <w:t xml:space="preserve">одного або більше значень </w:t>
            </w:r>
            <w:r w:rsidRPr="00250AD1">
              <w:rPr>
                <w:rFonts w:ascii="Times New Roman" w:hAnsi="Times New Roman" w:cs="Times New Roman"/>
                <w:color w:val="000000" w:themeColor="text1"/>
                <w:sz w:val="28"/>
                <w:szCs w:val="28"/>
                <w:lang w:eastAsia="uk-UA"/>
              </w:rPr>
              <w:t xml:space="preserve">з переліку значень довідника </w:t>
            </w:r>
            <w:r w:rsidRPr="00250AD1">
              <w:rPr>
                <w:rFonts w:ascii="Times New Roman" w:hAnsi="Times New Roman" w:cs="Times New Roman"/>
                <w:color w:val="000000" w:themeColor="text1"/>
                <w:sz w:val="28"/>
                <w:szCs w:val="28"/>
              </w:rPr>
              <w:t>F134.</w:t>
            </w:r>
          </w:p>
          <w:p w14:paraId="2B2AEFD9" w14:textId="2FCCCD7E" w:rsidR="00503991" w:rsidRPr="00250AD1" w:rsidRDefault="00503991" w:rsidP="00D37CA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Подаються всі діючі значення інструменту (реквізиту), які застосовані до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 xml:space="preserve"> на звітну дату</w:t>
            </w:r>
          </w:p>
          <w:p w14:paraId="294022C3" w14:textId="77777777" w:rsidR="008949CB" w:rsidRPr="00250AD1" w:rsidRDefault="00253CAD" w:rsidP="00D37CA7">
            <w:pPr>
              <w:contextualSpacing/>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D37CA7" w:rsidRPr="00250AD1">
              <w:rPr>
                <w:rFonts w:ascii="Times New Roman" w:hAnsi="Times New Roman" w:cs="Times New Roman"/>
                <w:color w:val="000000" w:themeColor="text1"/>
                <w:sz w:val="28"/>
                <w:szCs w:val="28"/>
                <w:lang w:eastAsia="uk-UA"/>
              </w:rPr>
              <w:t xml:space="preserve"> </w:t>
            </w:r>
            <w:r w:rsidR="00D37CA7" w:rsidRPr="00250AD1">
              <w:rPr>
                <w:rFonts w:ascii="Times New Roman" w:hAnsi="Times New Roman" w:cs="Times New Roman"/>
                <w:bCs/>
                <w:color w:val="000000" w:themeColor="text1"/>
                <w:sz w:val="28"/>
                <w:szCs w:val="28"/>
                <w:lang w:eastAsia="uk-UA"/>
              </w:rPr>
              <w:t>ID21.Транш (</w:t>
            </w:r>
            <w:r w:rsidR="00D37CA7" w:rsidRPr="00250AD1">
              <w:rPr>
                <w:rFonts w:ascii="Times New Roman" w:hAnsi="Times New Roman" w:cs="Times New Roman"/>
                <w:color w:val="000000" w:themeColor="text1"/>
                <w:sz w:val="28"/>
                <w:szCs w:val="28"/>
                <w:lang w:val="en-US"/>
              </w:rPr>
              <w:t>tranche</w:t>
            </w:r>
            <w:r w:rsidR="00D37CA7" w:rsidRPr="00250AD1">
              <w:rPr>
                <w:rFonts w:ascii="Times New Roman" w:hAnsi="Times New Roman" w:cs="Times New Roman"/>
                <w:color w:val="000000" w:themeColor="text1"/>
                <w:sz w:val="28"/>
                <w:szCs w:val="28"/>
                <w:lang w:eastAsia="uk-UA"/>
              </w:rPr>
              <w:t xml:space="preserve">) реквізит набуває значення </w:t>
            </w:r>
            <w:r w:rsidR="00D37CA7" w:rsidRPr="00250AD1">
              <w:rPr>
                <w:rFonts w:ascii="Times New Roman" w:eastAsia="Times New Roman" w:hAnsi="Times New Roman" w:cs="Times New Roman"/>
                <w:sz w:val="28"/>
                <w:szCs w:val="28"/>
                <w:lang w:eastAsia="uk-UA"/>
              </w:rPr>
              <w:t>“</w:t>
            </w:r>
            <w:r w:rsidR="00D37CA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D37CA7"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1C825EE5"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f134_</w:t>
            </w:r>
            <w:r w:rsidRPr="00250AD1">
              <w:rPr>
                <w:rFonts w:ascii="Times New Roman" w:hAnsi="Times New Roman" w:cs="Times New Roman"/>
                <w:b/>
                <w:bCs/>
                <w:color w:val="000000" w:themeColor="text1"/>
                <w:sz w:val="28"/>
                <w:szCs w:val="28"/>
              </w:rPr>
              <w:t>restruct_tool</w:t>
            </w:r>
          </w:p>
        </w:tc>
        <w:tc>
          <w:tcPr>
            <w:tcW w:w="1559" w:type="dxa"/>
            <w:tcBorders>
              <w:top w:val="nil"/>
              <w:left w:val="nil"/>
              <w:bottom w:val="nil"/>
              <w:right w:val="nil"/>
            </w:tcBorders>
          </w:tcPr>
          <w:p w14:paraId="507F38AE"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0208</w:t>
            </w:r>
          </w:p>
        </w:tc>
      </w:tr>
      <w:tr w:rsidR="008949CB" w:rsidRPr="00250AD1" w14:paraId="3053BE2A" w14:textId="77777777" w:rsidTr="00F036E9">
        <w:tc>
          <w:tcPr>
            <w:tcW w:w="851" w:type="dxa"/>
            <w:tcBorders>
              <w:top w:val="nil"/>
              <w:left w:val="nil"/>
              <w:bottom w:val="nil"/>
              <w:right w:val="nil"/>
            </w:tcBorders>
          </w:tcPr>
          <w:p w14:paraId="2631A5B1"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16</w:t>
            </w:r>
          </w:p>
        </w:tc>
        <w:tc>
          <w:tcPr>
            <w:tcW w:w="11004" w:type="dxa"/>
            <w:tcBorders>
              <w:top w:val="nil"/>
              <w:left w:val="nil"/>
              <w:bottom w:val="nil"/>
              <w:right w:val="nil"/>
            </w:tcBorders>
          </w:tcPr>
          <w:p w14:paraId="59AE3EDB" w14:textId="77777777" w:rsidR="008949CB" w:rsidRPr="00250AD1" w:rsidRDefault="008949CB"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Якість активу</w:t>
            </w:r>
          </w:p>
          <w:p w14:paraId="0CAE434F" w14:textId="77777777" w:rsidR="008949CB" w:rsidRPr="00250AD1" w:rsidRDefault="00BF1CE1"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н</w:t>
            </w:r>
            <w:r w:rsidR="008949CB" w:rsidRPr="00250AD1">
              <w:rPr>
                <w:rFonts w:ascii="Times New Roman" w:hAnsi="Times New Roman" w:cs="Times New Roman"/>
                <w:color w:val="000000" w:themeColor="text1"/>
                <w:sz w:val="28"/>
                <w:szCs w:val="28"/>
                <w:lang w:eastAsia="uk-UA"/>
              </w:rPr>
              <w:t xml:space="preserve">абуває одного з переліку значень довідника </w:t>
            </w:r>
            <w:r w:rsidR="008949CB" w:rsidRPr="00250AD1">
              <w:rPr>
                <w:rFonts w:ascii="Times New Roman" w:hAnsi="Times New Roman" w:cs="Times New Roman"/>
                <w:color w:val="000000" w:themeColor="text1"/>
                <w:sz w:val="28"/>
                <w:szCs w:val="28"/>
              </w:rPr>
              <w:t xml:space="preserve">F131. </w:t>
            </w:r>
          </w:p>
          <w:p w14:paraId="1458E8D2" w14:textId="77777777" w:rsidR="00227E53" w:rsidRPr="00250AD1" w:rsidRDefault="00253CAD"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В разі наявності</w:t>
            </w:r>
            <w:r w:rsidR="00227E53" w:rsidRPr="00250AD1">
              <w:rPr>
                <w:rFonts w:ascii="Times New Roman" w:hAnsi="Times New Roman" w:cs="Times New Roman"/>
                <w:color w:val="000000" w:themeColor="text1"/>
                <w:sz w:val="28"/>
                <w:szCs w:val="28"/>
                <w:lang w:eastAsia="uk-UA"/>
              </w:rPr>
              <w:t xml:space="preserve"> </w:t>
            </w:r>
            <w:r w:rsidR="00227E53" w:rsidRPr="00250AD1">
              <w:rPr>
                <w:rFonts w:ascii="Times New Roman" w:hAnsi="Times New Roman" w:cs="Times New Roman"/>
                <w:bCs/>
                <w:color w:val="000000" w:themeColor="text1"/>
                <w:sz w:val="28"/>
                <w:szCs w:val="28"/>
                <w:lang w:eastAsia="uk-UA"/>
              </w:rPr>
              <w:t>ID21.Транш (</w:t>
            </w:r>
            <w:r w:rsidR="00227E53" w:rsidRPr="00250AD1">
              <w:rPr>
                <w:rFonts w:ascii="Times New Roman" w:hAnsi="Times New Roman" w:cs="Times New Roman"/>
                <w:color w:val="000000" w:themeColor="text1"/>
                <w:sz w:val="28"/>
                <w:szCs w:val="28"/>
                <w:lang w:val="en-US"/>
              </w:rPr>
              <w:t>tranche</w:t>
            </w:r>
            <w:r w:rsidR="00227E53" w:rsidRPr="00250AD1">
              <w:rPr>
                <w:rFonts w:ascii="Times New Roman" w:hAnsi="Times New Roman" w:cs="Times New Roman"/>
                <w:color w:val="000000" w:themeColor="text1"/>
                <w:sz w:val="28"/>
                <w:szCs w:val="28"/>
                <w:lang w:eastAsia="uk-UA"/>
              </w:rPr>
              <w:t xml:space="preserve">) реквізит набуває значення </w:t>
            </w:r>
            <w:r w:rsidR="00227E53" w:rsidRPr="00250AD1">
              <w:rPr>
                <w:rFonts w:ascii="Times New Roman" w:eastAsia="Times New Roman" w:hAnsi="Times New Roman" w:cs="Times New Roman"/>
                <w:sz w:val="28"/>
                <w:szCs w:val="28"/>
                <w:lang w:eastAsia="uk-UA"/>
              </w:rPr>
              <w:t>“</w:t>
            </w:r>
            <w:r w:rsidR="00227E53"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227E53"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31E87FD4" w14:textId="77777777" w:rsidR="008949CB" w:rsidRPr="00250AD1" w:rsidRDefault="008949CB"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en-US" w:eastAsia="uk-UA"/>
              </w:rPr>
              <w:t>f131_</w:t>
            </w:r>
            <w:r w:rsidRPr="00250AD1">
              <w:rPr>
                <w:rFonts w:ascii="Times New Roman" w:hAnsi="Times New Roman" w:cs="Times New Roman"/>
                <w:b/>
                <w:color w:val="000000" w:themeColor="text1"/>
                <w:sz w:val="28"/>
                <w:szCs w:val="28"/>
                <w:lang w:val="ru-RU" w:eastAsia="uk-UA"/>
              </w:rPr>
              <w:t>asset_quality</w:t>
            </w:r>
          </w:p>
        </w:tc>
        <w:tc>
          <w:tcPr>
            <w:tcW w:w="1559" w:type="dxa"/>
            <w:tcBorders>
              <w:top w:val="nil"/>
              <w:left w:val="nil"/>
              <w:bottom w:val="nil"/>
              <w:right w:val="nil"/>
            </w:tcBorders>
          </w:tcPr>
          <w:p w14:paraId="3F7CC30E"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0209</w:t>
            </w:r>
          </w:p>
        </w:tc>
      </w:tr>
      <w:tr w:rsidR="008949CB" w:rsidRPr="00250AD1" w14:paraId="40797824" w14:textId="77777777" w:rsidTr="00F036E9">
        <w:tc>
          <w:tcPr>
            <w:tcW w:w="851" w:type="dxa"/>
            <w:tcBorders>
              <w:top w:val="nil"/>
              <w:left w:val="nil"/>
              <w:bottom w:val="nil"/>
              <w:right w:val="nil"/>
            </w:tcBorders>
          </w:tcPr>
          <w:p w14:paraId="17B30F14"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17</w:t>
            </w:r>
          </w:p>
        </w:tc>
        <w:tc>
          <w:tcPr>
            <w:tcW w:w="11004" w:type="dxa"/>
            <w:tcBorders>
              <w:top w:val="nil"/>
              <w:left w:val="nil"/>
              <w:bottom w:val="nil"/>
              <w:right w:val="nil"/>
            </w:tcBorders>
          </w:tcPr>
          <w:p w14:paraId="4B56201F" w14:textId="5EF41B23" w:rsidR="008949CB" w:rsidRPr="00250AD1" w:rsidRDefault="008949CB"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 xml:space="preserve">Модель обліку за </w:t>
            </w:r>
            <w:r w:rsidR="00383529" w:rsidRPr="00250AD1">
              <w:rPr>
                <w:rFonts w:ascii="Times New Roman" w:hAnsi="Times New Roman" w:cs="Times New Roman"/>
                <w:b/>
                <w:color w:val="000000" w:themeColor="text1"/>
                <w:sz w:val="28"/>
                <w:szCs w:val="28"/>
                <w:lang w:eastAsia="uk-UA"/>
              </w:rPr>
              <w:t xml:space="preserve">міжнародними </w:t>
            </w:r>
            <w:r w:rsidRPr="00250AD1">
              <w:rPr>
                <w:rFonts w:ascii="Times New Roman" w:hAnsi="Times New Roman" w:cs="Times New Roman"/>
                <w:b/>
                <w:color w:val="000000" w:themeColor="text1"/>
                <w:sz w:val="28"/>
                <w:szCs w:val="28"/>
                <w:lang w:eastAsia="uk-UA"/>
              </w:rPr>
              <w:t>стандартами фінансової звітності (далі – МСФЗ)</w:t>
            </w:r>
            <w:r w:rsidRPr="00250AD1">
              <w:rPr>
                <w:rFonts w:ascii="Times New Roman" w:hAnsi="Times New Roman" w:cs="Times New Roman"/>
                <w:b/>
                <w:color w:val="000000" w:themeColor="text1"/>
                <w:sz w:val="28"/>
                <w:szCs w:val="28"/>
                <w:lang w:val="ru-RU" w:eastAsia="uk-UA"/>
              </w:rPr>
              <w:t>.</w:t>
            </w:r>
            <w:r w:rsidRPr="00250AD1">
              <w:rPr>
                <w:rFonts w:ascii="Times New Roman" w:hAnsi="Times New Roman" w:cs="Times New Roman"/>
                <w:color w:val="000000" w:themeColor="text1"/>
                <w:sz w:val="28"/>
                <w:szCs w:val="28"/>
                <w:lang w:val="ru-RU" w:eastAsia="uk-UA"/>
              </w:rPr>
              <w:t xml:space="preserve"> </w:t>
            </w:r>
          </w:p>
          <w:p w14:paraId="421B2565" w14:textId="77777777" w:rsidR="00227E53" w:rsidRPr="00250AD1" w:rsidRDefault="00BF1CE1"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н</w:t>
            </w:r>
            <w:r w:rsidR="008949CB" w:rsidRPr="00250AD1">
              <w:rPr>
                <w:rFonts w:ascii="Times New Roman" w:hAnsi="Times New Roman" w:cs="Times New Roman"/>
                <w:color w:val="000000" w:themeColor="text1"/>
                <w:sz w:val="28"/>
                <w:szCs w:val="28"/>
                <w:lang w:eastAsia="uk-UA"/>
              </w:rPr>
              <w:t xml:space="preserve">абуває одного з переліку значень довідника </w:t>
            </w:r>
            <w:r w:rsidR="008949CB" w:rsidRPr="00250AD1">
              <w:rPr>
                <w:rFonts w:ascii="Times New Roman" w:hAnsi="Times New Roman" w:cs="Times New Roman"/>
                <w:color w:val="000000" w:themeColor="text1"/>
                <w:sz w:val="28"/>
                <w:szCs w:val="28"/>
                <w:lang w:val="en-US" w:eastAsia="uk-UA"/>
              </w:rPr>
              <w:t>F</w:t>
            </w:r>
            <w:r w:rsidR="008949CB" w:rsidRPr="00250AD1">
              <w:rPr>
                <w:rFonts w:ascii="Times New Roman" w:hAnsi="Times New Roman" w:cs="Times New Roman"/>
                <w:color w:val="000000" w:themeColor="text1"/>
                <w:sz w:val="28"/>
                <w:szCs w:val="28"/>
                <w:lang w:val="ru-RU" w:eastAsia="uk-UA"/>
              </w:rPr>
              <w:t>BM.</w:t>
            </w:r>
          </w:p>
        </w:tc>
        <w:tc>
          <w:tcPr>
            <w:tcW w:w="2268" w:type="dxa"/>
            <w:tcBorders>
              <w:top w:val="nil"/>
              <w:left w:val="nil"/>
              <w:bottom w:val="nil"/>
              <w:right w:val="nil"/>
            </w:tcBorders>
          </w:tcPr>
          <w:p w14:paraId="26766F41" w14:textId="77777777" w:rsidR="008949CB" w:rsidRPr="00250AD1" w:rsidRDefault="008949CB"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ru-RU" w:eastAsia="uk-UA"/>
              </w:rPr>
              <w:t>fbm</w:t>
            </w:r>
          </w:p>
        </w:tc>
        <w:tc>
          <w:tcPr>
            <w:tcW w:w="1559" w:type="dxa"/>
            <w:tcBorders>
              <w:top w:val="nil"/>
              <w:left w:val="nil"/>
              <w:bottom w:val="nil"/>
              <w:right w:val="nil"/>
            </w:tcBorders>
          </w:tcPr>
          <w:p w14:paraId="2896E91B"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0210</w:t>
            </w:r>
          </w:p>
        </w:tc>
      </w:tr>
      <w:tr w:rsidR="008949CB" w:rsidRPr="00250AD1" w14:paraId="35DA5625" w14:textId="77777777" w:rsidTr="00F036E9">
        <w:tc>
          <w:tcPr>
            <w:tcW w:w="851" w:type="dxa"/>
            <w:tcBorders>
              <w:top w:val="nil"/>
              <w:left w:val="nil"/>
              <w:bottom w:val="nil"/>
              <w:right w:val="nil"/>
            </w:tcBorders>
          </w:tcPr>
          <w:p w14:paraId="0F02D3EC"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18</w:t>
            </w:r>
          </w:p>
        </w:tc>
        <w:tc>
          <w:tcPr>
            <w:tcW w:w="11004" w:type="dxa"/>
            <w:tcBorders>
              <w:top w:val="nil"/>
              <w:left w:val="nil"/>
              <w:bottom w:val="nil"/>
              <w:right w:val="nil"/>
            </w:tcBorders>
          </w:tcPr>
          <w:p w14:paraId="7A88CC36" w14:textId="77777777" w:rsidR="008949CB" w:rsidRPr="00250AD1" w:rsidRDefault="008949CB" w:rsidP="008949CB">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Придбання або створення знецінених фінансових активів згідно з МСФЗ</w:t>
            </w:r>
          </w:p>
          <w:p w14:paraId="6D0F3EC2" w14:textId="77777777" w:rsidR="008949CB" w:rsidRPr="00250AD1" w:rsidRDefault="001217B9"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BF1CE1" w:rsidRPr="00250AD1">
              <w:rPr>
                <w:rFonts w:ascii="Times New Roman" w:hAnsi="Times New Roman" w:cs="Times New Roman"/>
                <w:color w:val="000000" w:themeColor="text1"/>
                <w:sz w:val="28"/>
                <w:szCs w:val="28"/>
                <w:lang w:eastAsia="uk-UA"/>
              </w:rPr>
              <w:t>н</w:t>
            </w:r>
            <w:r w:rsidR="008949CB" w:rsidRPr="00250AD1">
              <w:rPr>
                <w:rFonts w:ascii="Times New Roman" w:hAnsi="Times New Roman" w:cs="Times New Roman"/>
                <w:color w:val="000000" w:themeColor="text1"/>
                <w:sz w:val="28"/>
                <w:szCs w:val="28"/>
                <w:lang w:eastAsia="uk-UA"/>
              </w:rPr>
              <w:t>абуває одного з переліку значень довідника F13</w:t>
            </w:r>
            <w:r w:rsidR="008949CB" w:rsidRPr="00250AD1">
              <w:rPr>
                <w:rFonts w:ascii="Times New Roman" w:hAnsi="Times New Roman" w:cs="Times New Roman"/>
                <w:color w:val="000000" w:themeColor="text1"/>
                <w:sz w:val="28"/>
                <w:szCs w:val="28"/>
                <w:lang w:val="ru-RU" w:eastAsia="uk-UA"/>
              </w:rPr>
              <w:t>2</w:t>
            </w:r>
          </w:p>
        </w:tc>
        <w:tc>
          <w:tcPr>
            <w:tcW w:w="2268" w:type="dxa"/>
            <w:tcBorders>
              <w:top w:val="nil"/>
              <w:left w:val="nil"/>
              <w:bottom w:val="nil"/>
              <w:right w:val="nil"/>
            </w:tcBorders>
          </w:tcPr>
          <w:p w14:paraId="7CE77E27"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lastRenderedPageBreak/>
              <w:t>f132_poci</w:t>
            </w:r>
          </w:p>
        </w:tc>
        <w:tc>
          <w:tcPr>
            <w:tcW w:w="1559" w:type="dxa"/>
            <w:tcBorders>
              <w:top w:val="nil"/>
              <w:left w:val="nil"/>
              <w:bottom w:val="nil"/>
              <w:right w:val="nil"/>
            </w:tcBorders>
          </w:tcPr>
          <w:p w14:paraId="57DF8ABD"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0211</w:t>
            </w:r>
          </w:p>
        </w:tc>
      </w:tr>
      <w:tr w:rsidR="008949CB" w:rsidRPr="00250AD1" w14:paraId="20B42260" w14:textId="77777777" w:rsidTr="00F036E9">
        <w:tc>
          <w:tcPr>
            <w:tcW w:w="851" w:type="dxa"/>
            <w:tcBorders>
              <w:top w:val="nil"/>
              <w:left w:val="nil"/>
              <w:bottom w:val="nil"/>
              <w:right w:val="nil"/>
            </w:tcBorders>
          </w:tcPr>
          <w:p w14:paraId="142788FC"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19</w:t>
            </w:r>
          </w:p>
        </w:tc>
        <w:tc>
          <w:tcPr>
            <w:tcW w:w="11004" w:type="dxa"/>
            <w:tcBorders>
              <w:top w:val="nil"/>
              <w:left w:val="nil"/>
              <w:bottom w:val="nil"/>
              <w:right w:val="nil"/>
            </w:tcBorders>
            <w:shd w:val="clear" w:color="auto" w:fill="auto"/>
          </w:tcPr>
          <w:p w14:paraId="4BBEE039" w14:textId="4B8431E2" w:rsidR="008949CB" w:rsidRPr="00250AD1" w:rsidRDefault="008949CB" w:rsidP="008949C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Страхування ризику невиконання особою</w:t>
            </w:r>
            <w:r w:rsidR="008A1DF2" w:rsidRPr="00250AD1">
              <w:rPr>
                <w:rFonts w:ascii="Times New Roman" w:hAnsi="Times New Roman" w:cs="Times New Roman"/>
                <w:b/>
                <w:color w:val="000000" w:themeColor="text1"/>
                <w:sz w:val="28"/>
                <w:szCs w:val="28"/>
                <w:lang w:eastAsia="uk-UA"/>
              </w:rPr>
              <w:t xml:space="preserve"> </w:t>
            </w:r>
            <w:r w:rsidR="008A1DF2" w:rsidRPr="00250AD1">
              <w:rPr>
                <w:rFonts w:ascii="Times New Roman" w:hAnsi="Times New Roman" w:cs="Times New Roman"/>
                <w:color w:val="000000" w:themeColor="text1"/>
                <w:sz w:val="28"/>
                <w:szCs w:val="28"/>
              </w:rPr>
              <w:t>–</w:t>
            </w:r>
            <w:r w:rsidRPr="00250AD1">
              <w:rPr>
                <w:rFonts w:ascii="Times New Roman" w:hAnsi="Times New Roman" w:cs="Times New Roman"/>
                <w:b/>
                <w:color w:val="000000" w:themeColor="text1"/>
                <w:sz w:val="28"/>
                <w:szCs w:val="28"/>
                <w:lang w:eastAsia="uk-UA"/>
              </w:rPr>
              <w:t xml:space="preserve"> боржником зобов’язань за угодою</w:t>
            </w:r>
            <w:r w:rsidR="008A1DF2"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008A1DF2"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правочином</w:t>
            </w:r>
          </w:p>
          <w:p w14:paraId="74ACB8C8" w14:textId="77777777" w:rsidR="008949CB" w:rsidRPr="00250AD1" w:rsidRDefault="00BF1CE1" w:rsidP="00EA0D0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8949CB" w:rsidRPr="00250AD1">
              <w:rPr>
                <w:rFonts w:ascii="Times New Roman" w:hAnsi="Times New Roman" w:cs="Times New Roman"/>
                <w:color w:val="000000" w:themeColor="text1"/>
                <w:sz w:val="28"/>
                <w:szCs w:val="28"/>
                <w:lang w:eastAsia="uk-UA"/>
              </w:rPr>
              <w:t xml:space="preserve">абуває одного з переліку значень </w:t>
            </w:r>
            <w:r w:rsidR="008949CB" w:rsidRPr="00250AD1">
              <w:rPr>
                <w:rFonts w:ascii="Times New Roman" w:eastAsia="Times New Roman" w:hAnsi="Times New Roman" w:cs="Times New Roman"/>
                <w:color w:val="000000" w:themeColor="text1"/>
                <w:sz w:val="28"/>
                <w:szCs w:val="28"/>
                <w:lang w:eastAsia="uk-UA"/>
              </w:rPr>
              <w:t>“</w:t>
            </w:r>
            <w:r w:rsidR="008949CB" w:rsidRPr="00250AD1">
              <w:rPr>
                <w:rFonts w:ascii="Times New Roman" w:hAnsi="Times New Roman" w:cs="Times New Roman"/>
                <w:color w:val="000000" w:themeColor="text1"/>
                <w:sz w:val="28"/>
                <w:szCs w:val="28"/>
                <w:lang w:eastAsia="uk-UA"/>
              </w:rPr>
              <w:t>Так</w:t>
            </w:r>
            <w:r w:rsidR="008949CB" w:rsidRPr="00250AD1">
              <w:rPr>
                <w:rFonts w:ascii="Times New Roman" w:eastAsia="Times New Roman" w:hAnsi="Times New Roman" w:cs="Times New Roman"/>
                <w:color w:val="000000" w:themeColor="text1"/>
                <w:sz w:val="28"/>
                <w:szCs w:val="28"/>
                <w:lang w:eastAsia="uk-UA"/>
              </w:rPr>
              <w:t>”, “</w:t>
            </w:r>
            <w:r w:rsidR="008949CB" w:rsidRPr="00250AD1">
              <w:rPr>
                <w:rFonts w:ascii="Times New Roman" w:hAnsi="Times New Roman" w:cs="Times New Roman"/>
                <w:color w:val="000000" w:themeColor="text1"/>
                <w:sz w:val="28"/>
                <w:szCs w:val="28"/>
                <w:lang w:eastAsia="uk-UA"/>
              </w:rPr>
              <w:t>Ні</w:t>
            </w:r>
            <w:r w:rsidR="008949CB"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139B4D6"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loan_risk_insurance</w:t>
            </w:r>
          </w:p>
        </w:tc>
        <w:tc>
          <w:tcPr>
            <w:tcW w:w="1559" w:type="dxa"/>
            <w:tcBorders>
              <w:top w:val="nil"/>
              <w:left w:val="nil"/>
              <w:bottom w:val="nil"/>
              <w:right w:val="nil"/>
            </w:tcBorders>
          </w:tcPr>
          <w:p w14:paraId="3DDB4A09"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0214</w:t>
            </w:r>
          </w:p>
        </w:tc>
      </w:tr>
      <w:tr w:rsidR="008949CB" w:rsidRPr="00250AD1" w14:paraId="3E533470" w14:textId="77777777" w:rsidTr="00F036E9">
        <w:tc>
          <w:tcPr>
            <w:tcW w:w="851" w:type="dxa"/>
            <w:tcBorders>
              <w:top w:val="nil"/>
              <w:left w:val="nil"/>
              <w:bottom w:val="nil"/>
              <w:right w:val="nil"/>
            </w:tcBorders>
          </w:tcPr>
          <w:p w14:paraId="39976DF4"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20</w:t>
            </w:r>
          </w:p>
        </w:tc>
        <w:tc>
          <w:tcPr>
            <w:tcW w:w="11004" w:type="dxa"/>
            <w:tcBorders>
              <w:top w:val="nil"/>
              <w:left w:val="nil"/>
              <w:bottom w:val="nil"/>
              <w:right w:val="nil"/>
            </w:tcBorders>
          </w:tcPr>
          <w:p w14:paraId="01620282" w14:textId="521965BA" w:rsidR="008949CB" w:rsidRPr="00250AD1" w:rsidRDefault="008949CB"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Початковий строк погашення (користування к</w:t>
            </w:r>
            <w:r w:rsidR="005F73A3" w:rsidRPr="00250AD1">
              <w:rPr>
                <w:rFonts w:ascii="Times New Roman" w:hAnsi="Times New Roman" w:cs="Times New Roman"/>
                <w:b/>
                <w:color w:val="000000" w:themeColor="text1"/>
                <w:sz w:val="28"/>
                <w:szCs w:val="28"/>
                <w:lang w:eastAsia="uk-UA"/>
              </w:rPr>
              <w:t xml:space="preserve">оштами) згідно з умовами </w:t>
            </w:r>
            <w:r w:rsidR="005E542E" w:rsidRPr="00250AD1">
              <w:rPr>
                <w:rFonts w:ascii="Times New Roman" w:hAnsi="Times New Roman" w:cs="Times New Roman"/>
                <w:b/>
                <w:color w:val="000000" w:themeColor="text1"/>
                <w:sz w:val="28"/>
                <w:szCs w:val="28"/>
                <w:lang w:eastAsia="uk-UA"/>
              </w:rPr>
              <w:t xml:space="preserve">угоди </w:t>
            </w:r>
            <w:r w:rsidR="00CC6115" w:rsidRPr="00250AD1">
              <w:rPr>
                <w:rFonts w:ascii="Times New Roman" w:hAnsi="Times New Roman" w:cs="Times New Roman"/>
                <w:b/>
                <w:color w:val="000000" w:themeColor="text1"/>
                <w:sz w:val="28"/>
                <w:szCs w:val="28"/>
                <w:lang w:eastAsia="uk-UA"/>
              </w:rPr>
              <w:t xml:space="preserve"> / </w:t>
            </w:r>
            <w:r w:rsidR="005E542E" w:rsidRPr="00250AD1">
              <w:rPr>
                <w:rFonts w:ascii="Times New Roman" w:hAnsi="Times New Roman" w:cs="Times New Roman"/>
                <w:b/>
                <w:color w:val="000000" w:themeColor="text1"/>
                <w:sz w:val="28"/>
                <w:szCs w:val="28"/>
                <w:lang w:eastAsia="uk-UA"/>
              </w:rPr>
              <w:t xml:space="preserve"> правочину</w:t>
            </w:r>
          </w:p>
          <w:p w14:paraId="2806F90A" w14:textId="77777777" w:rsidR="00660939" w:rsidRPr="00250AD1" w:rsidRDefault="00660939" w:rsidP="00660939">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одного з переліку значень довідника </w:t>
            </w:r>
            <w:r w:rsidRPr="00250AD1">
              <w:rPr>
                <w:rFonts w:ascii="Times New Roman" w:hAnsi="Times New Roman" w:cs="Times New Roman"/>
                <w:sz w:val="28"/>
                <w:szCs w:val="28"/>
                <w:lang w:val="en-US" w:eastAsia="uk-UA"/>
              </w:rPr>
              <w:t>S</w:t>
            </w:r>
            <w:r w:rsidRPr="00250AD1">
              <w:rPr>
                <w:rFonts w:ascii="Times New Roman" w:hAnsi="Times New Roman" w:cs="Times New Roman"/>
                <w:sz w:val="28"/>
                <w:szCs w:val="28"/>
                <w:lang w:val="ru-RU" w:eastAsia="uk-UA"/>
              </w:rPr>
              <w:t>180</w:t>
            </w:r>
            <w:r w:rsidRPr="00250AD1">
              <w:rPr>
                <w:rFonts w:ascii="Times New Roman" w:hAnsi="Times New Roman" w:cs="Times New Roman"/>
                <w:sz w:val="28"/>
                <w:szCs w:val="28"/>
                <w:lang w:eastAsia="uk-UA"/>
              </w:rPr>
              <w:t>.</w:t>
            </w:r>
          </w:p>
          <w:p w14:paraId="2E8CB6DF" w14:textId="15BDC9B1" w:rsidR="00955B32" w:rsidRPr="00250AD1" w:rsidRDefault="00382577" w:rsidP="00660939">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w:t>
            </w:r>
            <w:r w:rsidR="00955B32" w:rsidRPr="00250AD1">
              <w:rPr>
                <w:rFonts w:ascii="Times New Roman" w:hAnsi="Times New Roman" w:cs="Times New Roman"/>
                <w:sz w:val="28"/>
                <w:szCs w:val="28"/>
                <w:lang w:eastAsia="uk-UA"/>
              </w:rPr>
              <w:t xml:space="preserve"> наборі даних </w:t>
            </w:r>
            <w:r w:rsidR="00955B32" w:rsidRPr="00250AD1">
              <w:rPr>
                <w:rFonts w:ascii="Times New Roman" w:hAnsi="Times New Roman" w:cs="Times New Roman"/>
                <w:sz w:val="28"/>
                <w:szCs w:val="28"/>
                <w:lang w:val="en-US" w:eastAsia="uk-UA"/>
              </w:rPr>
              <w:t>ID</w:t>
            </w:r>
            <w:r w:rsidR="00955B32" w:rsidRPr="00250AD1">
              <w:rPr>
                <w:rFonts w:ascii="Times New Roman" w:hAnsi="Times New Roman" w:cs="Times New Roman"/>
                <w:sz w:val="28"/>
                <w:szCs w:val="28"/>
                <w:lang w:eastAsia="uk-UA"/>
              </w:rPr>
              <w:t>04.Активн</w:t>
            </w:r>
            <w:r w:rsidR="00A23E5D" w:rsidRPr="00250AD1">
              <w:rPr>
                <w:rFonts w:ascii="Times New Roman" w:hAnsi="Times New Roman" w:cs="Times New Roman"/>
                <w:sz w:val="28"/>
                <w:szCs w:val="28"/>
                <w:lang w:eastAsia="uk-UA"/>
              </w:rPr>
              <w:t>а операці</w:t>
            </w:r>
            <w:r w:rsidR="00955B32" w:rsidRPr="00250AD1">
              <w:rPr>
                <w:rFonts w:ascii="Times New Roman" w:hAnsi="Times New Roman" w:cs="Times New Roman"/>
                <w:sz w:val="28"/>
                <w:szCs w:val="28"/>
                <w:lang w:eastAsia="uk-UA"/>
              </w:rPr>
              <w:t>я(</w:t>
            </w:r>
            <w:r w:rsidR="00955B32" w:rsidRPr="00250AD1">
              <w:rPr>
                <w:rFonts w:ascii="Times New Roman" w:hAnsi="Times New Roman" w:cs="Times New Roman"/>
                <w:sz w:val="28"/>
                <w:szCs w:val="28"/>
                <w:lang w:val="en-US" w:eastAsia="uk-UA"/>
              </w:rPr>
              <w:t>loan</w:t>
            </w:r>
            <w:r w:rsidR="00680190" w:rsidRPr="00250AD1">
              <w:rPr>
                <w:rFonts w:ascii="Times New Roman" w:hAnsi="Times New Roman" w:cs="Times New Roman"/>
                <w:sz w:val="28"/>
                <w:szCs w:val="28"/>
                <w:lang w:eastAsia="uk-UA"/>
              </w:rPr>
              <w:t>) для операції фінансового</w:t>
            </w:r>
            <w:r w:rsidR="00955B32" w:rsidRPr="00250AD1">
              <w:rPr>
                <w:rFonts w:ascii="Times New Roman" w:hAnsi="Times New Roman" w:cs="Times New Roman"/>
                <w:sz w:val="28"/>
                <w:szCs w:val="28"/>
                <w:lang w:eastAsia="uk-UA"/>
              </w:rPr>
              <w:t xml:space="preserve"> лізинг</w:t>
            </w:r>
            <w:r w:rsidR="00680190" w:rsidRPr="00250AD1">
              <w:rPr>
                <w:rFonts w:ascii="Times New Roman" w:hAnsi="Times New Roman" w:cs="Times New Roman"/>
                <w:sz w:val="28"/>
                <w:szCs w:val="28"/>
                <w:lang w:eastAsia="uk-UA"/>
              </w:rPr>
              <w:t>у</w:t>
            </w:r>
            <w:r w:rsidR="00955B32" w:rsidRPr="00250AD1">
              <w:rPr>
                <w:rFonts w:ascii="Times New Roman" w:hAnsi="Times New Roman" w:cs="Times New Roman"/>
                <w:sz w:val="28"/>
                <w:szCs w:val="28"/>
                <w:lang w:eastAsia="uk-UA"/>
              </w:rPr>
              <w:t xml:space="preserve"> необхідно врахувати період від дати укладення</w:t>
            </w:r>
            <w:r w:rsidR="00CC6115" w:rsidRPr="00250AD1">
              <w:rPr>
                <w:rFonts w:ascii="Times New Roman" w:hAnsi="Times New Roman" w:cs="Times New Roman"/>
                <w:sz w:val="28"/>
                <w:szCs w:val="28"/>
                <w:lang w:eastAsia="uk-UA"/>
              </w:rPr>
              <w:t xml:space="preserve"> / </w:t>
            </w:r>
            <w:r w:rsidR="00955B32" w:rsidRPr="00250AD1">
              <w:rPr>
                <w:rFonts w:ascii="Times New Roman" w:hAnsi="Times New Roman" w:cs="Times New Roman"/>
                <w:sz w:val="28"/>
                <w:szCs w:val="28"/>
                <w:lang w:eastAsia="uk-UA"/>
              </w:rPr>
              <w:t xml:space="preserve">набуття чинності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00955B32" w:rsidRPr="00250AD1">
              <w:rPr>
                <w:rFonts w:ascii="Times New Roman" w:hAnsi="Times New Roman" w:cs="Times New Roman"/>
                <w:sz w:val="28"/>
                <w:szCs w:val="28"/>
                <w:lang w:eastAsia="uk-UA"/>
              </w:rPr>
              <w:t xml:space="preserve"> до дати припинення чинності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00955B32" w:rsidRPr="00250AD1">
              <w:rPr>
                <w:rFonts w:ascii="Times New Roman" w:hAnsi="Times New Roman" w:cs="Times New Roman"/>
                <w:sz w:val="28"/>
                <w:szCs w:val="28"/>
                <w:lang w:eastAsia="uk-UA"/>
              </w:rPr>
              <w:t>.</w:t>
            </w:r>
          </w:p>
          <w:p w14:paraId="67505DDE" w14:textId="77777777" w:rsidR="008949CB" w:rsidRPr="00250AD1" w:rsidRDefault="00253CAD" w:rsidP="00650238">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 разі наявності</w:t>
            </w:r>
            <w:r w:rsidR="00650238" w:rsidRPr="00250AD1">
              <w:rPr>
                <w:rFonts w:ascii="Times New Roman" w:hAnsi="Times New Roman" w:cs="Times New Roman"/>
                <w:sz w:val="28"/>
                <w:szCs w:val="28"/>
                <w:lang w:eastAsia="uk-UA"/>
              </w:rPr>
              <w:t xml:space="preserve"> </w:t>
            </w:r>
            <w:r w:rsidR="00650238" w:rsidRPr="00250AD1">
              <w:rPr>
                <w:rFonts w:ascii="Times New Roman" w:hAnsi="Times New Roman" w:cs="Times New Roman"/>
                <w:sz w:val="28"/>
                <w:szCs w:val="28"/>
                <w:lang w:val="en-US" w:eastAsia="uk-UA"/>
              </w:rPr>
              <w:t>ID</w:t>
            </w:r>
            <w:r w:rsidR="00650238" w:rsidRPr="00250AD1">
              <w:rPr>
                <w:rFonts w:ascii="Times New Roman" w:hAnsi="Times New Roman" w:cs="Times New Roman"/>
                <w:sz w:val="28"/>
                <w:szCs w:val="28"/>
                <w:lang w:eastAsia="uk-UA"/>
              </w:rPr>
              <w:t>21.Транш (</w:t>
            </w:r>
            <w:r w:rsidR="00650238" w:rsidRPr="00250AD1">
              <w:rPr>
                <w:rFonts w:ascii="Times New Roman" w:hAnsi="Times New Roman" w:cs="Times New Roman"/>
                <w:sz w:val="28"/>
                <w:szCs w:val="28"/>
                <w:lang w:val="en-US" w:eastAsia="uk-UA"/>
              </w:rPr>
              <w:t>tranche</w:t>
            </w:r>
            <w:r w:rsidR="00650238" w:rsidRPr="00250AD1">
              <w:rPr>
                <w:rFonts w:ascii="Times New Roman" w:hAnsi="Times New Roman" w:cs="Times New Roman"/>
                <w:sz w:val="28"/>
                <w:szCs w:val="28"/>
                <w:lang w:eastAsia="uk-UA"/>
              </w:rPr>
              <w:t xml:space="preserve">) реквізит набуває значення </w:t>
            </w:r>
            <w:r w:rsidR="00197171" w:rsidRPr="00250AD1">
              <w:rPr>
                <w:rFonts w:ascii="Times New Roman" w:eastAsia="Times New Roman" w:hAnsi="Times New Roman" w:cs="Times New Roman"/>
                <w:sz w:val="28"/>
                <w:szCs w:val="28"/>
                <w:lang w:eastAsia="uk-UA"/>
              </w:rPr>
              <w:t>“</w:t>
            </w:r>
            <w:r w:rsidR="00197171" w:rsidRPr="00250AD1">
              <w:rPr>
                <w:rFonts w:ascii="Times New Roman" w:hAnsi="Times New Roman" w:cs="Times New Roman"/>
                <w:sz w:val="28"/>
                <w:szCs w:val="28"/>
                <w:lang w:eastAsia="uk-UA"/>
              </w:rPr>
              <w:t>Реквізит невластивий</w:t>
            </w:r>
            <w:r w:rsidR="00197171"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112DEF78"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s180_</w:t>
            </w:r>
            <w:r w:rsidRPr="00250AD1">
              <w:rPr>
                <w:rFonts w:ascii="Times New Roman" w:hAnsi="Times New Roman" w:cs="Times New Roman"/>
                <w:b/>
                <w:bCs/>
                <w:color w:val="000000" w:themeColor="text1"/>
                <w:sz w:val="28"/>
                <w:szCs w:val="28"/>
              </w:rPr>
              <w:t>start_pay_date</w:t>
            </w:r>
          </w:p>
        </w:tc>
        <w:tc>
          <w:tcPr>
            <w:tcW w:w="1559" w:type="dxa"/>
            <w:tcBorders>
              <w:top w:val="nil"/>
              <w:left w:val="nil"/>
              <w:bottom w:val="nil"/>
              <w:right w:val="nil"/>
            </w:tcBorders>
          </w:tcPr>
          <w:p w14:paraId="2A489A46"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0216</w:t>
            </w:r>
          </w:p>
        </w:tc>
      </w:tr>
      <w:tr w:rsidR="008949CB" w:rsidRPr="00250AD1" w14:paraId="04977119" w14:textId="77777777" w:rsidTr="00F036E9">
        <w:tc>
          <w:tcPr>
            <w:tcW w:w="851" w:type="dxa"/>
            <w:tcBorders>
              <w:top w:val="nil"/>
              <w:left w:val="nil"/>
              <w:bottom w:val="nil"/>
              <w:right w:val="nil"/>
            </w:tcBorders>
          </w:tcPr>
          <w:p w14:paraId="190F91B2"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r w:rsidR="00504B61" w:rsidRPr="00250AD1">
              <w:rPr>
                <w:rFonts w:ascii="Times New Roman" w:hAnsi="Times New Roman" w:cs="Times New Roman"/>
                <w:sz w:val="28"/>
                <w:szCs w:val="28"/>
                <w:lang w:eastAsia="uk-UA"/>
              </w:rPr>
              <w:t>1</w:t>
            </w:r>
          </w:p>
        </w:tc>
        <w:tc>
          <w:tcPr>
            <w:tcW w:w="11004" w:type="dxa"/>
            <w:tcBorders>
              <w:top w:val="nil"/>
              <w:left w:val="nil"/>
              <w:bottom w:val="nil"/>
              <w:right w:val="nil"/>
            </w:tcBorders>
          </w:tcPr>
          <w:p w14:paraId="05550773"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Вид фінансового інструменту</w:t>
            </w:r>
          </w:p>
          <w:p w14:paraId="2A0B7995"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S</w:t>
            </w:r>
            <w:r w:rsidRPr="00250AD1">
              <w:rPr>
                <w:rFonts w:ascii="Times New Roman" w:hAnsi="Times New Roman" w:cs="Times New Roman"/>
                <w:color w:val="000000" w:themeColor="text1"/>
                <w:sz w:val="28"/>
                <w:szCs w:val="28"/>
                <w:lang w:val="ru-RU" w:eastAsia="uk-UA"/>
              </w:rPr>
              <w:t>130</w:t>
            </w:r>
            <w:r w:rsidRPr="00250AD1">
              <w:rPr>
                <w:rFonts w:ascii="Times New Roman" w:hAnsi="Times New Roman" w:cs="Times New Roman"/>
                <w:color w:val="000000" w:themeColor="text1"/>
                <w:sz w:val="28"/>
                <w:szCs w:val="28"/>
                <w:lang w:eastAsia="uk-UA"/>
              </w:rPr>
              <w:t>.</w:t>
            </w:r>
          </w:p>
          <w:p w14:paraId="15440274" w14:textId="77777777" w:rsidR="00675642" w:rsidRPr="00250AD1" w:rsidRDefault="00675642"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Для дебіторської заборгованості реквізит набуває значення </w:t>
            </w:r>
            <w:r w:rsidRPr="00250AD1">
              <w:rPr>
                <w:rFonts w:ascii="Times New Roman" w:eastAsia="Times New Roman" w:hAnsi="Times New Roman" w:cs="Times New Roman"/>
                <w:sz w:val="28"/>
                <w:szCs w:val="28"/>
                <w:lang w:eastAsia="uk-UA"/>
              </w:rPr>
              <w:t>“Інші”.</w:t>
            </w:r>
          </w:p>
          <w:p w14:paraId="51CD950B" w14:textId="06D86D41" w:rsidR="008949CB" w:rsidRPr="00250AD1" w:rsidRDefault="00253CAD" w:rsidP="00BF1CE1">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lang w:eastAsia="uk-UA"/>
              </w:rPr>
              <w:t>В разі наявності</w:t>
            </w:r>
            <w:r w:rsidR="00650238" w:rsidRPr="00250AD1">
              <w:rPr>
                <w:rFonts w:ascii="Times New Roman" w:hAnsi="Times New Roman" w:cs="Times New Roman"/>
                <w:sz w:val="28"/>
                <w:szCs w:val="28"/>
                <w:lang w:eastAsia="uk-UA"/>
              </w:rPr>
              <w:t xml:space="preserve"> </w:t>
            </w:r>
            <w:r w:rsidR="00650238" w:rsidRPr="00250AD1">
              <w:rPr>
                <w:rFonts w:ascii="Times New Roman" w:hAnsi="Times New Roman" w:cs="Times New Roman"/>
                <w:bCs/>
                <w:sz w:val="28"/>
                <w:szCs w:val="28"/>
                <w:lang w:eastAsia="uk-UA"/>
              </w:rPr>
              <w:t>ID21.Транш (</w:t>
            </w:r>
            <w:r w:rsidR="00650238" w:rsidRPr="00250AD1">
              <w:rPr>
                <w:rFonts w:ascii="Times New Roman" w:hAnsi="Times New Roman" w:cs="Times New Roman"/>
                <w:sz w:val="28"/>
                <w:szCs w:val="28"/>
                <w:lang w:val="en-US"/>
              </w:rPr>
              <w:t>tranche</w:t>
            </w:r>
            <w:r w:rsidR="00650238" w:rsidRPr="00250AD1">
              <w:rPr>
                <w:rFonts w:ascii="Times New Roman" w:hAnsi="Times New Roman" w:cs="Times New Roman"/>
                <w:sz w:val="28"/>
                <w:szCs w:val="28"/>
                <w:lang w:eastAsia="uk-UA"/>
              </w:rPr>
              <w:t xml:space="preserve">) реквізит набуває значення </w:t>
            </w:r>
            <w:r w:rsidR="00650238" w:rsidRPr="00250AD1">
              <w:rPr>
                <w:rFonts w:ascii="Times New Roman" w:eastAsia="Times New Roman" w:hAnsi="Times New Roman" w:cs="Times New Roman"/>
                <w:sz w:val="28"/>
                <w:szCs w:val="28"/>
                <w:lang w:eastAsia="uk-UA"/>
              </w:rPr>
              <w:t>“</w:t>
            </w:r>
            <w:r w:rsidR="00650238" w:rsidRPr="00250AD1">
              <w:rPr>
                <w:rFonts w:ascii="Times New Roman" w:hAnsi="Times New Roman" w:cs="Times New Roman"/>
                <w:sz w:val="28"/>
                <w:szCs w:val="28"/>
                <w:lang w:eastAsia="uk-UA"/>
              </w:rPr>
              <w:t>Реквізит невластивий</w:t>
            </w:r>
            <w:r w:rsidR="00650238"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56DBB284"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s130_</w:t>
            </w:r>
            <w:r w:rsidRPr="00250AD1">
              <w:rPr>
                <w:rFonts w:ascii="Times New Roman" w:hAnsi="Times New Roman" w:cs="Times New Roman"/>
                <w:b/>
                <w:bCs/>
                <w:color w:val="000000" w:themeColor="text1"/>
                <w:sz w:val="28"/>
                <w:szCs w:val="28"/>
              </w:rPr>
              <w:t>fin_instrument</w:t>
            </w:r>
          </w:p>
        </w:tc>
        <w:tc>
          <w:tcPr>
            <w:tcW w:w="1559" w:type="dxa"/>
            <w:tcBorders>
              <w:top w:val="nil"/>
              <w:left w:val="nil"/>
              <w:bottom w:val="nil"/>
              <w:right w:val="nil"/>
            </w:tcBorders>
          </w:tcPr>
          <w:p w14:paraId="455C64E5"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0218</w:t>
            </w:r>
          </w:p>
        </w:tc>
      </w:tr>
      <w:tr w:rsidR="008949CB" w:rsidRPr="00250AD1" w14:paraId="5BCA6286" w14:textId="77777777" w:rsidTr="00F036E9">
        <w:tc>
          <w:tcPr>
            <w:tcW w:w="851" w:type="dxa"/>
            <w:tcBorders>
              <w:top w:val="nil"/>
              <w:left w:val="nil"/>
              <w:bottom w:val="nil"/>
              <w:right w:val="nil"/>
            </w:tcBorders>
          </w:tcPr>
          <w:p w14:paraId="40DA7FA2"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r w:rsidR="00504B61" w:rsidRPr="00250AD1">
              <w:rPr>
                <w:rFonts w:ascii="Times New Roman" w:hAnsi="Times New Roman" w:cs="Times New Roman"/>
                <w:sz w:val="28"/>
                <w:szCs w:val="28"/>
                <w:lang w:eastAsia="uk-UA"/>
              </w:rPr>
              <w:t>2</w:t>
            </w:r>
          </w:p>
        </w:tc>
        <w:tc>
          <w:tcPr>
            <w:tcW w:w="11004" w:type="dxa"/>
            <w:tcBorders>
              <w:top w:val="nil"/>
              <w:left w:val="nil"/>
              <w:bottom w:val="nil"/>
              <w:right w:val="nil"/>
            </w:tcBorders>
          </w:tcPr>
          <w:p w14:paraId="195F427F"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Тип об'єкту кредитування</w:t>
            </w:r>
          </w:p>
          <w:p w14:paraId="7686B10A" w14:textId="77777777" w:rsidR="008949CB" w:rsidRPr="00250AD1" w:rsidRDefault="007B3780" w:rsidP="008949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250AD1">
              <w:rPr>
                <w:rFonts w:ascii="Times New Roman" w:hAnsi="Times New Roman" w:cs="Times New Roman"/>
                <w:color w:val="000000" w:themeColor="text1"/>
                <w:sz w:val="28"/>
                <w:szCs w:val="28"/>
                <w:lang w:val="en-US" w:eastAsia="uk-UA"/>
              </w:rPr>
              <w:t>D</w:t>
            </w:r>
            <w:r w:rsidR="008949CB" w:rsidRPr="00250AD1">
              <w:rPr>
                <w:rFonts w:ascii="Times New Roman" w:hAnsi="Times New Roman" w:cs="Times New Roman"/>
                <w:color w:val="000000" w:themeColor="text1"/>
                <w:sz w:val="28"/>
                <w:szCs w:val="28"/>
                <w:lang w:val="ru-RU" w:eastAsia="uk-UA"/>
              </w:rPr>
              <w:t>170</w:t>
            </w:r>
            <w:r w:rsidR="008949CB" w:rsidRPr="00250AD1">
              <w:rPr>
                <w:rFonts w:ascii="Times New Roman" w:hAnsi="Times New Roman" w:cs="Times New Roman"/>
                <w:color w:val="000000" w:themeColor="text1"/>
                <w:sz w:val="28"/>
                <w:szCs w:val="28"/>
                <w:lang w:eastAsia="uk-UA"/>
              </w:rPr>
              <w:t>.</w:t>
            </w:r>
          </w:p>
          <w:p w14:paraId="7240CD89" w14:textId="77777777" w:rsidR="007D4804" w:rsidRPr="00250AD1" w:rsidRDefault="007D4804" w:rsidP="007D4804">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sz w:val="28"/>
                <w:szCs w:val="28"/>
                <w:lang w:eastAsia="uk-UA"/>
              </w:rPr>
              <w:t xml:space="preserve"> </w:t>
            </w:r>
          </w:p>
          <w:p w14:paraId="3B19EDCA" w14:textId="42E3476E" w:rsidR="007D4804" w:rsidRPr="00250AD1" w:rsidRDefault="007D4804" w:rsidP="007D4804">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sz w:val="28"/>
                <w:szCs w:val="28"/>
                <w:lang w:eastAsia="uk-UA"/>
              </w:rPr>
              <w:t>Для нового транспортного засобу – легкового</w:t>
            </w:r>
            <w:r w:rsidR="00CC6115" w:rsidRPr="00250AD1">
              <w:rPr>
                <w:rFonts w:ascii="Times New Roman" w:hAnsi="Times New Roman" w:cs="Times New Roman"/>
                <w:color w:val="000000"/>
                <w:sz w:val="28"/>
                <w:szCs w:val="28"/>
                <w:lang w:eastAsia="uk-UA"/>
              </w:rPr>
              <w:t xml:space="preserve"> / </w:t>
            </w:r>
            <w:r w:rsidRPr="00250AD1">
              <w:rPr>
                <w:rFonts w:ascii="Times New Roman" w:hAnsi="Times New Roman" w:cs="Times New Roman"/>
                <w:color w:val="000000"/>
                <w:sz w:val="28"/>
                <w:szCs w:val="28"/>
                <w:lang w:eastAsia="uk-UA"/>
              </w:rPr>
              <w:t xml:space="preserve">вантажного автомобіля, </w:t>
            </w:r>
            <w:r w:rsidR="00A672C4" w:rsidRPr="00250AD1">
              <w:rPr>
                <w:rFonts w:ascii="Times New Roman" w:hAnsi="Times New Roman" w:cs="Times New Roman"/>
                <w:color w:val="000000"/>
                <w:sz w:val="28"/>
                <w:szCs w:val="28"/>
                <w:lang w:eastAsia="uk-UA"/>
              </w:rPr>
              <w:t>зокрема спеціального, водного, малоколісного транспорту</w:t>
            </w:r>
            <w:r w:rsidRPr="00250AD1">
              <w:rPr>
                <w:rFonts w:ascii="Times New Roman" w:hAnsi="Times New Roman" w:cs="Times New Roman"/>
                <w:color w:val="000000"/>
                <w:sz w:val="28"/>
                <w:szCs w:val="28"/>
                <w:lang w:eastAsia="uk-UA"/>
              </w:rPr>
              <w:t xml:space="preserve"> тощо за якими здійснена перша реєстрація, житлова та нежитлова нерухомість придбана у забудовника, зокрема майнові права на майбутню нерухомість (іпотека) реквізит набуває значення “Первинний”.</w:t>
            </w:r>
          </w:p>
          <w:p w14:paraId="6CC4434F" w14:textId="77777777" w:rsidR="007D4804" w:rsidRPr="00250AD1" w:rsidRDefault="007D4804" w:rsidP="007D4804">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sz w:val="28"/>
                <w:szCs w:val="28"/>
                <w:lang w:eastAsia="uk-UA"/>
              </w:rPr>
              <w:t>В інших випадках реквізит набуває значення “Вторинний”.</w:t>
            </w:r>
          </w:p>
          <w:p w14:paraId="2409D2E4" w14:textId="476501F8" w:rsidR="00E427D6" w:rsidRPr="00250AD1" w:rsidRDefault="007D4804" w:rsidP="00E427D6">
            <w:pPr>
              <w:pStyle w:val="a3"/>
              <w:ind w:left="0"/>
              <w:jc w:val="both"/>
              <w:rPr>
                <w:rFonts w:ascii="Times New Roman" w:hAnsi="Times New Roman" w:cs="Times New Roman"/>
                <w:color w:val="FF0000"/>
                <w:sz w:val="28"/>
                <w:szCs w:val="28"/>
                <w:lang w:eastAsia="uk-UA"/>
              </w:rPr>
            </w:pPr>
            <w:r w:rsidRPr="00250AD1">
              <w:rPr>
                <w:rFonts w:ascii="Times New Roman" w:hAnsi="Times New Roman" w:cs="Times New Roman"/>
                <w:color w:val="000000"/>
                <w:sz w:val="28"/>
                <w:szCs w:val="28"/>
                <w:lang w:eastAsia="uk-UA"/>
              </w:rPr>
              <w:t>Для об’єктів, відмінних легкового</w:t>
            </w:r>
            <w:r w:rsidR="00CC6115" w:rsidRPr="00250AD1">
              <w:rPr>
                <w:rFonts w:ascii="Times New Roman" w:hAnsi="Times New Roman" w:cs="Times New Roman"/>
                <w:color w:val="000000"/>
                <w:sz w:val="28"/>
                <w:szCs w:val="28"/>
                <w:lang w:eastAsia="uk-UA"/>
              </w:rPr>
              <w:t xml:space="preserve"> / </w:t>
            </w:r>
            <w:r w:rsidRPr="00250AD1">
              <w:rPr>
                <w:rFonts w:ascii="Times New Roman" w:hAnsi="Times New Roman" w:cs="Times New Roman"/>
                <w:color w:val="000000"/>
                <w:sz w:val="28"/>
                <w:szCs w:val="28"/>
                <w:lang w:eastAsia="uk-UA"/>
              </w:rPr>
              <w:t>вантажного автомобіля, за якими здійснена перша реєстрація, житлова та нежитлова нерухомість придбана у забудовника, зокрема майнові права на майбутню нерухомість, реквізит набуває значення “</w:t>
            </w:r>
            <w:r w:rsidR="0021142D">
              <w:rPr>
                <w:rFonts w:ascii="Times New Roman" w:hAnsi="Times New Roman" w:cs="Times New Roman"/>
                <w:sz w:val="28"/>
                <w:szCs w:val="28"/>
                <w:lang w:eastAsia="uk-UA"/>
              </w:rPr>
              <w:t>Реквізит н</w:t>
            </w:r>
            <w:r w:rsidR="0021142D"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sz w:val="28"/>
                <w:szCs w:val="28"/>
                <w:lang w:eastAsia="uk-UA"/>
              </w:rPr>
              <w:t>”.</w:t>
            </w:r>
          </w:p>
          <w:p w14:paraId="27EC332C" w14:textId="77777777" w:rsidR="008949CB" w:rsidRPr="00250AD1" w:rsidRDefault="00253CAD" w:rsidP="00E66001">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lang w:eastAsia="uk-UA"/>
              </w:rPr>
              <w:t>В разі наявності</w:t>
            </w:r>
            <w:r w:rsidR="00650238" w:rsidRPr="00250AD1">
              <w:rPr>
                <w:rFonts w:ascii="Times New Roman" w:hAnsi="Times New Roman" w:cs="Times New Roman"/>
                <w:sz w:val="28"/>
                <w:szCs w:val="28"/>
                <w:lang w:eastAsia="uk-UA"/>
              </w:rPr>
              <w:t xml:space="preserve"> </w:t>
            </w:r>
            <w:r w:rsidR="00650238" w:rsidRPr="00250AD1">
              <w:rPr>
                <w:rFonts w:ascii="Times New Roman" w:hAnsi="Times New Roman" w:cs="Times New Roman"/>
                <w:bCs/>
                <w:sz w:val="28"/>
                <w:szCs w:val="28"/>
                <w:lang w:eastAsia="uk-UA"/>
              </w:rPr>
              <w:t>ID21.Транш (</w:t>
            </w:r>
            <w:r w:rsidR="00650238" w:rsidRPr="00250AD1">
              <w:rPr>
                <w:rFonts w:ascii="Times New Roman" w:hAnsi="Times New Roman" w:cs="Times New Roman"/>
                <w:sz w:val="28"/>
                <w:szCs w:val="28"/>
                <w:lang w:val="en-US"/>
              </w:rPr>
              <w:t>tranche</w:t>
            </w:r>
            <w:r w:rsidR="00650238" w:rsidRPr="00250AD1">
              <w:rPr>
                <w:rFonts w:ascii="Times New Roman" w:hAnsi="Times New Roman" w:cs="Times New Roman"/>
                <w:sz w:val="28"/>
                <w:szCs w:val="28"/>
                <w:lang w:eastAsia="uk-UA"/>
              </w:rPr>
              <w:t xml:space="preserve">) реквізит набуває значення </w:t>
            </w:r>
            <w:r w:rsidR="00650238" w:rsidRPr="00250AD1">
              <w:rPr>
                <w:rFonts w:ascii="Times New Roman" w:eastAsia="Times New Roman" w:hAnsi="Times New Roman" w:cs="Times New Roman"/>
                <w:sz w:val="28"/>
                <w:szCs w:val="28"/>
                <w:lang w:eastAsia="uk-UA"/>
              </w:rPr>
              <w:t>“</w:t>
            </w:r>
            <w:r w:rsidR="00650238" w:rsidRPr="00250AD1">
              <w:rPr>
                <w:rFonts w:ascii="Times New Roman" w:hAnsi="Times New Roman" w:cs="Times New Roman"/>
                <w:sz w:val="28"/>
                <w:szCs w:val="28"/>
                <w:lang w:eastAsia="uk-UA"/>
              </w:rPr>
              <w:t>Реквізит невластивий</w:t>
            </w:r>
            <w:r w:rsidR="00650238"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2B73D742"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d170_lending_type</w:t>
            </w:r>
          </w:p>
        </w:tc>
        <w:tc>
          <w:tcPr>
            <w:tcW w:w="1559" w:type="dxa"/>
            <w:tcBorders>
              <w:top w:val="nil"/>
              <w:left w:val="nil"/>
              <w:bottom w:val="nil"/>
              <w:right w:val="nil"/>
            </w:tcBorders>
          </w:tcPr>
          <w:p w14:paraId="1615C244"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0219</w:t>
            </w:r>
          </w:p>
        </w:tc>
      </w:tr>
      <w:tr w:rsidR="008949CB" w:rsidRPr="00250AD1" w14:paraId="0BDAD9DA" w14:textId="77777777" w:rsidTr="00F036E9">
        <w:tc>
          <w:tcPr>
            <w:tcW w:w="851" w:type="dxa"/>
            <w:tcBorders>
              <w:top w:val="nil"/>
              <w:left w:val="nil"/>
              <w:bottom w:val="nil"/>
              <w:right w:val="nil"/>
            </w:tcBorders>
          </w:tcPr>
          <w:p w14:paraId="7E3294E1"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r w:rsidR="00504B61" w:rsidRPr="00250AD1">
              <w:rPr>
                <w:rFonts w:ascii="Times New Roman" w:hAnsi="Times New Roman" w:cs="Times New Roman"/>
                <w:sz w:val="28"/>
                <w:szCs w:val="28"/>
                <w:lang w:eastAsia="uk-UA"/>
              </w:rPr>
              <w:t>3</w:t>
            </w:r>
          </w:p>
        </w:tc>
        <w:tc>
          <w:tcPr>
            <w:tcW w:w="11004" w:type="dxa"/>
            <w:tcBorders>
              <w:top w:val="nil"/>
              <w:left w:val="nil"/>
              <w:bottom w:val="nil"/>
              <w:right w:val="nil"/>
            </w:tcBorders>
          </w:tcPr>
          <w:p w14:paraId="758672A6"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Цільове спрямування активної операції</w:t>
            </w:r>
            <w:r w:rsidRPr="00250AD1">
              <w:rPr>
                <w:rFonts w:ascii="Times New Roman" w:hAnsi="Times New Roman" w:cs="Times New Roman"/>
                <w:color w:val="000000" w:themeColor="text1"/>
                <w:sz w:val="28"/>
                <w:szCs w:val="28"/>
                <w:lang w:val="ru-RU" w:eastAsia="uk-UA"/>
              </w:rPr>
              <w:t xml:space="preserve">. </w:t>
            </w:r>
          </w:p>
          <w:p w14:paraId="41E92E56" w14:textId="77777777" w:rsidR="008F0EDC" w:rsidRPr="00250AD1" w:rsidRDefault="007355A1" w:rsidP="007355A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250AD1">
              <w:rPr>
                <w:rFonts w:ascii="Times New Roman" w:hAnsi="Times New Roman" w:cs="Times New Roman"/>
                <w:color w:val="000000" w:themeColor="text1"/>
                <w:sz w:val="28"/>
                <w:szCs w:val="28"/>
                <w:lang w:val="en-US" w:eastAsia="uk-UA"/>
              </w:rPr>
              <w:t>S</w:t>
            </w:r>
            <w:r w:rsidRPr="00250AD1">
              <w:rPr>
                <w:rFonts w:ascii="Times New Roman" w:hAnsi="Times New Roman" w:cs="Times New Roman"/>
                <w:color w:val="000000" w:themeColor="text1"/>
                <w:sz w:val="28"/>
                <w:szCs w:val="28"/>
                <w:lang w:val="ru-RU" w:eastAsia="uk-UA"/>
              </w:rPr>
              <w:t>262</w:t>
            </w:r>
            <w:r w:rsidRPr="00250AD1">
              <w:rPr>
                <w:rFonts w:ascii="Times New Roman" w:hAnsi="Times New Roman" w:cs="Times New Roman"/>
                <w:color w:val="000000" w:themeColor="text1"/>
                <w:sz w:val="28"/>
                <w:szCs w:val="28"/>
                <w:lang w:eastAsia="uk-UA"/>
              </w:rPr>
              <w:t>.</w:t>
            </w:r>
          </w:p>
          <w:p w14:paraId="29A35F9A" w14:textId="77777777" w:rsidR="00782A80" w:rsidRPr="00250AD1" w:rsidRDefault="00253CAD" w:rsidP="00A70CDB">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lastRenderedPageBreak/>
              <w:t>В разі наявності</w:t>
            </w:r>
            <w:r w:rsidR="00782A80" w:rsidRPr="00250AD1">
              <w:rPr>
                <w:rFonts w:ascii="Times New Roman" w:hAnsi="Times New Roman" w:cs="Times New Roman"/>
                <w:color w:val="000000" w:themeColor="text1"/>
                <w:sz w:val="28"/>
                <w:szCs w:val="28"/>
                <w:lang w:eastAsia="uk-UA"/>
              </w:rPr>
              <w:t xml:space="preserve"> </w:t>
            </w:r>
            <w:r w:rsidR="00782A80" w:rsidRPr="00250AD1">
              <w:rPr>
                <w:rFonts w:ascii="Times New Roman" w:hAnsi="Times New Roman" w:cs="Times New Roman"/>
                <w:bCs/>
                <w:color w:val="000000" w:themeColor="text1"/>
                <w:sz w:val="28"/>
                <w:szCs w:val="28"/>
                <w:lang w:eastAsia="uk-UA"/>
              </w:rPr>
              <w:t>ID21.Транш (</w:t>
            </w:r>
            <w:r w:rsidR="00782A80" w:rsidRPr="00250AD1">
              <w:rPr>
                <w:rFonts w:ascii="Times New Roman" w:hAnsi="Times New Roman" w:cs="Times New Roman"/>
                <w:color w:val="000000" w:themeColor="text1"/>
                <w:sz w:val="28"/>
                <w:szCs w:val="28"/>
                <w:lang w:val="en-US"/>
              </w:rPr>
              <w:t>tranche</w:t>
            </w:r>
            <w:r w:rsidR="00782A80" w:rsidRPr="00250AD1">
              <w:rPr>
                <w:rFonts w:ascii="Times New Roman" w:hAnsi="Times New Roman" w:cs="Times New Roman"/>
                <w:color w:val="000000" w:themeColor="text1"/>
                <w:sz w:val="28"/>
                <w:szCs w:val="28"/>
                <w:lang w:eastAsia="uk-UA"/>
              </w:rPr>
              <w:t xml:space="preserve">) реквізит набуває значення </w:t>
            </w:r>
            <w:r w:rsidR="00782A80" w:rsidRPr="00250AD1">
              <w:rPr>
                <w:rFonts w:ascii="Times New Roman" w:eastAsia="Times New Roman" w:hAnsi="Times New Roman" w:cs="Times New Roman"/>
                <w:sz w:val="28"/>
                <w:szCs w:val="28"/>
                <w:lang w:eastAsia="uk-UA"/>
              </w:rPr>
              <w:t>“</w:t>
            </w:r>
            <w:r w:rsidR="00782A80" w:rsidRPr="00250AD1">
              <w:rPr>
                <w:rFonts w:ascii="Times New Roman" w:hAnsi="Times New Roman" w:cs="Times New Roman"/>
                <w:color w:val="000000" w:themeColor="text1"/>
                <w:sz w:val="28"/>
                <w:szCs w:val="28"/>
                <w:lang w:eastAsia="uk-UA"/>
              </w:rPr>
              <w:t>Реквізит невластивий</w:t>
            </w:r>
            <w:r w:rsidR="00782A80" w:rsidRPr="00250AD1">
              <w:rPr>
                <w:rFonts w:ascii="Times New Roman" w:eastAsia="Times New Roman" w:hAnsi="Times New Roman" w:cs="Times New Roman"/>
                <w:sz w:val="28"/>
                <w:szCs w:val="28"/>
                <w:lang w:eastAsia="uk-UA"/>
              </w:rPr>
              <w:t>”.</w:t>
            </w:r>
          </w:p>
          <w:p w14:paraId="7B975FEC" w14:textId="2F928FD5" w:rsidR="00496742" w:rsidRPr="00250AD1" w:rsidRDefault="00496742" w:rsidP="00DC75C6">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 xml:space="preserve">Для операцій фінансового лізингу реквізит набуває значення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rPr>
              <w:t>Придбання основних засобів</w:t>
            </w:r>
            <w:r w:rsidRPr="00250AD1">
              <w:rPr>
                <w:rFonts w:ascii="Times New Roman" w:eastAsia="Times New Roman" w:hAnsi="Times New Roman" w:cs="Times New Roman"/>
                <w:sz w:val="28"/>
                <w:szCs w:val="28"/>
                <w:lang w:eastAsia="uk-UA"/>
              </w:rPr>
              <w:t>“</w:t>
            </w:r>
            <w:r w:rsidR="00DC75C6" w:rsidRPr="00250AD1">
              <w:rPr>
                <w:rFonts w:ascii="Times New Roman" w:hAnsi="Times New Roman" w:cs="Times New Roman"/>
                <w:sz w:val="28"/>
                <w:szCs w:val="28"/>
              </w:rPr>
              <w:t>, а при зворотному</w:t>
            </w:r>
            <w:r w:rsidRPr="00250AD1">
              <w:rPr>
                <w:rFonts w:ascii="Times New Roman" w:hAnsi="Times New Roman" w:cs="Times New Roman"/>
                <w:sz w:val="28"/>
                <w:szCs w:val="28"/>
              </w:rPr>
              <w:t xml:space="preserve"> лізингу реквізит набуває значення </w:t>
            </w:r>
            <w:r w:rsidRPr="00250AD1">
              <w:rPr>
                <w:rFonts w:ascii="Times New Roman" w:eastAsia="Times New Roman" w:hAnsi="Times New Roman" w:cs="Times New Roman"/>
                <w:sz w:val="28"/>
                <w:szCs w:val="28"/>
                <w:lang w:eastAsia="uk-UA"/>
              </w:rPr>
              <w:t>“</w:t>
            </w:r>
            <w:r w:rsidR="00DC75C6" w:rsidRPr="00250AD1">
              <w:rPr>
                <w:rFonts w:ascii="Times New Roman" w:hAnsi="Times New Roman" w:cs="Times New Roman"/>
                <w:sz w:val="28"/>
                <w:szCs w:val="28"/>
              </w:rPr>
              <w:t>Ф</w:t>
            </w:r>
            <w:r w:rsidRPr="00250AD1">
              <w:rPr>
                <w:rFonts w:ascii="Times New Roman" w:hAnsi="Times New Roman" w:cs="Times New Roman"/>
                <w:sz w:val="28"/>
                <w:szCs w:val="28"/>
              </w:rPr>
              <w:t>інансування господарської діяльності</w:t>
            </w:r>
            <w:r w:rsidRPr="00250AD1">
              <w:rPr>
                <w:rFonts w:ascii="Times New Roman" w:eastAsia="Times New Roman" w:hAnsi="Times New Roman" w:cs="Times New Roman"/>
                <w:sz w:val="28"/>
                <w:szCs w:val="28"/>
                <w:lang w:eastAsia="uk-UA"/>
              </w:rPr>
              <w:t>“.</w:t>
            </w:r>
          </w:p>
        </w:tc>
        <w:tc>
          <w:tcPr>
            <w:tcW w:w="2268" w:type="dxa"/>
            <w:tcBorders>
              <w:top w:val="nil"/>
              <w:left w:val="nil"/>
              <w:bottom w:val="nil"/>
              <w:right w:val="nil"/>
            </w:tcBorders>
          </w:tcPr>
          <w:p w14:paraId="7947DDC9" w14:textId="77777777" w:rsidR="008949CB" w:rsidRPr="00250AD1" w:rsidRDefault="00076AE9"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lastRenderedPageBreak/>
              <w:t>s262</w:t>
            </w:r>
            <w:r w:rsidR="008949CB" w:rsidRPr="00250AD1">
              <w:rPr>
                <w:rFonts w:ascii="Times New Roman" w:hAnsi="Times New Roman" w:cs="Times New Roman"/>
                <w:b/>
                <w:bCs/>
                <w:color w:val="000000" w:themeColor="text1"/>
                <w:sz w:val="28"/>
                <w:szCs w:val="28"/>
                <w:lang w:val="en-US"/>
              </w:rPr>
              <w:t>_</w:t>
            </w:r>
            <w:r w:rsidR="008949CB" w:rsidRPr="00250AD1">
              <w:rPr>
                <w:rFonts w:ascii="Times New Roman" w:hAnsi="Times New Roman" w:cs="Times New Roman"/>
                <w:b/>
                <w:bCs/>
                <w:color w:val="000000" w:themeColor="text1"/>
                <w:sz w:val="28"/>
                <w:szCs w:val="28"/>
              </w:rPr>
              <w:t>lending_target</w:t>
            </w:r>
          </w:p>
        </w:tc>
        <w:tc>
          <w:tcPr>
            <w:tcW w:w="1559" w:type="dxa"/>
            <w:tcBorders>
              <w:top w:val="nil"/>
              <w:left w:val="nil"/>
              <w:bottom w:val="nil"/>
              <w:right w:val="nil"/>
            </w:tcBorders>
          </w:tcPr>
          <w:p w14:paraId="55146E5D"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0221</w:t>
            </w:r>
          </w:p>
        </w:tc>
      </w:tr>
      <w:tr w:rsidR="008949CB" w:rsidRPr="00250AD1" w14:paraId="3A8A6450" w14:textId="77777777" w:rsidTr="00F036E9">
        <w:tc>
          <w:tcPr>
            <w:tcW w:w="851" w:type="dxa"/>
            <w:tcBorders>
              <w:top w:val="nil"/>
              <w:left w:val="nil"/>
              <w:bottom w:val="nil"/>
              <w:right w:val="nil"/>
            </w:tcBorders>
          </w:tcPr>
          <w:p w14:paraId="65E44188"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24</w:t>
            </w:r>
          </w:p>
        </w:tc>
        <w:tc>
          <w:tcPr>
            <w:tcW w:w="11004" w:type="dxa"/>
            <w:tcBorders>
              <w:top w:val="nil"/>
              <w:left w:val="nil"/>
              <w:bottom w:val="nil"/>
              <w:right w:val="nil"/>
            </w:tcBorders>
          </w:tcPr>
          <w:p w14:paraId="00B2E73C" w14:textId="749543F1" w:rsidR="008949CB" w:rsidRPr="00250AD1" w:rsidRDefault="008949CB" w:rsidP="008949CB">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Номінальна процентна ставка на дату укладення</w:t>
            </w:r>
            <w:r w:rsidR="00D84CB7"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набуття ч</w:t>
            </w:r>
            <w:r w:rsidR="005F73A3" w:rsidRPr="00250AD1">
              <w:rPr>
                <w:rFonts w:ascii="Times New Roman" w:hAnsi="Times New Roman" w:cs="Times New Roman"/>
                <w:b/>
                <w:color w:val="000000" w:themeColor="text1"/>
                <w:sz w:val="28"/>
                <w:szCs w:val="28"/>
              </w:rPr>
              <w:t>инності угод</w:t>
            </w:r>
            <w:r w:rsidR="00D84CB7" w:rsidRPr="00250AD1">
              <w:rPr>
                <w:rFonts w:ascii="Times New Roman" w:hAnsi="Times New Roman" w:cs="Times New Roman"/>
                <w:b/>
                <w:color w:val="000000" w:themeColor="text1"/>
                <w:sz w:val="28"/>
                <w:szCs w:val="28"/>
              </w:rPr>
              <w:t>ою</w:t>
            </w:r>
            <w:r w:rsidR="00CC6115" w:rsidRPr="00250AD1">
              <w:rPr>
                <w:rFonts w:ascii="Times New Roman" w:hAnsi="Times New Roman" w:cs="Times New Roman"/>
                <w:b/>
                <w:color w:val="000000" w:themeColor="text1"/>
                <w:sz w:val="28"/>
                <w:szCs w:val="28"/>
              </w:rPr>
              <w:t xml:space="preserve"> / </w:t>
            </w:r>
            <w:r w:rsidRPr="00250AD1">
              <w:rPr>
                <w:rFonts w:ascii="Times New Roman" w:hAnsi="Times New Roman" w:cs="Times New Roman"/>
                <w:b/>
                <w:color w:val="000000" w:themeColor="text1"/>
                <w:sz w:val="28"/>
                <w:szCs w:val="28"/>
              </w:rPr>
              <w:t>правочин</w:t>
            </w:r>
            <w:r w:rsidR="00D84CB7" w:rsidRPr="00250AD1">
              <w:rPr>
                <w:rFonts w:ascii="Times New Roman" w:hAnsi="Times New Roman" w:cs="Times New Roman"/>
                <w:b/>
                <w:color w:val="000000" w:themeColor="text1"/>
                <w:sz w:val="28"/>
                <w:szCs w:val="28"/>
              </w:rPr>
              <w:t>ом</w:t>
            </w:r>
          </w:p>
          <w:p w14:paraId="6A5DA0B1" w14:textId="717CCA69" w:rsidR="008A037C" w:rsidRPr="00250AD1" w:rsidRDefault="008A037C" w:rsidP="008A037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w:t>
            </w:r>
            <w:r w:rsidRPr="00250AD1">
              <w:rPr>
                <w:rFonts w:ascii="Times New Roman" w:hAnsi="Times New Roman" w:cs="Times New Roman"/>
                <w:color w:val="000000" w:themeColor="text1"/>
                <w:sz w:val="28"/>
                <w:szCs w:val="28"/>
                <w:lang w:val="ru-RU"/>
              </w:rPr>
              <w:t xml:space="preserve"> </w:t>
            </w:r>
            <w:r w:rsidR="009A1F0B"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розміру номінальної відсоткової (процентної) (%) ставки на дату укладення</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набуття чинності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w:t>
            </w:r>
          </w:p>
          <w:p w14:paraId="24EA9379" w14:textId="24A4AB8F" w:rsidR="00DF03B2" w:rsidRPr="00250AD1" w:rsidRDefault="00DF03B2" w:rsidP="008A037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562860D9" w14:textId="5C5643DF" w:rsidR="008949CB" w:rsidRPr="00250AD1" w:rsidRDefault="00253CAD" w:rsidP="009235A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8A037C" w:rsidRPr="00250AD1">
              <w:rPr>
                <w:rFonts w:ascii="Times New Roman" w:hAnsi="Times New Roman" w:cs="Times New Roman"/>
                <w:color w:val="000000" w:themeColor="text1"/>
                <w:sz w:val="28"/>
                <w:szCs w:val="28"/>
                <w:lang w:eastAsia="uk-UA"/>
              </w:rPr>
              <w:t xml:space="preserve"> </w:t>
            </w:r>
            <w:r w:rsidR="008A037C" w:rsidRPr="00250AD1">
              <w:rPr>
                <w:rFonts w:ascii="Times New Roman" w:hAnsi="Times New Roman" w:cs="Times New Roman"/>
                <w:bCs/>
                <w:color w:val="000000" w:themeColor="text1"/>
                <w:sz w:val="28"/>
                <w:szCs w:val="28"/>
                <w:lang w:val="en-US" w:eastAsia="uk-UA"/>
              </w:rPr>
              <w:t>ID</w:t>
            </w:r>
            <w:r w:rsidR="008A037C" w:rsidRPr="00250AD1">
              <w:rPr>
                <w:rFonts w:ascii="Times New Roman" w:hAnsi="Times New Roman" w:cs="Times New Roman"/>
                <w:bCs/>
                <w:color w:val="000000" w:themeColor="text1"/>
                <w:sz w:val="28"/>
                <w:szCs w:val="28"/>
                <w:lang w:eastAsia="uk-UA"/>
              </w:rPr>
              <w:t>21.Транш (</w:t>
            </w:r>
            <w:r w:rsidR="008A037C" w:rsidRPr="00250AD1">
              <w:rPr>
                <w:rFonts w:ascii="Times New Roman" w:hAnsi="Times New Roman" w:cs="Times New Roman"/>
                <w:color w:val="000000" w:themeColor="text1"/>
                <w:sz w:val="28"/>
                <w:szCs w:val="28"/>
                <w:lang w:val="en-US"/>
              </w:rPr>
              <w:t>tranche</w:t>
            </w:r>
            <w:r w:rsidR="008A037C" w:rsidRPr="00250AD1">
              <w:rPr>
                <w:rFonts w:ascii="Times New Roman" w:hAnsi="Times New Roman" w:cs="Times New Roman"/>
                <w:color w:val="000000" w:themeColor="text1"/>
                <w:sz w:val="28"/>
                <w:szCs w:val="28"/>
                <w:lang w:eastAsia="uk-UA"/>
              </w:rPr>
              <w:t xml:space="preserve">) реквізит набуває значення </w:t>
            </w:r>
            <w:r w:rsidR="008A037C" w:rsidRPr="00250AD1">
              <w:rPr>
                <w:rFonts w:ascii="Times New Roman" w:eastAsia="Times New Roman" w:hAnsi="Times New Roman" w:cs="Times New Roman"/>
                <w:sz w:val="28"/>
                <w:szCs w:val="28"/>
                <w:lang w:eastAsia="uk-UA"/>
              </w:rPr>
              <w:t>“</w:t>
            </w:r>
            <w:r w:rsidR="008A037C" w:rsidRPr="00250AD1">
              <w:rPr>
                <w:rFonts w:ascii="Times New Roman" w:hAnsi="Times New Roman" w:cs="Times New Roman"/>
                <w:color w:val="000000" w:themeColor="text1"/>
                <w:sz w:val="28"/>
                <w:szCs w:val="28"/>
                <w:lang w:eastAsia="uk-UA"/>
              </w:rPr>
              <w:t>Реквізит поданий на нижчому рівні</w:t>
            </w:r>
            <w:r w:rsidR="008A037C" w:rsidRPr="00250AD1">
              <w:rPr>
                <w:rFonts w:ascii="Times New Roman" w:eastAsia="Times New Roman" w:hAnsi="Times New Roman" w:cs="Times New Roman"/>
                <w:sz w:val="28"/>
                <w:szCs w:val="28"/>
                <w:lang w:eastAsia="uk-UA"/>
              </w:rPr>
              <w:t xml:space="preserve">” з </w:t>
            </w:r>
            <w:r w:rsidR="008A037C" w:rsidRPr="00250AD1">
              <w:rPr>
                <w:rFonts w:ascii="Times New Roman" w:hAnsi="Times New Roman" w:cs="Times New Roman"/>
                <w:color w:val="000000" w:themeColor="text1"/>
                <w:sz w:val="28"/>
                <w:szCs w:val="28"/>
                <w:lang w:eastAsia="uk-UA"/>
              </w:rPr>
              <w:t xml:space="preserve">довідника </w:t>
            </w:r>
            <w:r w:rsidR="008A037C" w:rsidRPr="00250AD1">
              <w:rPr>
                <w:rFonts w:ascii="Times New Roman" w:hAnsi="Times New Roman" w:cs="Times New Roman"/>
                <w:sz w:val="28"/>
                <w:szCs w:val="28"/>
                <w:lang w:val="en-US" w:eastAsia="uk-UA"/>
              </w:rPr>
              <w:t>F</w:t>
            </w:r>
            <w:r w:rsidR="008A037C" w:rsidRPr="00250AD1">
              <w:rPr>
                <w:rFonts w:ascii="Times New Roman" w:hAnsi="Times New Roman" w:cs="Times New Roman"/>
                <w:sz w:val="28"/>
                <w:szCs w:val="28"/>
                <w:lang w:eastAsia="uk-UA"/>
              </w:rPr>
              <w:t xml:space="preserve">170 </w:t>
            </w:r>
            <w:r w:rsidR="008A037C"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 xml:space="preserve">Причина неподання </w:t>
            </w:r>
            <w:r w:rsidR="008A037C" w:rsidRPr="00250AD1">
              <w:rPr>
                <w:rFonts w:ascii="Times New Roman" w:eastAsia="Times New Roman" w:hAnsi="Times New Roman" w:cs="Times New Roman"/>
                <w:sz w:val="28"/>
                <w:szCs w:val="28"/>
                <w:lang w:eastAsia="uk-UA"/>
              </w:rPr>
              <w:t>значення реквізиту”.</w:t>
            </w:r>
          </w:p>
        </w:tc>
        <w:tc>
          <w:tcPr>
            <w:tcW w:w="2268" w:type="dxa"/>
            <w:tcBorders>
              <w:top w:val="nil"/>
              <w:left w:val="nil"/>
              <w:bottom w:val="nil"/>
              <w:right w:val="nil"/>
            </w:tcBorders>
          </w:tcPr>
          <w:p w14:paraId="66184124"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start_nominal_int_rate</w:t>
            </w:r>
          </w:p>
        </w:tc>
        <w:tc>
          <w:tcPr>
            <w:tcW w:w="1559" w:type="dxa"/>
            <w:tcBorders>
              <w:top w:val="nil"/>
              <w:left w:val="nil"/>
              <w:bottom w:val="nil"/>
              <w:right w:val="nil"/>
            </w:tcBorders>
          </w:tcPr>
          <w:p w14:paraId="4B87F9E3"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0222</w:t>
            </w:r>
          </w:p>
        </w:tc>
      </w:tr>
      <w:tr w:rsidR="008949CB" w:rsidRPr="00250AD1" w14:paraId="77D0BC95" w14:textId="77777777" w:rsidTr="00F036E9">
        <w:tc>
          <w:tcPr>
            <w:tcW w:w="851" w:type="dxa"/>
            <w:tcBorders>
              <w:top w:val="nil"/>
              <w:left w:val="nil"/>
              <w:bottom w:val="nil"/>
              <w:right w:val="nil"/>
            </w:tcBorders>
          </w:tcPr>
          <w:p w14:paraId="6A372BA6"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25</w:t>
            </w:r>
          </w:p>
        </w:tc>
        <w:tc>
          <w:tcPr>
            <w:tcW w:w="11004" w:type="dxa"/>
            <w:tcBorders>
              <w:top w:val="nil"/>
              <w:left w:val="nil"/>
              <w:bottom w:val="nil"/>
              <w:right w:val="nil"/>
            </w:tcBorders>
          </w:tcPr>
          <w:p w14:paraId="6192704B"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Номінальна процентна ставка</w:t>
            </w:r>
          </w:p>
          <w:p w14:paraId="49EAEA27" w14:textId="77777777" w:rsidR="008949CB" w:rsidRPr="00250AD1" w:rsidRDefault="008949CB" w:rsidP="008949CB">
            <w:pPr>
              <w:pStyle w:val="a3"/>
              <w:ind w:left="0"/>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набуває</w:t>
            </w:r>
            <w:r w:rsidRPr="00250AD1">
              <w:rPr>
                <w:rFonts w:ascii="Times New Roman" w:hAnsi="Times New Roman" w:cs="Times New Roman"/>
                <w:color w:val="000000" w:themeColor="text1"/>
                <w:sz w:val="28"/>
                <w:szCs w:val="28"/>
                <w:lang w:val="ru-RU"/>
              </w:rPr>
              <w:t xml:space="preserve"> </w:t>
            </w:r>
            <w:r w:rsidR="009A1F0B"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 xml:space="preserve">розміру номінальної </w:t>
            </w:r>
            <w:r w:rsidR="0068063F" w:rsidRPr="00250AD1">
              <w:rPr>
                <w:rFonts w:ascii="Times New Roman" w:hAnsi="Times New Roman" w:cs="Times New Roman"/>
                <w:color w:val="000000" w:themeColor="text1"/>
                <w:sz w:val="28"/>
                <w:szCs w:val="28"/>
              </w:rPr>
              <w:t xml:space="preserve">відсоткової (процентної) </w:t>
            </w:r>
            <w:r w:rsidR="001C0D93" w:rsidRPr="00250AD1">
              <w:rPr>
                <w:rFonts w:ascii="Times New Roman" w:hAnsi="Times New Roman" w:cs="Times New Roman"/>
                <w:color w:val="000000" w:themeColor="text1"/>
                <w:sz w:val="28"/>
                <w:szCs w:val="28"/>
              </w:rPr>
              <w:t xml:space="preserve">(%) </w:t>
            </w:r>
            <w:r w:rsidR="00F04DC8" w:rsidRPr="00250AD1">
              <w:rPr>
                <w:rFonts w:ascii="Times New Roman" w:hAnsi="Times New Roman" w:cs="Times New Roman"/>
                <w:color w:val="000000" w:themeColor="text1"/>
                <w:sz w:val="28"/>
                <w:szCs w:val="28"/>
              </w:rPr>
              <w:t>ставки</w:t>
            </w:r>
            <w:r w:rsidRPr="00250AD1">
              <w:rPr>
                <w:rFonts w:ascii="Times New Roman" w:hAnsi="Times New Roman" w:cs="Times New Roman"/>
                <w:sz w:val="28"/>
                <w:szCs w:val="28"/>
              </w:rPr>
              <w:t>.</w:t>
            </w:r>
          </w:p>
          <w:p w14:paraId="5425AC23" w14:textId="7476A151" w:rsidR="00DF03B2" w:rsidRPr="00250AD1" w:rsidRDefault="00DF03B2" w:rsidP="008A037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4449AFFA" w14:textId="0617A26E" w:rsidR="008949CB" w:rsidRPr="00250AD1" w:rsidRDefault="00253CAD" w:rsidP="009235A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8A037C" w:rsidRPr="00250AD1">
              <w:rPr>
                <w:rFonts w:ascii="Times New Roman" w:hAnsi="Times New Roman" w:cs="Times New Roman"/>
                <w:color w:val="000000" w:themeColor="text1"/>
                <w:sz w:val="28"/>
                <w:szCs w:val="28"/>
                <w:lang w:eastAsia="uk-UA"/>
              </w:rPr>
              <w:t xml:space="preserve"> </w:t>
            </w:r>
            <w:r w:rsidR="008A037C" w:rsidRPr="00250AD1">
              <w:rPr>
                <w:rFonts w:ascii="Times New Roman" w:hAnsi="Times New Roman" w:cs="Times New Roman"/>
                <w:bCs/>
                <w:color w:val="000000" w:themeColor="text1"/>
                <w:sz w:val="28"/>
                <w:szCs w:val="28"/>
                <w:lang w:val="en-US" w:eastAsia="uk-UA"/>
              </w:rPr>
              <w:t>ID</w:t>
            </w:r>
            <w:r w:rsidR="008A037C" w:rsidRPr="00250AD1">
              <w:rPr>
                <w:rFonts w:ascii="Times New Roman" w:hAnsi="Times New Roman" w:cs="Times New Roman"/>
                <w:bCs/>
                <w:color w:val="000000" w:themeColor="text1"/>
                <w:sz w:val="28"/>
                <w:szCs w:val="28"/>
                <w:lang w:eastAsia="uk-UA"/>
              </w:rPr>
              <w:t>21.Транш (</w:t>
            </w:r>
            <w:r w:rsidR="008A037C" w:rsidRPr="00250AD1">
              <w:rPr>
                <w:rFonts w:ascii="Times New Roman" w:hAnsi="Times New Roman" w:cs="Times New Roman"/>
                <w:color w:val="000000" w:themeColor="text1"/>
                <w:sz w:val="28"/>
                <w:szCs w:val="28"/>
                <w:lang w:val="en-US"/>
              </w:rPr>
              <w:t>tranche</w:t>
            </w:r>
            <w:r w:rsidR="008A037C" w:rsidRPr="00250AD1">
              <w:rPr>
                <w:rFonts w:ascii="Times New Roman" w:hAnsi="Times New Roman" w:cs="Times New Roman"/>
                <w:color w:val="000000" w:themeColor="text1"/>
                <w:sz w:val="28"/>
                <w:szCs w:val="28"/>
                <w:lang w:eastAsia="uk-UA"/>
              </w:rPr>
              <w:t xml:space="preserve">) реквізит набуває значення </w:t>
            </w:r>
            <w:r w:rsidR="008A037C" w:rsidRPr="00250AD1">
              <w:rPr>
                <w:rFonts w:ascii="Times New Roman" w:eastAsia="Times New Roman" w:hAnsi="Times New Roman" w:cs="Times New Roman"/>
                <w:sz w:val="28"/>
                <w:szCs w:val="28"/>
                <w:lang w:eastAsia="uk-UA"/>
              </w:rPr>
              <w:t>“</w:t>
            </w:r>
            <w:r w:rsidR="008A037C" w:rsidRPr="00250AD1">
              <w:rPr>
                <w:rFonts w:ascii="Times New Roman" w:hAnsi="Times New Roman" w:cs="Times New Roman"/>
                <w:color w:val="000000" w:themeColor="text1"/>
                <w:sz w:val="28"/>
                <w:szCs w:val="28"/>
                <w:lang w:eastAsia="uk-UA"/>
              </w:rPr>
              <w:t>Реквізит поданий на нижчому рівні</w:t>
            </w:r>
            <w:r w:rsidR="008A037C" w:rsidRPr="00250AD1">
              <w:rPr>
                <w:rFonts w:ascii="Times New Roman" w:eastAsia="Times New Roman" w:hAnsi="Times New Roman" w:cs="Times New Roman"/>
                <w:sz w:val="28"/>
                <w:szCs w:val="28"/>
                <w:lang w:eastAsia="uk-UA"/>
              </w:rPr>
              <w:t xml:space="preserve">” з </w:t>
            </w:r>
            <w:r w:rsidR="008A037C" w:rsidRPr="00250AD1">
              <w:rPr>
                <w:rFonts w:ascii="Times New Roman" w:hAnsi="Times New Roman" w:cs="Times New Roman"/>
                <w:color w:val="000000" w:themeColor="text1"/>
                <w:sz w:val="28"/>
                <w:szCs w:val="28"/>
                <w:lang w:eastAsia="uk-UA"/>
              </w:rPr>
              <w:t xml:space="preserve">довідника </w:t>
            </w:r>
            <w:r w:rsidR="008A037C" w:rsidRPr="00250AD1">
              <w:rPr>
                <w:rFonts w:ascii="Times New Roman" w:hAnsi="Times New Roman" w:cs="Times New Roman"/>
                <w:sz w:val="28"/>
                <w:szCs w:val="28"/>
                <w:lang w:val="en-US" w:eastAsia="uk-UA"/>
              </w:rPr>
              <w:t>F</w:t>
            </w:r>
            <w:r w:rsidR="008A037C" w:rsidRPr="00250AD1">
              <w:rPr>
                <w:rFonts w:ascii="Times New Roman" w:hAnsi="Times New Roman" w:cs="Times New Roman"/>
                <w:sz w:val="28"/>
                <w:szCs w:val="28"/>
                <w:lang w:eastAsia="uk-UA"/>
              </w:rPr>
              <w:t xml:space="preserve">170 </w:t>
            </w:r>
            <w:r w:rsidR="008A037C"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Причина неподання</w:t>
            </w:r>
            <w:r w:rsidR="008A037C" w:rsidRPr="00250AD1">
              <w:rPr>
                <w:rFonts w:ascii="Times New Roman" w:eastAsia="Times New Roman" w:hAnsi="Times New Roman" w:cs="Times New Roman"/>
                <w:sz w:val="28"/>
                <w:szCs w:val="28"/>
                <w:lang w:eastAsia="uk-UA"/>
              </w:rPr>
              <w:t xml:space="preserve"> значення реквізиту”.</w:t>
            </w:r>
          </w:p>
        </w:tc>
        <w:tc>
          <w:tcPr>
            <w:tcW w:w="2268" w:type="dxa"/>
            <w:tcBorders>
              <w:top w:val="nil"/>
              <w:left w:val="nil"/>
              <w:bottom w:val="nil"/>
              <w:right w:val="nil"/>
            </w:tcBorders>
          </w:tcPr>
          <w:p w14:paraId="59F0EDEC"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nominal_int_rate</w:t>
            </w:r>
          </w:p>
        </w:tc>
        <w:tc>
          <w:tcPr>
            <w:tcW w:w="1559" w:type="dxa"/>
            <w:tcBorders>
              <w:top w:val="nil"/>
              <w:left w:val="nil"/>
              <w:bottom w:val="nil"/>
              <w:right w:val="nil"/>
            </w:tcBorders>
          </w:tcPr>
          <w:p w14:paraId="0AE46A5A"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0223</w:t>
            </w:r>
          </w:p>
        </w:tc>
      </w:tr>
      <w:tr w:rsidR="008949CB" w:rsidRPr="00250AD1" w14:paraId="4B043264" w14:textId="77777777" w:rsidTr="00F036E9">
        <w:tc>
          <w:tcPr>
            <w:tcW w:w="851" w:type="dxa"/>
            <w:tcBorders>
              <w:top w:val="nil"/>
              <w:left w:val="nil"/>
              <w:bottom w:val="nil"/>
              <w:right w:val="nil"/>
            </w:tcBorders>
          </w:tcPr>
          <w:p w14:paraId="1DDFA1AF"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26</w:t>
            </w:r>
          </w:p>
        </w:tc>
        <w:tc>
          <w:tcPr>
            <w:tcW w:w="11004" w:type="dxa"/>
            <w:tcBorders>
              <w:top w:val="nil"/>
              <w:left w:val="nil"/>
              <w:bottom w:val="nil"/>
              <w:right w:val="nil"/>
            </w:tcBorders>
          </w:tcPr>
          <w:p w14:paraId="274A6C4D" w14:textId="77777777" w:rsidR="008949CB" w:rsidRPr="00250AD1" w:rsidRDefault="008949CB"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Ефективна ставка відсотка</w:t>
            </w:r>
          </w:p>
          <w:p w14:paraId="6D298283" w14:textId="77777777" w:rsidR="008949CB" w:rsidRPr="00250AD1" w:rsidRDefault="008949CB" w:rsidP="008949CB">
            <w:pPr>
              <w:pStyle w:val="a3"/>
              <w:ind w:left="0"/>
              <w:jc w:val="both"/>
              <w:rPr>
                <w:rFonts w:ascii="Times New Roman" w:hAnsi="Times New Roman" w:cs="Times New Roman"/>
                <w:sz w:val="28"/>
                <w:szCs w:val="28"/>
              </w:rPr>
            </w:pPr>
            <w:r w:rsidRPr="00250AD1">
              <w:rPr>
                <w:rFonts w:ascii="Times New Roman" w:hAnsi="Times New Roman" w:cs="Times New Roman"/>
                <w:sz w:val="28"/>
                <w:szCs w:val="28"/>
              </w:rPr>
              <w:t>набуває</w:t>
            </w:r>
            <w:r w:rsidRPr="00250AD1">
              <w:rPr>
                <w:rFonts w:ascii="Times New Roman" w:hAnsi="Times New Roman" w:cs="Times New Roman"/>
                <w:sz w:val="28"/>
                <w:szCs w:val="28"/>
                <w:lang w:val="ru-RU"/>
              </w:rPr>
              <w:t xml:space="preserve"> </w:t>
            </w:r>
            <w:r w:rsidR="009A1F0B" w:rsidRPr="00250AD1">
              <w:rPr>
                <w:rFonts w:ascii="Times New Roman" w:hAnsi="Times New Roman" w:cs="Times New Roman"/>
                <w:sz w:val="28"/>
                <w:szCs w:val="28"/>
              </w:rPr>
              <w:t>одного значення</w:t>
            </w:r>
            <w:r w:rsidRPr="00250AD1">
              <w:rPr>
                <w:rFonts w:ascii="Times New Roman" w:hAnsi="Times New Roman" w:cs="Times New Roman"/>
                <w:sz w:val="28"/>
                <w:szCs w:val="28"/>
              </w:rPr>
              <w:t xml:space="preserve"> розміру ефективної ставки</w:t>
            </w:r>
            <w:r w:rsidR="00140225" w:rsidRPr="00250AD1">
              <w:rPr>
                <w:rFonts w:ascii="Times New Roman" w:hAnsi="Times New Roman" w:cs="Times New Roman"/>
                <w:sz w:val="28"/>
                <w:szCs w:val="28"/>
              </w:rPr>
              <w:t xml:space="preserve"> </w:t>
            </w:r>
            <w:r w:rsidR="00140225" w:rsidRPr="00250AD1">
              <w:rPr>
                <w:rFonts w:ascii="Times New Roman" w:hAnsi="Times New Roman" w:cs="Times New Roman"/>
                <w:color w:val="000000" w:themeColor="text1"/>
                <w:sz w:val="28"/>
                <w:szCs w:val="28"/>
              </w:rPr>
              <w:t>(%)</w:t>
            </w:r>
            <w:r w:rsidRPr="00250AD1">
              <w:rPr>
                <w:rFonts w:ascii="Times New Roman" w:hAnsi="Times New Roman" w:cs="Times New Roman"/>
                <w:sz w:val="28"/>
                <w:szCs w:val="28"/>
              </w:rPr>
              <w:t xml:space="preserve"> відсотка.</w:t>
            </w:r>
            <w:r w:rsidR="00E97FF4" w:rsidRPr="00250AD1">
              <w:rPr>
                <w:rFonts w:ascii="Times New Roman" w:hAnsi="Times New Roman" w:cs="Times New Roman"/>
                <w:sz w:val="28"/>
                <w:szCs w:val="28"/>
                <w:lang w:val="ru-RU"/>
              </w:rPr>
              <w:t xml:space="preserve"> </w:t>
            </w:r>
          </w:p>
          <w:p w14:paraId="6C80D2CC" w14:textId="314B217A" w:rsidR="008A037C" w:rsidRPr="00250AD1" w:rsidRDefault="00DF03B2" w:rsidP="008A037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 xml:space="preserve"> 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2523DC04" w14:textId="2A500409" w:rsidR="008949CB" w:rsidRPr="00250AD1" w:rsidRDefault="00253CAD" w:rsidP="008A037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8A037C" w:rsidRPr="00250AD1">
              <w:rPr>
                <w:rFonts w:ascii="Times New Roman" w:hAnsi="Times New Roman" w:cs="Times New Roman"/>
                <w:color w:val="000000" w:themeColor="text1"/>
                <w:sz w:val="28"/>
                <w:szCs w:val="28"/>
                <w:lang w:eastAsia="uk-UA"/>
              </w:rPr>
              <w:t xml:space="preserve"> </w:t>
            </w:r>
            <w:r w:rsidR="008A037C" w:rsidRPr="00250AD1">
              <w:rPr>
                <w:rFonts w:ascii="Times New Roman" w:hAnsi="Times New Roman" w:cs="Times New Roman"/>
                <w:bCs/>
                <w:color w:val="000000" w:themeColor="text1"/>
                <w:sz w:val="28"/>
                <w:szCs w:val="28"/>
                <w:lang w:val="en-US" w:eastAsia="uk-UA"/>
              </w:rPr>
              <w:t>ID</w:t>
            </w:r>
            <w:r w:rsidR="008A037C" w:rsidRPr="00250AD1">
              <w:rPr>
                <w:rFonts w:ascii="Times New Roman" w:hAnsi="Times New Roman" w:cs="Times New Roman"/>
                <w:bCs/>
                <w:color w:val="000000" w:themeColor="text1"/>
                <w:sz w:val="28"/>
                <w:szCs w:val="28"/>
                <w:lang w:eastAsia="uk-UA"/>
              </w:rPr>
              <w:t>21.Транш (</w:t>
            </w:r>
            <w:r w:rsidR="008A037C" w:rsidRPr="00250AD1">
              <w:rPr>
                <w:rFonts w:ascii="Times New Roman" w:hAnsi="Times New Roman" w:cs="Times New Roman"/>
                <w:color w:val="000000" w:themeColor="text1"/>
                <w:sz w:val="28"/>
                <w:szCs w:val="28"/>
                <w:lang w:val="en-US"/>
              </w:rPr>
              <w:t>tranche</w:t>
            </w:r>
            <w:r w:rsidR="008A037C" w:rsidRPr="00250AD1">
              <w:rPr>
                <w:rFonts w:ascii="Times New Roman" w:hAnsi="Times New Roman" w:cs="Times New Roman"/>
                <w:color w:val="000000" w:themeColor="text1"/>
                <w:sz w:val="28"/>
                <w:szCs w:val="28"/>
                <w:lang w:eastAsia="uk-UA"/>
              </w:rPr>
              <w:t xml:space="preserve">) реквізит набуває значення </w:t>
            </w:r>
            <w:r w:rsidR="008A037C" w:rsidRPr="00250AD1">
              <w:rPr>
                <w:rFonts w:ascii="Times New Roman" w:eastAsia="Times New Roman" w:hAnsi="Times New Roman" w:cs="Times New Roman"/>
                <w:sz w:val="28"/>
                <w:szCs w:val="28"/>
                <w:lang w:eastAsia="uk-UA"/>
              </w:rPr>
              <w:t>“</w:t>
            </w:r>
            <w:r w:rsidR="008A037C" w:rsidRPr="00250AD1">
              <w:rPr>
                <w:rFonts w:ascii="Times New Roman" w:hAnsi="Times New Roman" w:cs="Times New Roman"/>
                <w:color w:val="000000" w:themeColor="text1"/>
                <w:sz w:val="28"/>
                <w:szCs w:val="28"/>
                <w:lang w:eastAsia="uk-UA"/>
              </w:rPr>
              <w:t>Реквізит поданий на нижчому рівні</w:t>
            </w:r>
            <w:r w:rsidR="008A037C" w:rsidRPr="00250AD1">
              <w:rPr>
                <w:rFonts w:ascii="Times New Roman" w:eastAsia="Times New Roman" w:hAnsi="Times New Roman" w:cs="Times New Roman"/>
                <w:sz w:val="28"/>
                <w:szCs w:val="28"/>
                <w:lang w:eastAsia="uk-UA"/>
              </w:rPr>
              <w:t xml:space="preserve">” з </w:t>
            </w:r>
            <w:r w:rsidR="008A037C" w:rsidRPr="00250AD1">
              <w:rPr>
                <w:rFonts w:ascii="Times New Roman" w:hAnsi="Times New Roman" w:cs="Times New Roman"/>
                <w:color w:val="000000" w:themeColor="text1"/>
                <w:sz w:val="28"/>
                <w:szCs w:val="28"/>
                <w:lang w:eastAsia="uk-UA"/>
              </w:rPr>
              <w:t xml:space="preserve">довідника </w:t>
            </w:r>
            <w:r w:rsidR="008A037C" w:rsidRPr="00250AD1">
              <w:rPr>
                <w:rFonts w:ascii="Times New Roman" w:hAnsi="Times New Roman" w:cs="Times New Roman"/>
                <w:sz w:val="28"/>
                <w:szCs w:val="28"/>
                <w:lang w:val="en-US" w:eastAsia="uk-UA"/>
              </w:rPr>
              <w:t>F</w:t>
            </w:r>
            <w:r w:rsidR="008A037C" w:rsidRPr="00250AD1">
              <w:rPr>
                <w:rFonts w:ascii="Times New Roman" w:hAnsi="Times New Roman" w:cs="Times New Roman"/>
                <w:sz w:val="28"/>
                <w:szCs w:val="28"/>
                <w:lang w:eastAsia="uk-UA"/>
              </w:rPr>
              <w:t xml:space="preserve">170 </w:t>
            </w:r>
            <w:r w:rsidR="008A037C"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 xml:space="preserve">Причина неподання </w:t>
            </w:r>
            <w:r w:rsidR="008A037C" w:rsidRPr="00250AD1">
              <w:rPr>
                <w:rFonts w:ascii="Times New Roman" w:eastAsia="Times New Roman" w:hAnsi="Times New Roman" w:cs="Times New Roman"/>
                <w:sz w:val="28"/>
                <w:szCs w:val="28"/>
                <w:lang w:eastAsia="uk-UA"/>
              </w:rPr>
              <w:t xml:space="preserve"> значення реквізиту”.</w:t>
            </w:r>
          </w:p>
        </w:tc>
        <w:tc>
          <w:tcPr>
            <w:tcW w:w="2268" w:type="dxa"/>
            <w:tcBorders>
              <w:top w:val="nil"/>
              <w:left w:val="nil"/>
              <w:bottom w:val="nil"/>
              <w:right w:val="nil"/>
            </w:tcBorders>
          </w:tcPr>
          <w:p w14:paraId="6BBC3B53"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eff_int_rate</w:t>
            </w:r>
          </w:p>
        </w:tc>
        <w:tc>
          <w:tcPr>
            <w:tcW w:w="1559" w:type="dxa"/>
            <w:tcBorders>
              <w:top w:val="nil"/>
              <w:left w:val="nil"/>
              <w:bottom w:val="nil"/>
              <w:right w:val="nil"/>
            </w:tcBorders>
          </w:tcPr>
          <w:p w14:paraId="2F3CCFFF"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0224</w:t>
            </w:r>
          </w:p>
        </w:tc>
      </w:tr>
      <w:tr w:rsidR="008949CB" w:rsidRPr="00250AD1" w14:paraId="45C73151" w14:textId="77777777" w:rsidTr="00F036E9">
        <w:tc>
          <w:tcPr>
            <w:tcW w:w="851" w:type="dxa"/>
            <w:tcBorders>
              <w:top w:val="nil"/>
              <w:left w:val="nil"/>
              <w:bottom w:val="nil"/>
              <w:right w:val="nil"/>
            </w:tcBorders>
          </w:tcPr>
          <w:p w14:paraId="7B0E0E7A"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27</w:t>
            </w:r>
          </w:p>
        </w:tc>
        <w:tc>
          <w:tcPr>
            <w:tcW w:w="11004" w:type="dxa"/>
            <w:tcBorders>
              <w:top w:val="nil"/>
              <w:left w:val="nil"/>
              <w:bottom w:val="nil"/>
              <w:right w:val="nil"/>
            </w:tcBorders>
          </w:tcPr>
          <w:p w14:paraId="654E4A97"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Тип процентної ставки</w:t>
            </w:r>
          </w:p>
          <w:p w14:paraId="07906ED5" w14:textId="43C08202" w:rsidR="006B55D7" w:rsidRPr="00250AD1" w:rsidRDefault="006B55D7" w:rsidP="006B55D7">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048</w:t>
            </w:r>
            <w:r w:rsidRPr="00250AD1">
              <w:rPr>
                <w:rFonts w:ascii="Times New Roman" w:hAnsi="Times New Roman" w:cs="Times New Roman"/>
                <w:color w:val="000000" w:themeColor="text1"/>
                <w:sz w:val="28"/>
                <w:szCs w:val="28"/>
                <w:lang w:eastAsia="uk-UA"/>
              </w:rPr>
              <w:t xml:space="preserve">, а саме: </w:t>
            </w:r>
            <w:r w:rsidR="000E042F" w:rsidRPr="00301405">
              <w:rPr>
                <w:rFonts w:ascii="Times New Roman" w:eastAsia="Times New Roman" w:hAnsi="Times New Roman" w:cs="Times New Roman"/>
                <w:color w:val="000000" w:themeColor="text1"/>
                <w:sz w:val="28"/>
                <w:szCs w:val="28"/>
                <w:lang w:eastAsia="uk-UA"/>
              </w:rPr>
              <w:t>“</w:t>
            </w:r>
            <w:r w:rsidR="000E042F" w:rsidRPr="00BD1B8B">
              <w:rPr>
                <w:rFonts w:ascii="Times New Roman" w:hAnsi="Times New Roman" w:cs="Times New Roman"/>
                <w:sz w:val="28"/>
                <w:szCs w:val="28"/>
                <w:lang w:eastAsia="uk-UA"/>
              </w:rPr>
              <w:t>Плаваюча (змінювана)</w:t>
            </w:r>
            <w:r w:rsidR="000E042F" w:rsidRPr="00BD1B8B">
              <w:rPr>
                <w:rFonts w:ascii="Times New Roman" w:eastAsia="Times New Roman" w:hAnsi="Times New Roman" w:cs="Times New Roman"/>
                <w:sz w:val="28"/>
                <w:szCs w:val="28"/>
                <w:lang w:eastAsia="uk-UA"/>
              </w:rPr>
              <w:t>”</w:t>
            </w:r>
            <w:r w:rsidR="000E042F" w:rsidRPr="00BD1B8B">
              <w:rPr>
                <w:rFonts w:ascii="Times New Roman" w:hAnsi="Times New Roman" w:cs="Times New Roman"/>
                <w:sz w:val="28"/>
                <w:szCs w:val="28"/>
                <w:lang w:eastAsia="uk-UA"/>
              </w:rPr>
              <w:t>;</w:t>
            </w:r>
            <w:r w:rsidR="000E042F" w:rsidRPr="00BD1B8B">
              <w:rPr>
                <w:sz w:val="28"/>
                <w:szCs w:val="28"/>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BD1B8B">
              <w:rPr>
                <w:rFonts w:ascii="Times New Roman" w:hAnsi="Times New Roman" w:cs="Times New Roman"/>
                <w:sz w:val="28"/>
                <w:szCs w:val="28"/>
                <w:lang w:eastAsia="uk-UA"/>
              </w:rPr>
              <w:t>Фіксована</w:t>
            </w:r>
            <w:r w:rsidR="000E042F" w:rsidRPr="00BD1B8B">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4AF88B0A" w14:textId="77777777" w:rsidR="008949CB" w:rsidRPr="00250AD1" w:rsidRDefault="00253CAD" w:rsidP="006B55D7">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6B55D7" w:rsidRPr="00250AD1">
              <w:rPr>
                <w:rFonts w:ascii="Times New Roman" w:hAnsi="Times New Roman" w:cs="Times New Roman"/>
                <w:color w:val="000000" w:themeColor="text1"/>
                <w:sz w:val="28"/>
                <w:szCs w:val="28"/>
                <w:lang w:eastAsia="uk-UA"/>
              </w:rPr>
              <w:t xml:space="preserve"> </w:t>
            </w:r>
            <w:r w:rsidR="006B55D7" w:rsidRPr="00250AD1">
              <w:rPr>
                <w:rFonts w:ascii="Times New Roman" w:hAnsi="Times New Roman" w:cs="Times New Roman"/>
                <w:bCs/>
                <w:color w:val="000000" w:themeColor="text1"/>
                <w:sz w:val="28"/>
                <w:szCs w:val="28"/>
                <w:lang w:val="en-US" w:eastAsia="uk-UA"/>
              </w:rPr>
              <w:t>ID</w:t>
            </w:r>
            <w:r w:rsidR="006B55D7" w:rsidRPr="00250AD1">
              <w:rPr>
                <w:rFonts w:ascii="Times New Roman" w:hAnsi="Times New Roman" w:cs="Times New Roman"/>
                <w:bCs/>
                <w:color w:val="000000" w:themeColor="text1"/>
                <w:sz w:val="28"/>
                <w:szCs w:val="28"/>
                <w:lang w:eastAsia="uk-UA"/>
              </w:rPr>
              <w:t>21.Транш (</w:t>
            </w:r>
            <w:r w:rsidR="006B55D7" w:rsidRPr="00250AD1">
              <w:rPr>
                <w:rFonts w:ascii="Times New Roman" w:hAnsi="Times New Roman" w:cs="Times New Roman"/>
                <w:color w:val="000000" w:themeColor="text1"/>
                <w:sz w:val="28"/>
                <w:szCs w:val="28"/>
                <w:lang w:val="en-US"/>
              </w:rPr>
              <w:t>tranche</w:t>
            </w:r>
            <w:r w:rsidR="006B55D7" w:rsidRPr="00250AD1">
              <w:rPr>
                <w:rFonts w:ascii="Times New Roman" w:hAnsi="Times New Roman" w:cs="Times New Roman"/>
                <w:color w:val="000000" w:themeColor="text1"/>
                <w:sz w:val="28"/>
                <w:szCs w:val="28"/>
                <w:lang w:eastAsia="uk-UA"/>
              </w:rPr>
              <w:t xml:space="preserve">) реквізит набуває значення </w:t>
            </w:r>
            <w:r w:rsidR="006B55D7" w:rsidRPr="00250AD1">
              <w:rPr>
                <w:rFonts w:ascii="Times New Roman" w:eastAsia="Times New Roman" w:hAnsi="Times New Roman" w:cs="Times New Roman"/>
                <w:sz w:val="28"/>
                <w:szCs w:val="28"/>
                <w:lang w:eastAsia="uk-UA"/>
              </w:rPr>
              <w:t>“</w:t>
            </w:r>
            <w:r w:rsidR="006B55D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6B55D7" w:rsidRPr="00250AD1">
              <w:rPr>
                <w:rFonts w:ascii="Times New Roman" w:eastAsia="Times New Roman" w:hAnsi="Times New Roman" w:cs="Times New Roman"/>
                <w:sz w:val="28"/>
                <w:szCs w:val="28"/>
                <w:lang w:eastAsia="uk-UA"/>
              </w:rPr>
              <w:t>”</w:t>
            </w:r>
            <w:r w:rsidR="006B55D7"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BFAD82C"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f048_</w:t>
            </w:r>
            <w:r w:rsidRPr="00250AD1">
              <w:rPr>
                <w:rFonts w:ascii="Times New Roman" w:hAnsi="Times New Roman" w:cs="Times New Roman"/>
                <w:b/>
                <w:bCs/>
                <w:color w:val="000000" w:themeColor="text1"/>
                <w:sz w:val="28"/>
                <w:szCs w:val="28"/>
              </w:rPr>
              <w:t>type_int_rate</w:t>
            </w:r>
          </w:p>
        </w:tc>
        <w:tc>
          <w:tcPr>
            <w:tcW w:w="1559" w:type="dxa"/>
            <w:tcBorders>
              <w:top w:val="nil"/>
              <w:left w:val="nil"/>
              <w:bottom w:val="nil"/>
              <w:right w:val="nil"/>
            </w:tcBorders>
          </w:tcPr>
          <w:p w14:paraId="2143EC26"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0225</w:t>
            </w:r>
          </w:p>
        </w:tc>
      </w:tr>
      <w:tr w:rsidR="008949CB" w:rsidRPr="00250AD1" w14:paraId="71A5ADDA" w14:textId="77777777" w:rsidTr="00F036E9">
        <w:tc>
          <w:tcPr>
            <w:tcW w:w="851" w:type="dxa"/>
            <w:tcBorders>
              <w:top w:val="nil"/>
              <w:left w:val="nil"/>
              <w:bottom w:val="nil"/>
              <w:right w:val="nil"/>
            </w:tcBorders>
          </w:tcPr>
          <w:p w14:paraId="05BBBD28"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28</w:t>
            </w:r>
          </w:p>
        </w:tc>
        <w:tc>
          <w:tcPr>
            <w:tcW w:w="11004" w:type="dxa"/>
            <w:tcBorders>
              <w:top w:val="nil"/>
              <w:left w:val="nil"/>
              <w:bottom w:val="nil"/>
              <w:right w:val="nil"/>
            </w:tcBorders>
          </w:tcPr>
          <w:p w14:paraId="0E545B03" w14:textId="77777777" w:rsidR="008949CB" w:rsidRPr="00250AD1" w:rsidRDefault="008949CB"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Частота перегляду процентної ставки</w:t>
            </w:r>
          </w:p>
          <w:p w14:paraId="55342D66" w14:textId="1302D685" w:rsidR="00C779C3" w:rsidRPr="00250AD1" w:rsidRDefault="00C779C3" w:rsidP="00BF1CE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 xml:space="preserve">набуває значення кількості днів, передбачених умовами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w:t>
            </w:r>
            <w:r w:rsidR="005E542E" w:rsidRPr="00250AD1">
              <w:rPr>
                <w:rFonts w:ascii="Times New Roman" w:hAnsi="Times New Roman" w:cs="Times New Roman"/>
                <w:color w:val="000000" w:themeColor="text1"/>
                <w:sz w:val="28"/>
                <w:szCs w:val="28"/>
                <w:lang w:eastAsia="uk-UA"/>
              </w:rPr>
              <w:t>правочину</w:t>
            </w:r>
            <w:r w:rsidRPr="00250AD1">
              <w:rPr>
                <w:rFonts w:ascii="Times New Roman" w:hAnsi="Times New Roman" w:cs="Times New Roman"/>
                <w:color w:val="000000" w:themeColor="text1"/>
                <w:sz w:val="28"/>
                <w:szCs w:val="28"/>
                <w:lang w:eastAsia="uk-UA"/>
              </w:rPr>
              <w:t xml:space="preserve"> зі сплином яких здійснюється пере</w:t>
            </w:r>
            <w:r w:rsidR="004A1CCE" w:rsidRPr="00250AD1">
              <w:rPr>
                <w:rFonts w:ascii="Times New Roman" w:hAnsi="Times New Roman" w:cs="Times New Roman"/>
                <w:color w:val="000000" w:themeColor="text1"/>
                <w:sz w:val="28"/>
                <w:szCs w:val="28"/>
                <w:lang w:eastAsia="uk-UA"/>
              </w:rPr>
              <w:t>гляд процентної ставки. Я</w:t>
            </w:r>
            <w:r w:rsidRPr="00250AD1">
              <w:rPr>
                <w:rFonts w:ascii="Times New Roman" w:hAnsi="Times New Roman" w:cs="Times New Roman"/>
                <w:color w:val="000000" w:themeColor="text1"/>
                <w:sz w:val="28"/>
                <w:szCs w:val="28"/>
                <w:lang w:eastAsia="uk-UA"/>
              </w:rPr>
              <w:t>кщо угодою</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правочином не передбачена умова перегляду процентної ставки реквізит набуває значення 0 (нуль).</w:t>
            </w:r>
          </w:p>
          <w:p w14:paraId="4DBE7B72" w14:textId="77777777" w:rsidR="008949CB" w:rsidRPr="00250AD1" w:rsidRDefault="00253CAD" w:rsidP="00BF1CE1">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B978C3" w:rsidRPr="00250AD1">
              <w:rPr>
                <w:rFonts w:ascii="Times New Roman" w:hAnsi="Times New Roman" w:cs="Times New Roman"/>
                <w:color w:val="000000" w:themeColor="text1"/>
                <w:sz w:val="28"/>
                <w:szCs w:val="28"/>
                <w:lang w:eastAsia="uk-UA"/>
              </w:rPr>
              <w:t xml:space="preserve"> </w:t>
            </w:r>
            <w:r w:rsidR="00B978C3" w:rsidRPr="00250AD1">
              <w:rPr>
                <w:rFonts w:ascii="Times New Roman" w:hAnsi="Times New Roman" w:cs="Times New Roman"/>
                <w:bCs/>
                <w:color w:val="000000" w:themeColor="text1"/>
                <w:sz w:val="28"/>
                <w:szCs w:val="28"/>
                <w:lang w:val="en-US" w:eastAsia="uk-UA"/>
              </w:rPr>
              <w:t>ID</w:t>
            </w:r>
            <w:r w:rsidR="00B978C3" w:rsidRPr="00250AD1">
              <w:rPr>
                <w:rFonts w:ascii="Times New Roman" w:hAnsi="Times New Roman" w:cs="Times New Roman"/>
                <w:bCs/>
                <w:color w:val="000000" w:themeColor="text1"/>
                <w:sz w:val="28"/>
                <w:szCs w:val="28"/>
                <w:lang w:eastAsia="uk-UA"/>
              </w:rPr>
              <w:t>21.Транш (</w:t>
            </w:r>
            <w:r w:rsidR="00B978C3" w:rsidRPr="00250AD1">
              <w:rPr>
                <w:rFonts w:ascii="Times New Roman" w:hAnsi="Times New Roman" w:cs="Times New Roman"/>
                <w:color w:val="000000" w:themeColor="text1"/>
                <w:sz w:val="28"/>
                <w:szCs w:val="28"/>
                <w:lang w:val="en-US"/>
              </w:rPr>
              <w:t>tranche</w:t>
            </w:r>
            <w:r w:rsidR="00B978C3" w:rsidRPr="00250AD1">
              <w:rPr>
                <w:rFonts w:ascii="Times New Roman" w:hAnsi="Times New Roman" w:cs="Times New Roman"/>
                <w:color w:val="000000" w:themeColor="text1"/>
                <w:sz w:val="28"/>
                <w:szCs w:val="28"/>
                <w:lang w:eastAsia="uk-UA"/>
              </w:rPr>
              <w:t xml:space="preserve">) реквізит набуває значення </w:t>
            </w:r>
            <w:r w:rsidR="00B978C3" w:rsidRPr="00250AD1">
              <w:rPr>
                <w:rFonts w:ascii="Times New Roman" w:eastAsia="Times New Roman" w:hAnsi="Times New Roman" w:cs="Times New Roman"/>
                <w:sz w:val="28"/>
                <w:szCs w:val="28"/>
                <w:lang w:eastAsia="uk-UA"/>
              </w:rPr>
              <w:t>“</w:t>
            </w:r>
            <w:r w:rsidR="00B978C3"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B978C3" w:rsidRPr="00250AD1">
              <w:rPr>
                <w:rFonts w:ascii="Times New Roman" w:eastAsia="Times New Roman" w:hAnsi="Times New Roman" w:cs="Times New Roman"/>
                <w:sz w:val="28"/>
                <w:szCs w:val="28"/>
                <w:lang w:eastAsia="uk-UA"/>
              </w:rPr>
              <w:t>”</w:t>
            </w:r>
            <w:r w:rsidR="00B978C3"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1F9292A4"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lastRenderedPageBreak/>
              <w:t>rev_int_rate</w:t>
            </w:r>
          </w:p>
        </w:tc>
        <w:tc>
          <w:tcPr>
            <w:tcW w:w="1559" w:type="dxa"/>
            <w:tcBorders>
              <w:top w:val="nil"/>
              <w:left w:val="nil"/>
              <w:bottom w:val="nil"/>
              <w:right w:val="nil"/>
            </w:tcBorders>
          </w:tcPr>
          <w:p w14:paraId="55106954"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0226</w:t>
            </w:r>
          </w:p>
        </w:tc>
      </w:tr>
      <w:tr w:rsidR="008949CB" w:rsidRPr="00250AD1" w14:paraId="36297F00" w14:textId="77777777" w:rsidTr="00F036E9">
        <w:tc>
          <w:tcPr>
            <w:tcW w:w="851" w:type="dxa"/>
            <w:tcBorders>
              <w:top w:val="nil"/>
              <w:left w:val="nil"/>
              <w:bottom w:val="nil"/>
              <w:right w:val="nil"/>
            </w:tcBorders>
          </w:tcPr>
          <w:p w14:paraId="7C0B8B70"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29</w:t>
            </w:r>
          </w:p>
        </w:tc>
        <w:tc>
          <w:tcPr>
            <w:tcW w:w="11004" w:type="dxa"/>
            <w:tcBorders>
              <w:top w:val="nil"/>
              <w:left w:val="nil"/>
              <w:bottom w:val="nil"/>
              <w:right w:val="nil"/>
            </w:tcBorders>
          </w:tcPr>
          <w:p w14:paraId="61F142A5" w14:textId="77777777" w:rsidR="00DE3B96" w:rsidRPr="00250AD1" w:rsidRDefault="00DE3B96" w:rsidP="006B133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rPr>
              <w:t>Індекс змінюваної процентної ставки</w:t>
            </w:r>
            <w:r w:rsidRPr="00250AD1">
              <w:rPr>
                <w:rFonts w:ascii="Times New Roman" w:hAnsi="Times New Roman" w:cs="Times New Roman"/>
                <w:color w:val="000000" w:themeColor="text1"/>
                <w:sz w:val="28"/>
                <w:szCs w:val="28"/>
                <w:lang w:eastAsia="uk-UA"/>
              </w:rPr>
              <w:t xml:space="preserve"> </w:t>
            </w:r>
          </w:p>
          <w:p w14:paraId="7F9690A0" w14:textId="77777777" w:rsidR="006B133A" w:rsidRPr="00250AD1" w:rsidRDefault="006B133A" w:rsidP="006B133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набуває одного з переліку значень довідника N048G.</w:t>
            </w:r>
          </w:p>
          <w:p w14:paraId="4E373E6A" w14:textId="77777777" w:rsidR="008949CB" w:rsidRPr="00250AD1" w:rsidRDefault="00253CAD" w:rsidP="006B133A">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6B133A" w:rsidRPr="00250AD1">
              <w:rPr>
                <w:rFonts w:ascii="Times New Roman" w:hAnsi="Times New Roman" w:cs="Times New Roman"/>
                <w:color w:val="000000" w:themeColor="text1"/>
                <w:sz w:val="28"/>
                <w:szCs w:val="28"/>
                <w:lang w:eastAsia="uk-UA"/>
              </w:rPr>
              <w:t xml:space="preserve"> </w:t>
            </w:r>
            <w:r w:rsidR="006B133A" w:rsidRPr="00250AD1">
              <w:rPr>
                <w:rFonts w:ascii="Times New Roman" w:hAnsi="Times New Roman" w:cs="Times New Roman"/>
                <w:bCs/>
                <w:color w:val="000000" w:themeColor="text1"/>
                <w:sz w:val="28"/>
                <w:szCs w:val="28"/>
                <w:lang w:val="en-US" w:eastAsia="uk-UA"/>
              </w:rPr>
              <w:t>ID</w:t>
            </w:r>
            <w:r w:rsidR="006B133A" w:rsidRPr="00250AD1">
              <w:rPr>
                <w:rFonts w:ascii="Times New Roman" w:hAnsi="Times New Roman" w:cs="Times New Roman"/>
                <w:bCs/>
                <w:color w:val="000000" w:themeColor="text1"/>
                <w:sz w:val="28"/>
                <w:szCs w:val="28"/>
                <w:lang w:eastAsia="uk-UA"/>
              </w:rPr>
              <w:t>21.Транш (</w:t>
            </w:r>
            <w:r w:rsidR="006B133A" w:rsidRPr="00250AD1">
              <w:rPr>
                <w:rFonts w:ascii="Times New Roman" w:hAnsi="Times New Roman" w:cs="Times New Roman"/>
                <w:color w:val="000000" w:themeColor="text1"/>
                <w:sz w:val="28"/>
                <w:szCs w:val="28"/>
                <w:lang w:val="en-US"/>
              </w:rPr>
              <w:t>tranche</w:t>
            </w:r>
            <w:r w:rsidR="006B133A" w:rsidRPr="00250AD1">
              <w:rPr>
                <w:rFonts w:ascii="Times New Roman" w:hAnsi="Times New Roman" w:cs="Times New Roman"/>
                <w:color w:val="000000" w:themeColor="text1"/>
                <w:sz w:val="28"/>
                <w:szCs w:val="28"/>
                <w:lang w:eastAsia="uk-UA"/>
              </w:rPr>
              <w:t xml:space="preserve">) реквізит набуває значення </w:t>
            </w:r>
            <w:r w:rsidR="006B133A" w:rsidRPr="00250AD1">
              <w:rPr>
                <w:rFonts w:ascii="Times New Roman" w:eastAsia="Times New Roman" w:hAnsi="Times New Roman" w:cs="Times New Roman"/>
                <w:sz w:val="28"/>
                <w:szCs w:val="28"/>
                <w:lang w:eastAsia="uk-UA"/>
              </w:rPr>
              <w:t>“</w:t>
            </w:r>
            <w:r w:rsidR="006B133A"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6B133A" w:rsidRPr="00250AD1">
              <w:rPr>
                <w:rFonts w:ascii="Times New Roman" w:eastAsia="Times New Roman" w:hAnsi="Times New Roman" w:cs="Times New Roman"/>
                <w:sz w:val="28"/>
                <w:szCs w:val="28"/>
                <w:lang w:eastAsia="uk-UA"/>
              </w:rPr>
              <w:t>”</w:t>
            </w:r>
            <w:r w:rsidR="006B133A"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8623EC0" w14:textId="77777777" w:rsidR="008949CB" w:rsidRPr="00250AD1" w:rsidRDefault="008949CB" w:rsidP="00F036E9">
            <w:pPr>
              <w:rPr>
                <w:rFonts w:ascii="Times New Roman" w:hAnsi="Times New Roman" w:cs="Times New Roman"/>
                <w:b/>
                <w:bCs/>
                <w:color w:val="000000" w:themeColor="text1"/>
                <w:sz w:val="28"/>
                <w:szCs w:val="28"/>
                <w:lang w:val="en-US"/>
              </w:rPr>
            </w:pPr>
            <w:r w:rsidRPr="00250AD1">
              <w:rPr>
                <w:rFonts w:ascii="Times New Roman" w:hAnsi="Times New Roman" w:cs="Times New Roman"/>
                <w:b/>
                <w:bCs/>
                <w:color w:val="000000" w:themeColor="text1"/>
                <w:sz w:val="28"/>
                <w:szCs w:val="28"/>
                <w:lang w:val="en-US"/>
              </w:rPr>
              <w:t>n048g_</w:t>
            </w:r>
            <w:r w:rsidRPr="00250AD1">
              <w:rPr>
                <w:rFonts w:ascii="Times New Roman" w:hAnsi="Times New Roman" w:cs="Times New Roman"/>
                <w:b/>
                <w:bCs/>
                <w:color w:val="000000" w:themeColor="text1"/>
                <w:sz w:val="28"/>
                <w:szCs w:val="28"/>
              </w:rPr>
              <w:t>ind_var_int_rate</w:t>
            </w:r>
          </w:p>
        </w:tc>
        <w:tc>
          <w:tcPr>
            <w:tcW w:w="1559" w:type="dxa"/>
            <w:tcBorders>
              <w:top w:val="nil"/>
              <w:left w:val="nil"/>
              <w:bottom w:val="nil"/>
              <w:right w:val="nil"/>
            </w:tcBorders>
          </w:tcPr>
          <w:p w14:paraId="2C0E2837"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0227</w:t>
            </w:r>
          </w:p>
        </w:tc>
      </w:tr>
      <w:tr w:rsidR="008949CB" w:rsidRPr="00250AD1" w14:paraId="487B12AF" w14:textId="77777777" w:rsidTr="00F036E9">
        <w:tc>
          <w:tcPr>
            <w:tcW w:w="851" w:type="dxa"/>
            <w:tcBorders>
              <w:top w:val="nil"/>
              <w:left w:val="nil"/>
              <w:bottom w:val="nil"/>
              <w:right w:val="nil"/>
            </w:tcBorders>
          </w:tcPr>
          <w:p w14:paraId="70FA059A"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r w:rsidR="00504B61" w:rsidRPr="00250AD1">
              <w:rPr>
                <w:rFonts w:ascii="Times New Roman" w:hAnsi="Times New Roman" w:cs="Times New Roman"/>
                <w:sz w:val="28"/>
                <w:szCs w:val="28"/>
                <w:lang w:eastAsia="uk-UA"/>
              </w:rPr>
              <w:t>0</w:t>
            </w:r>
          </w:p>
        </w:tc>
        <w:tc>
          <w:tcPr>
            <w:tcW w:w="11004" w:type="dxa"/>
            <w:tcBorders>
              <w:top w:val="nil"/>
              <w:left w:val="nil"/>
              <w:bottom w:val="nil"/>
              <w:right w:val="nil"/>
            </w:tcBorders>
          </w:tcPr>
          <w:p w14:paraId="42B5E6A5" w14:textId="2A417B12" w:rsidR="008949CB" w:rsidRPr="00250AD1" w:rsidRDefault="008949CB"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Спред</w:t>
            </w:r>
            <w:r w:rsidR="00E14FF2"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 </w:t>
            </w:r>
            <w:r w:rsidR="00E14FF2"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маржа (фіксована частина) змінюваної процентної ставки</w:t>
            </w:r>
          </w:p>
          <w:p w14:paraId="575E31F7" w14:textId="2D1B29D9" w:rsidR="008949CB" w:rsidRPr="00250AD1" w:rsidRDefault="006B3B82"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167EEC"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rPr>
              <w:t xml:space="preserve">набуває </w:t>
            </w:r>
            <w:r w:rsidR="009A1F0B" w:rsidRPr="00250AD1">
              <w:rPr>
                <w:rFonts w:ascii="Times New Roman" w:hAnsi="Times New Roman" w:cs="Times New Roman"/>
                <w:color w:val="000000" w:themeColor="text1"/>
                <w:sz w:val="28"/>
                <w:szCs w:val="28"/>
              </w:rPr>
              <w:t>одного значення</w:t>
            </w:r>
            <w:r w:rsidR="008949CB" w:rsidRPr="00250AD1">
              <w:rPr>
                <w:rFonts w:ascii="Times New Roman" w:hAnsi="Times New Roman" w:cs="Times New Roman"/>
                <w:color w:val="000000" w:themeColor="text1"/>
                <w:sz w:val="28"/>
                <w:szCs w:val="28"/>
              </w:rPr>
              <w:t xml:space="preserve"> розміру спреду</w:t>
            </w:r>
            <w:r w:rsidR="00CC6115" w:rsidRPr="00250AD1">
              <w:rPr>
                <w:rFonts w:ascii="Times New Roman" w:hAnsi="Times New Roman" w:cs="Times New Roman"/>
                <w:color w:val="000000" w:themeColor="text1"/>
                <w:sz w:val="28"/>
                <w:szCs w:val="28"/>
              </w:rPr>
              <w:t xml:space="preserve"> / </w:t>
            </w:r>
            <w:r w:rsidR="008949CB" w:rsidRPr="00250AD1">
              <w:rPr>
                <w:rFonts w:ascii="Times New Roman" w:hAnsi="Times New Roman" w:cs="Times New Roman"/>
                <w:color w:val="000000" w:themeColor="text1"/>
                <w:sz w:val="28"/>
                <w:szCs w:val="28"/>
              </w:rPr>
              <w:t xml:space="preserve">маржі (фіксована частина) змінюваної </w:t>
            </w:r>
            <w:r w:rsidR="00A24739" w:rsidRPr="00250AD1">
              <w:rPr>
                <w:rFonts w:ascii="Times New Roman" w:hAnsi="Times New Roman" w:cs="Times New Roman"/>
                <w:color w:val="000000" w:themeColor="text1"/>
                <w:sz w:val="28"/>
                <w:szCs w:val="28"/>
              </w:rPr>
              <w:t>відсоткової (процентної) ставки (%)</w:t>
            </w:r>
            <w:r w:rsidR="008949CB" w:rsidRPr="00250AD1">
              <w:rPr>
                <w:rFonts w:ascii="Times New Roman" w:hAnsi="Times New Roman" w:cs="Times New Roman"/>
                <w:color w:val="000000" w:themeColor="text1"/>
                <w:sz w:val="28"/>
                <w:szCs w:val="28"/>
              </w:rPr>
              <w:t>.</w:t>
            </w:r>
          </w:p>
          <w:p w14:paraId="53AFAB65" w14:textId="77777777" w:rsidR="008949CB" w:rsidRPr="00250AD1" w:rsidRDefault="00253CAD" w:rsidP="00BF1CE1">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193008" w:rsidRPr="00250AD1">
              <w:rPr>
                <w:rFonts w:ascii="Times New Roman" w:hAnsi="Times New Roman" w:cs="Times New Roman"/>
                <w:color w:val="000000" w:themeColor="text1"/>
                <w:sz w:val="28"/>
                <w:szCs w:val="28"/>
                <w:lang w:eastAsia="uk-UA"/>
              </w:rPr>
              <w:t xml:space="preserve"> </w:t>
            </w:r>
            <w:r w:rsidR="00193008" w:rsidRPr="00250AD1">
              <w:rPr>
                <w:rFonts w:ascii="Times New Roman" w:hAnsi="Times New Roman" w:cs="Times New Roman"/>
                <w:bCs/>
                <w:color w:val="000000" w:themeColor="text1"/>
                <w:sz w:val="28"/>
                <w:szCs w:val="28"/>
                <w:lang w:val="en-US" w:eastAsia="uk-UA"/>
              </w:rPr>
              <w:t>ID</w:t>
            </w:r>
            <w:r w:rsidR="00193008" w:rsidRPr="00250AD1">
              <w:rPr>
                <w:rFonts w:ascii="Times New Roman" w:hAnsi="Times New Roman" w:cs="Times New Roman"/>
                <w:bCs/>
                <w:color w:val="000000" w:themeColor="text1"/>
                <w:sz w:val="28"/>
                <w:szCs w:val="28"/>
                <w:lang w:eastAsia="uk-UA"/>
              </w:rPr>
              <w:t>21.Транш (</w:t>
            </w:r>
            <w:r w:rsidR="00193008" w:rsidRPr="00250AD1">
              <w:rPr>
                <w:rFonts w:ascii="Times New Roman" w:hAnsi="Times New Roman" w:cs="Times New Roman"/>
                <w:color w:val="000000" w:themeColor="text1"/>
                <w:sz w:val="28"/>
                <w:szCs w:val="28"/>
                <w:lang w:val="en-US"/>
              </w:rPr>
              <w:t>tranche</w:t>
            </w:r>
            <w:r w:rsidR="00193008" w:rsidRPr="00250AD1">
              <w:rPr>
                <w:rFonts w:ascii="Times New Roman" w:hAnsi="Times New Roman" w:cs="Times New Roman"/>
                <w:color w:val="000000" w:themeColor="text1"/>
                <w:sz w:val="28"/>
                <w:szCs w:val="28"/>
                <w:lang w:eastAsia="uk-UA"/>
              </w:rPr>
              <w:t xml:space="preserve">) реквізит набуває значення </w:t>
            </w:r>
            <w:r w:rsidR="00193008" w:rsidRPr="00250AD1">
              <w:rPr>
                <w:rFonts w:ascii="Times New Roman" w:eastAsia="Times New Roman" w:hAnsi="Times New Roman" w:cs="Times New Roman"/>
                <w:sz w:val="28"/>
                <w:szCs w:val="28"/>
                <w:lang w:eastAsia="uk-UA"/>
              </w:rPr>
              <w:t>“</w:t>
            </w:r>
            <w:r w:rsidR="00193008"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193008" w:rsidRPr="00250AD1">
              <w:rPr>
                <w:rFonts w:ascii="Times New Roman" w:eastAsia="Times New Roman" w:hAnsi="Times New Roman" w:cs="Times New Roman"/>
                <w:sz w:val="28"/>
                <w:szCs w:val="28"/>
                <w:lang w:eastAsia="uk-UA"/>
              </w:rPr>
              <w:t>”</w:t>
            </w:r>
            <w:r w:rsidR="00193008"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154F134B"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spred</w:t>
            </w:r>
          </w:p>
        </w:tc>
        <w:tc>
          <w:tcPr>
            <w:tcW w:w="1559" w:type="dxa"/>
            <w:tcBorders>
              <w:top w:val="nil"/>
              <w:left w:val="nil"/>
              <w:bottom w:val="nil"/>
              <w:right w:val="nil"/>
            </w:tcBorders>
          </w:tcPr>
          <w:p w14:paraId="15A3D04F"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0228</w:t>
            </w:r>
          </w:p>
        </w:tc>
      </w:tr>
      <w:tr w:rsidR="008949CB" w:rsidRPr="00250AD1" w14:paraId="427DA9C9" w14:textId="77777777" w:rsidTr="00F036E9">
        <w:tc>
          <w:tcPr>
            <w:tcW w:w="851" w:type="dxa"/>
            <w:tcBorders>
              <w:top w:val="nil"/>
              <w:left w:val="nil"/>
              <w:bottom w:val="nil"/>
              <w:right w:val="nil"/>
            </w:tcBorders>
          </w:tcPr>
          <w:p w14:paraId="34888EF4"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r w:rsidR="00504B61" w:rsidRPr="00250AD1">
              <w:rPr>
                <w:rFonts w:ascii="Times New Roman" w:hAnsi="Times New Roman" w:cs="Times New Roman"/>
                <w:sz w:val="28"/>
                <w:szCs w:val="28"/>
                <w:lang w:eastAsia="uk-UA"/>
              </w:rPr>
              <w:t>1</w:t>
            </w:r>
          </w:p>
        </w:tc>
        <w:tc>
          <w:tcPr>
            <w:tcW w:w="11004" w:type="dxa"/>
            <w:tcBorders>
              <w:top w:val="nil"/>
              <w:left w:val="nil"/>
              <w:bottom w:val="nil"/>
              <w:right w:val="nil"/>
            </w:tcBorders>
          </w:tcPr>
          <w:p w14:paraId="75E0F623" w14:textId="50957652" w:rsidR="008949CB" w:rsidRPr="00250AD1" w:rsidRDefault="008949CB"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Мінімальний розмір змінюваної процентної ставки</w:t>
            </w:r>
            <w:r w:rsidR="00F36243" w:rsidRPr="00250AD1">
              <w:rPr>
                <w:rFonts w:ascii="Times New Roman" w:hAnsi="Times New Roman" w:cs="Times New Roman"/>
                <w:b/>
                <w:color w:val="000000" w:themeColor="text1"/>
                <w:sz w:val="28"/>
                <w:szCs w:val="28"/>
              </w:rPr>
              <w:t xml:space="preserve"> визначений умовами угоди</w:t>
            </w:r>
            <w:r w:rsidR="00E14FF2"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00E14FF2"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правочину</w:t>
            </w:r>
          </w:p>
          <w:p w14:paraId="524F9234" w14:textId="63B45587" w:rsidR="008949CB" w:rsidRPr="00250AD1" w:rsidRDefault="009B791A"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8473D7"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rPr>
              <w:t xml:space="preserve">набуває </w:t>
            </w:r>
            <w:r w:rsidR="009A1F0B" w:rsidRPr="00250AD1">
              <w:rPr>
                <w:rFonts w:ascii="Times New Roman" w:hAnsi="Times New Roman" w:cs="Times New Roman"/>
                <w:color w:val="000000" w:themeColor="text1"/>
                <w:sz w:val="28"/>
                <w:szCs w:val="28"/>
              </w:rPr>
              <w:t>одного значення</w:t>
            </w:r>
            <w:r w:rsidR="008949CB" w:rsidRPr="00250AD1">
              <w:rPr>
                <w:rFonts w:ascii="Times New Roman" w:hAnsi="Times New Roman" w:cs="Times New Roman"/>
                <w:color w:val="000000" w:themeColor="text1"/>
                <w:sz w:val="28"/>
                <w:szCs w:val="28"/>
              </w:rPr>
              <w:t xml:space="preserve"> мінімального розміру змінюваної </w:t>
            </w:r>
            <w:r w:rsidR="0053286B" w:rsidRPr="00250AD1">
              <w:rPr>
                <w:rFonts w:ascii="Times New Roman" w:hAnsi="Times New Roman" w:cs="Times New Roman"/>
                <w:color w:val="000000" w:themeColor="text1"/>
                <w:sz w:val="28"/>
                <w:szCs w:val="28"/>
              </w:rPr>
              <w:t>відсоткової (</w:t>
            </w:r>
            <w:r w:rsidR="008949CB" w:rsidRPr="00250AD1">
              <w:rPr>
                <w:rFonts w:ascii="Times New Roman" w:hAnsi="Times New Roman" w:cs="Times New Roman"/>
                <w:color w:val="000000" w:themeColor="text1"/>
                <w:sz w:val="28"/>
                <w:szCs w:val="28"/>
              </w:rPr>
              <w:t>процентної</w:t>
            </w:r>
            <w:r w:rsidR="0053286B" w:rsidRPr="00250AD1">
              <w:rPr>
                <w:rFonts w:ascii="Times New Roman" w:hAnsi="Times New Roman" w:cs="Times New Roman"/>
                <w:color w:val="000000" w:themeColor="text1"/>
                <w:sz w:val="28"/>
                <w:szCs w:val="28"/>
              </w:rPr>
              <w:t>)</w:t>
            </w:r>
            <w:r w:rsidR="008949CB" w:rsidRPr="00250AD1">
              <w:rPr>
                <w:rFonts w:ascii="Times New Roman" w:hAnsi="Times New Roman" w:cs="Times New Roman"/>
                <w:color w:val="000000" w:themeColor="text1"/>
                <w:sz w:val="28"/>
                <w:szCs w:val="28"/>
              </w:rPr>
              <w:t xml:space="preserve"> ставки</w:t>
            </w:r>
            <w:r w:rsidR="00BB6CB4" w:rsidRPr="00250AD1">
              <w:rPr>
                <w:rFonts w:ascii="Times New Roman" w:hAnsi="Times New Roman" w:cs="Times New Roman"/>
                <w:color w:val="000000" w:themeColor="text1"/>
                <w:sz w:val="28"/>
                <w:szCs w:val="28"/>
              </w:rPr>
              <w:t xml:space="preserve"> (%)</w:t>
            </w:r>
            <w:r w:rsidR="008949CB" w:rsidRPr="00250AD1">
              <w:rPr>
                <w:rFonts w:ascii="Times New Roman" w:hAnsi="Times New Roman" w:cs="Times New Roman"/>
                <w:color w:val="000000" w:themeColor="text1"/>
                <w:sz w:val="28"/>
                <w:szCs w:val="28"/>
              </w:rPr>
              <w:t xml:space="preserve">, </w:t>
            </w:r>
            <w:r w:rsidR="004B7AF0" w:rsidRPr="00250AD1">
              <w:rPr>
                <w:rFonts w:ascii="Times New Roman" w:hAnsi="Times New Roman" w:cs="Times New Roman"/>
                <w:color w:val="000000" w:themeColor="text1"/>
                <w:sz w:val="28"/>
                <w:szCs w:val="28"/>
              </w:rPr>
              <w:t>визначеного</w:t>
            </w:r>
            <w:r w:rsidR="005C25D5" w:rsidRPr="00250AD1">
              <w:rPr>
                <w:rFonts w:ascii="Times New Roman" w:hAnsi="Times New Roman" w:cs="Times New Roman"/>
                <w:color w:val="000000" w:themeColor="text1"/>
                <w:sz w:val="28"/>
                <w:szCs w:val="28"/>
              </w:rPr>
              <w:t xml:space="preserve"> умовами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w:t>
            </w:r>
            <w:r w:rsidR="005E542E" w:rsidRPr="00250AD1">
              <w:rPr>
                <w:rFonts w:ascii="Times New Roman" w:hAnsi="Times New Roman" w:cs="Times New Roman"/>
                <w:color w:val="000000" w:themeColor="text1"/>
                <w:sz w:val="28"/>
                <w:szCs w:val="28"/>
              </w:rPr>
              <w:t>правочину</w:t>
            </w:r>
            <w:r w:rsidR="008949CB" w:rsidRPr="00250AD1">
              <w:rPr>
                <w:rFonts w:ascii="Times New Roman" w:hAnsi="Times New Roman" w:cs="Times New Roman"/>
                <w:color w:val="000000" w:themeColor="text1"/>
                <w:sz w:val="28"/>
                <w:szCs w:val="28"/>
              </w:rPr>
              <w:t>.</w:t>
            </w:r>
          </w:p>
          <w:p w14:paraId="51A8A789" w14:textId="77777777" w:rsidR="008949CB" w:rsidRPr="00250AD1" w:rsidRDefault="00253CAD"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8473D7" w:rsidRPr="00250AD1">
              <w:rPr>
                <w:rFonts w:ascii="Times New Roman" w:hAnsi="Times New Roman" w:cs="Times New Roman"/>
                <w:color w:val="000000" w:themeColor="text1"/>
                <w:sz w:val="28"/>
                <w:szCs w:val="28"/>
                <w:lang w:eastAsia="uk-UA"/>
              </w:rPr>
              <w:t xml:space="preserve"> </w:t>
            </w:r>
            <w:r w:rsidR="008473D7" w:rsidRPr="00250AD1">
              <w:rPr>
                <w:rFonts w:ascii="Times New Roman" w:hAnsi="Times New Roman" w:cs="Times New Roman"/>
                <w:bCs/>
                <w:color w:val="000000" w:themeColor="text1"/>
                <w:sz w:val="28"/>
                <w:szCs w:val="28"/>
                <w:lang w:val="en-US" w:eastAsia="uk-UA"/>
              </w:rPr>
              <w:t>ID</w:t>
            </w:r>
            <w:r w:rsidR="008473D7" w:rsidRPr="00250AD1">
              <w:rPr>
                <w:rFonts w:ascii="Times New Roman" w:hAnsi="Times New Roman" w:cs="Times New Roman"/>
                <w:bCs/>
                <w:color w:val="000000" w:themeColor="text1"/>
                <w:sz w:val="28"/>
                <w:szCs w:val="28"/>
                <w:lang w:eastAsia="uk-UA"/>
              </w:rPr>
              <w:t>21.Транш (</w:t>
            </w:r>
            <w:r w:rsidR="008473D7" w:rsidRPr="00250AD1">
              <w:rPr>
                <w:rFonts w:ascii="Times New Roman" w:hAnsi="Times New Roman" w:cs="Times New Roman"/>
                <w:color w:val="000000" w:themeColor="text1"/>
                <w:sz w:val="28"/>
                <w:szCs w:val="28"/>
                <w:lang w:val="en-US"/>
              </w:rPr>
              <w:t>tranche</w:t>
            </w:r>
            <w:r w:rsidR="008473D7" w:rsidRPr="00250AD1">
              <w:rPr>
                <w:rFonts w:ascii="Times New Roman" w:hAnsi="Times New Roman" w:cs="Times New Roman"/>
                <w:color w:val="000000" w:themeColor="text1"/>
                <w:sz w:val="28"/>
                <w:szCs w:val="28"/>
                <w:lang w:eastAsia="uk-UA"/>
              </w:rPr>
              <w:t xml:space="preserve">) реквізит набуває значення </w:t>
            </w:r>
            <w:r w:rsidR="008473D7" w:rsidRPr="00250AD1">
              <w:rPr>
                <w:rFonts w:ascii="Times New Roman" w:eastAsia="Times New Roman" w:hAnsi="Times New Roman" w:cs="Times New Roman"/>
                <w:sz w:val="28"/>
                <w:szCs w:val="28"/>
                <w:lang w:eastAsia="uk-UA"/>
              </w:rPr>
              <w:t>“</w:t>
            </w:r>
            <w:r w:rsidR="008473D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8473D7" w:rsidRPr="00250AD1">
              <w:rPr>
                <w:rFonts w:ascii="Times New Roman" w:eastAsia="Times New Roman" w:hAnsi="Times New Roman" w:cs="Times New Roman"/>
                <w:sz w:val="28"/>
                <w:szCs w:val="28"/>
                <w:lang w:eastAsia="uk-UA"/>
              </w:rPr>
              <w:t>”</w:t>
            </w:r>
            <w:r w:rsidR="008473D7"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E301A05"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min_var_int_rate</w:t>
            </w:r>
          </w:p>
        </w:tc>
        <w:tc>
          <w:tcPr>
            <w:tcW w:w="1559" w:type="dxa"/>
            <w:tcBorders>
              <w:top w:val="nil"/>
              <w:left w:val="nil"/>
              <w:bottom w:val="nil"/>
              <w:right w:val="nil"/>
            </w:tcBorders>
          </w:tcPr>
          <w:p w14:paraId="26631732"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0229</w:t>
            </w:r>
          </w:p>
        </w:tc>
      </w:tr>
      <w:tr w:rsidR="008949CB" w:rsidRPr="00250AD1" w14:paraId="34C16626" w14:textId="77777777" w:rsidTr="00F036E9">
        <w:tc>
          <w:tcPr>
            <w:tcW w:w="851" w:type="dxa"/>
            <w:tcBorders>
              <w:top w:val="nil"/>
              <w:left w:val="nil"/>
              <w:bottom w:val="nil"/>
              <w:right w:val="nil"/>
            </w:tcBorders>
          </w:tcPr>
          <w:p w14:paraId="69E76EF1"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32</w:t>
            </w:r>
          </w:p>
        </w:tc>
        <w:tc>
          <w:tcPr>
            <w:tcW w:w="11004" w:type="dxa"/>
            <w:tcBorders>
              <w:top w:val="nil"/>
              <w:left w:val="nil"/>
              <w:bottom w:val="nil"/>
              <w:right w:val="nil"/>
            </w:tcBorders>
          </w:tcPr>
          <w:p w14:paraId="6E97F51B" w14:textId="596CDE74" w:rsidR="008949CB" w:rsidRPr="00250AD1" w:rsidRDefault="008949CB"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Максимальний розмір змінюваної процентної ставки в</w:t>
            </w:r>
            <w:r w:rsidR="005C25D5" w:rsidRPr="00250AD1">
              <w:rPr>
                <w:rFonts w:ascii="Times New Roman" w:hAnsi="Times New Roman" w:cs="Times New Roman"/>
                <w:b/>
                <w:color w:val="000000" w:themeColor="text1"/>
                <w:sz w:val="28"/>
                <w:szCs w:val="28"/>
              </w:rPr>
              <w:t>изначений умовами угоди</w:t>
            </w:r>
            <w:r w:rsidR="00BD50E6"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00BD50E6"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правочину</w:t>
            </w:r>
          </w:p>
          <w:p w14:paraId="56A2F9AE" w14:textId="00BB970A" w:rsidR="008949CB" w:rsidRPr="00250AD1" w:rsidRDefault="009B791A"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rPr>
              <w:t xml:space="preserve">набуває </w:t>
            </w:r>
            <w:r w:rsidR="009A1F0B" w:rsidRPr="00250AD1">
              <w:rPr>
                <w:rFonts w:ascii="Times New Roman" w:hAnsi="Times New Roman" w:cs="Times New Roman"/>
                <w:color w:val="000000" w:themeColor="text1"/>
                <w:sz w:val="28"/>
                <w:szCs w:val="28"/>
              </w:rPr>
              <w:t>одного значення</w:t>
            </w:r>
            <w:r w:rsidR="008949CB" w:rsidRPr="00250AD1">
              <w:rPr>
                <w:rFonts w:ascii="Times New Roman" w:hAnsi="Times New Roman" w:cs="Times New Roman"/>
                <w:color w:val="000000" w:themeColor="text1"/>
                <w:sz w:val="28"/>
                <w:szCs w:val="28"/>
              </w:rPr>
              <w:t xml:space="preserve"> максимального розміру змінюваної </w:t>
            </w:r>
            <w:r w:rsidR="003C56D7" w:rsidRPr="00250AD1">
              <w:rPr>
                <w:rFonts w:ascii="Times New Roman" w:hAnsi="Times New Roman" w:cs="Times New Roman"/>
                <w:color w:val="000000" w:themeColor="text1"/>
                <w:sz w:val="28"/>
                <w:szCs w:val="28"/>
              </w:rPr>
              <w:t xml:space="preserve">відсоткової (процентної) ставки (%), </w:t>
            </w:r>
            <w:r w:rsidR="004B7AF0" w:rsidRPr="00250AD1">
              <w:rPr>
                <w:rFonts w:ascii="Times New Roman" w:hAnsi="Times New Roman" w:cs="Times New Roman"/>
                <w:color w:val="000000" w:themeColor="text1"/>
                <w:sz w:val="28"/>
                <w:szCs w:val="28"/>
              </w:rPr>
              <w:t>визначеного</w:t>
            </w:r>
            <w:r w:rsidR="008949CB" w:rsidRPr="00250AD1">
              <w:rPr>
                <w:rFonts w:ascii="Times New Roman" w:hAnsi="Times New Roman" w:cs="Times New Roman"/>
                <w:color w:val="000000" w:themeColor="text1"/>
                <w:sz w:val="28"/>
                <w:szCs w:val="28"/>
              </w:rPr>
              <w:t xml:space="preserve"> умовами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w:t>
            </w:r>
            <w:r w:rsidR="005E542E" w:rsidRPr="00250AD1">
              <w:rPr>
                <w:rFonts w:ascii="Times New Roman" w:hAnsi="Times New Roman" w:cs="Times New Roman"/>
                <w:color w:val="000000" w:themeColor="text1"/>
                <w:sz w:val="28"/>
                <w:szCs w:val="28"/>
              </w:rPr>
              <w:t>правочину</w:t>
            </w:r>
            <w:r w:rsidR="008949CB" w:rsidRPr="00250AD1">
              <w:rPr>
                <w:rFonts w:ascii="Times New Roman" w:hAnsi="Times New Roman" w:cs="Times New Roman"/>
                <w:color w:val="000000" w:themeColor="text1"/>
                <w:sz w:val="28"/>
                <w:szCs w:val="28"/>
              </w:rPr>
              <w:t>.</w:t>
            </w:r>
          </w:p>
          <w:p w14:paraId="45515F34" w14:textId="77777777" w:rsidR="008949CB" w:rsidRPr="00250AD1" w:rsidRDefault="00253CAD"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4B4AD0" w:rsidRPr="00250AD1">
              <w:rPr>
                <w:rFonts w:ascii="Times New Roman" w:hAnsi="Times New Roman" w:cs="Times New Roman"/>
                <w:color w:val="000000" w:themeColor="text1"/>
                <w:sz w:val="28"/>
                <w:szCs w:val="28"/>
                <w:lang w:eastAsia="uk-UA"/>
              </w:rPr>
              <w:t xml:space="preserve"> </w:t>
            </w:r>
            <w:r w:rsidR="004B4AD0" w:rsidRPr="00250AD1">
              <w:rPr>
                <w:rFonts w:ascii="Times New Roman" w:hAnsi="Times New Roman" w:cs="Times New Roman"/>
                <w:bCs/>
                <w:color w:val="000000" w:themeColor="text1"/>
                <w:sz w:val="28"/>
                <w:szCs w:val="28"/>
                <w:lang w:val="en-US" w:eastAsia="uk-UA"/>
              </w:rPr>
              <w:t>ID</w:t>
            </w:r>
            <w:r w:rsidR="004B4AD0" w:rsidRPr="00250AD1">
              <w:rPr>
                <w:rFonts w:ascii="Times New Roman" w:hAnsi="Times New Roman" w:cs="Times New Roman"/>
                <w:bCs/>
                <w:color w:val="000000" w:themeColor="text1"/>
                <w:sz w:val="28"/>
                <w:szCs w:val="28"/>
                <w:lang w:eastAsia="uk-UA"/>
              </w:rPr>
              <w:t>21.Транш (</w:t>
            </w:r>
            <w:r w:rsidR="004B4AD0" w:rsidRPr="00250AD1">
              <w:rPr>
                <w:rFonts w:ascii="Times New Roman" w:hAnsi="Times New Roman" w:cs="Times New Roman"/>
                <w:color w:val="000000" w:themeColor="text1"/>
                <w:sz w:val="28"/>
                <w:szCs w:val="28"/>
                <w:lang w:val="en-US"/>
              </w:rPr>
              <w:t>tranche</w:t>
            </w:r>
            <w:r w:rsidR="004B4AD0" w:rsidRPr="00250AD1">
              <w:rPr>
                <w:rFonts w:ascii="Times New Roman" w:hAnsi="Times New Roman" w:cs="Times New Roman"/>
                <w:color w:val="000000" w:themeColor="text1"/>
                <w:sz w:val="28"/>
                <w:szCs w:val="28"/>
                <w:lang w:eastAsia="uk-UA"/>
              </w:rPr>
              <w:t xml:space="preserve">) реквізит набуває значення </w:t>
            </w:r>
            <w:r w:rsidR="004B4AD0" w:rsidRPr="00250AD1">
              <w:rPr>
                <w:rFonts w:ascii="Times New Roman" w:eastAsia="Times New Roman" w:hAnsi="Times New Roman" w:cs="Times New Roman"/>
                <w:sz w:val="28"/>
                <w:szCs w:val="28"/>
                <w:lang w:eastAsia="uk-UA"/>
              </w:rPr>
              <w:t>“</w:t>
            </w:r>
            <w:r w:rsidR="004B4AD0"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4B4AD0" w:rsidRPr="00250AD1">
              <w:rPr>
                <w:rFonts w:ascii="Times New Roman" w:eastAsia="Times New Roman" w:hAnsi="Times New Roman" w:cs="Times New Roman"/>
                <w:sz w:val="28"/>
                <w:szCs w:val="28"/>
                <w:lang w:eastAsia="uk-UA"/>
              </w:rPr>
              <w:t>”</w:t>
            </w:r>
            <w:r w:rsidR="004B4AD0"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5DBE234F"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max_var_int_rate</w:t>
            </w:r>
          </w:p>
        </w:tc>
        <w:tc>
          <w:tcPr>
            <w:tcW w:w="1559" w:type="dxa"/>
            <w:tcBorders>
              <w:top w:val="nil"/>
              <w:left w:val="nil"/>
              <w:bottom w:val="nil"/>
              <w:right w:val="nil"/>
            </w:tcBorders>
          </w:tcPr>
          <w:p w14:paraId="625D6A3C"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0230</w:t>
            </w:r>
          </w:p>
        </w:tc>
      </w:tr>
      <w:tr w:rsidR="008949CB" w:rsidRPr="00250AD1" w14:paraId="556E2B70" w14:textId="77777777" w:rsidTr="00F036E9">
        <w:tc>
          <w:tcPr>
            <w:tcW w:w="851" w:type="dxa"/>
            <w:tcBorders>
              <w:top w:val="nil"/>
              <w:left w:val="nil"/>
              <w:bottom w:val="nil"/>
              <w:right w:val="nil"/>
            </w:tcBorders>
          </w:tcPr>
          <w:p w14:paraId="7A789E49" w14:textId="77777777" w:rsidR="008949CB" w:rsidRPr="00250AD1" w:rsidRDefault="008949CB"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r w:rsidR="00504B61" w:rsidRPr="00250AD1">
              <w:rPr>
                <w:rFonts w:ascii="Times New Roman" w:hAnsi="Times New Roman" w:cs="Times New Roman"/>
                <w:sz w:val="28"/>
                <w:szCs w:val="28"/>
                <w:lang w:eastAsia="uk-UA"/>
              </w:rPr>
              <w:t>3</w:t>
            </w:r>
          </w:p>
        </w:tc>
        <w:tc>
          <w:tcPr>
            <w:tcW w:w="11004" w:type="dxa"/>
            <w:tcBorders>
              <w:top w:val="nil"/>
              <w:left w:val="nil"/>
              <w:bottom w:val="nil"/>
              <w:right w:val="nil"/>
            </w:tcBorders>
          </w:tcPr>
          <w:p w14:paraId="005D5899" w14:textId="77777777" w:rsidR="008949CB" w:rsidRPr="00250AD1" w:rsidRDefault="008949CB"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Пільговий період щодо сплати процентів</w:t>
            </w:r>
          </w:p>
          <w:p w14:paraId="181CA5A6" w14:textId="435CB331" w:rsidR="002E11E4" w:rsidRPr="00250AD1" w:rsidRDefault="003A34FE" w:rsidP="002E11E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2E11E4" w:rsidRPr="00250AD1">
              <w:rPr>
                <w:rFonts w:ascii="Times New Roman" w:hAnsi="Times New Roman" w:cs="Times New Roman"/>
                <w:color w:val="000000" w:themeColor="text1"/>
                <w:sz w:val="28"/>
                <w:szCs w:val="28"/>
                <w:lang w:eastAsia="uk-UA"/>
              </w:rPr>
              <w:t xml:space="preserve">абуває </w:t>
            </w:r>
            <w:r w:rsidR="009A1F0B" w:rsidRPr="00250AD1">
              <w:rPr>
                <w:rFonts w:ascii="Times New Roman" w:hAnsi="Times New Roman" w:cs="Times New Roman"/>
                <w:color w:val="000000" w:themeColor="text1"/>
                <w:sz w:val="28"/>
                <w:szCs w:val="28"/>
                <w:lang w:eastAsia="uk-UA"/>
              </w:rPr>
              <w:t>одного значення</w:t>
            </w:r>
            <w:r w:rsidR="002E11E4" w:rsidRPr="00250AD1">
              <w:rPr>
                <w:rFonts w:ascii="Times New Roman" w:hAnsi="Times New Roman" w:cs="Times New Roman"/>
                <w:color w:val="000000" w:themeColor="text1"/>
                <w:sz w:val="28"/>
                <w:szCs w:val="28"/>
                <w:lang w:eastAsia="uk-UA"/>
              </w:rPr>
              <w:t xml:space="preserve"> кількості днів пільгового періоду, впродовж якого не сплачуються проценти, або вони відрізняються (в тому числі є меншими) від тих, які зазначені у договірних умовах.</w:t>
            </w:r>
            <w:r w:rsidR="00586674" w:rsidRPr="00250AD1">
              <w:rPr>
                <w:rFonts w:ascii="Times New Roman" w:hAnsi="Times New Roman" w:cs="Times New Roman"/>
                <w:color w:val="000000" w:themeColor="text1"/>
                <w:sz w:val="28"/>
                <w:szCs w:val="28"/>
                <w:lang w:eastAsia="uk-UA"/>
              </w:rPr>
              <w:t xml:space="preserve"> Якщо умовами </w:t>
            </w:r>
            <w:r w:rsidR="005E542E" w:rsidRPr="00250AD1">
              <w:rPr>
                <w:rFonts w:ascii="Times New Roman" w:hAnsi="Times New Roman" w:cs="Times New Roman"/>
                <w:color w:val="000000" w:themeColor="text1"/>
                <w:sz w:val="28"/>
                <w:szCs w:val="28"/>
                <w:lang w:eastAsia="uk-UA"/>
              </w:rPr>
              <w:t>угоди</w:t>
            </w:r>
            <w:r w:rsidR="00CC6115" w:rsidRPr="00250AD1">
              <w:rPr>
                <w:rFonts w:ascii="Times New Roman" w:hAnsi="Times New Roman" w:cs="Times New Roman"/>
                <w:color w:val="000000" w:themeColor="text1"/>
                <w:sz w:val="28"/>
                <w:szCs w:val="28"/>
                <w:lang w:eastAsia="uk-UA"/>
              </w:rPr>
              <w:t xml:space="preserve"> / </w:t>
            </w:r>
            <w:r w:rsidR="005E542E" w:rsidRPr="00250AD1">
              <w:rPr>
                <w:rFonts w:ascii="Times New Roman" w:hAnsi="Times New Roman" w:cs="Times New Roman"/>
                <w:color w:val="000000" w:themeColor="text1"/>
                <w:sz w:val="28"/>
                <w:szCs w:val="28"/>
                <w:lang w:eastAsia="uk-UA"/>
              </w:rPr>
              <w:t>правочину</w:t>
            </w:r>
            <w:r w:rsidR="00586674" w:rsidRPr="00250AD1">
              <w:rPr>
                <w:rFonts w:ascii="Times New Roman" w:hAnsi="Times New Roman" w:cs="Times New Roman"/>
                <w:color w:val="000000" w:themeColor="text1"/>
                <w:sz w:val="28"/>
                <w:szCs w:val="28"/>
                <w:lang w:eastAsia="uk-UA"/>
              </w:rPr>
              <w:t xml:space="preserve"> пільговий період не передбачений реквізит набуває значення 0 (нуль).</w:t>
            </w:r>
          </w:p>
          <w:p w14:paraId="1E0B9066" w14:textId="77777777" w:rsidR="008949CB" w:rsidRPr="00250AD1" w:rsidRDefault="00253CAD" w:rsidP="00D94411">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6D663A" w:rsidRPr="00250AD1">
              <w:rPr>
                <w:rFonts w:ascii="Times New Roman" w:hAnsi="Times New Roman" w:cs="Times New Roman"/>
                <w:color w:val="000000" w:themeColor="text1"/>
                <w:sz w:val="28"/>
                <w:szCs w:val="28"/>
                <w:lang w:eastAsia="uk-UA"/>
              </w:rPr>
              <w:t xml:space="preserve"> </w:t>
            </w:r>
            <w:r w:rsidR="006D663A" w:rsidRPr="00250AD1">
              <w:rPr>
                <w:rFonts w:ascii="Times New Roman" w:hAnsi="Times New Roman" w:cs="Times New Roman"/>
                <w:bCs/>
                <w:color w:val="000000" w:themeColor="text1"/>
                <w:sz w:val="28"/>
                <w:szCs w:val="28"/>
                <w:lang w:val="en-US" w:eastAsia="uk-UA"/>
              </w:rPr>
              <w:t>ID</w:t>
            </w:r>
            <w:r w:rsidR="006D663A" w:rsidRPr="00250AD1">
              <w:rPr>
                <w:rFonts w:ascii="Times New Roman" w:hAnsi="Times New Roman" w:cs="Times New Roman"/>
                <w:bCs/>
                <w:color w:val="000000" w:themeColor="text1"/>
                <w:sz w:val="28"/>
                <w:szCs w:val="28"/>
                <w:lang w:eastAsia="uk-UA"/>
              </w:rPr>
              <w:t>21.Транш (</w:t>
            </w:r>
            <w:r w:rsidR="006D663A" w:rsidRPr="00250AD1">
              <w:rPr>
                <w:rFonts w:ascii="Times New Roman" w:hAnsi="Times New Roman" w:cs="Times New Roman"/>
                <w:color w:val="000000" w:themeColor="text1"/>
                <w:sz w:val="28"/>
                <w:szCs w:val="28"/>
                <w:lang w:val="en-US"/>
              </w:rPr>
              <w:t>tranche</w:t>
            </w:r>
            <w:r w:rsidR="006D663A" w:rsidRPr="00250AD1">
              <w:rPr>
                <w:rFonts w:ascii="Times New Roman" w:hAnsi="Times New Roman" w:cs="Times New Roman"/>
                <w:color w:val="000000" w:themeColor="text1"/>
                <w:sz w:val="28"/>
                <w:szCs w:val="28"/>
                <w:lang w:eastAsia="uk-UA"/>
              </w:rPr>
              <w:t xml:space="preserve">) реквізит набуває значення </w:t>
            </w:r>
            <w:r w:rsidR="006D663A" w:rsidRPr="00250AD1">
              <w:rPr>
                <w:rFonts w:ascii="Times New Roman" w:eastAsia="Times New Roman" w:hAnsi="Times New Roman" w:cs="Times New Roman"/>
                <w:sz w:val="28"/>
                <w:szCs w:val="28"/>
                <w:lang w:eastAsia="uk-UA"/>
              </w:rPr>
              <w:t>“</w:t>
            </w:r>
            <w:r w:rsidR="006D663A"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6D663A" w:rsidRPr="00250AD1">
              <w:rPr>
                <w:rFonts w:ascii="Times New Roman" w:eastAsia="Times New Roman" w:hAnsi="Times New Roman" w:cs="Times New Roman"/>
                <w:sz w:val="28"/>
                <w:szCs w:val="28"/>
                <w:lang w:eastAsia="uk-UA"/>
              </w:rPr>
              <w:t>”</w:t>
            </w:r>
            <w:r w:rsidR="006D663A"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CAF58A7" w14:textId="77777777" w:rsidR="008949CB" w:rsidRPr="00250AD1" w:rsidRDefault="008949CB" w:rsidP="00F036E9">
            <w:pPr>
              <w:rPr>
                <w:rFonts w:ascii="Times New Roman" w:hAnsi="Times New Roman" w:cs="Times New Roman"/>
                <w:b/>
                <w:bCs/>
                <w:color w:val="00B050"/>
                <w:sz w:val="28"/>
                <w:szCs w:val="28"/>
              </w:rPr>
            </w:pPr>
            <w:r w:rsidRPr="00250AD1">
              <w:rPr>
                <w:rFonts w:ascii="Times New Roman" w:hAnsi="Times New Roman" w:cs="Times New Roman"/>
                <w:b/>
                <w:bCs/>
                <w:color w:val="000000" w:themeColor="text1"/>
                <w:sz w:val="28"/>
                <w:szCs w:val="28"/>
              </w:rPr>
              <w:t>grace_period</w:t>
            </w:r>
          </w:p>
        </w:tc>
        <w:tc>
          <w:tcPr>
            <w:tcW w:w="1559" w:type="dxa"/>
            <w:tcBorders>
              <w:top w:val="nil"/>
              <w:left w:val="nil"/>
              <w:bottom w:val="nil"/>
              <w:right w:val="nil"/>
            </w:tcBorders>
          </w:tcPr>
          <w:p w14:paraId="2DE8C22E"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0231</w:t>
            </w:r>
          </w:p>
        </w:tc>
      </w:tr>
      <w:tr w:rsidR="008949CB" w:rsidRPr="00250AD1" w14:paraId="7878CD2A" w14:textId="77777777" w:rsidTr="00F036E9">
        <w:tc>
          <w:tcPr>
            <w:tcW w:w="851" w:type="dxa"/>
            <w:tcBorders>
              <w:top w:val="nil"/>
              <w:left w:val="nil"/>
              <w:bottom w:val="nil"/>
              <w:right w:val="nil"/>
            </w:tcBorders>
          </w:tcPr>
          <w:p w14:paraId="7E854186"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34</w:t>
            </w:r>
          </w:p>
        </w:tc>
        <w:tc>
          <w:tcPr>
            <w:tcW w:w="11004" w:type="dxa"/>
            <w:tcBorders>
              <w:top w:val="nil"/>
              <w:left w:val="nil"/>
              <w:bottom w:val="nil"/>
              <w:right w:val="nil"/>
            </w:tcBorders>
          </w:tcPr>
          <w:p w14:paraId="592FA9B7" w14:textId="77777777" w:rsidR="008949CB" w:rsidRPr="00250AD1" w:rsidRDefault="008949CB"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Періодичність сплати основного боргу</w:t>
            </w:r>
          </w:p>
          <w:p w14:paraId="148EAB06" w14:textId="34FA1124" w:rsidR="008949CB" w:rsidRPr="00250AD1" w:rsidRDefault="008949CB" w:rsidP="008949CB">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 xml:space="preserve">набуває одного з переліку значень довідника </w:t>
            </w:r>
            <w:r w:rsidRPr="00250AD1">
              <w:rPr>
                <w:rFonts w:ascii="Times New Roman" w:hAnsi="Times New Roman" w:cs="Times New Roman"/>
                <w:sz w:val="28"/>
                <w:szCs w:val="28"/>
                <w:lang w:val="en-US" w:eastAsia="uk-UA"/>
              </w:rPr>
              <w:t>F</w:t>
            </w:r>
            <w:r w:rsidRPr="00250AD1">
              <w:rPr>
                <w:rFonts w:ascii="Times New Roman" w:hAnsi="Times New Roman" w:cs="Times New Roman"/>
                <w:sz w:val="28"/>
                <w:szCs w:val="28"/>
                <w:lang w:val="ru-RU" w:eastAsia="uk-UA"/>
              </w:rPr>
              <w:t>054,</w:t>
            </w:r>
            <w:r w:rsidRPr="00250AD1">
              <w:rPr>
                <w:rFonts w:ascii="Times New Roman" w:hAnsi="Times New Roman" w:cs="Times New Roman"/>
                <w:sz w:val="28"/>
                <w:szCs w:val="28"/>
                <w:lang w:eastAsia="uk-UA"/>
              </w:rPr>
              <w:t xml:space="preserve"> а саме: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Щомісячно</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Щоквартально</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Раз у півроку</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Раз у рік</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У кінці терміну кредиту</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За індивідуальним графіком</w:t>
            </w:r>
            <w:r w:rsidR="000E042F" w:rsidRPr="00301405">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sz w:val="28"/>
                <w:szCs w:val="28"/>
                <w:lang w:eastAsia="uk-UA"/>
              </w:rPr>
              <w:t>.</w:t>
            </w:r>
          </w:p>
          <w:p w14:paraId="4043BAFA" w14:textId="77777777" w:rsidR="008949CB" w:rsidRPr="00250AD1" w:rsidRDefault="00253CAD" w:rsidP="00FF015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D76667" w:rsidRPr="00250AD1">
              <w:rPr>
                <w:rFonts w:ascii="Times New Roman" w:hAnsi="Times New Roman" w:cs="Times New Roman"/>
                <w:color w:val="000000" w:themeColor="text1"/>
                <w:sz w:val="28"/>
                <w:szCs w:val="28"/>
                <w:lang w:eastAsia="uk-UA"/>
              </w:rPr>
              <w:t xml:space="preserve"> </w:t>
            </w:r>
            <w:r w:rsidR="00D76667" w:rsidRPr="00250AD1">
              <w:rPr>
                <w:rFonts w:ascii="Times New Roman" w:hAnsi="Times New Roman" w:cs="Times New Roman"/>
                <w:bCs/>
                <w:color w:val="000000" w:themeColor="text1"/>
                <w:sz w:val="28"/>
                <w:szCs w:val="28"/>
                <w:lang w:val="en-US" w:eastAsia="uk-UA"/>
              </w:rPr>
              <w:t>ID</w:t>
            </w:r>
            <w:r w:rsidR="00D76667" w:rsidRPr="00250AD1">
              <w:rPr>
                <w:rFonts w:ascii="Times New Roman" w:hAnsi="Times New Roman" w:cs="Times New Roman"/>
                <w:bCs/>
                <w:color w:val="000000" w:themeColor="text1"/>
                <w:sz w:val="28"/>
                <w:szCs w:val="28"/>
                <w:lang w:eastAsia="uk-UA"/>
              </w:rPr>
              <w:t>21.Транш (</w:t>
            </w:r>
            <w:r w:rsidR="00D76667" w:rsidRPr="00250AD1">
              <w:rPr>
                <w:rFonts w:ascii="Times New Roman" w:hAnsi="Times New Roman" w:cs="Times New Roman"/>
                <w:color w:val="000000" w:themeColor="text1"/>
                <w:sz w:val="28"/>
                <w:szCs w:val="28"/>
                <w:lang w:val="en-US"/>
              </w:rPr>
              <w:t>tranche</w:t>
            </w:r>
            <w:r w:rsidR="00D76667" w:rsidRPr="00250AD1">
              <w:rPr>
                <w:rFonts w:ascii="Times New Roman" w:hAnsi="Times New Roman" w:cs="Times New Roman"/>
                <w:color w:val="000000" w:themeColor="text1"/>
                <w:sz w:val="28"/>
                <w:szCs w:val="28"/>
                <w:lang w:eastAsia="uk-UA"/>
              </w:rPr>
              <w:t xml:space="preserve">) реквізит набуває значення </w:t>
            </w:r>
            <w:r w:rsidR="00D76667" w:rsidRPr="00250AD1">
              <w:rPr>
                <w:rFonts w:ascii="Times New Roman" w:eastAsia="Times New Roman" w:hAnsi="Times New Roman" w:cs="Times New Roman"/>
                <w:sz w:val="28"/>
                <w:szCs w:val="28"/>
                <w:lang w:eastAsia="uk-UA"/>
              </w:rPr>
              <w:t>“</w:t>
            </w:r>
            <w:r w:rsidR="00D76667"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D76667" w:rsidRPr="00250AD1">
              <w:rPr>
                <w:rFonts w:ascii="Times New Roman" w:eastAsia="Times New Roman" w:hAnsi="Times New Roman" w:cs="Times New Roman"/>
                <w:sz w:val="28"/>
                <w:szCs w:val="28"/>
                <w:lang w:eastAsia="uk-UA"/>
              </w:rPr>
              <w:t>”</w:t>
            </w:r>
            <w:r w:rsidR="00D76667"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0168F2B3"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lastRenderedPageBreak/>
              <w:t>f054_</w:t>
            </w:r>
            <w:r w:rsidRPr="00250AD1">
              <w:rPr>
                <w:rFonts w:ascii="Times New Roman" w:hAnsi="Times New Roman" w:cs="Times New Roman"/>
                <w:b/>
                <w:bCs/>
                <w:color w:val="000000" w:themeColor="text1"/>
                <w:sz w:val="28"/>
                <w:szCs w:val="28"/>
              </w:rPr>
              <w:t>principal_frequency</w:t>
            </w:r>
          </w:p>
        </w:tc>
        <w:tc>
          <w:tcPr>
            <w:tcW w:w="1559" w:type="dxa"/>
            <w:tcBorders>
              <w:top w:val="nil"/>
              <w:left w:val="nil"/>
              <w:bottom w:val="nil"/>
              <w:right w:val="nil"/>
            </w:tcBorders>
          </w:tcPr>
          <w:p w14:paraId="32336364"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0233</w:t>
            </w:r>
          </w:p>
        </w:tc>
      </w:tr>
      <w:tr w:rsidR="008949CB" w:rsidRPr="00250AD1" w14:paraId="6CCDA018" w14:textId="77777777" w:rsidTr="00F036E9">
        <w:tc>
          <w:tcPr>
            <w:tcW w:w="851" w:type="dxa"/>
            <w:tcBorders>
              <w:top w:val="nil"/>
              <w:left w:val="nil"/>
              <w:bottom w:val="nil"/>
              <w:right w:val="nil"/>
            </w:tcBorders>
          </w:tcPr>
          <w:p w14:paraId="4D63C7CB"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35</w:t>
            </w:r>
          </w:p>
        </w:tc>
        <w:tc>
          <w:tcPr>
            <w:tcW w:w="11004" w:type="dxa"/>
            <w:tcBorders>
              <w:top w:val="nil"/>
              <w:left w:val="nil"/>
              <w:bottom w:val="nil"/>
              <w:right w:val="nil"/>
            </w:tcBorders>
          </w:tcPr>
          <w:p w14:paraId="07F49ED3" w14:textId="77777777" w:rsidR="008949CB" w:rsidRPr="00250AD1" w:rsidRDefault="008949CB"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 xml:space="preserve">Періодичність сплати процентів </w:t>
            </w:r>
          </w:p>
          <w:p w14:paraId="4E7DC397" w14:textId="2EE86AB0" w:rsidR="008949CB" w:rsidRPr="00250AD1" w:rsidRDefault="008949CB" w:rsidP="008949CB">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одного з переліку значень довідника </w:t>
            </w:r>
            <w:r w:rsidRPr="00250AD1">
              <w:rPr>
                <w:rFonts w:ascii="Times New Roman" w:hAnsi="Times New Roman" w:cs="Times New Roman"/>
                <w:sz w:val="28"/>
                <w:szCs w:val="28"/>
                <w:lang w:val="en-US" w:eastAsia="uk-UA"/>
              </w:rPr>
              <w:t>F</w:t>
            </w:r>
            <w:r w:rsidRPr="00250AD1">
              <w:rPr>
                <w:rFonts w:ascii="Times New Roman" w:hAnsi="Times New Roman" w:cs="Times New Roman"/>
                <w:sz w:val="28"/>
                <w:szCs w:val="28"/>
                <w:lang w:val="ru-RU" w:eastAsia="uk-UA"/>
              </w:rPr>
              <w:t>054,</w:t>
            </w:r>
            <w:r w:rsidRPr="00250AD1">
              <w:rPr>
                <w:rFonts w:ascii="Times New Roman" w:hAnsi="Times New Roman" w:cs="Times New Roman"/>
                <w:sz w:val="28"/>
                <w:szCs w:val="28"/>
                <w:lang w:eastAsia="uk-UA"/>
              </w:rPr>
              <w:t xml:space="preserve"> а саме</w:t>
            </w:r>
            <w:r w:rsidR="00E528A2" w:rsidRPr="00301405">
              <w:rPr>
                <w:rFonts w:ascii="Times New Roman" w:eastAsia="Times New Roman" w:hAnsi="Times New Roman" w:cs="Times New Roman"/>
                <w:color w:val="000000" w:themeColor="text1"/>
                <w:sz w:val="28"/>
                <w:szCs w:val="28"/>
                <w:lang w:eastAsia="uk-UA"/>
              </w:rPr>
              <w:t>“</w:t>
            </w:r>
            <w:r w:rsidR="001E07F6">
              <w:rPr>
                <w:rFonts w:ascii="Times New Roman" w:eastAsia="Times New Roman" w:hAnsi="Times New Roman" w:cs="Times New Roman"/>
                <w:color w:val="000000" w:themeColor="text1"/>
                <w:sz w:val="28"/>
                <w:szCs w:val="28"/>
                <w:lang w:eastAsia="uk-UA"/>
              </w:rPr>
              <w:t xml:space="preserve"> </w:t>
            </w:r>
            <w:r w:rsidR="00E528A2" w:rsidRPr="00BD1B8B">
              <w:rPr>
                <w:rFonts w:ascii="Times New Roman" w:hAnsi="Times New Roman" w:cs="Times New Roman"/>
                <w:sz w:val="28"/>
                <w:szCs w:val="28"/>
                <w:lang w:eastAsia="uk-UA"/>
              </w:rPr>
              <w:t>Щомісячно</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Щоквартально</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Раз у півроку</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Раз у рік</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У кінці терміну дії угоди</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w:t>
            </w:r>
            <w:r w:rsidR="00E528A2" w:rsidRPr="00BD1B8B">
              <w:rPr>
                <w:sz w:val="28"/>
                <w:szCs w:val="28"/>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За індивідуальним графіком</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Не передбачено угодою</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На початку терміну дії угоди</w:t>
            </w:r>
            <w:r w:rsidR="00E528A2" w:rsidRPr="00BD1B8B">
              <w:rPr>
                <w:rFonts w:ascii="Times New Roman" w:eastAsia="Times New Roman" w:hAnsi="Times New Roman" w:cs="Times New Roman"/>
                <w:sz w:val="28"/>
                <w:szCs w:val="28"/>
                <w:lang w:eastAsia="uk-UA"/>
              </w:rPr>
              <w:t>”</w:t>
            </w:r>
            <w:r w:rsidR="00E1349C" w:rsidRPr="00250AD1">
              <w:rPr>
                <w:rFonts w:ascii="Times New Roman" w:hAnsi="Times New Roman" w:cs="Times New Roman"/>
                <w:sz w:val="28"/>
                <w:szCs w:val="28"/>
                <w:lang w:eastAsia="uk-UA"/>
              </w:rPr>
              <w:t>.</w:t>
            </w:r>
          </w:p>
          <w:p w14:paraId="49C567DF" w14:textId="77777777" w:rsidR="008949CB" w:rsidRPr="00250AD1" w:rsidRDefault="00253CAD" w:rsidP="00FF015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663F16" w:rsidRPr="00250AD1">
              <w:rPr>
                <w:rFonts w:ascii="Times New Roman" w:hAnsi="Times New Roman" w:cs="Times New Roman"/>
                <w:color w:val="000000" w:themeColor="text1"/>
                <w:sz w:val="28"/>
                <w:szCs w:val="28"/>
                <w:lang w:eastAsia="uk-UA"/>
              </w:rPr>
              <w:t xml:space="preserve"> </w:t>
            </w:r>
            <w:r w:rsidR="00663F16" w:rsidRPr="00250AD1">
              <w:rPr>
                <w:rFonts w:ascii="Times New Roman" w:hAnsi="Times New Roman" w:cs="Times New Roman"/>
                <w:bCs/>
                <w:color w:val="000000" w:themeColor="text1"/>
                <w:sz w:val="28"/>
                <w:szCs w:val="28"/>
                <w:lang w:val="en-US" w:eastAsia="uk-UA"/>
              </w:rPr>
              <w:t>ID</w:t>
            </w:r>
            <w:r w:rsidR="00663F16" w:rsidRPr="00250AD1">
              <w:rPr>
                <w:rFonts w:ascii="Times New Roman" w:hAnsi="Times New Roman" w:cs="Times New Roman"/>
                <w:bCs/>
                <w:color w:val="000000" w:themeColor="text1"/>
                <w:sz w:val="28"/>
                <w:szCs w:val="28"/>
                <w:lang w:eastAsia="uk-UA"/>
              </w:rPr>
              <w:t>21.Транш (</w:t>
            </w:r>
            <w:r w:rsidR="00663F16" w:rsidRPr="00250AD1">
              <w:rPr>
                <w:rFonts w:ascii="Times New Roman" w:hAnsi="Times New Roman" w:cs="Times New Roman"/>
                <w:color w:val="000000" w:themeColor="text1"/>
                <w:sz w:val="28"/>
                <w:szCs w:val="28"/>
                <w:lang w:val="en-US"/>
              </w:rPr>
              <w:t>tranche</w:t>
            </w:r>
            <w:r w:rsidR="00663F16" w:rsidRPr="00250AD1">
              <w:rPr>
                <w:rFonts w:ascii="Times New Roman" w:hAnsi="Times New Roman" w:cs="Times New Roman"/>
                <w:color w:val="000000" w:themeColor="text1"/>
                <w:sz w:val="28"/>
                <w:szCs w:val="28"/>
                <w:lang w:eastAsia="uk-UA"/>
              </w:rPr>
              <w:t xml:space="preserve">) реквізит набуває значення </w:t>
            </w:r>
            <w:r w:rsidR="00663F16" w:rsidRPr="00250AD1">
              <w:rPr>
                <w:rFonts w:ascii="Times New Roman" w:eastAsia="Times New Roman" w:hAnsi="Times New Roman" w:cs="Times New Roman"/>
                <w:sz w:val="28"/>
                <w:szCs w:val="28"/>
                <w:lang w:eastAsia="uk-UA"/>
              </w:rPr>
              <w:t>“</w:t>
            </w:r>
            <w:r w:rsidR="00663F16"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663F16" w:rsidRPr="00250AD1">
              <w:rPr>
                <w:rFonts w:ascii="Times New Roman" w:eastAsia="Times New Roman" w:hAnsi="Times New Roman" w:cs="Times New Roman"/>
                <w:sz w:val="28"/>
                <w:szCs w:val="28"/>
                <w:lang w:eastAsia="uk-UA"/>
              </w:rPr>
              <w:t>”</w:t>
            </w:r>
            <w:r w:rsidR="00663F16"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52EC50E"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f054_</w:t>
            </w:r>
            <w:r w:rsidRPr="00250AD1">
              <w:rPr>
                <w:rFonts w:ascii="Times New Roman" w:hAnsi="Times New Roman" w:cs="Times New Roman"/>
                <w:b/>
                <w:bCs/>
                <w:color w:val="000000" w:themeColor="text1"/>
                <w:sz w:val="28"/>
                <w:szCs w:val="28"/>
              </w:rPr>
              <w:t>interest_frequency</w:t>
            </w:r>
          </w:p>
        </w:tc>
        <w:tc>
          <w:tcPr>
            <w:tcW w:w="1559" w:type="dxa"/>
            <w:tcBorders>
              <w:top w:val="nil"/>
              <w:left w:val="nil"/>
              <w:bottom w:val="nil"/>
              <w:right w:val="nil"/>
            </w:tcBorders>
          </w:tcPr>
          <w:p w14:paraId="5E4A8B44"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0234</w:t>
            </w:r>
          </w:p>
        </w:tc>
      </w:tr>
      <w:tr w:rsidR="008949CB" w:rsidRPr="00250AD1" w14:paraId="7B625AA6" w14:textId="77777777" w:rsidTr="00F036E9">
        <w:tc>
          <w:tcPr>
            <w:tcW w:w="851" w:type="dxa"/>
            <w:tcBorders>
              <w:top w:val="nil"/>
              <w:left w:val="nil"/>
              <w:bottom w:val="nil"/>
              <w:right w:val="nil"/>
            </w:tcBorders>
          </w:tcPr>
          <w:p w14:paraId="2783A43E"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36</w:t>
            </w:r>
          </w:p>
        </w:tc>
        <w:tc>
          <w:tcPr>
            <w:tcW w:w="11004" w:type="dxa"/>
            <w:tcBorders>
              <w:top w:val="nil"/>
              <w:left w:val="nil"/>
              <w:bottom w:val="nil"/>
              <w:right w:val="nil"/>
            </w:tcBorders>
          </w:tcPr>
          <w:p w14:paraId="0040AB2E" w14:textId="77777777" w:rsidR="008949CB" w:rsidRPr="00250AD1" w:rsidRDefault="008949CB" w:rsidP="008949C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Застосування ануїтетної форми погашення боргу</w:t>
            </w:r>
          </w:p>
          <w:p w14:paraId="4BF3B038" w14:textId="77777777" w:rsidR="008949CB" w:rsidRPr="00250AD1" w:rsidRDefault="008949CB" w:rsidP="008949CB">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p>
          <w:p w14:paraId="5EBC2A23" w14:textId="77777777" w:rsidR="008949CB" w:rsidRPr="00250AD1" w:rsidRDefault="00253CAD" w:rsidP="00FF015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B2434D" w:rsidRPr="00250AD1">
              <w:rPr>
                <w:rFonts w:ascii="Times New Roman" w:hAnsi="Times New Roman" w:cs="Times New Roman"/>
                <w:color w:val="000000" w:themeColor="text1"/>
                <w:sz w:val="28"/>
                <w:szCs w:val="28"/>
                <w:lang w:eastAsia="uk-UA"/>
              </w:rPr>
              <w:t xml:space="preserve"> </w:t>
            </w:r>
            <w:r w:rsidR="00B2434D" w:rsidRPr="00250AD1">
              <w:rPr>
                <w:rFonts w:ascii="Times New Roman" w:hAnsi="Times New Roman" w:cs="Times New Roman"/>
                <w:bCs/>
                <w:color w:val="000000" w:themeColor="text1"/>
                <w:sz w:val="28"/>
                <w:szCs w:val="28"/>
                <w:lang w:val="en-US" w:eastAsia="uk-UA"/>
              </w:rPr>
              <w:t>ID</w:t>
            </w:r>
            <w:r w:rsidR="00B2434D" w:rsidRPr="00250AD1">
              <w:rPr>
                <w:rFonts w:ascii="Times New Roman" w:hAnsi="Times New Roman" w:cs="Times New Roman"/>
                <w:bCs/>
                <w:color w:val="000000" w:themeColor="text1"/>
                <w:sz w:val="28"/>
                <w:szCs w:val="28"/>
                <w:lang w:eastAsia="uk-UA"/>
              </w:rPr>
              <w:t>21.Транш (</w:t>
            </w:r>
            <w:r w:rsidR="00B2434D" w:rsidRPr="00250AD1">
              <w:rPr>
                <w:rFonts w:ascii="Times New Roman" w:hAnsi="Times New Roman" w:cs="Times New Roman"/>
                <w:color w:val="000000" w:themeColor="text1"/>
                <w:sz w:val="28"/>
                <w:szCs w:val="28"/>
                <w:lang w:val="en-US"/>
              </w:rPr>
              <w:t>tranche</w:t>
            </w:r>
            <w:r w:rsidR="00B2434D" w:rsidRPr="00250AD1">
              <w:rPr>
                <w:rFonts w:ascii="Times New Roman" w:hAnsi="Times New Roman" w:cs="Times New Roman"/>
                <w:color w:val="000000" w:themeColor="text1"/>
                <w:sz w:val="28"/>
                <w:szCs w:val="28"/>
                <w:lang w:eastAsia="uk-UA"/>
              </w:rPr>
              <w:t xml:space="preserve">) реквізит набуває значення </w:t>
            </w:r>
            <w:r w:rsidR="00B2434D" w:rsidRPr="00250AD1">
              <w:rPr>
                <w:rFonts w:ascii="Times New Roman" w:eastAsia="Times New Roman" w:hAnsi="Times New Roman" w:cs="Times New Roman"/>
                <w:sz w:val="28"/>
                <w:szCs w:val="28"/>
                <w:lang w:eastAsia="uk-UA"/>
              </w:rPr>
              <w:t>“</w:t>
            </w:r>
            <w:r w:rsidR="00B2434D"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B2434D" w:rsidRPr="00250AD1">
              <w:rPr>
                <w:rFonts w:ascii="Times New Roman" w:eastAsia="Times New Roman" w:hAnsi="Times New Roman" w:cs="Times New Roman"/>
                <w:sz w:val="28"/>
                <w:szCs w:val="28"/>
                <w:lang w:eastAsia="uk-UA"/>
              </w:rPr>
              <w:t>”</w:t>
            </w:r>
            <w:r w:rsidR="00B2434D"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3A9681D"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annuity</w:t>
            </w:r>
          </w:p>
        </w:tc>
        <w:tc>
          <w:tcPr>
            <w:tcW w:w="1559" w:type="dxa"/>
            <w:tcBorders>
              <w:top w:val="nil"/>
              <w:left w:val="nil"/>
              <w:bottom w:val="nil"/>
              <w:right w:val="nil"/>
            </w:tcBorders>
          </w:tcPr>
          <w:p w14:paraId="450C13DA"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0235</w:t>
            </w:r>
          </w:p>
        </w:tc>
      </w:tr>
      <w:tr w:rsidR="008949CB" w:rsidRPr="00250AD1" w14:paraId="5871A0DF" w14:textId="77777777" w:rsidTr="00F036E9">
        <w:tc>
          <w:tcPr>
            <w:tcW w:w="851" w:type="dxa"/>
            <w:tcBorders>
              <w:top w:val="nil"/>
              <w:left w:val="nil"/>
              <w:bottom w:val="nil"/>
              <w:right w:val="nil"/>
            </w:tcBorders>
          </w:tcPr>
          <w:p w14:paraId="073C84F3"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37</w:t>
            </w:r>
          </w:p>
        </w:tc>
        <w:tc>
          <w:tcPr>
            <w:tcW w:w="11004" w:type="dxa"/>
            <w:tcBorders>
              <w:top w:val="nil"/>
              <w:left w:val="nil"/>
              <w:bottom w:val="nil"/>
              <w:right w:val="nil"/>
            </w:tcBorders>
          </w:tcPr>
          <w:p w14:paraId="37C50E75" w14:textId="2AA0A83C" w:rsidR="008949CB" w:rsidRPr="00250AD1" w:rsidRDefault="008949CB" w:rsidP="008949CB">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Ная</w:t>
            </w:r>
            <w:r w:rsidR="00AA5D6A" w:rsidRPr="00250AD1">
              <w:rPr>
                <w:rFonts w:ascii="Times New Roman" w:hAnsi="Times New Roman" w:cs="Times New Roman"/>
                <w:b/>
                <w:color w:val="000000" w:themeColor="text1"/>
                <w:sz w:val="28"/>
                <w:szCs w:val="28"/>
                <w:lang w:eastAsia="uk-UA"/>
              </w:rPr>
              <w:t>вність обтяження за угодою</w:t>
            </w:r>
            <w:r w:rsidR="00F57102"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правочином</w:t>
            </w:r>
          </w:p>
          <w:p w14:paraId="1DC8707A" w14:textId="77777777" w:rsidR="008949CB" w:rsidRPr="00250AD1" w:rsidRDefault="008949CB" w:rsidP="00CA2BF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набуває одного з переліку значень довідника F033</w:t>
            </w:r>
            <w:r w:rsidR="008E4929"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а саме: Не обтяжені; Обтяжені на користь НБУ; Обтяжені на користь третіх осіб.</w:t>
            </w:r>
          </w:p>
          <w:p w14:paraId="2D8FC739" w14:textId="686037F0" w:rsidR="00280FE4" w:rsidRPr="00250AD1" w:rsidRDefault="00280FE4" w:rsidP="00CA2BF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відображає факт наявності обтяження на майнові права за угодою</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правочином.</w:t>
            </w:r>
          </w:p>
        </w:tc>
        <w:tc>
          <w:tcPr>
            <w:tcW w:w="2268" w:type="dxa"/>
            <w:tcBorders>
              <w:top w:val="nil"/>
              <w:left w:val="nil"/>
              <w:bottom w:val="nil"/>
              <w:right w:val="nil"/>
            </w:tcBorders>
          </w:tcPr>
          <w:p w14:paraId="7FDA9372"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f033_encumbrance</w:t>
            </w:r>
            <w:r w:rsidRPr="00250AD1">
              <w:rPr>
                <w:sz w:val="28"/>
                <w:szCs w:val="28"/>
              </w:rPr>
              <w:t xml:space="preserve"> </w:t>
            </w:r>
          </w:p>
        </w:tc>
        <w:tc>
          <w:tcPr>
            <w:tcW w:w="1559" w:type="dxa"/>
            <w:tcBorders>
              <w:top w:val="nil"/>
              <w:left w:val="nil"/>
              <w:bottom w:val="nil"/>
              <w:right w:val="nil"/>
            </w:tcBorders>
          </w:tcPr>
          <w:p w14:paraId="7F577006" w14:textId="77777777" w:rsidR="008949CB" w:rsidRPr="00250AD1" w:rsidRDefault="008949CB"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0236</w:t>
            </w:r>
          </w:p>
        </w:tc>
      </w:tr>
      <w:tr w:rsidR="008949CB" w:rsidRPr="00250AD1" w14:paraId="69C3B058" w14:textId="77777777" w:rsidTr="00F036E9">
        <w:tc>
          <w:tcPr>
            <w:tcW w:w="851" w:type="dxa"/>
            <w:tcBorders>
              <w:top w:val="nil"/>
              <w:left w:val="nil"/>
              <w:bottom w:val="nil"/>
              <w:right w:val="nil"/>
            </w:tcBorders>
          </w:tcPr>
          <w:p w14:paraId="1A356D3F" w14:textId="77777777" w:rsidR="008949CB" w:rsidRPr="00250AD1" w:rsidRDefault="00504B61" w:rsidP="00B4719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38</w:t>
            </w:r>
          </w:p>
        </w:tc>
        <w:tc>
          <w:tcPr>
            <w:tcW w:w="11004" w:type="dxa"/>
            <w:tcBorders>
              <w:top w:val="nil"/>
              <w:left w:val="nil"/>
              <w:bottom w:val="nil"/>
              <w:right w:val="nil"/>
            </w:tcBorders>
          </w:tcPr>
          <w:p w14:paraId="0EACC263" w14:textId="53A7C69E" w:rsidR="008949CB" w:rsidRPr="00250AD1" w:rsidRDefault="001F5D77" w:rsidP="008949C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Наявність в угоді</w:t>
            </w:r>
            <w:r w:rsidR="00341D99"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008949CB" w:rsidRPr="00250AD1">
              <w:rPr>
                <w:rFonts w:ascii="Times New Roman" w:hAnsi="Times New Roman" w:cs="Times New Roman"/>
                <w:b/>
                <w:color w:val="000000" w:themeColor="text1"/>
                <w:sz w:val="28"/>
                <w:szCs w:val="28"/>
                <w:lang w:eastAsia="uk-UA"/>
              </w:rPr>
              <w:t xml:space="preserve">правочині заборони на зарахування особою </w:t>
            </w:r>
            <w:r w:rsidR="007D7D17" w:rsidRPr="00250AD1">
              <w:rPr>
                <w:rFonts w:ascii="Times New Roman" w:hAnsi="Times New Roman" w:cs="Times New Roman"/>
                <w:b/>
                <w:color w:val="000000" w:themeColor="text1"/>
                <w:sz w:val="28"/>
                <w:szCs w:val="28"/>
                <w:lang w:eastAsia="uk-UA"/>
              </w:rPr>
              <w:t xml:space="preserve">– </w:t>
            </w:r>
            <w:r w:rsidR="008949CB" w:rsidRPr="00250AD1">
              <w:rPr>
                <w:rFonts w:ascii="Times New Roman" w:hAnsi="Times New Roman" w:cs="Times New Roman"/>
                <w:b/>
                <w:color w:val="000000" w:themeColor="text1"/>
                <w:sz w:val="28"/>
                <w:szCs w:val="28"/>
                <w:lang w:eastAsia="uk-UA"/>
              </w:rPr>
              <w:t>боржником зустрічних однорідних вимог</w:t>
            </w:r>
          </w:p>
          <w:p w14:paraId="14AA01CC" w14:textId="77777777" w:rsidR="008949CB" w:rsidRPr="00250AD1" w:rsidRDefault="008949CB" w:rsidP="00056EF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59139A91"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claim_unif_prohibition</w:t>
            </w:r>
          </w:p>
        </w:tc>
        <w:tc>
          <w:tcPr>
            <w:tcW w:w="1559" w:type="dxa"/>
            <w:tcBorders>
              <w:top w:val="nil"/>
              <w:left w:val="nil"/>
              <w:bottom w:val="nil"/>
              <w:right w:val="nil"/>
            </w:tcBorders>
          </w:tcPr>
          <w:p w14:paraId="601D9400"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0237</w:t>
            </w:r>
          </w:p>
        </w:tc>
      </w:tr>
      <w:tr w:rsidR="008949CB" w:rsidRPr="00250AD1" w14:paraId="2B51510D" w14:textId="77777777" w:rsidTr="00F036E9">
        <w:tc>
          <w:tcPr>
            <w:tcW w:w="851" w:type="dxa"/>
            <w:tcBorders>
              <w:top w:val="nil"/>
              <w:left w:val="nil"/>
              <w:bottom w:val="nil"/>
              <w:right w:val="nil"/>
            </w:tcBorders>
          </w:tcPr>
          <w:p w14:paraId="135112D6"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39</w:t>
            </w:r>
          </w:p>
        </w:tc>
        <w:tc>
          <w:tcPr>
            <w:tcW w:w="11004" w:type="dxa"/>
            <w:tcBorders>
              <w:top w:val="nil"/>
              <w:left w:val="nil"/>
              <w:bottom w:val="nil"/>
              <w:right w:val="nil"/>
            </w:tcBorders>
          </w:tcPr>
          <w:p w14:paraId="284C60AE" w14:textId="4E9C8CA3" w:rsidR="008949CB" w:rsidRPr="00250AD1" w:rsidRDefault="008949CB" w:rsidP="008949CB">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Можливість дострокового повернення боргу особою </w:t>
            </w:r>
            <w:r w:rsidR="007D7D17"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боржником</w:t>
            </w:r>
          </w:p>
          <w:p w14:paraId="1525AAE3" w14:textId="77777777" w:rsidR="008949CB" w:rsidRPr="00250AD1" w:rsidRDefault="008949CB" w:rsidP="008949CB">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p>
          <w:p w14:paraId="6119785E" w14:textId="77777777" w:rsidR="008949CB" w:rsidRPr="00250AD1" w:rsidRDefault="00253CAD" w:rsidP="009B6A8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122E33" w:rsidRPr="00250AD1">
              <w:rPr>
                <w:rFonts w:ascii="Times New Roman" w:hAnsi="Times New Roman" w:cs="Times New Roman"/>
                <w:color w:val="000000" w:themeColor="text1"/>
                <w:sz w:val="28"/>
                <w:szCs w:val="28"/>
                <w:lang w:eastAsia="uk-UA"/>
              </w:rPr>
              <w:t xml:space="preserve"> </w:t>
            </w:r>
            <w:r w:rsidR="00122E33" w:rsidRPr="00250AD1">
              <w:rPr>
                <w:rFonts w:ascii="Times New Roman" w:hAnsi="Times New Roman" w:cs="Times New Roman"/>
                <w:bCs/>
                <w:color w:val="000000" w:themeColor="text1"/>
                <w:sz w:val="28"/>
                <w:szCs w:val="28"/>
                <w:lang w:val="en-US" w:eastAsia="uk-UA"/>
              </w:rPr>
              <w:t>ID</w:t>
            </w:r>
            <w:r w:rsidR="00122E33" w:rsidRPr="00250AD1">
              <w:rPr>
                <w:rFonts w:ascii="Times New Roman" w:hAnsi="Times New Roman" w:cs="Times New Roman"/>
                <w:bCs/>
                <w:color w:val="000000" w:themeColor="text1"/>
                <w:sz w:val="28"/>
                <w:szCs w:val="28"/>
                <w:lang w:eastAsia="uk-UA"/>
              </w:rPr>
              <w:t>21.Транш (</w:t>
            </w:r>
            <w:r w:rsidR="00122E33" w:rsidRPr="00250AD1">
              <w:rPr>
                <w:rFonts w:ascii="Times New Roman" w:hAnsi="Times New Roman" w:cs="Times New Roman"/>
                <w:color w:val="000000" w:themeColor="text1"/>
                <w:sz w:val="28"/>
                <w:szCs w:val="28"/>
                <w:lang w:val="en-US"/>
              </w:rPr>
              <w:t>tranche</w:t>
            </w:r>
            <w:r w:rsidR="00122E33" w:rsidRPr="00250AD1">
              <w:rPr>
                <w:rFonts w:ascii="Times New Roman" w:hAnsi="Times New Roman" w:cs="Times New Roman"/>
                <w:color w:val="000000" w:themeColor="text1"/>
                <w:sz w:val="28"/>
                <w:szCs w:val="28"/>
                <w:lang w:eastAsia="uk-UA"/>
              </w:rPr>
              <w:t xml:space="preserve">) реквізит набуває значення </w:t>
            </w:r>
            <w:r w:rsidR="00122E33" w:rsidRPr="00250AD1">
              <w:rPr>
                <w:rFonts w:ascii="Times New Roman" w:eastAsia="Times New Roman" w:hAnsi="Times New Roman" w:cs="Times New Roman"/>
                <w:sz w:val="28"/>
                <w:szCs w:val="28"/>
                <w:lang w:eastAsia="uk-UA"/>
              </w:rPr>
              <w:t>“</w:t>
            </w:r>
            <w:r w:rsidR="00122E33"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122E33" w:rsidRPr="00250AD1">
              <w:rPr>
                <w:rFonts w:ascii="Times New Roman" w:eastAsia="Times New Roman" w:hAnsi="Times New Roman" w:cs="Times New Roman"/>
                <w:sz w:val="28"/>
                <w:szCs w:val="28"/>
                <w:lang w:eastAsia="uk-UA"/>
              </w:rPr>
              <w:t>”</w:t>
            </w:r>
            <w:r w:rsidR="00122E33"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92B86F1"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early_debt_pay</w:t>
            </w:r>
          </w:p>
        </w:tc>
        <w:tc>
          <w:tcPr>
            <w:tcW w:w="1559" w:type="dxa"/>
            <w:tcBorders>
              <w:top w:val="nil"/>
              <w:left w:val="nil"/>
              <w:bottom w:val="nil"/>
              <w:right w:val="nil"/>
            </w:tcBorders>
          </w:tcPr>
          <w:p w14:paraId="05E48865"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0238</w:t>
            </w:r>
          </w:p>
        </w:tc>
      </w:tr>
      <w:tr w:rsidR="008949CB" w:rsidRPr="00250AD1" w14:paraId="05FC5A86" w14:textId="77777777" w:rsidTr="00F036E9">
        <w:tc>
          <w:tcPr>
            <w:tcW w:w="851" w:type="dxa"/>
            <w:tcBorders>
              <w:top w:val="nil"/>
              <w:left w:val="nil"/>
              <w:bottom w:val="nil"/>
              <w:right w:val="nil"/>
            </w:tcBorders>
          </w:tcPr>
          <w:p w14:paraId="699F28B3"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40</w:t>
            </w:r>
          </w:p>
        </w:tc>
        <w:tc>
          <w:tcPr>
            <w:tcW w:w="11004" w:type="dxa"/>
            <w:tcBorders>
              <w:top w:val="nil"/>
              <w:left w:val="nil"/>
              <w:bottom w:val="nil"/>
              <w:right w:val="nil"/>
            </w:tcBorders>
          </w:tcPr>
          <w:p w14:paraId="19E95816" w14:textId="2A644A4A"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bookmarkStart w:id="44" w:name="АктивнаОпераціяРекв0240"/>
            <w:r w:rsidRPr="00250AD1">
              <w:rPr>
                <w:rFonts w:ascii="Times New Roman" w:hAnsi="Times New Roman" w:cs="Times New Roman"/>
                <w:b/>
                <w:color w:val="000000" w:themeColor="text1"/>
                <w:sz w:val="28"/>
                <w:szCs w:val="28"/>
                <w:lang w:eastAsia="uk-UA"/>
              </w:rPr>
              <w:t>Дата повного</w:t>
            </w:r>
            <w:r w:rsidR="00C0703E"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часткового списання заборгованості за рахунок сформованих резервів та продовження їх обліку на позабалансових рахунках</w:t>
            </w:r>
          </w:p>
          <w:bookmarkEnd w:id="44"/>
          <w:p w14:paraId="27E4FD8A" w14:textId="39A8FCD5" w:rsidR="008949CB" w:rsidRPr="00250AD1" w:rsidRDefault="00D30CFA"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за ум</w:t>
            </w:r>
            <w:r w:rsidR="00924FFB" w:rsidRPr="00250AD1">
              <w:rPr>
                <w:rFonts w:ascii="Times New Roman" w:hAnsi="Times New Roman" w:cs="Times New Roman"/>
                <w:color w:val="000000" w:themeColor="text1"/>
                <w:sz w:val="28"/>
                <w:szCs w:val="28"/>
                <w:lang w:eastAsia="uk-UA"/>
              </w:rPr>
              <w:t xml:space="preserve">ови </w:t>
            </w:r>
            <w:r w:rsidR="00DF6FA4" w:rsidRPr="00250AD1">
              <w:rPr>
                <w:rFonts w:ascii="Times New Roman" w:hAnsi="Times New Roman" w:cs="Times New Roman"/>
                <w:color w:val="000000" w:themeColor="text1"/>
                <w:sz w:val="28"/>
                <w:szCs w:val="28"/>
                <w:lang w:eastAsia="uk-UA"/>
              </w:rPr>
              <w:t>властивості</w:t>
            </w:r>
            <w:r w:rsidR="00924FFB"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rPr>
              <w:t xml:space="preserve">набуває </w:t>
            </w:r>
            <w:r w:rsidR="009A1F0B" w:rsidRPr="00250AD1">
              <w:rPr>
                <w:rFonts w:ascii="Times New Roman" w:hAnsi="Times New Roman" w:cs="Times New Roman"/>
                <w:color w:val="000000" w:themeColor="text1"/>
                <w:sz w:val="28"/>
                <w:szCs w:val="28"/>
              </w:rPr>
              <w:t>одного значення</w:t>
            </w:r>
            <w:r w:rsidR="008949CB" w:rsidRPr="00250AD1">
              <w:rPr>
                <w:rFonts w:ascii="Times New Roman" w:hAnsi="Times New Roman" w:cs="Times New Roman"/>
                <w:color w:val="000000" w:themeColor="text1"/>
                <w:sz w:val="28"/>
                <w:szCs w:val="28"/>
              </w:rPr>
              <w:t xml:space="preserve"> </w:t>
            </w:r>
            <w:r w:rsidR="006A57C5" w:rsidRPr="00250AD1">
              <w:rPr>
                <w:rFonts w:ascii="Times New Roman" w:hAnsi="Times New Roman" w:cs="Times New Roman"/>
                <w:color w:val="000000" w:themeColor="text1"/>
                <w:sz w:val="28"/>
                <w:szCs w:val="28"/>
              </w:rPr>
              <w:t>дати</w:t>
            </w:r>
            <w:r w:rsidR="00B341AD" w:rsidRPr="00250AD1">
              <w:rPr>
                <w:rFonts w:ascii="Times New Roman" w:hAnsi="Times New Roman" w:cs="Times New Roman"/>
                <w:color w:val="000000" w:themeColor="text1"/>
                <w:sz w:val="28"/>
                <w:szCs w:val="28"/>
              </w:rPr>
              <w:t>,</w:t>
            </w:r>
            <w:r w:rsidR="006A57C5" w:rsidRPr="00250AD1">
              <w:rPr>
                <w:rFonts w:ascii="Times New Roman" w:hAnsi="Times New Roman" w:cs="Times New Roman"/>
                <w:color w:val="000000" w:themeColor="text1"/>
                <w:sz w:val="28"/>
                <w:szCs w:val="28"/>
              </w:rPr>
              <w:t xml:space="preserve"> в яку здійснюється повне або часткове списання заборгованості за рахунок сформованих резервів.</w:t>
            </w:r>
          </w:p>
          <w:p w14:paraId="16DF5DCB" w14:textId="77777777" w:rsidR="00F7745D" w:rsidRPr="00250AD1" w:rsidRDefault="005C649C" w:rsidP="008949CB">
            <w:pPr>
              <w:pStyle w:val="a3"/>
              <w:ind w:left="0"/>
              <w:jc w:val="both"/>
              <w:rPr>
                <w:rStyle w:val="a4"/>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Значення подається за операціями, які відображаються за позабалансовими рахунками обліку або одночасно за балансовими та позабалансовими рахунками обліку.</w:t>
            </w:r>
          </w:p>
          <w:p w14:paraId="121DF33D" w14:textId="77777777" w:rsidR="008949CB" w:rsidRPr="00250AD1" w:rsidRDefault="00253CAD" w:rsidP="00FF015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В разі наявності</w:t>
            </w:r>
            <w:r w:rsidR="00B341AD" w:rsidRPr="00250AD1">
              <w:rPr>
                <w:rFonts w:ascii="Times New Roman" w:hAnsi="Times New Roman" w:cs="Times New Roman"/>
                <w:color w:val="000000" w:themeColor="text1"/>
                <w:sz w:val="28"/>
                <w:szCs w:val="28"/>
                <w:lang w:eastAsia="uk-UA"/>
              </w:rPr>
              <w:t xml:space="preserve"> </w:t>
            </w:r>
            <w:r w:rsidR="00B341AD" w:rsidRPr="00250AD1">
              <w:rPr>
                <w:rFonts w:ascii="Times New Roman" w:hAnsi="Times New Roman" w:cs="Times New Roman"/>
                <w:bCs/>
                <w:color w:val="000000" w:themeColor="text1"/>
                <w:sz w:val="28"/>
                <w:szCs w:val="28"/>
                <w:lang w:val="en-US" w:eastAsia="uk-UA"/>
              </w:rPr>
              <w:t>ID</w:t>
            </w:r>
            <w:r w:rsidR="00B341AD" w:rsidRPr="00250AD1">
              <w:rPr>
                <w:rFonts w:ascii="Times New Roman" w:hAnsi="Times New Roman" w:cs="Times New Roman"/>
                <w:bCs/>
                <w:color w:val="000000" w:themeColor="text1"/>
                <w:sz w:val="28"/>
                <w:szCs w:val="28"/>
                <w:lang w:eastAsia="uk-UA"/>
              </w:rPr>
              <w:t>21.Транш (</w:t>
            </w:r>
            <w:r w:rsidR="00B341AD" w:rsidRPr="00250AD1">
              <w:rPr>
                <w:rFonts w:ascii="Times New Roman" w:hAnsi="Times New Roman" w:cs="Times New Roman"/>
                <w:color w:val="000000" w:themeColor="text1"/>
                <w:sz w:val="28"/>
                <w:szCs w:val="28"/>
                <w:lang w:val="en-US"/>
              </w:rPr>
              <w:t>tranche</w:t>
            </w:r>
            <w:r w:rsidR="00B341AD" w:rsidRPr="00250AD1">
              <w:rPr>
                <w:rFonts w:ascii="Times New Roman" w:hAnsi="Times New Roman" w:cs="Times New Roman"/>
                <w:color w:val="000000" w:themeColor="text1"/>
                <w:sz w:val="28"/>
                <w:szCs w:val="28"/>
                <w:lang w:eastAsia="uk-UA"/>
              </w:rPr>
              <w:t xml:space="preserve">) реквізит набуває значення </w:t>
            </w:r>
            <w:r w:rsidR="00B341AD" w:rsidRPr="00250AD1">
              <w:rPr>
                <w:rFonts w:ascii="Times New Roman" w:eastAsia="Times New Roman" w:hAnsi="Times New Roman" w:cs="Times New Roman"/>
                <w:sz w:val="28"/>
                <w:szCs w:val="28"/>
                <w:lang w:eastAsia="uk-UA"/>
              </w:rPr>
              <w:t>“</w:t>
            </w:r>
            <w:r w:rsidR="00B341AD"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00B341AD" w:rsidRPr="00250AD1">
              <w:rPr>
                <w:rFonts w:ascii="Times New Roman" w:eastAsia="Times New Roman" w:hAnsi="Times New Roman" w:cs="Times New Roman"/>
                <w:sz w:val="28"/>
                <w:szCs w:val="28"/>
                <w:lang w:eastAsia="uk-UA"/>
              </w:rPr>
              <w:t>”</w:t>
            </w:r>
            <w:r w:rsidR="00B341AD" w:rsidRPr="00250AD1">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209315F"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write_off_date</w:t>
            </w:r>
          </w:p>
        </w:tc>
        <w:tc>
          <w:tcPr>
            <w:tcW w:w="1559" w:type="dxa"/>
            <w:tcBorders>
              <w:top w:val="nil"/>
              <w:left w:val="nil"/>
              <w:bottom w:val="nil"/>
              <w:right w:val="nil"/>
            </w:tcBorders>
          </w:tcPr>
          <w:p w14:paraId="55B7C48E"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0240</w:t>
            </w:r>
          </w:p>
        </w:tc>
      </w:tr>
      <w:tr w:rsidR="008949CB" w:rsidRPr="00250AD1" w14:paraId="3606DA44" w14:textId="77777777" w:rsidTr="00F036E9">
        <w:tc>
          <w:tcPr>
            <w:tcW w:w="851" w:type="dxa"/>
            <w:tcBorders>
              <w:top w:val="nil"/>
              <w:left w:val="nil"/>
              <w:bottom w:val="nil"/>
              <w:right w:val="nil"/>
            </w:tcBorders>
          </w:tcPr>
          <w:p w14:paraId="3D297F7A"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41</w:t>
            </w:r>
          </w:p>
        </w:tc>
        <w:tc>
          <w:tcPr>
            <w:tcW w:w="11004" w:type="dxa"/>
            <w:tcBorders>
              <w:top w:val="nil"/>
              <w:left w:val="nil"/>
              <w:bottom w:val="nil"/>
              <w:right w:val="nil"/>
            </w:tcBorders>
          </w:tcPr>
          <w:p w14:paraId="7C0C3905" w14:textId="77777777" w:rsidR="008949CB" w:rsidRPr="00250AD1" w:rsidRDefault="008949CB" w:rsidP="008949CB">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lang w:eastAsia="uk-UA"/>
              </w:rPr>
              <w:t>Державна програма кредитування</w:t>
            </w:r>
          </w:p>
          <w:p w14:paraId="7BF45C84" w14:textId="77777777" w:rsidR="008949CB" w:rsidRPr="00250AD1" w:rsidRDefault="00D30CFA" w:rsidP="008949CB">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D122A6"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250AD1">
              <w:rPr>
                <w:rFonts w:ascii="Times New Roman" w:hAnsi="Times New Roman" w:cs="Times New Roman"/>
                <w:color w:val="000000" w:themeColor="text1"/>
                <w:sz w:val="28"/>
                <w:szCs w:val="28"/>
                <w:lang w:val="en-US" w:eastAsia="uk-UA"/>
              </w:rPr>
              <w:t>D</w:t>
            </w:r>
            <w:r w:rsidR="008949CB" w:rsidRPr="00250AD1">
              <w:rPr>
                <w:rFonts w:ascii="Times New Roman" w:hAnsi="Times New Roman" w:cs="Times New Roman"/>
                <w:color w:val="000000" w:themeColor="text1"/>
                <w:sz w:val="28"/>
                <w:szCs w:val="28"/>
                <w:lang w:val="ru-RU" w:eastAsia="uk-UA"/>
              </w:rPr>
              <w:t>180</w:t>
            </w:r>
            <w:r w:rsidR="008949CB"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688E1CC7"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d180_state_loan_prog</w:t>
            </w:r>
          </w:p>
        </w:tc>
        <w:tc>
          <w:tcPr>
            <w:tcW w:w="1559" w:type="dxa"/>
            <w:tcBorders>
              <w:top w:val="nil"/>
              <w:left w:val="nil"/>
              <w:bottom w:val="nil"/>
              <w:right w:val="nil"/>
            </w:tcBorders>
          </w:tcPr>
          <w:p w14:paraId="2EF2DCA1"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0241</w:t>
            </w:r>
          </w:p>
        </w:tc>
      </w:tr>
      <w:tr w:rsidR="008949CB" w:rsidRPr="00250AD1" w14:paraId="2D843758" w14:textId="77777777" w:rsidTr="00F036E9">
        <w:tc>
          <w:tcPr>
            <w:tcW w:w="851" w:type="dxa"/>
            <w:tcBorders>
              <w:top w:val="nil"/>
              <w:left w:val="nil"/>
              <w:bottom w:val="nil"/>
              <w:right w:val="nil"/>
            </w:tcBorders>
          </w:tcPr>
          <w:p w14:paraId="3FF02B02" w14:textId="77777777" w:rsidR="008949CB" w:rsidRPr="00250AD1" w:rsidRDefault="00504B61" w:rsidP="008949C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42</w:t>
            </w:r>
          </w:p>
        </w:tc>
        <w:tc>
          <w:tcPr>
            <w:tcW w:w="11004" w:type="dxa"/>
            <w:tcBorders>
              <w:top w:val="nil"/>
              <w:left w:val="nil"/>
              <w:bottom w:val="nil"/>
              <w:right w:val="nil"/>
            </w:tcBorders>
          </w:tcPr>
          <w:p w14:paraId="7BAED06D" w14:textId="5B498B12" w:rsidR="008949CB" w:rsidRPr="00250AD1" w:rsidRDefault="008949CB" w:rsidP="008949CB">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Інша державна</w:t>
            </w:r>
            <w:r w:rsidR="00BC36E0"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міжнародна програм</w:t>
            </w:r>
            <w:r w:rsidR="00BC36E0" w:rsidRPr="00250AD1">
              <w:rPr>
                <w:rFonts w:ascii="Times New Roman" w:hAnsi="Times New Roman" w:cs="Times New Roman"/>
                <w:b/>
                <w:color w:val="000000" w:themeColor="text1"/>
                <w:sz w:val="28"/>
                <w:szCs w:val="28"/>
              </w:rPr>
              <w:t>а</w:t>
            </w:r>
            <w:r w:rsidRPr="00250AD1">
              <w:rPr>
                <w:rFonts w:ascii="Times New Roman" w:hAnsi="Times New Roman" w:cs="Times New Roman"/>
                <w:b/>
                <w:color w:val="000000" w:themeColor="text1"/>
                <w:sz w:val="28"/>
                <w:szCs w:val="28"/>
              </w:rPr>
              <w:t xml:space="preserve"> кредитування не передбачена реквізитом Державна програма кредитування</w:t>
            </w:r>
          </w:p>
          <w:p w14:paraId="7C7EEA98" w14:textId="67F04079" w:rsidR="008949CB" w:rsidRPr="00250AD1" w:rsidRDefault="00D30CFA" w:rsidP="004A1CCE">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D122A6"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8949CB" w:rsidRPr="00250AD1">
              <w:rPr>
                <w:rFonts w:ascii="Times New Roman" w:hAnsi="Times New Roman" w:cs="Times New Roman"/>
                <w:color w:val="000000" w:themeColor="text1"/>
                <w:sz w:val="28"/>
                <w:szCs w:val="28"/>
                <w:lang w:eastAsia="uk-UA"/>
              </w:rPr>
              <w:t xml:space="preserve">набуває </w:t>
            </w:r>
            <w:r w:rsidR="009A1F0B" w:rsidRPr="00250AD1">
              <w:rPr>
                <w:rFonts w:ascii="Times New Roman" w:hAnsi="Times New Roman" w:cs="Times New Roman"/>
                <w:color w:val="000000" w:themeColor="text1"/>
                <w:sz w:val="28"/>
                <w:szCs w:val="28"/>
                <w:lang w:eastAsia="uk-UA"/>
              </w:rPr>
              <w:t xml:space="preserve">одного </w:t>
            </w:r>
            <w:r w:rsidR="008949CB" w:rsidRPr="00250AD1">
              <w:rPr>
                <w:rFonts w:ascii="Times New Roman" w:hAnsi="Times New Roman" w:cs="Times New Roman"/>
                <w:color w:val="000000" w:themeColor="text1"/>
                <w:sz w:val="28"/>
                <w:szCs w:val="28"/>
                <w:lang w:eastAsia="uk-UA"/>
              </w:rPr>
              <w:t xml:space="preserve">текстового значення </w:t>
            </w:r>
            <w:r w:rsidR="004A1CCE" w:rsidRPr="00250AD1">
              <w:rPr>
                <w:rFonts w:ascii="Times New Roman" w:hAnsi="Times New Roman" w:cs="Times New Roman"/>
                <w:color w:val="000000" w:themeColor="text1"/>
                <w:sz w:val="28"/>
                <w:szCs w:val="28"/>
                <w:lang w:eastAsia="uk-UA"/>
              </w:rPr>
              <w:t>найм</w:t>
            </w:r>
            <w:r w:rsidR="00382577" w:rsidRPr="00250AD1">
              <w:rPr>
                <w:rFonts w:ascii="Times New Roman" w:hAnsi="Times New Roman" w:cs="Times New Roman"/>
                <w:color w:val="000000" w:themeColor="text1"/>
                <w:sz w:val="28"/>
                <w:szCs w:val="28"/>
                <w:lang w:eastAsia="uk-UA"/>
              </w:rPr>
              <w:t>енування державної програми. В разі</w:t>
            </w:r>
            <w:r w:rsidR="008949CB" w:rsidRPr="00250AD1">
              <w:rPr>
                <w:rFonts w:ascii="Times New Roman" w:hAnsi="Times New Roman" w:cs="Times New Roman"/>
                <w:color w:val="000000" w:themeColor="text1"/>
                <w:sz w:val="28"/>
                <w:szCs w:val="28"/>
                <w:lang w:eastAsia="uk-UA"/>
              </w:rPr>
              <w:t xml:space="preserve"> відсутності значення в переліку значень довідника </w:t>
            </w:r>
            <w:r w:rsidR="008949CB" w:rsidRPr="00250AD1">
              <w:rPr>
                <w:rFonts w:ascii="Times New Roman" w:hAnsi="Times New Roman" w:cs="Times New Roman"/>
                <w:color w:val="000000" w:themeColor="text1"/>
                <w:sz w:val="28"/>
                <w:szCs w:val="28"/>
                <w:lang w:val="en-US" w:eastAsia="uk-UA"/>
              </w:rPr>
              <w:t>D</w:t>
            </w:r>
            <w:r w:rsidR="008949CB" w:rsidRPr="00250AD1">
              <w:rPr>
                <w:rFonts w:ascii="Times New Roman" w:hAnsi="Times New Roman" w:cs="Times New Roman"/>
                <w:color w:val="000000" w:themeColor="text1"/>
                <w:sz w:val="28"/>
                <w:szCs w:val="28"/>
                <w:lang w:val="ru-RU" w:eastAsia="uk-UA"/>
              </w:rPr>
              <w:t>180 (</w:t>
            </w:r>
            <w:r w:rsidR="008949CB" w:rsidRPr="00250AD1">
              <w:rPr>
                <w:rFonts w:ascii="Times New Roman" w:hAnsi="Times New Roman" w:cs="Times New Roman"/>
                <w:color w:val="000000" w:themeColor="text1"/>
                <w:sz w:val="28"/>
                <w:szCs w:val="28"/>
                <w:lang w:eastAsia="uk-UA"/>
              </w:rPr>
              <w:t>набуття реквізитом Державна програма кредитування</w:t>
            </w:r>
            <w:r w:rsidR="008949CB" w:rsidRPr="00250AD1">
              <w:rPr>
                <w:rFonts w:ascii="Times New Roman" w:hAnsi="Times New Roman" w:cs="Times New Roman"/>
                <w:bCs/>
                <w:color w:val="000000" w:themeColor="text1"/>
                <w:sz w:val="28"/>
                <w:szCs w:val="28"/>
              </w:rPr>
              <w:t xml:space="preserve"> </w:t>
            </w:r>
            <w:r w:rsidR="00EE700F">
              <w:rPr>
                <w:rFonts w:ascii="Times New Roman" w:hAnsi="Times New Roman" w:cs="Times New Roman"/>
                <w:bCs/>
                <w:color w:val="000000" w:themeColor="text1"/>
                <w:sz w:val="28"/>
                <w:szCs w:val="28"/>
              </w:rPr>
              <w:t>(</w:t>
            </w:r>
            <w:r w:rsidR="008949CB" w:rsidRPr="00250AD1">
              <w:rPr>
                <w:rFonts w:ascii="Times New Roman" w:hAnsi="Times New Roman" w:cs="Times New Roman"/>
                <w:bCs/>
                <w:color w:val="000000" w:themeColor="text1"/>
                <w:sz w:val="28"/>
                <w:szCs w:val="28"/>
              </w:rPr>
              <w:t>d180_state_loan_prog,</w:t>
            </w:r>
            <w:r w:rsidR="00667B44" w:rsidRPr="00250AD1">
              <w:rPr>
                <w:rFonts w:ascii="Times New Roman" w:hAnsi="Times New Roman" w:cs="Times New Roman"/>
                <w:bCs/>
                <w:color w:val="000000" w:themeColor="text1"/>
                <w:sz w:val="28"/>
                <w:szCs w:val="28"/>
              </w:rPr>
              <w:t xml:space="preserve"> </w:t>
            </w:r>
            <w:r w:rsidR="00667B44" w:rsidRPr="00250AD1">
              <w:rPr>
                <w:rFonts w:ascii="Times New Roman" w:hAnsi="Times New Roman" w:cs="Times New Roman"/>
                <w:bCs/>
                <w:color w:val="000000" w:themeColor="text1"/>
                <w:sz w:val="28"/>
                <w:szCs w:val="28"/>
                <w:lang w:val="en-US" w:eastAsia="uk-UA"/>
              </w:rPr>
              <w:t>ID</w:t>
            </w:r>
            <w:r w:rsidR="008949CB" w:rsidRPr="00250AD1">
              <w:rPr>
                <w:rFonts w:ascii="Times New Roman" w:hAnsi="Times New Roman" w:cs="Times New Roman"/>
                <w:color w:val="000000" w:themeColor="text1"/>
                <w:sz w:val="28"/>
                <w:szCs w:val="28"/>
                <w:lang w:eastAsia="uk-UA"/>
              </w:rPr>
              <w:t>0241</w:t>
            </w:r>
            <w:r w:rsidR="00EE700F">
              <w:rPr>
                <w:rFonts w:ascii="Times New Roman" w:hAnsi="Times New Roman" w:cs="Times New Roman"/>
                <w:color w:val="000000" w:themeColor="text1"/>
                <w:sz w:val="28"/>
                <w:szCs w:val="28"/>
                <w:lang w:eastAsia="uk-UA"/>
              </w:rPr>
              <w:t>)</w:t>
            </w:r>
            <w:r w:rsidR="008949CB" w:rsidRPr="00250AD1">
              <w:rPr>
                <w:rFonts w:ascii="Times New Roman" w:hAnsi="Times New Roman" w:cs="Times New Roman"/>
                <w:color w:val="000000" w:themeColor="text1"/>
                <w:sz w:val="28"/>
                <w:szCs w:val="28"/>
                <w:lang w:eastAsia="uk-UA"/>
              </w:rPr>
              <w:t xml:space="preserve"> значення </w:t>
            </w:r>
            <w:r w:rsidR="000041E6" w:rsidRPr="00250AD1">
              <w:rPr>
                <w:rFonts w:ascii="Times New Roman" w:eastAsia="Times New Roman" w:hAnsi="Times New Roman" w:cs="Times New Roman"/>
                <w:color w:val="000000" w:themeColor="text1"/>
                <w:sz w:val="28"/>
                <w:szCs w:val="28"/>
                <w:lang w:eastAsia="uk-UA"/>
              </w:rPr>
              <w:t>“</w:t>
            </w:r>
            <w:r w:rsidR="008949CB" w:rsidRPr="00250AD1">
              <w:rPr>
                <w:rFonts w:ascii="Times New Roman" w:hAnsi="Times New Roman" w:cs="Times New Roman"/>
                <w:color w:val="000000" w:themeColor="text1"/>
                <w:sz w:val="28"/>
                <w:szCs w:val="28"/>
                <w:lang w:eastAsia="uk-UA"/>
              </w:rPr>
              <w:t>інші програми</w:t>
            </w:r>
            <w:r w:rsidR="000041E6" w:rsidRPr="00250AD1">
              <w:rPr>
                <w:rFonts w:ascii="Times New Roman" w:eastAsia="Times New Roman" w:hAnsi="Times New Roman" w:cs="Times New Roman"/>
                <w:color w:val="000000" w:themeColor="text1"/>
                <w:sz w:val="28"/>
                <w:szCs w:val="28"/>
                <w:lang w:eastAsia="uk-UA"/>
              </w:rPr>
              <w:t>”</w:t>
            </w:r>
            <w:r w:rsidR="008949CB"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BFAB2F2" w14:textId="77777777" w:rsidR="008949CB" w:rsidRPr="00250AD1" w:rsidRDefault="008949CB"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other_loan_prog</w:t>
            </w:r>
          </w:p>
        </w:tc>
        <w:tc>
          <w:tcPr>
            <w:tcW w:w="1559" w:type="dxa"/>
            <w:tcBorders>
              <w:top w:val="nil"/>
              <w:left w:val="nil"/>
              <w:bottom w:val="nil"/>
              <w:right w:val="nil"/>
            </w:tcBorders>
          </w:tcPr>
          <w:p w14:paraId="4BAFACC7" w14:textId="77777777" w:rsidR="008949CB" w:rsidRPr="00250AD1" w:rsidRDefault="008949C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0242</w:t>
            </w:r>
          </w:p>
        </w:tc>
      </w:tr>
      <w:tr w:rsidR="008949CB" w:rsidRPr="00250AD1" w14:paraId="6061227D" w14:textId="77777777" w:rsidTr="00F036E9">
        <w:tc>
          <w:tcPr>
            <w:tcW w:w="851" w:type="dxa"/>
            <w:tcBorders>
              <w:top w:val="nil"/>
              <w:left w:val="nil"/>
              <w:bottom w:val="nil"/>
              <w:right w:val="nil"/>
            </w:tcBorders>
          </w:tcPr>
          <w:p w14:paraId="444BF7C5"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316D2160"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tcPr>
          <w:p w14:paraId="42A62D6D"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7C29885C"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p>
        </w:tc>
      </w:tr>
      <w:tr w:rsidR="00342507" w:rsidRPr="00250AD1" w14:paraId="370791FD" w14:textId="77777777" w:rsidTr="00F036E9">
        <w:tc>
          <w:tcPr>
            <w:tcW w:w="11855" w:type="dxa"/>
            <w:gridSpan w:val="2"/>
            <w:tcBorders>
              <w:top w:val="nil"/>
              <w:left w:val="nil"/>
              <w:bottom w:val="nil"/>
              <w:right w:val="nil"/>
            </w:tcBorders>
          </w:tcPr>
          <w:p w14:paraId="0974F300" w14:textId="77777777" w:rsidR="00342507" w:rsidRPr="00250AD1" w:rsidRDefault="00342507" w:rsidP="00915666">
            <w:pPr>
              <w:pStyle w:val="a3"/>
              <w:ind w:left="0"/>
              <w:jc w:val="both"/>
              <w:rPr>
                <w:rFonts w:ascii="Times New Roman" w:hAnsi="Times New Roman" w:cs="Times New Roman"/>
                <w:b/>
                <w:sz w:val="28"/>
                <w:szCs w:val="28"/>
                <w:lang w:eastAsia="uk-UA"/>
              </w:rPr>
            </w:pPr>
            <w:bookmarkStart w:id="45" w:name="НабориАктивнаОперація04"/>
            <w:r w:rsidRPr="00250AD1">
              <w:rPr>
                <w:rFonts w:ascii="Times New Roman" w:hAnsi="Times New Roman" w:cs="Times New Roman"/>
                <w:b/>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04.Активна операція (</w:t>
            </w:r>
            <w:r w:rsidRPr="00250AD1">
              <w:rPr>
                <w:rFonts w:ascii="Times New Roman" w:hAnsi="Times New Roman" w:cs="Times New Roman"/>
                <w:b/>
                <w:color w:val="000000" w:themeColor="text1"/>
                <w:sz w:val="28"/>
                <w:szCs w:val="28"/>
                <w:lang w:val="en-US"/>
              </w:rPr>
              <w:t>loan</w:t>
            </w:r>
            <w:r w:rsidRPr="00250AD1">
              <w:rPr>
                <w:rFonts w:ascii="Times New Roman" w:hAnsi="Times New Roman" w:cs="Times New Roman"/>
                <w:b/>
                <w:color w:val="000000" w:themeColor="text1"/>
                <w:sz w:val="28"/>
                <w:szCs w:val="28"/>
                <w:lang w:eastAsia="uk-UA"/>
              </w:rPr>
              <w:t>)</w:t>
            </w:r>
            <w:r w:rsidRPr="00250AD1">
              <w:rPr>
                <w:rFonts w:ascii="Times New Roman" w:hAnsi="Times New Roman" w:cs="Times New Roman"/>
                <w:b/>
                <w:sz w:val="28"/>
                <w:szCs w:val="28"/>
                <w:lang w:eastAsia="uk-UA"/>
              </w:rPr>
              <w:t xml:space="preserve"> може бути розширений наборами даних, правила формування реквізитів яких визначені за посиланням:</w:t>
            </w:r>
            <w:bookmarkEnd w:id="45"/>
          </w:p>
        </w:tc>
        <w:tc>
          <w:tcPr>
            <w:tcW w:w="2268" w:type="dxa"/>
            <w:tcBorders>
              <w:top w:val="nil"/>
              <w:left w:val="nil"/>
              <w:bottom w:val="nil"/>
              <w:right w:val="nil"/>
            </w:tcBorders>
          </w:tcPr>
          <w:p w14:paraId="669AF574" w14:textId="77777777" w:rsidR="00342507" w:rsidRPr="00250AD1" w:rsidRDefault="00342507" w:rsidP="00F036E9">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61C754A8" w14:textId="77777777" w:rsidR="00342507" w:rsidRPr="00250AD1" w:rsidRDefault="00342507" w:rsidP="00F036E9">
            <w:pPr>
              <w:pStyle w:val="a3"/>
              <w:ind w:left="0"/>
              <w:rPr>
                <w:rFonts w:ascii="Times New Roman" w:hAnsi="Times New Roman" w:cs="Times New Roman"/>
                <w:color w:val="000000" w:themeColor="text1"/>
                <w:sz w:val="28"/>
                <w:szCs w:val="28"/>
                <w:lang w:eastAsia="uk-UA"/>
              </w:rPr>
            </w:pPr>
          </w:p>
        </w:tc>
      </w:tr>
      <w:tr w:rsidR="008949CB" w:rsidRPr="00250AD1" w14:paraId="213C6076" w14:textId="77777777" w:rsidTr="00F036E9">
        <w:tc>
          <w:tcPr>
            <w:tcW w:w="851" w:type="dxa"/>
            <w:tcBorders>
              <w:top w:val="nil"/>
              <w:left w:val="nil"/>
              <w:bottom w:val="nil"/>
              <w:right w:val="nil"/>
            </w:tcBorders>
          </w:tcPr>
          <w:p w14:paraId="38787266"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7FC98493" w14:textId="77777777" w:rsidR="008949CB" w:rsidRPr="00250AD1" w:rsidRDefault="0070774A" w:rsidP="008949CB">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Транш21" w:history="1">
              <w:r w:rsidR="008949CB" w:rsidRPr="00250AD1">
                <w:rPr>
                  <w:rStyle w:val="a4"/>
                  <w:rFonts w:ascii="Times New Roman" w:hAnsi="Times New Roman" w:cs="Times New Roman"/>
                  <w:b/>
                  <w:bCs/>
                  <w:sz w:val="28"/>
                  <w:szCs w:val="28"/>
                  <w:lang w:eastAsia="uk-UA"/>
                </w:rPr>
                <w:t>Транш</w:t>
              </w:r>
            </w:hyperlink>
          </w:p>
          <w:p w14:paraId="70EFED37" w14:textId="77777777" w:rsidR="001F1263" w:rsidRPr="00250AD1" w:rsidRDefault="001F1263" w:rsidP="008949CB">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Cs/>
                <w:color w:val="000000" w:themeColor="text1"/>
                <w:sz w:val="28"/>
                <w:szCs w:val="28"/>
                <w:lang w:eastAsia="uk-UA"/>
              </w:rPr>
              <w:t>За умови</w:t>
            </w:r>
            <w:r w:rsidRPr="00250AD1">
              <w:rPr>
                <w:rFonts w:ascii="Times New Roman" w:hAnsi="Times New Roman" w:cs="Times New Roman"/>
                <w:color w:val="000000" w:themeColor="text1"/>
                <w:sz w:val="28"/>
                <w:szCs w:val="28"/>
              </w:rPr>
              <w:t xml:space="preserve"> його (їх)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п</w:t>
            </w:r>
            <w:r w:rsidRPr="00250AD1">
              <w:rPr>
                <w:rFonts w:ascii="Times New Roman" w:hAnsi="Times New Roman" w:cs="Times New Roman"/>
                <w:bCs/>
                <w:color w:val="000000" w:themeColor="text1"/>
                <w:sz w:val="28"/>
                <w:szCs w:val="28"/>
                <w:lang w:eastAsia="uk-UA"/>
              </w:rPr>
              <w:t>одається один або більше наборів даних.</w:t>
            </w:r>
          </w:p>
        </w:tc>
        <w:tc>
          <w:tcPr>
            <w:tcW w:w="2268" w:type="dxa"/>
            <w:tcBorders>
              <w:top w:val="nil"/>
              <w:left w:val="nil"/>
              <w:bottom w:val="nil"/>
              <w:right w:val="nil"/>
            </w:tcBorders>
          </w:tcPr>
          <w:p w14:paraId="3F6C53E3"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tcPr>
          <w:p w14:paraId="39DAFD83" w14:textId="77777777" w:rsidR="008949CB" w:rsidRPr="00250AD1" w:rsidRDefault="008949CB"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sz w:val="28"/>
                <w:szCs w:val="28"/>
                <w:lang w:eastAsia="uk-UA"/>
              </w:rPr>
              <w:t>21</w:t>
            </w:r>
          </w:p>
        </w:tc>
      </w:tr>
      <w:tr w:rsidR="008949CB" w:rsidRPr="00250AD1" w14:paraId="562C6ECD" w14:textId="77777777" w:rsidTr="00F036E9">
        <w:tc>
          <w:tcPr>
            <w:tcW w:w="851" w:type="dxa"/>
            <w:tcBorders>
              <w:top w:val="nil"/>
              <w:left w:val="nil"/>
              <w:bottom w:val="nil"/>
              <w:right w:val="nil"/>
            </w:tcBorders>
          </w:tcPr>
          <w:p w14:paraId="244D487D"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43E2B109" w14:textId="77777777" w:rsidR="008949CB" w:rsidRPr="00250AD1" w:rsidRDefault="0070774A" w:rsidP="008949CB">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блікІнформація22" w:history="1">
              <w:r w:rsidR="008949CB" w:rsidRPr="00250AD1">
                <w:rPr>
                  <w:rStyle w:val="a4"/>
                  <w:rFonts w:ascii="Times New Roman" w:hAnsi="Times New Roman" w:cs="Times New Roman"/>
                  <w:b/>
                  <w:sz w:val="28"/>
                  <w:szCs w:val="28"/>
                </w:rPr>
                <w:t>Облікова інформація</w:t>
              </w:r>
            </w:hyperlink>
          </w:p>
          <w:p w14:paraId="6AAE8700" w14:textId="77777777" w:rsidR="0014082A" w:rsidRPr="00250AD1" w:rsidRDefault="000C77F3" w:rsidP="008949CB">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Подається один або більше наборів даних</w:t>
            </w:r>
          </w:p>
        </w:tc>
        <w:tc>
          <w:tcPr>
            <w:tcW w:w="2268" w:type="dxa"/>
            <w:tcBorders>
              <w:top w:val="nil"/>
              <w:left w:val="nil"/>
              <w:bottom w:val="nil"/>
              <w:right w:val="nil"/>
            </w:tcBorders>
          </w:tcPr>
          <w:p w14:paraId="447DF7F2" w14:textId="77777777" w:rsidR="008949CB" w:rsidRPr="00250AD1" w:rsidRDefault="008949CB"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Pr="00250AD1">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2F9DDCCD" w14:textId="77777777" w:rsidR="008949CB" w:rsidRPr="00250AD1" w:rsidRDefault="008949CB" w:rsidP="00F036E9">
            <w:pPr>
              <w:rPr>
                <w:sz w:val="28"/>
                <w:szCs w:val="28"/>
              </w:rPr>
            </w:pPr>
            <w:r w:rsidRPr="00250AD1">
              <w:rPr>
                <w:rFonts w:ascii="Times New Roman" w:hAnsi="Times New Roman" w:cs="Times New Roman"/>
                <w:b/>
                <w:sz w:val="28"/>
                <w:szCs w:val="28"/>
                <w:lang w:eastAsia="uk-UA"/>
              </w:rPr>
              <w:t>22</w:t>
            </w:r>
          </w:p>
        </w:tc>
      </w:tr>
      <w:tr w:rsidR="008949CB" w:rsidRPr="00250AD1" w14:paraId="5B39FB15" w14:textId="77777777" w:rsidTr="00F036E9">
        <w:tc>
          <w:tcPr>
            <w:tcW w:w="851" w:type="dxa"/>
            <w:tcBorders>
              <w:top w:val="nil"/>
              <w:left w:val="nil"/>
              <w:bottom w:val="nil"/>
              <w:right w:val="nil"/>
            </w:tcBorders>
          </w:tcPr>
          <w:p w14:paraId="01A38F82"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7AC52A51" w14:textId="77777777" w:rsidR="008949CB" w:rsidRPr="00250AD1" w:rsidRDefault="0070774A" w:rsidP="008949C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КредРизик25" w:history="1">
              <w:r w:rsidR="008949CB" w:rsidRPr="00250AD1">
                <w:rPr>
                  <w:rStyle w:val="a4"/>
                  <w:rFonts w:ascii="Times New Roman" w:hAnsi="Times New Roman" w:cs="Times New Roman"/>
                  <w:b/>
                  <w:sz w:val="28"/>
                  <w:szCs w:val="28"/>
                </w:rPr>
                <w:t>Кредитний ризик</w:t>
              </w:r>
            </w:hyperlink>
            <w:r w:rsidR="008949CB" w:rsidRPr="00250AD1">
              <w:rPr>
                <w:rFonts w:ascii="Times New Roman" w:hAnsi="Times New Roman" w:cs="Times New Roman"/>
                <w:b/>
                <w:color w:val="000000" w:themeColor="text1"/>
                <w:sz w:val="28"/>
                <w:szCs w:val="28"/>
              </w:rPr>
              <w:t xml:space="preserve"> </w:t>
            </w:r>
          </w:p>
          <w:p w14:paraId="78F55930" w14:textId="77777777" w:rsidR="0014082A" w:rsidRPr="00250AD1" w:rsidRDefault="00F274C9" w:rsidP="00F274C9">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p>
        </w:tc>
        <w:tc>
          <w:tcPr>
            <w:tcW w:w="2268" w:type="dxa"/>
            <w:tcBorders>
              <w:top w:val="nil"/>
              <w:left w:val="nil"/>
              <w:bottom w:val="nil"/>
              <w:right w:val="nil"/>
            </w:tcBorders>
          </w:tcPr>
          <w:p w14:paraId="776B843D" w14:textId="77777777" w:rsidR="008949CB" w:rsidRPr="00250AD1" w:rsidRDefault="008949CB"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sz w:val="28"/>
                <w:szCs w:val="28"/>
              </w:rPr>
              <w:t>risk</w:t>
            </w:r>
          </w:p>
        </w:tc>
        <w:tc>
          <w:tcPr>
            <w:tcW w:w="1559" w:type="dxa"/>
            <w:tcBorders>
              <w:top w:val="nil"/>
              <w:left w:val="nil"/>
              <w:bottom w:val="nil"/>
              <w:right w:val="nil"/>
            </w:tcBorders>
          </w:tcPr>
          <w:p w14:paraId="72BD1776" w14:textId="77777777" w:rsidR="008949CB" w:rsidRPr="00250AD1" w:rsidRDefault="008949CB"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25</w:t>
            </w:r>
          </w:p>
        </w:tc>
      </w:tr>
      <w:tr w:rsidR="008949CB" w:rsidRPr="00250AD1" w14:paraId="7036C804" w14:textId="77777777" w:rsidTr="00F036E9">
        <w:tc>
          <w:tcPr>
            <w:tcW w:w="851" w:type="dxa"/>
            <w:tcBorders>
              <w:top w:val="nil"/>
              <w:left w:val="nil"/>
              <w:bottom w:val="nil"/>
              <w:right w:val="nil"/>
            </w:tcBorders>
          </w:tcPr>
          <w:p w14:paraId="5A624026"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0643E4C0" w14:textId="77777777" w:rsidR="008949CB" w:rsidRPr="00250AD1" w:rsidRDefault="0070774A" w:rsidP="008949CB">
            <w:pPr>
              <w:pStyle w:val="a3"/>
              <w:tabs>
                <w:tab w:val="left" w:pos="6168"/>
              </w:tabs>
              <w:ind w:left="0"/>
              <w:jc w:val="both"/>
              <w:rPr>
                <w:rStyle w:val="a4"/>
                <w:rFonts w:ascii="Times New Roman" w:hAnsi="Times New Roman" w:cs="Times New Roman"/>
                <w:b/>
                <w:sz w:val="28"/>
                <w:szCs w:val="28"/>
                <w:lang w:val="ru-RU"/>
              </w:rPr>
            </w:pPr>
            <w:r w:rsidRPr="00250AD1">
              <w:rPr>
                <w:rFonts w:ascii="Times New Roman" w:hAnsi="Times New Roman" w:cs="Times New Roman"/>
                <w:b/>
                <w:color w:val="000000" w:themeColor="text1"/>
                <w:sz w:val="28"/>
                <w:szCs w:val="28"/>
                <w:lang w:eastAsia="uk-UA"/>
              </w:rPr>
              <w:t xml:space="preserve">– </w:t>
            </w:r>
            <w:hyperlink w:anchor="Особа29" w:history="1">
              <w:r w:rsidR="008949CB" w:rsidRPr="00250AD1">
                <w:rPr>
                  <w:rStyle w:val="a4"/>
                  <w:rFonts w:ascii="Times New Roman" w:hAnsi="Times New Roman" w:cs="Times New Roman"/>
                  <w:b/>
                  <w:sz w:val="28"/>
                  <w:szCs w:val="28"/>
                  <w:lang w:val="ru-RU"/>
                </w:rPr>
                <w:t>Особа</w:t>
              </w:r>
            </w:hyperlink>
          </w:p>
          <w:p w14:paraId="75AB3F49" w14:textId="77777777" w:rsidR="0014082A" w:rsidRPr="00250AD1" w:rsidRDefault="00BE6E34" w:rsidP="008949CB">
            <w:pPr>
              <w:pStyle w:val="a3"/>
              <w:tabs>
                <w:tab w:val="left" w:pos="6168"/>
              </w:tabs>
              <w:ind w:left="0"/>
              <w:jc w:val="both"/>
              <w:rPr>
                <w:rFonts w:ascii="Times New Roman" w:hAnsi="Times New Roman" w:cs="Times New Roman"/>
                <w:b/>
                <w:color w:val="000000" w:themeColor="text1"/>
                <w:sz w:val="28"/>
                <w:szCs w:val="28"/>
                <w:u w:val="single"/>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p>
        </w:tc>
        <w:tc>
          <w:tcPr>
            <w:tcW w:w="2268" w:type="dxa"/>
            <w:tcBorders>
              <w:top w:val="nil"/>
              <w:left w:val="nil"/>
              <w:bottom w:val="nil"/>
              <w:right w:val="nil"/>
            </w:tcBorders>
          </w:tcPr>
          <w:p w14:paraId="45A7D3CC" w14:textId="77777777" w:rsidR="008949CB" w:rsidRPr="00250AD1" w:rsidRDefault="008949CB"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person_info</w:t>
            </w:r>
          </w:p>
        </w:tc>
        <w:tc>
          <w:tcPr>
            <w:tcW w:w="1559" w:type="dxa"/>
            <w:tcBorders>
              <w:top w:val="nil"/>
              <w:left w:val="nil"/>
              <w:bottom w:val="nil"/>
              <w:right w:val="nil"/>
            </w:tcBorders>
          </w:tcPr>
          <w:p w14:paraId="527511C0" w14:textId="77777777" w:rsidR="008949CB" w:rsidRPr="00250AD1" w:rsidRDefault="008949CB"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8949CB" w:rsidRPr="00250AD1" w14:paraId="289E6BEC" w14:textId="77777777" w:rsidTr="00342507">
        <w:tc>
          <w:tcPr>
            <w:tcW w:w="851" w:type="dxa"/>
            <w:tcBorders>
              <w:top w:val="nil"/>
              <w:left w:val="nil"/>
              <w:bottom w:val="nil"/>
              <w:right w:val="nil"/>
            </w:tcBorders>
          </w:tcPr>
          <w:p w14:paraId="00A4366C" w14:textId="77777777" w:rsidR="008949CB" w:rsidRPr="00250AD1" w:rsidRDefault="008949CB" w:rsidP="008949CB">
            <w:pPr>
              <w:pStyle w:val="a3"/>
              <w:ind w:left="0"/>
              <w:jc w:val="right"/>
              <w:rPr>
                <w:rFonts w:ascii="Times New Roman" w:hAnsi="Times New Roman" w:cs="Times New Roman"/>
                <w:sz w:val="28"/>
                <w:szCs w:val="28"/>
                <w:lang w:eastAsia="uk-UA"/>
              </w:rPr>
            </w:pPr>
          </w:p>
        </w:tc>
        <w:tc>
          <w:tcPr>
            <w:tcW w:w="11004" w:type="dxa"/>
            <w:tcBorders>
              <w:top w:val="nil"/>
              <w:left w:val="nil"/>
              <w:bottom w:val="nil"/>
              <w:right w:val="nil"/>
            </w:tcBorders>
          </w:tcPr>
          <w:p w14:paraId="36C86F2E" w14:textId="77777777" w:rsidR="008949CB" w:rsidRPr="00250AD1"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vAlign w:val="center"/>
          </w:tcPr>
          <w:p w14:paraId="425DF60D" w14:textId="77777777" w:rsidR="008949CB" w:rsidRPr="00250AD1" w:rsidRDefault="008949CB" w:rsidP="008949CB">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29B53AD3" w14:textId="77777777" w:rsidR="008949CB" w:rsidRPr="00250AD1" w:rsidRDefault="008949CB" w:rsidP="008949CB">
            <w:pPr>
              <w:pStyle w:val="a3"/>
              <w:ind w:left="0"/>
              <w:jc w:val="center"/>
              <w:rPr>
                <w:rFonts w:ascii="Times New Roman" w:hAnsi="Times New Roman" w:cs="Times New Roman"/>
                <w:color w:val="000000" w:themeColor="text1"/>
                <w:sz w:val="28"/>
                <w:szCs w:val="28"/>
                <w:lang w:eastAsia="uk-UA"/>
              </w:rPr>
            </w:pPr>
          </w:p>
        </w:tc>
      </w:tr>
      <w:tr w:rsidR="00342507" w:rsidRPr="00250AD1" w14:paraId="61E4D303" w14:textId="77777777" w:rsidTr="00342507">
        <w:tc>
          <w:tcPr>
            <w:tcW w:w="11855" w:type="dxa"/>
            <w:gridSpan w:val="2"/>
            <w:tcBorders>
              <w:top w:val="nil"/>
              <w:left w:val="nil"/>
              <w:bottom w:val="nil"/>
              <w:right w:val="nil"/>
            </w:tcBorders>
          </w:tcPr>
          <w:p w14:paraId="609F0A35" w14:textId="77777777" w:rsidR="00342507" w:rsidRPr="00250AD1" w:rsidRDefault="00AC0A51" w:rsidP="008949CB">
            <w:pPr>
              <w:pStyle w:val="a3"/>
              <w:ind w:left="0"/>
              <w:jc w:val="both"/>
              <w:rPr>
                <w:rFonts w:ascii="Times New Roman" w:hAnsi="Times New Roman" w:cs="Times New Roman"/>
                <w:color w:val="000000" w:themeColor="text1"/>
                <w:sz w:val="28"/>
                <w:szCs w:val="28"/>
                <w:lang w:eastAsia="uk-UA"/>
              </w:rPr>
            </w:pPr>
            <w:hyperlink w:anchor="Зміст" w:history="1">
              <w:r w:rsidR="00342507" w:rsidRPr="00250AD1">
                <w:rPr>
                  <w:rStyle w:val="a4"/>
                  <w:rFonts w:ascii="Times New Roman" w:hAnsi="Times New Roman" w:cs="Times New Roman"/>
                  <w:b/>
                  <w:sz w:val="28"/>
                  <w:szCs w:val="28"/>
                  <w:lang w:val="ru-RU"/>
                </w:rPr>
                <w:t>Повернутись до зм</w:t>
              </w:r>
              <w:r w:rsidR="00342507" w:rsidRPr="00250AD1">
                <w:rPr>
                  <w:rStyle w:val="a4"/>
                  <w:rFonts w:ascii="Times New Roman" w:hAnsi="Times New Roman" w:cs="Times New Roman"/>
                  <w:b/>
                  <w:sz w:val="28"/>
                  <w:szCs w:val="28"/>
                </w:rPr>
                <w:t>істу Правил</w:t>
              </w:r>
            </w:hyperlink>
          </w:p>
        </w:tc>
        <w:tc>
          <w:tcPr>
            <w:tcW w:w="2268" w:type="dxa"/>
            <w:tcBorders>
              <w:top w:val="nil"/>
              <w:left w:val="nil"/>
              <w:bottom w:val="nil"/>
              <w:right w:val="nil"/>
            </w:tcBorders>
            <w:vAlign w:val="center"/>
          </w:tcPr>
          <w:p w14:paraId="50578C6A" w14:textId="77777777" w:rsidR="00342507" w:rsidRPr="00250AD1" w:rsidRDefault="00342507" w:rsidP="008949CB">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49B28D55" w14:textId="77777777" w:rsidR="00342507" w:rsidRPr="00250AD1" w:rsidRDefault="00342507" w:rsidP="008949CB">
            <w:pPr>
              <w:pStyle w:val="a3"/>
              <w:ind w:left="0"/>
              <w:jc w:val="center"/>
              <w:rPr>
                <w:rFonts w:ascii="Times New Roman" w:hAnsi="Times New Roman" w:cs="Times New Roman"/>
                <w:color w:val="000000" w:themeColor="text1"/>
                <w:sz w:val="28"/>
                <w:szCs w:val="28"/>
                <w:lang w:eastAsia="uk-UA"/>
              </w:rPr>
            </w:pPr>
          </w:p>
        </w:tc>
      </w:tr>
    </w:tbl>
    <w:p w14:paraId="228011D4" w14:textId="77777777" w:rsidR="000E75AF" w:rsidRPr="00250AD1" w:rsidRDefault="000E75AF">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2638AF89" w14:textId="77777777" w:rsidR="009367D4" w:rsidRPr="00250AD1" w:rsidRDefault="00687EF8" w:rsidP="009367D4">
      <w:pPr>
        <w:jc w:val="center"/>
        <w:outlineLvl w:val="0"/>
        <w:rPr>
          <w:rFonts w:ascii="Times New Roman" w:hAnsi="Times New Roman" w:cs="Times New Roman"/>
          <w:b/>
          <w:color w:val="000000" w:themeColor="text1"/>
          <w:sz w:val="28"/>
          <w:szCs w:val="28"/>
        </w:rPr>
      </w:pPr>
      <w:bookmarkStart w:id="46" w:name="_Toc133930121"/>
      <w:bookmarkStart w:id="47" w:name="_Toc156815582"/>
      <w:bookmarkStart w:id="48" w:name="ВрНДЗабезпечення05"/>
      <w:r w:rsidRPr="00250AD1">
        <w:rPr>
          <w:rFonts w:ascii="Times New Roman" w:hAnsi="Times New Roman" w:cs="Times New Roman"/>
          <w:b/>
          <w:bCs/>
          <w:color w:val="000000" w:themeColor="text1"/>
          <w:sz w:val="28"/>
          <w:szCs w:val="28"/>
          <w:lang w:val="en-US" w:eastAsia="uk-UA"/>
        </w:rPr>
        <w:lastRenderedPageBreak/>
        <w:t>ID</w:t>
      </w:r>
      <w:r w:rsidRPr="00250AD1">
        <w:rPr>
          <w:rFonts w:ascii="Times New Roman" w:hAnsi="Times New Roman" w:cs="Times New Roman"/>
          <w:b/>
          <w:bCs/>
          <w:color w:val="000000" w:themeColor="text1"/>
          <w:sz w:val="28"/>
          <w:szCs w:val="28"/>
          <w:lang w:eastAsia="uk-UA"/>
        </w:rPr>
        <w:t>0</w:t>
      </w:r>
      <w:r w:rsidR="00FB4391" w:rsidRPr="00250AD1">
        <w:rPr>
          <w:rFonts w:ascii="Times New Roman" w:hAnsi="Times New Roman" w:cs="Times New Roman"/>
          <w:b/>
          <w:bCs/>
          <w:color w:val="000000" w:themeColor="text1"/>
          <w:sz w:val="28"/>
          <w:szCs w:val="28"/>
          <w:lang w:eastAsia="uk-UA"/>
        </w:rPr>
        <w:t>5</w:t>
      </w:r>
      <w:r w:rsidRPr="00250AD1">
        <w:rPr>
          <w:rFonts w:ascii="Times New Roman" w:hAnsi="Times New Roman" w:cs="Times New Roman"/>
          <w:b/>
          <w:bCs/>
          <w:color w:val="000000" w:themeColor="text1"/>
          <w:sz w:val="28"/>
          <w:szCs w:val="28"/>
          <w:lang w:eastAsia="uk-UA"/>
        </w:rPr>
        <w:t>.</w:t>
      </w:r>
      <w:r w:rsidR="009367D4" w:rsidRPr="00250AD1">
        <w:rPr>
          <w:rFonts w:ascii="Times New Roman" w:hAnsi="Times New Roman" w:cs="Times New Roman"/>
          <w:b/>
          <w:bCs/>
          <w:color w:val="000000" w:themeColor="text1"/>
          <w:sz w:val="28"/>
          <w:szCs w:val="28"/>
          <w:lang w:eastAsia="uk-UA"/>
        </w:rPr>
        <w:t>Забезпечення (</w:t>
      </w:r>
      <w:r w:rsidR="00470163" w:rsidRPr="00250AD1">
        <w:rPr>
          <w:rFonts w:ascii="Times New Roman" w:hAnsi="Times New Roman" w:cs="Times New Roman"/>
          <w:b/>
          <w:color w:val="000000" w:themeColor="text1"/>
          <w:sz w:val="28"/>
          <w:szCs w:val="28"/>
        </w:rPr>
        <w:t>collateral</w:t>
      </w:r>
      <w:r w:rsidR="009367D4" w:rsidRPr="00250AD1">
        <w:rPr>
          <w:rFonts w:ascii="Times New Roman" w:hAnsi="Times New Roman" w:cs="Times New Roman"/>
          <w:b/>
          <w:color w:val="000000" w:themeColor="text1"/>
          <w:sz w:val="28"/>
          <w:szCs w:val="28"/>
          <w:lang w:eastAsia="uk-UA"/>
        </w:rPr>
        <w:t>)</w:t>
      </w:r>
      <w:bookmarkEnd w:id="46"/>
      <w:bookmarkEnd w:id="47"/>
    </w:p>
    <w:bookmarkEnd w:id="48"/>
    <w:p w14:paraId="5259F027" w14:textId="0D596C79" w:rsidR="008E0F50" w:rsidRPr="00250AD1" w:rsidRDefault="00F71954" w:rsidP="00AC336B">
      <w:pPr>
        <w:pStyle w:val="a3"/>
        <w:numPr>
          <w:ilvl w:val="0"/>
          <w:numId w:val="11"/>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00C079CD" w:rsidRPr="00250AD1">
        <w:rPr>
          <w:rFonts w:ascii="Times New Roman" w:hAnsi="Times New Roman" w:cs="Times New Roman"/>
          <w:bCs/>
          <w:color w:val="000000" w:themeColor="text1"/>
          <w:sz w:val="28"/>
          <w:szCs w:val="28"/>
          <w:lang w:val="en-US" w:eastAsia="uk-UA"/>
        </w:rPr>
        <w:t>ID</w:t>
      </w:r>
      <w:r w:rsidR="00C079CD" w:rsidRPr="00250AD1">
        <w:rPr>
          <w:rFonts w:ascii="Times New Roman" w:hAnsi="Times New Roman" w:cs="Times New Roman"/>
          <w:bCs/>
          <w:color w:val="000000" w:themeColor="text1"/>
          <w:sz w:val="28"/>
          <w:szCs w:val="28"/>
          <w:lang w:eastAsia="uk-UA"/>
        </w:rPr>
        <w:t>05</w:t>
      </w:r>
      <w:r w:rsidR="00C079CD" w:rsidRPr="00250AD1">
        <w:rPr>
          <w:rFonts w:ascii="Times New Roman" w:hAnsi="Times New Roman" w:cs="Times New Roman"/>
          <w:bCs/>
          <w:color w:val="000000" w:themeColor="text1"/>
          <w:sz w:val="28"/>
          <w:szCs w:val="28"/>
          <w:lang w:val="ru-RU" w:eastAsia="uk-UA"/>
        </w:rPr>
        <w:t>.</w:t>
      </w:r>
      <w:r w:rsidR="002137C9" w:rsidRPr="00250AD1">
        <w:rPr>
          <w:rFonts w:ascii="Times New Roman" w:hAnsi="Times New Roman" w:cs="Times New Roman"/>
          <w:bCs/>
          <w:color w:val="000000" w:themeColor="text1"/>
          <w:sz w:val="28"/>
          <w:szCs w:val="28"/>
          <w:lang w:eastAsia="uk-UA"/>
        </w:rPr>
        <w:t>Забезпечення (</w:t>
      </w:r>
      <w:r w:rsidR="00C079CD" w:rsidRPr="00250AD1">
        <w:rPr>
          <w:rFonts w:ascii="Times New Roman" w:hAnsi="Times New Roman" w:cs="Times New Roman"/>
          <w:color w:val="000000" w:themeColor="text1"/>
          <w:sz w:val="28"/>
          <w:szCs w:val="28"/>
        </w:rPr>
        <w:t>collateral</w:t>
      </w:r>
      <w:r w:rsidR="002137C9"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подаються дані про </w:t>
      </w:r>
      <w:r w:rsidR="002137C9" w:rsidRPr="00250AD1">
        <w:rPr>
          <w:rFonts w:ascii="Times New Roman" w:hAnsi="Times New Roman" w:cs="Times New Roman"/>
          <w:color w:val="000000" w:themeColor="text1"/>
          <w:sz w:val="28"/>
          <w:szCs w:val="28"/>
        </w:rPr>
        <w:t xml:space="preserve">прийняте респондентом забезпечення активної </w:t>
      </w:r>
      <w:r w:rsidR="002137C9" w:rsidRPr="00250AD1">
        <w:rPr>
          <w:rFonts w:ascii="Times New Roman" w:hAnsi="Times New Roman" w:cs="Times New Roman"/>
          <w:sz w:val="28"/>
          <w:szCs w:val="28"/>
        </w:rPr>
        <w:t>операції</w:t>
      </w:r>
      <w:r w:rsidRPr="00250AD1">
        <w:rPr>
          <w:rFonts w:ascii="Times New Roman" w:hAnsi="Times New Roman" w:cs="Times New Roman"/>
          <w:sz w:val="28"/>
          <w:szCs w:val="28"/>
        </w:rPr>
        <w:t>.</w:t>
      </w:r>
    </w:p>
    <w:p w14:paraId="5F5EE23B" w14:textId="77777777" w:rsidR="009E3946" w:rsidRPr="00250AD1" w:rsidRDefault="009E3946" w:rsidP="009E3946">
      <w:pPr>
        <w:pStyle w:val="a3"/>
        <w:numPr>
          <w:ilvl w:val="0"/>
          <w:numId w:val="11"/>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05.Забезпечення (</w:t>
      </w:r>
      <w:r w:rsidRPr="00250AD1">
        <w:rPr>
          <w:rFonts w:ascii="Times New Roman" w:hAnsi="Times New Roman" w:cs="Times New Roman"/>
          <w:sz w:val="28"/>
          <w:szCs w:val="28"/>
        </w:rPr>
        <w:t>collateral</w:t>
      </w:r>
      <w:r w:rsidRPr="00250AD1">
        <w:rPr>
          <w:rFonts w:ascii="Times New Roman" w:hAnsi="Times New Roman" w:cs="Times New Roman"/>
          <w:sz w:val="28"/>
          <w:szCs w:val="28"/>
          <w:lang w:eastAsia="uk-UA"/>
        </w:rPr>
        <w:t>)</w:t>
      </w:r>
      <w:r w:rsidRPr="00250AD1">
        <w:rPr>
          <w:rFonts w:ascii="Times New Roman" w:eastAsia="Times New Roman" w:hAnsi="Times New Roman" w:cs="Times New Roman"/>
          <w:bCs/>
          <w:color w:val="000000"/>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134"/>
        <w:gridCol w:w="1843"/>
        <w:gridCol w:w="8363"/>
        <w:gridCol w:w="4111"/>
      </w:tblGrid>
      <w:tr w:rsidR="009E3946" w:rsidRPr="00250AD1" w14:paraId="0800FAE8" w14:textId="77777777" w:rsidTr="001B5F7A">
        <w:trPr>
          <w:trHeight w:val="1446"/>
        </w:trPr>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619D802" w14:textId="77777777" w:rsidR="009E3946" w:rsidRPr="00250AD1" w:rsidRDefault="009E3946"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Перший рівень</w:t>
            </w:r>
          </w:p>
          <w:p w14:paraId="3880B81E" w14:textId="77777777" w:rsidR="009E3946" w:rsidRPr="00250AD1" w:rsidRDefault="009E3946"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Набір даних</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3D24263F" w14:textId="77777777" w:rsidR="009E3946" w:rsidRPr="00250AD1" w:rsidRDefault="009E3946" w:rsidP="001B5F7A">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Другий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першого рівня </w:t>
            </w:r>
          </w:p>
        </w:tc>
        <w:tc>
          <w:tcPr>
            <w:tcW w:w="8363" w:type="dxa"/>
            <w:tcBorders>
              <w:top w:val="single" w:sz="8" w:space="0" w:color="auto"/>
              <w:left w:val="nil"/>
              <w:bottom w:val="single" w:sz="8" w:space="0" w:color="auto"/>
              <w:right w:val="single" w:sz="4" w:space="0" w:color="auto"/>
            </w:tcBorders>
            <w:shd w:val="clear" w:color="000000" w:fill="FFFFFF"/>
            <w:vAlign w:val="center"/>
            <w:hideMark/>
          </w:tcPr>
          <w:p w14:paraId="2EDC2670" w14:textId="77777777" w:rsidR="009E3946" w:rsidRPr="00250AD1" w:rsidRDefault="009E3946" w:rsidP="009B4D9F">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Третій рівень</w:t>
            </w:r>
            <w:r w:rsidRPr="00250AD1">
              <w:rPr>
                <w:rFonts w:ascii="Times New Roman" w:eastAsia="Times New Roman" w:hAnsi="Times New Roman" w:cs="Times New Roman"/>
                <w:bCs/>
                <w:color w:val="000000"/>
                <w:sz w:val="24"/>
                <w:szCs w:val="24"/>
                <w:lang w:eastAsia="uk-UA"/>
              </w:rPr>
              <w:br/>
              <w:t>Набори даних, що є вкладеними до наборів другого рівня</w:t>
            </w:r>
          </w:p>
        </w:tc>
        <w:tc>
          <w:tcPr>
            <w:tcW w:w="4111" w:type="dxa"/>
            <w:tcBorders>
              <w:top w:val="single" w:sz="8" w:space="0" w:color="auto"/>
              <w:left w:val="nil"/>
              <w:bottom w:val="single" w:sz="8" w:space="0" w:color="auto"/>
              <w:right w:val="single" w:sz="8" w:space="0" w:color="auto"/>
            </w:tcBorders>
            <w:shd w:val="clear" w:color="000000" w:fill="FFFFFF"/>
            <w:vAlign w:val="center"/>
            <w:hideMark/>
          </w:tcPr>
          <w:p w14:paraId="4EBB7193" w14:textId="77777777" w:rsidR="009E3946" w:rsidRPr="00250AD1" w:rsidRDefault="009E3946" w:rsidP="009B4D9F">
            <w:pPr>
              <w:spacing w:after="0" w:line="240" w:lineRule="auto"/>
              <w:jc w:val="center"/>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Четвертий рівень</w:t>
            </w:r>
            <w:r w:rsidRPr="00250AD1">
              <w:rPr>
                <w:rFonts w:ascii="Times New Roman" w:eastAsia="Times New Roman" w:hAnsi="Times New Roman" w:cs="Times New Roman"/>
                <w:bCs/>
                <w:color w:val="000000"/>
                <w:sz w:val="24"/>
                <w:szCs w:val="24"/>
                <w:lang w:eastAsia="uk-UA"/>
              </w:rPr>
              <w:br/>
              <w:t xml:space="preserve">Набори даних, що є вкладеними до наборів третього рівня </w:t>
            </w:r>
          </w:p>
        </w:tc>
      </w:tr>
      <w:tr w:rsidR="009E3946" w:rsidRPr="00250AD1" w14:paraId="6CD43797" w14:textId="77777777" w:rsidTr="001B5F7A">
        <w:trPr>
          <w:trHeight w:val="192"/>
        </w:trPr>
        <w:tc>
          <w:tcPr>
            <w:tcW w:w="1134" w:type="dxa"/>
            <w:vMerge w:val="restart"/>
            <w:tcBorders>
              <w:top w:val="nil"/>
              <w:left w:val="single" w:sz="8" w:space="0" w:color="auto"/>
              <w:bottom w:val="double" w:sz="6" w:space="0" w:color="000000"/>
              <w:right w:val="nil"/>
            </w:tcBorders>
            <w:shd w:val="clear" w:color="000000" w:fill="FFFFFF"/>
            <w:vAlign w:val="center"/>
            <w:hideMark/>
          </w:tcPr>
          <w:p w14:paraId="28A65C57"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ID05.Забезпечення (collateral)</w:t>
            </w:r>
          </w:p>
        </w:tc>
        <w:tc>
          <w:tcPr>
            <w:tcW w:w="1843" w:type="dxa"/>
            <w:vMerge w:val="restart"/>
            <w:tcBorders>
              <w:top w:val="nil"/>
              <w:left w:val="nil"/>
              <w:bottom w:val="single" w:sz="8" w:space="0" w:color="000000"/>
              <w:right w:val="nil"/>
            </w:tcBorders>
            <w:shd w:val="clear" w:color="000000" w:fill="FFFFFF"/>
            <w:vAlign w:val="center"/>
            <w:hideMark/>
          </w:tcPr>
          <w:p w14:paraId="11314914"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ID40.Об’єкт рухомого майна (movable)</w:t>
            </w:r>
          </w:p>
        </w:tc>
        <w:tc>
          <w:tcPr>
            <w:tcW w:w="8363" w:type="dxa"/>
            <w:tcBorders>
              <w:top w:val="nil"/>
              <w:left w:val="nil"/>
              <w:bottom w:val="single" w:sz="4" w:space="0" w:color="auto"/>
              <w:right w:val="nil"/>
            </w:tcBorders>
            <w:shd w:val="clear" w:color="000000" w:fill="FFFFFF"/>
            <w:vAlign w:val="center"/>
            <w:hideMark/>
          </w:tcPr>
          <w:p w14:paraId="2ACD4515" w14:textId="77777777" w:rsidR="009E3946" w:rsidRPr="00250AD1" w:rsidRDefault="009E3946" w:rsidP="001B5F7A">
            <w:pPr>
              <w:spacing w:after="0" w:line="240" w:lineRule="auto"/>
              <w:rPr>
                <w:rFonts w:ascii="Times New Roman" w:eastAsia="Times New Roman" w:hAnsi="Times New Roman" w:cs="Times New Roman"/>
                <w:bCs/>
                <w:iCs/>
                <w:color w:val="000000"/>
                <w:sz w:val="24"/>
                <w:szCs w:val="24"/>
                <w:lang w:eastAsia="uk-UA"/>
              </w:rPr>
            </w:pPr>
            <w:r w:rsidRPr="00250AD1">
              <w:rPr>
                <w:rFonts w:ascii="Times New Roman" w:eastAsia="Times New Roman" w:hAnsi="Times New Roman" w:cs="Times New Roman"/>
                <w:bCs/>
                <w:iCs/>
                <w:color w:val="000000"/>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1FDFEEA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35783EB6" w14:textId="77777777" w:rsidTr="001B5F7A">
        <w:trPr>
          <w:trHeight w:val="201"/>
        </w:trPr>
        <w:tc>
          <w:tcPr>
            <w:tcW w:w="1134" w:type="dxa"/>
            <w:vMerge/>
            <w:tcBorders>
              <w:top w:val="nil"/>
              <w:left w:val="single" w:sz="8" w:space="0" w:color="auto"/>
              <w:bottom w:val="double" w:sz="6" w:space="0" w:color="000000"/>
              <w:right w:val="nil"/>
            </w:tcBorders>
            <w:vAlign w:val="center"/>
            <w:hideMark/>
          </w:tcPr>
          <w:p w14:paraId="24658668"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65E202A5"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2A8C5CFE"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14:paraId="65D84913"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14E44613" w14:textId="77777777" w:rsidTr="001B5F7A">
        <w:trPr>
          <w:trHeight w:val="119"/>
        </w:trPr>
        <w:tc>
          <w:tcPr>
            <w:tcW w:w="1134" w:type="dxa"/>
            <w:vMerge/>
            <w:tcBorders>
              <w:top w:val="nil"/>
              <w:left w:val="single" w:sz="8" w:space="0" w:color="auto"/>
              <w:bottom w:val="double" w:sz="6" w:space="0" w:color="000000"/>
              <w:right w:val="nil"/>
            </w:tcBorders>
            <w:vAlign w:val="center"/>
            <w:hideMark/>
          </w:tcPr>
          <w:p w14:paraId="610A99AB"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6EB60EE2"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5965E52B"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14:paraId="35158035" w14:textId="77777777" w:rsidR="009E3946" w:rsidRPr="00250AD1" w:rsidRDefault="009E3946"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9E3946" w:rsidRPr="00250AD1" w14:paraId="0B6A775E" w14:textId="77777777" w:rsidTr="001B5F7A">
        <w:trPr>
          <w:trHeight w:val="353"/>
        </w:trPr>
        <w:tc>
          <w:tcPr>
            <w:tcW w:w="1134" w:type="dxa"/>
            <w:vMerge/>
            <w:tcBorders>
              <w:top w:val="nil"/>
              <w:left w:val="single" w:sz="8" w:space="0" w:color="auto"/>
              <w:bottom w:val="double" w:sz="6" w:space="0" w:color="000000"/>
              <w:right w:val="nil"/>
            </w:tcBorders>
            <w:vAlign w:val="center"/>
            <w:hideMark/>
          </w:tcPr>
          <w:p w14:paraId="1461120F"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6AFE840A"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411C757C"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7BD3E7A4"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23.Облікова інформація, сума (</w:t>
            </w:r>
            <w:r w:rsidRPr="00250AD1">
              <w:rPr>
                <w:rFonts w:ascii="Times New Roman" w:eastAsia="Times New Roman" w:hAnsi="Times New Roman" w:cs="Times New Roman"/>
                <w:bCs/>
                <w:color w:val="000000"/>
                <w:sz w:val="24"/>
                <w:szCs w:val="24"/>
                <w:lang w:val="en-US" w:eastAsia="uk-UA"/>
              </w:rPr>
              <w:t>acc</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amount</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info</w:t>
            </w:r>
            <w:r w:rsidRPr="00250AD1">
              <w:rPr>
                <w:rFonts w:ascii="Times New Roman" w:eastAsia="Times New Roman" w:hAnsi="Times New Roman" w:cs="Times New Roman"/>
                <w:bCs/>
                <w:color w:val="000000"/>
                <w:sz w:val="24"/>
                <w:szCs w:val="24"/>
                <w:lang w:eastAsia="uk-UA"/>
              </w:rPr>
              <w:t>)</w:t>
            </w:r>
          </w:p>
        </w:tc>
      </w:tr>
      <w:tr w:rsidR="009E3946" w:rsidRPr="00250AD1" w14:paraId="1872546D" w14:textId="77777777" w:rsidTr="001B5F7A">
        <w:trPr>
          <w:trHeight w:val="299"/>
        </w:trPr>
        <w:tc>
          <w:tcPr>
            <w:tcW w:w="1134" w:type="dxa"/>
            <w:vMerge/>
            <w:tcBorders>
              <w:top w:val="nil"/>
              <w:left w:val="single" w:sz="8" w:space="0" w:color="auto"/>
              <w:bottom w:val="double" w:sz="6" w:space="0" w:color="000000"/>
              <w:right w:val="nil"/>
            </w:tcBorders>
            <w:vAlign w:val="center"/>
            <w:hideMark/>
          </w:tcPr>
          <w:p w14:paraId="0E71FD22"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4608CCBB"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5AA2F16E"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bookmarkStart w:id="49" w:name="RANGE!C41"/>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44.Оцінка об’єкта забезпечення (</w:t>
            </w:r>
            <w:r w:rsidRPr="00250AD1">
              <w:rPr>
                <w:rFonts w:ascii="Times New Roman" w:eastAsia="Times New Roman" w:hAnsi="Times New Roman" w:cs="Times New Roman"/>
                <w:bCs/>
                <w:color w:val="000000"/>
                <w:sz w:val="24"/>
                <w:szCs w:val="24"/>
                <w:lang w:val="en-US" w:eastAsia="uk-UA"/>
              </w:rPr>
              <w:t>assessment</w:t>
            </w:r>
            <w:r w:rsidRPr="00250AD1">
              <w:rPr>
                <w:rFonts w:ascii="Times New Roman" w:eastAsia="Times New Roman" w:hAnsi="Times New Roman" w:cs="Times New Roman"/>
                <w:bCs/>
                <w:color w:val="000000"/>
                <w:sz w:val="24"/>
                <w:szCs w:val="24"/>
                <w:lang w:eastAsia="uk-UA"/>
              </w:rPr>
              <w:t>)</w:t>
            </w:r>
            <w:bookmarkEnd w:id="49"/>
          </w:p>
        </w:tc>
        <w:tc>
          <w:tcPr>
            <w:tcW w:w="4111" w:type="dxa"/>
            <w:tcBorders>
              <w:top w:val="nil"/>
              <w:left w:val="nil"/>
              <w:bottom w:val="single" w:sz="4" w:space="0" w:color="auto"/>
              <w:right w:val="single" w:sz="8" w:space="0" w:color="auto"/>
            </w:tcBorders>
            <w:shd w:val="clear" w:color="auto" w:fill="auto"/>
            <w:vAlign w:val="center"/>
            <w:hideMark/>
          </w:tcPr>
          <w:p w14:paraId="3814FE73"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25D42127" w14:textId="77777777" w:rsidTr="001B5F7A">
        <w:trPr>
          <w:trHeight w:val="195"/>
        </w:trPr>
        <w:tc>
          <w:tcPr>
            <w:tcW w:w="1134" w:type="dxa"/>
            <w:vMerge/>
            <w:tcBorders>
              <w:top w:val="nil"/>
              <w:left w:val="single" w:sz="8" w:space="0" w:color="auto"/>
              <w:bottom w:val="double" w:sz="6" w:space="0" w:color="000000"/>
              <w:right w:val="nil"/>
            </w:tcBorders>
            <w:vAlign w:val="center"/>
            <w:hideMark/>
          </w:tcPr>
          <w:p w14:paraId="751D9A7C"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0BBC6C6E"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8" w:space="0" w:color="auto"/>
              <w:right w:val="nil"/>
            </w:tcBorders>
            <w:shd w:val="clear" w:color="auto" w:fill="auto"/>
            <w:vAlign w:val="center"/>
            <w:hideMark/>
          </w:tcPr>
          <w:p w14:paraId="5698624B"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bookmarkStart w:id="50" w:name="RANGE!C43"/>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46.Перевірка об’єкта забезпечення (</w:t>
            </w:r>
            <w:r w:rsidRPr="00250AD1">
              <w:rPr>
                <w:rFonts w:ascii="Times New Roman" w:eastAsia="Times New Roman" w:hAnsi="Times New Roman" w:cs="Times New Roman"/>
                <w:bCs/>
                <w:color w:val="000000"/>
                <w:sz w:val="24"/>
                <w:szCs w:val="24"/>
                <w:lang w:val="en-US" w:eastAsia="uk-UA"/>
              </w:rPr>
              <w:t>validation</w:t>
            </w:r>
            <w:r w:rsidRPr="00250AD1">
              <w:rPr>
                <w:rFonts w:ascii="Times New Roman" w:eastAsia="Times New Roman" w:hAnsi="Times New Roman" w:cs="Times New Roman"/>
                <w:bCs/>
                <w:color w:val="000000"/>
                <w:sz w:val="24"/>
                <w:szCs w:val="24"/>
                <w:lang w:eastAsia="uk-UA"/>
              </w:rPr>
              <w:t>)</w:t>
            </w:r>
            <w:bookmarkEnd w:id="50"/>
          </w:p>
        </w:tc>
        <w:tc>
          <w:tcPr>
            <w:tcW w:w="4111" w:type="dxa"/>
            <w:tcBorders>
              <w:top w:val="nil"/>
              <w:left w:val="nil"/>
              <w:bottom w:val="single" w:sz="8" w:space="0" w:color="auto"/>
              <w:right w:val="single" w:sz="8" w:space="0" w:color="auto"/>
            </w:tcBorders>
            <w:shd w:val="clear" w:color="auto" w:fill="auto"/>
            <w:vAlign w:val="center"/>
            <w:hideMark/>
          </w:tcPr>
          <w:p w14:paraId="2EFFC923" w14:textId="77777777" w:rsidR="009E3946" w:rsidRPr="00250AD1" w:rsidRDefault="009E3946"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9E3946" w:rsidRPr="00250AD1" w14:paraId="6020250C" w14:textId="77777777" w:rsidTr="001B5F7A">
        <w:trPr>
          <w:trHeight w:val="171"/>
        </w:trPr>
        <w:tc>
          <w:tcPr>
            <w:tcW w:w="1134" w:type="dxa"/>
            <w:vMerge/>
            <w:tcBorders>
              <w:top w:val="nil"/>
              <w:left w:val="single" w:sz="8" w:space="0" w:color="auto"/>
              <w:bottom w:val="double" w:sz="6" w:space="0" w:color="000000"/>
              <w:right w:val="nil"/>
            </w:tcBorders>
            <w:vAlign w:val="center"/>
            <w:hideMark/>
          </w:tcPr>
          <w:p w14:paraId="56089C0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val="restart"/>
            <w:tcBorders>
              <w:top w:val="nil"/>
              <w:left w:val="nil"/>
              <w:bottom w:val="single" w:sz="8" w:space="0" w:color="000000"/>
              <w:right w:val="nil"/>
            </w:tcBorders>
            <w:shd w:val="clear" w:color="000000" w:fill="FFFFFF"/>
            <w:vAlign w:val="center"/>
            <w:hideMark/>
          </w:tcPr>
          <w:p w14:paraId="2357721F"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ID41.Об’єкт нерухомого майна (immovable)</w:t>
            </w:r>
          </w:p>
        </w:tc>
        <w:tc>
          <w:tcPr>
            <w:tcW w:w="8363" w:type="dxa"/>
            <w:tcBorders>
              <w:top w:val="nil"/>
              <w:left w:val="nil"/>
              <w:bottom w:val="single" w:sz="4" w:space="0" w:color="auto"/>
              <w:right w:val="nil"/>
            </w:tcBorders>
            <w:shd w:val="clear" w:color="000000" w:fill="FFFFFF"/>
            <w:vAlign w:val="center"/>
            <w:hideMark/>
          </w:tcPr>
          <w:p w14:paraId="6CC1C91B" w14:textId="77777777" w:rsidR="009E3946" w:rsidRPr="00250AD1" w:rsidRDefault="009E3946" w:rsidP="001B5F7A">
            <w:pPr>
              <w:spacing w:after="0" w:line="240" w:lineRule="auto"/>
              <w:rPr>
                <w:rFonts w:ascii="Times New Roman" w:eastAsia="Times New Roman" w:hAnsi="Times New Roman" w:cs="Times New Roman"/>
                <w:bCs/>
                <w:iCs/>
                <w:color w:val="000000"/>
                <w:sz w:val="24"/>
                <w:szCs w:val="24"/>
                <w:lang w:eastAsia="uk-UA"/>
              </w:rPr>
            </w:pPr>
            <w:r w:rsidRPr="00250AD1">
              <w:rPr>
                <w:rFonts w:ascii="Times New Roman" w:eastAsia="Times New Roman" w:hAnsi="Times New Roman" w:cs="Times New Roman"/>
                <w:bCs/>
                <w:iCs/>
                <w:color w:val="000000"/>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614CF356"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69082747" w14:textId="77777777" w:rsidTr="001B5F7A">
        <w:trPr>
          <w:trHeight w:val="133"/>
        </w:trPr>
        <w:tc>
          <w:tcPr>
            <w:tcW w:w="1134" w:type="dxa"/>
            <w:vMerge/>
            <w:tcBorders>
              <w:top w:val="nil"/>
              <w:left w:val="single" w:sz="8" w:space="0" w:color="auto"/>
              <w:bottom w:val="double" w:sz="6" w:space="0" w:color="000000"/>
              <w:right w:val="nil"/>
            </w:tcBorders>
            <w:vAlign w:val="center"/>
            <w:hideMark/>
          </w:tcPr>
          <w:p w14:paraId="4C3A3266"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6FAC4240"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3E76913A"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14:paraId="65AE4133"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7D5DE126" w14:textId="77777777" w:rsidTr="001B5F7A">
        <w:trPr>
          <w:trHeight w:val="360"/>
        </w:trPr>
        <w:tc>
          <w:tcPr>
            <w:tcW w:w="1134" w:type="dxa"/>
            <w:vMerge/>
            <w:tcBorders>
              <w:top w:val="nil"/>
              <w:left w:val="single" w:sz="8" w:space="0" w:color="auto"/>
              <w:bottom w:val="double" w:sz="6" w:space="0" w:color="000000"/>
              <w:right w:val="nil"/>
            </w:tcBorders>
            <w:vAlign w:val="center"/>
            <w:hideMark/>
          </w:tcPr>
          <w:p w14:paraId="78D7C241"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0844344C"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3B9704A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14:paraId="2B9B3C1D" w14:textId="77777777" w:rsidR="009E3946" w:rsidRPr="00250AD1" w:rsidRDefault="009E3946"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9E3946" w:rsidRPr="00250AD1" w14:paraId="6DA5065E" w14:textId="77777777" w:rsidTr="001B5F7A">
        <w:trPr>
          <w:trHeight w:val="257"/>
        </w:trPr>
        <w:tc>
          <w:tcPr>
            <w:tcW w:w="1134" w:type="dxa"/>
            <w:vMerge/>
            <w:tcBorders>
              <w:top w:val="nil"/>
              <w:left w:val="single" w:sz="8" w:space="0" w:color="auto"/>
              <w:bottom w:val="double" w:sz="6" w:space="0" w:color="000000"/>
              <w:right w:val="nil"/>
            </w:tcBorders>
            <w:vAlign w:val="center"/>
            <w:hideMark/>
          </w:tcPr>
          <w:p w14:paraId="15936CF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53C8D4E4"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5A9C0465"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2E61812A"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23.Облікова інформація, сума (</w:t>
            </w:r>
            <w:r w:rsidRPr="00250AD1">
              <w:rPr>
                <w:rFonts w:ascii="Times New Roman" w:eastAsia="Times New Roman" w:hAnsi="Times New Roman" w:cs="Times New Roman"/>
                <w:bCs/>
                <w:color w:val="000000"/>
                <w:sz w:val="24"/>
                <w:szCs w:val="24"/>
                <w:lang w:val="en-US" w:eastAsia="uk-UA"/>
              </w:rPr>
              <w:t>acc</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amount</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info</w:t>
            </w:r>
            <w:r w:rsidRPr="00250AD1">
              <w:rPr>
                <w:rFonts w:ascii="Times New Roman" w:eastAsia="Times New Roman" w:hAnsi="Times New Roman" w:cs="Times New Roman"/>
                <w:bCs/>
                <w:color w:val="000000"/>
                <w:sz w:val="24"/>
                <w:szCs w:val="24"/>
                <w:lang w:eastAsia="uk-UA"/>
              </w:rPr>
              <w:t>)</w:t>
            </w:r>
          </w:p>
        </w:tc>
      </w:tr>
      <w:tr w:rsidR="009E3946" w:rsidRPr="00250AD1" w14:paraId="62FEE1E8" w14:textId="77777777" w:rsidTr="001B5F7A">
        <w:trPr>
          <w:trHeight w:val="92"/>
        </w:trPr>
        <w:tc>
          <w:tcPr>
            <w:tcW w:w="1134" w:type="dxa"/>
            <w:vMerge/>
            <w:tcBorders>
              <w:top w:val="nil"/>
              <w:left w:val="single" w:sz="8" w:space="0" w:color="auto"/>
              <w:bottom w:val="double" w:sz="6" w:space="0" w:color="000000"/>
              <w:right w:val="nil"/>
            </w:tcBorders>
            <w:vAlign w:val="center"/>
            <w:hideMark/>
          </w:tcPr>
          <w:p w14:paraId="6EF22361"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5A443B58"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06A58998"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44.Оцінка об’єкта забезпечення (</w:t>
            </w:r>
            <w:r w:rsidRPr="00250AD1">
              <w:rPr>
                <w:rFonts w:ascii="Times New Roman" w:eastAsia="Times New Roman" w:hAnsi="Times New Roman" w:cs="Times New Roman"/>
                <w:bCs/>
                <w:color w:val="000000"/>
                <w:sz w:val="24"/>
                <w:szCs w:val="24"/>
                <w:lang w:val="en-US" w:eastAsia="uk-UA"/>
              </w:rPr>
              <w:t>assessment</w:t>
            </w:r>
            <w:r w:rsidRPr="00250AD1">
              <w:rPr>
                <w:rFonts w:ascii="Times New Roman" w:eastAsia="Times New Roman" w:hAnsi="Times New Roman" w:cs="Times New Roman"/>
                <w:bCs/>
                <w:color w:val="000000"/>
                <w:sz w:val="24"/>
                <w:szCs w:val="24"/>
                <w:lang w:eastAsia="uk-UA"/>
              </w:rPr>
              <w:t>)</w:t>
            </w:r>
          </w:p>
        </w:tc>
        <w:tc>
          <w:tcPr>
            <w:tcW w:w="4111" w:type="dxa"/>
            <w:tcBorders>
              <w:top w:val="nil"/>
              <w:left w:val="nil"/>
              <w:bottom w:val="single" w:sz="4" w:space="0" w:color="auto"/>
              <w:right w:val="single" w:sz="8" w:space="0" w:color="auto"/>
            </w:tcBorders>
            <w:shd w:val="clear" w:color="auto" w:fill="auto"/>
            <w:vAlign w:val="center"/>
            <w:hideMark/>
          </w:tcPr>
          <w:p w14:paraId="179C51E8"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3202462A" w14:textId="77777777" w:rsidTr="001B5F7A">
        <w:trPr>
          <w:trHeight w:val="110"/>
        </w:trPr>
        <w:tc>
          <w:tcPr>
            <w:tcW w:w="1134" w:type="dxa"/>
            <w:vMerge/>
            <w:tcBorders>
              <w:top w:val="nil"/>
              <w:left w:val="single" w:sz="8" w:space="0" w:color="auto"/>
              <w:bottom w:val="double" w:sz="6" w:space="0" w:color="000000"/>
              <w:right w:val="nil"/>
            </w:tcBorders>
            <w:vAlign w:val="center"/>
            <w:hideMark/>
          </w:tcPr>
          <w:p w14:paraId="672D7D10"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single" w:sz="8" w:space="0" w:color="000000"/>
              <w:right w:val="nil"/>
            </w:tcBorders>
            <w:vAlign w:val="center"/>
            <w:hideMark/>
          </w:tcPr>
          <w:p w14:paraId="5723AB59"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8" w:space="0" w:color="auto"/>
              <w:right w:val="nil"/>
            </w:tcBorders>
            <w:shd w:val="clear" w:color="auto" w:fill="auto"/>
            <w:vAlign w:val="center"/>
            <w:hideMark/>
          </w:tcPr>
          <w:p w14:paraId="0E715BB0"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46.Перевірка об’єкта забезпечення (</w:t>
            </w:r>
            <w:r w:rsidRPr="00250AD1">
              <w:rPr>
                <w:rFonts w:ascii="Times New Roman" w:eastAsia="Times New Roman" w:hAnsi="Times New Roman" w:cs="Times New Roman"/>
                <w:bCs/>
                <w:color w:val="000000"/>
                <w:sz w:val="24"/>
                <w:szCs w:val="24"/>
                <w:lang w:val="en-US" w:eastAsia="uk-UA"/>
              </w:rPr>
              <w:t>validation</w:t>
            </w:r>
            <w:r w:rsidRPr="00250AD1">
              <w:rPr>
                <w:rFonts w:ascii="Times New Roman" w:eastAsia="Times New Roman" w:hAnsi="Times New Roman" w:cs="Times New Roman"/>
                <w:bCs/>
                <w:color w:val="000000"/>
                <w:sz w:val="24"/>
                <w:szCs w:val="24"/>
                <w:lang w:eastAsia="uk-UA"/>
              </w:rPr>
              <w:t>)</w:t>
            </w:r>
          </w:p>
        </w:tc>
        <w:tc>
          <w:tcPr>
            <w:tcW w:w="4111" w:type="dxa"/>
            <w:tcBorders>
              <w:top w:val="nil"/>
              <w:left w:val="nil"/>
              <w:bottom w:val="single" w:sz="8" w:space="0" w:color="auto"/>
              <w:right w:val="single" w:sz="8" w:space="0" w:color="auto"/>
            </w:tcBorders>
            <w:shd w:val="clear" w:color="000000" w:fill="FFFFFF"/>
            <w:vAlign w:val="center"/>
            <w:hideMark/>
          </w:tcPr>
          <w:p w14:paraId="2DD7270F" w14:textId="77777777" w:rsidR="009E3946" w:rsidRPr="00250AD1" w:rsidRDefault="009E3946" w:rsidP="001B5F7A">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 </w:t>
            </w:r>
          </w:p>
        </w:tc>
      </w:tr>
      <w:tr w:rsidR="009E3946" w:rsidRPr="00250AD1" w14:paraId="19E6EE0C" w14:textId="77777777" w:rsidTr="001B5F7A">
        <w:trPr>
          <w:trHeight w:val="356"/>
        </w:trPr>
        <w:tc>
          <w:tcPr>
            <w:tcW w:w="1134" w:type="dxa"/>
            <w:vMerge/>
            <w:tcBorders>
              <w:top w:val="nil"/>
              <w:left w:val="single" w:sz="8" w:space="0" w:color="auto"/>
              <w:bottom w:val="double" w:sz="6" w:space="0" w:color="000000"/>
              <w:right w:val="nil"/>
            </w:tcBorders>
            <w:vAlign w:val="center"/>
            <w:hideMark/>
          </w:tcPr>
          <w:p w14:paraId="1C4A7953"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val="restart"/>
            <w:tcBorders>
              <w:top w:val="nil"/>
              <w:left w:val="nil"/>
              <w:bottom w:val="double" w:sz="6" w:space="0" w:color="000000"/>
              <w:right w:val="nil"/>
            </w:tcBorders>
            <w:shd w:val="clear" w:color="000000" w:fill="FFFFFF"/>
            <w:vAlign w:val="center"/>
            <w:hideMark/>
          </w:tcPr>
          <w:p w14:paraId="701D243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ID42.Фінансове забезпечення (deposit)</w:t>
            </w:r>
          </w:p>
        </w:tc>
        <w:tc>
          <w:tcPr>
            <w:tcW w:w="8363" w:type="dxa"/>
            <w:tcBorders>
              <w:top w:val="nil"/>
              <w:left w:val="nil"/>
              <w:bottom w:val="single" w:sz="4" w:space="0" w:color="auto"/>
              <w:right w:val="nil"/>
            </w:tcBorders>
            <w:shd w:val="clear" w:color="000000" w:fill="FFFFFF"/>
            <w:vAlign w:val="center"/>
            <w:hideMark/>
          </w:tcPr>
          <w:p w14:paraId="2904361E" w14:textId="77777777" w:rsidR="009E3946" w:rsidRPr="00250AD1" w:rsidRDefault="009E3946" w:rsidP="001B5F7A">
            <w:pPr>
              <w:spacing w:after="0" w:line="240" w:lineRule="auto"/>
              <w:rPr>
                <w:rFonts w:ascii="Times New Roman" w:eastAsia="Times New Roman" w:hAnsi="Times New Roman" w:cs="Times New Roman"/>
                <w:bCs/>
                <w:iCs/>
                <w:color w:val="000000"/>
                <w:sz w:val="24"/>
                <w:szCs w:val="24"/>
                <w:lang w:eastAsia="uk-UA"/>
              </w:rPr>
            </w:pPr>
            <w:r w:rsidRPr="00250AD1">
              <w:rPr>
                <w:rFonts w:ascii="Times New Roman" w:eastAsia="Times New Roman" w:hAnsi="Times New Roman" w:cs="Times New Roman"/>
                <w:bCs/>
                <w:iCs/>
                <w:color w:val="000000"/>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219CDD6A"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 </w:t>
            </w:r>
          </w:p>
        </w:tc>
      </w:tr>
      <w:tr w:rsidR="009E3946" w:rsidRPr="00250AD1" w14:paraId="476EDC5E" w14:textId="77777777" w:rsidTr="001B5F7A">
        <w:trPr>
          <w:trHeight w:val="234"/>
        </w:trPr>
        <w:tc>
          <w:tcPr>
            <w:tcW w:w="1134" w:type="dxa"/>
            <w:vMerge/>
            <w:tcBorders>
              <w:top w:val="nil"/>
              <w:left w:val="single" w:sz="8" w:space="0" w:color="auto"/>
              <w:bottom w:val="double" w:sz="6" w:space="0" w:color="000000"/>
              <w:right w:val="nil"/>
            </w:tcBorders>
            <w:vAlign w:val="center"/>
            <w:hideMark/>
          </w:tcPr>
          <w:p w14:paraId="4B470139"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1843" w:type="dxa"/>
            <w:vMerge/>
            <w:tcBorders>
              <w:top w:val="nil"/>
              <w:left w:val="nil"/>
              <w:bottom w:val="double" w:sz="6" w:space="0" w:color="000000"/>
              <w:right w:val="nil"/>
            </w:tcBorders>
            <w:vAlign w:val="center"/>
            <w:hideMark/>
          </w:tcPr>
          <w:p w14:paraId="7E06D0C1"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66836F47"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5B50D7AD" w14:textId="77777777" w:rsidR="009E3946" w:rsidRPr="00250AD1" w:rsidRDefault="009E3946" w:rsidP="001B5F7A">
            <w:pPr>
              <w:spacing w:after="0" w:line="240" w:lineRule="auto"/>
              <w:rPr>
                <w:rFonts w:ascii="Times New Roman" w:eastAsia="Times New Roman" w:hAnsi="Times New Roman" w:cs="Times New Roman"/>
                <w:bCs/>
                <w:color w:val="000000"/>
                <w:sz w:val="24"/>
                <w:szCs w:val="24"/>
                <w:lang w:eastAsia="uk-UA"/>
              </w:rPr>
            </w:pPr>
            <w:r w:rsidRPr="00250AD1">
              <w:rPr>
                <w:rFonts w:ascii="Times New Roman" w:eastAsia="Times New Roman" w:hAnsi="Times New Roman" w:cs="Times New Roman"/>
                <w:bCs/>
                <w:color w:val="000000"/>
                <w:sz w:val="24"/>
                <w:szCs w:val="24"/>
                <w:lang w:val="en-US" w:eastAsia="uk-UA"/>
              </w:rPr>
              <w:t>ID</w:t>
            </w:r>
            <w:r w:rsidRPr="00250AD1">
              <w:rPr>
                <w:rFonts w:ascii="Times New Roman" w:eastAsia="Times New Roman" w:hAnsi="Times New Roman" w:cs="Times New Roman"/>
                <w:bCs/>
                <w:color w:val="000000"/>
                <w:sz w:val="24"/>
                <w:szCs w:val="24"/>
                <w:lang w:eastAsia="uk-UA"/>
              </w:rPr>
              <w:t>23.Облікова інформація, сума (</w:t>
            </w:r>
            <w:r w:rsidRPr="00250AD1">
              <w:rPr>
                <w:rFonts w:ascii="Times New Roman" w:eastAsia="Times New Roman" w:hAnsi="Times New Roman" w:cs="Times New Roman"/>
                <w:bCs/>
                <w:color w:val="000000"/>
                <w:sz w:val="24"/>
                <w:szCs w:val="24"/>
                <w:lang w:val="en-US" w:eastAsia="uk-UA"/>
              </w:rPr>
              <w:t>acc</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amount</w:t>
            </w:r>
            <w:r w:rsidRPr="00250AD1">
              <w:rPr>
                <w:rFonts w:ascii="Times New Roman" w:eastAsia="Times New Roman" w:hAnsi="Times New Roman" w:cs="Times New Roman"/>
                <w:bCs/>
                <w:color w:val="000000"/>
                <w:sz w:val="24"/>
                <w:szCs w:val="24"/>
                <w:lang w:eastAsia="uk-UA"/>
              </w:rPr>
              <w:t>_</w:t>
            </w:r>
            <w:r w:rsidRPr="00250AD1">
              <w:rPr>
                <w:rFonts w:ascii="Times New Roman" w:eastAsia="Times New Roman" w:hAnsi="Times New Roman" w:cs="Times New Roman"/>
                <w:bCs/>
                <w:color w:val="000000"/>
                <w:sz w:val="24"/>
                <w:szCs w:val="24"/>
                <w:lang w:val="en-US" w:eastAsia="uk-UA"/>
              </w:rPr>
              <w:t>info</w:t>
            </w:r>
            <w:r w:rsidRPr="00250AD1">
              <w:rPr>
                <w:rFonts w:ascii="Times New Roman" w:eastAsia="Times New Roman" w:hAnsi="Times New Roman" w:cs="Times New Roman"/>
                <w:bCs/>
                <w:color w:val="000000"/>
                <w:sz w:val="24"/>
                <w:szCs w:val="24"/>
                <w:lang w:eastAsia="uk-UA"/>
              </w:rPr>
              <w:t>)</w:t>
            </w:r>
          </w:p>
        </w:tc>
      </w:tr>
    </w:tbl>
    <w:p w14:paraId="69657AF6" w14:textId="3A3FBA33" w:rsidR="00AC336B" w:rsidRPr="00250AD1" w:rsidRDefault="00AC336B" w:rsidP="00B941ED">
      <w:pPr>
        <w:pStyle w:val="a3"/>
        <w:numPr>
          <w:ilvl w:val="0"/>
          <w:numId w:val="11"/>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lastRenderedPageBreak/>
        <w:t xml:space="preserve">За операціями фінансового лізингу в якості особи-надавача забезпечення подається інформація про особу, яка на момент укладення </w:t>
      </w:r>
      <w:r w:rsidR="005E542E" w:rsidRPr="00250AD1">
        <w:rPr>
          <w:rFonts w:ascii="Times New Roman" w:hAnsi="Times New Roman" w:cs="Times New Roman"/>
          <w:sz w:val="28"/>
          <w:szCs w:val="28"/>
        </w:rPr>
        <w:t xml:space="preserve">угоди </w:t>
      </w:r>
      <w:r w:rsidR="00CC6115" w:rsidRPr="00250AD1">
        <w:rPr>
          <w:rFonts w:ascii="Times New Roman" w:hAnsi="Times New Roman" w:cs="Times New Roman"/>
          <w:sz w:val="28"/>
          <w:szCs w:val="28"/>
        </w:rPr>
        <w:t xml:space="preserve">/ </w:t>
      </w:r>
      <w:r w:rsidR="005E542E" w:rsidRPr="00250AD1">
        <w:rPr>
          <w:rFonts w:ascii="Times New Roman" w:hAnsi="Times New Roman" w:cs="Times New Roman"/>
          <w:sz w:val="28"/>
          <w:szCs w:val="28"/>
        </w:rPr>
        <w:t>правочину</w:t>
      </w:r>
      <w:r w:rsidRPr="00250AD1">
        <w:rPr>
          <w:rFonts w:ascii="Times New Roman" w:hAnsi="Times New Roman" w:cs="Times New Roman"/>
          <w:sz w:val="28"/>
          <w:szCs w:val="28"/>
        </w:rPr>
        <w:t xml:space="preserve"> є власником такого об’єкту забезпечення.</w:t>
      </w:r>
    </w:p>
    <w:p w14:paraId="054B51D4" w14:textId="30A5F2EF" w:rsidR="00B941ED" w:rsidRPr="00250AD1" w:rsidRDefault="00B941ED" w:rsidP="00B941ED">
      <w:pPr>
        <w:pStyle w:val="a3"/>
        <w:numPr>
          <w:ilvl w:val="0"/>
          <w:numId w:val="11"/>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val="ru-RU"/>
        </w:rPr>
        <w:t xml:space="preserve">За договором </w:t>
      </w:r>
      <w:r w:rsidRPr="00250AD1">
        <w:rPr>
          <w:rFonts w:ascii="Times New Roman" w:hAnsi="Times New Roman" w:cs="Times New Roman"/>
          <w:color w:val="000000" w:themeColor="text1"/>
          <w:sz w:val="28"/>
          <w:szCs w:val="28"/>
        </w:rPr>
        <w:t>забезпечення</w:t>
      </w:r>
      <w:r w:rsidRPr="00250AD1">
        <w:rPr>
          <w:rFonts w:ascii="Times New Roman" w:hAnsi="Times New Roman" w:cs="Times New Roman"/>
          <w:color w:val="000000" w:themeColor="text1"/>
          <w:sz w:val="28"/>
          <w:szCs w:val="28"/>
          <w:lang w:val="ru-RU"/>
        </w:rPr>
        <w:t xml:space="preserve">, </w:t>
      </w:r>
      <w:r w:rsidRPr="00250AD1">
        <w:rPr>
          <w:rFonts w:ascii="Times New Roman" w:hAnsi="Times New Roman" w:cs="Times New Roman"/>
          <w:color w:val="000000" w:themeColor="text1"/>
          <w:sz w:val="28"/>
          <w:szCs w:val="28"/>
        </w:rPr>
        <w:t>об’єктом якого є цілісний майновий комплекс подання інформації здійснюється окремо за об’єктами рухомого та нерухомого майна.</w:t>
      </w:r>
    </w:p>
    <w:p w14:paraId="358EE5A5" w14:textId="554EA036" w:rsidR="00B941ED" w:rsidRPr="00250AD1" w:rsidRDefault="00CB378A" w:rsidP="00CB378A">
      <w:pPr>
        <w:pStyle w:val="a3"/>
        <w:numPr>
          <w:ilvl w:val="0"/>
          <w:numId w:val="11"/>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За активними операціями, в яких респондент одночасно виступає як кредитодавець і надавач забезпечення в наборах даних ID41.Об’єкт нерухомого майна (immovable) подається інформація про особу надавача забезпечення (набір даних ID29.Особа (person_info) з зазначенням інформації про респондента.</w:t>
      </w:r>
    </w:p>
    <w:p w14:paraId="446513EE" w14:textId="1F700D14" w:rsidR="005E30F5" w:rsidRPr="00250AD1" w:rsidRDefault="005E30F5" w:rsidP="00CB378A">
      <w:pPr>
        <w:pStyle w:val="a3"/>
        <w:numPr>
          <w:ilvl w:val="0"/>
          <w:numId w:val="11"/>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В разі укладення угоди</w:t>
      </w:r>
      <w:r w:rsidRPr="00250AD1">
        <w:rPr>
          <w:rFonts w:ascii="Times New Roman" w:hAnsi="Times New Roman" w:cs="Times New Roman"/>
          <w:color w:val="000000" w:themeColor="text1"/>
          <w:sz w:val="28"/>
          <w:szCs w:val="28"/>
        </w:rPr>
        <w:t xml:space="preserve"> про передачу прав вимоги</w:t>
      </w:r>
      <w:r w:rsidR="00AC336B"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rPr>
        <w:t xml:space="preserve"> новий кредитор</w:t>
      </w:r>
      <w:r w:rsidR="008E027E" w:rsidRPr="00250AD1">
        <w:rPr>
          <w:rFonts w:ascii="Times New Roman" w:hAnsi="Times New Roman" w:cs="Times New Roman"/>
          <w:color w:val="000000" w:themeColor="text1"/>
          <w:sz w:val="28"/>
          <w:szCs w:val="28"/>
        </w:rPr>
        <w:t xml:space="preserve"> </w:t>
      </w:r>
      <w:r w:rsidR="008E027E" w:rsidRPr="00250AD1">
        <w:rPr>
          <w:rFonts w:ascii="Times New Roman" w:hAnsi="Times New Roman" w:cs="Times New Roman"/>
          <w:sz w:val="28"/>
          <w:szCs w:val="28"/>
          <w:lang w:eastAsia="uk-UA"/>
        </w:rPr>
        <w:t>–</w:t>
      </w:r>
      <w:r w:rsidR="008E027E" w:rsidRPr="00250AD1">
        <w:rPr>
          <w:rFonts w:ascii="Times New Roman" w:hAnsi="Times New Roman" w:cs="Times New Roman"/>
          <w:sz w:val="28"/>
          <w:szCs w:val="28"/>
        </w:rPr>
        <w:t xml:space="preserve"> </w:t>
      </w:r>
      <w:r w:rsidR="008E027E" w:rsidRPr="00250AD1">
        <w:rPr>
          <w:rFonts w:ascii="Times New Roman" w:hAnsi="Times New Roman" w:cs="Times New Roman"/>
          <w:color w:val="000000" w:themeColor="text1"/>
          <w:sz w:val="28"/>
          <w:szCs w:val="28"/>
        </w:rPr>
        <w:t>респондент</w:t>
      </w:r>
      <w:r w:rsidRPr="00250AD1">
        <w:rPr>
          <w:rFonts w:ascii="Times New Roman" w:hAnsi="Times New Roman" w:cs="Times New Roman"/>
          <w:color w:val="000000" w:themeColor="text1"/>
          <w:sz w:val="28"/>
          <w:szCs w:val="28"/>
        </w:rPr>
        <w:t xml:space="preserve"> має забезпечити подання ідентифікаційних даних </w:t>
      </w:r>
      <w:r w:rsidR="008E027E" w:rsidRPr="00250AD1">
        <w:rPr>
          <w:rFonts w:ascii="Times New Roman" w:hAnsi="Times New Roman" w:cs="Times New Roman"/>
          <w:color w:val="000000" w:themeColor="text1"/>
          <w:sz w:val="28"/>
          <w:szCs w:val="28"/>
        </w:rPr>
        <w:t xml:space="preserve">щодо забезпечення фінансового </w:t>
      </w:r>
      <w:r w:rsidR="005975AB" w:rsidRPr="00250AD1">
        <w:rPr>
          <w:rFonts w:ascii="Times New Roman" w:hAnsi="Times New Roman" w:cs="Times New Roman"/>
          <w:color w:val="000000" w:themeColor="text1"/>
          <w:sz w:val="28"/>
          <w:szCs w:val="28"/>
        </w:rPr>
        <w:t>зобов’язання</w:t>
      </w:r>
      <w:r w:rsidR="00CC6115" w:rsidRPr="00250AD1">
        <w:rPr>
          <w:rFonts w:ascii="Times New Roman" w:hAnsi="Times New Roman" w:cs="Times New Roman"/>
          <w:color w:val="000000" w:themeColor="text1"/>
          <w:sz w:val="28"/>
          <w:szCs w:val="28"/>
        </w:rPr>
        <w:t xml:space="preserve"> / </w:t>
      </w:r>
      <w:r w:rsidR="008E027E" w:rsidRPr="00250AD1">
        <w:rPr>
          <w:rFonts w:ascii="Times New Roman" w:hAnsi="Times New Roman" w:cs="Times New Roman"/>
          <w:color w:val="000000" w:themeColor="text1"/>
          <w:sz w:val="28"/>
          <w:szCs w:val="28"/>
        </w:rPr>
        <w:t xml:space="preserve">активної операції, які подавались попереднім кредитором </w:t>
      </w:r>
      <w:r w:rsidR="008E027E" w:rsidRPr="00250AD1">
        <w:rPr>
          <w:rFonts w:ascii="Times New Roman" w:hAnsi="Times New Roman" w:cs="Times New Roman"/>
          <w:sz w:val="28"/>
          <w:szCs w:val="28"/>
          <w:lang w:eastAsia="uk-UA"/>
        </w:rPr>
        <w:t>–</w:t>
      </w:r>
      <w:r w:rsidR="008E027E" w:rsidRPr="00250AD1">
        <w:rPr>
          <w:rFonts w:ascii="Times New Roman" w:hAnsi="Times New Roman" w:cs="Times New Roman"/>
          <w:sz w:val="28"/>
          <w:szCs w:val="28"/>
        </w:rPr>
        <w:t xml:space="preserve"> </w:t>
      </w:r>
      <w:r w:rsidR="008E027E" w:rsidRPr="00250AD1">
        <w:rPr>
          <w:rFonts w:ascii="Times New Roman" w:hAnsi="Times New Roman" w:cs="Times New Roman"/>
          <w:color w:val="000000" w:themeColor="text1"/>
          <w:sz w:val="28"/>
          <w:szCs w:val="28"/>
        </w:rPr>
        <w:t>респондентом.</w:t>
      </w:r>
    </w:p>
    <w:p w14:paraId="460CBB2E" w14:textId="77777777" w:rsidR="00E62BF9" w:rsidRPr="00250AD1" w:rsidRDefault="00055DB7" w:rsidP="00B941ED">
      <w:pPr>
        <w:pStyle w:val="a3"/>
        <w:numPr>
          <w:ilvl w:val="0"/>
          <w:numId w:val="11"/>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w:t>
      </w:r>
      <w:r w:rsidR="00142783" w:rsidRPr="00250AD1">
        <w:rPr>
          <w:rFonts w:ascii="Times New Roman" w:hAnsi="Times New Roman" w:cs="Times New Roman"/>
          <w:color w:val="000000" w:themeColor="text1"/>
          <w:sz w:val="28"/>
          <w:szCs w:val="28"/>
        </w:rPr>
        <w:t xml:space="preserve">набору даних </w:t>
      </w:r>
      <w:r w:rsidR="00C079CD" w:rsidRPr="00250AD1">
        <w:rPr>
          <w:rFonts w:ascii="Times New Roman" w:hAnsi="Times New Roman" w:cs="Times New Roman"/>
          <w:bCs/>
          <w:color w:val="000000" w:themeColor="text1"/>
          <w:sz w:val="28"/>
          <w:szCs w:val="28"/>
          <w:lang w:val="en-US" w:eastAsia="uk-UA"/>
        </w:rPr>
        <w:t>ID</w:t>
      </w:r>
      <w:r w:rsidR="00C079CD" w:rsidRPr="00250AD1">
        <w:rPr>
          <w:rFonts w:ascii="Times New Roman" w:hAnsi="Times New Roman" w:cs="Times New Roman"/>
          <w:bCs/>
          <w:color w:val="000000" w:themeColor="text1"/>
          <w:sz w:val="28"/>
          <w:szCs w:val="28"/>
          <w:lang w:eastAsia="uk-UA"/>
        </w:rPr>
        <w:t>05.</w:t>
      </w:r>
      <w:r w:rsidR="00142783" w:rsidRPr="00250AD1">
        <w:rPr>
          <w:rFonts w:ascii="Times New Roman" w:hAnsi="Times New Roman" w:cs="Times New Roman"/>
          <w:bCs/>
          <w:color w:val="000000" w:themeColor="text1"/>
          <w:sz w:val="28"/>
          <w:szCs w:val="28"/>
          <w:lang w:eastAsia="uk-UA"/>
        </w:rPr>
        <w:t>Забезпечення (</w:t>
      </w:r>
      <w:r w:rsidR="00C079CD" w:rsidRPr="00250AD1">
        <w:rPr>
          <w:rFonts w:ascii="Times New Roman" w:hAnsi="Times New Roman" w:cs="Times New Roman"/>
          <w:color w:val="000000" w:themeColor="text1"/>
          <w:sz w:val="28"/>
          <w:szCs w:val="28"/>
        </w:rPr>
        <w:t>collateral</w:t>
      </w:r>
      <w:r w:rsidR="00142783" w:rsidRPr="00250AD1">
        <w:rPr>
          <w:rFonts w:ascii="Times New Roman" w:hAnsi="Times New Roman" w:cs="Times New Roman"/>
          <w:color w:val="000000" w:themeColor="text1"/>
          <w:sz w:val="28"/>
          <w:szCs w:val="28"/>
          <w:lang w:eastAsia="uk-UA"/>
        </w:rPr>
        <w:t xml:space="preserve">) </w:t>
      </w:r>
      <w:r w:rsidR="00FF5282"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7327E3" w:rsidRPr="00250AD1">
        <w:rPr>
          <w:rFonts w:ascii="Times New Roman" w:hAnsi="Times New Roman" w:cs="Times New Roman"/>
          <w:color w:val="000000" w:themeColor="text1"/>
          <w:sz w:val="28"/>
          <w:szCs w:val="28"/>
          <w:lang w:eastAsia="uk-UA"/>
        </w:rPr>
        <w:t xml:space="preserve"> </w:t>
      </w:r>
      <w:r w:rsidR="00FF5282" w:rsidRPr="00250AD1">
        <w:rPr>
          <w:rFonts w:ascii="Times New Roman" w:hAnsi="Times New Roman" w:cs="Times New Roman"/>
          <w:color w:val="000000" w:themeColor="text1"/>
          <w:sz w:val="28"/>
          <w:szCs w:val="28"/>
          <w:lang w:eastAsia="uk-UA"/>
        </w:rPr>
        <w:t xml:space="preserve">цьому набору даних </w:t>
      </w:r>
      <w:r w:rsidRPr="00250AD1">
        <w:rPr>
          <w:rFonts w:ascii="Times New Roman" w:hAnsi="Times New Roman" w:cs="Times New Roman"/>
          <w:color w:val="000000" w:themeColor="text1"/>
          <w:sz w:val="28"/>
          <w:szCs w:val="28"/>
          <w:lang w:eastAsia="uk-UA"/>
        </w:rPr>
        <w:t>такі</w:t>
      </w:r>
      <w:r w:rsidR="00FF5282" w:rsidRPr="00250AD1">
        <w:rPr>
          <w:rFonts w:ascii="Times New Roman" w:hAnsi="Times New Roman" w:cs="Times New Roman"/>
          <w:color w:val="000000" w:themeColor="text1"/>
          <w:sz w:val="28"/>
          <w:szCs w:val="28"/>
          <w:lang w:eastAsia="uk-UA"/>
        </w:rPr>
        <w:t xml:space="preserve">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915"/>
        <w:gridCol w:w="2126"/>
        <w:gridCol w:w="1559"/>
      </w:tblGrid>
      <w:tr w:rsidR="00245E26" w:rsidRPr="00250AD1" w14:paraId="0F3CDEE7" w14:textId="77777777" w:rsidTr="00B540BE">
        <w:tc>
          <w:tcPr>
            <w:tcW w:w="851" w:type="dxa"/>
            <w:tcBorders>
              <w:bottom w:val="single" w:sz="4" w:space="0" w:color="auto"/>
            </w:tcBorders>
          </w:tcPr>
          <w:p w14:paraId="7175B2DE" w14:textId="77777777" w:rsidR="00245E26" w:rsidRPr="00250AD1" w:rsidRDefault="00245E26" w:rsidP="006C0129">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з.п.</w:t>
            </w:r>
          </w:p>
        </w:tc>
        <w:tc>
          <w:tcPr>
            <w:tcW w:w="10915" w:type="dxa"/>
            <w:tcBorders>
              <w:bottom w:val="single" w:sz="4" w:space="0" w:color="auto"/>
            </w:tcBorders>
          </w:tcPr>
          <w:p w14:paraId="4B5BE2B6" w14:textId="77777777" w:rsidR="00245E26" w:rsidRPr="00250AD1" w:rsidRDefault="00245E26" w:rsidP="006C0129">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1F1547E5" w14:textId="77777777" w:rsidR="00245E26" w:rsidRPr="00250AD1" w:rsidRDefault="00245E26" w:rsidP="006C0129">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0E73E5A0" w14:textId="77777777" w:rsidR="00245E26" w:rsidRPr="00250AD1" w:rsidRDefault="00B82767" w:rsidP="006C0129">
            <w:pPr>
              <w:pStyle w:val="a3"/>
              <w:ind w:left="0"/>
              <w:jc w:val="center"/>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245E26" w:rsidRPr="00250AD1" w14:paraId="67F9C5C5" w14:textId="77777777" w:rsidTr="00F036E9">
        <w:tc>
          <w:tcPr>
            <w:tcW w:w="851" w:type="dxa"/>
            <w:tcBorders>
              <w:top w:val="single" w:sz="4" w:space="0" w:color="auto"/>
              <w:left w:val="nil"/>
              <w:bottom w:val="nil"/>
              <w:right w:val="nil"/>
            </w:tcBorders>
          </w:tcPr>
          <w:p w14:paraId="2D400B1A"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1</w:t>
            </w:r>
          </w:p>
        </w:tc>
        <w:tc>
          <w:tcPr>
            <w:tcW w:w="10915" w:type="dxa"/>
            <w:tcBorders>
              <w:top w:val="single" w:sz="4" w:space="0" w:color="auto"/>
              <w:left w:val="nil"/>
              <w:bottom w:val="nil"/>
              <w:right w:val="nil"/>
            </w:tcBorders>
          </w:tcPr>
          <w:p w14:paraId="0CF6AD5B" w14:textId="77777777" w:rsidR="00245E26" w:rsidRPr="00250AD1" w:rsidRDefault="00245E26" w:rsidP="006C0129">
            <w:pPr>
              <w:pStyle w:val="a3"/>
              <w:ind w:left="0"/>
              <w:jc w:val="both"/>
              <w:rPr>
                <w:rFonts w:ascii="Times New Roman" w:hAnsi="Times New Roman" w:cs="Times New Roman"/>
                <w:b/>
                <w:color w:val="000000" w:themeColor="text1"/>
                <w:sz w:val="28"/>
                <w:szCs w:val="28"/>
              </w:rPr>
            </w:pPr>
            <w:bookmarkStart w:id="51" w:name="ЗабезпеченняІДЕНТИФІКАТОРИ"/>
            <w:r w:rsidRPr="00250AD1">
              <w:rPr>
                <w:rFonts w:ascii="Times New Roman" w:hAnsi="Times New Roman" w:cs="Times New Roman"/>
                <w:b/>
                <w:color w:val="000000" w:themeColor="text1"/>
                <w:sz w:val="28"/>
                <w:szCs w:val="28"/>
              </w:rPr>
              <w:t>Ідентифікатор забезпечення</w:t>
            </w:r>
            <w:bookmarkEnd w:id="51"/>
          </w:p>
          <w:p w14:paraId="6E65256B" w14:textId="77777777" w:rsidR="00245E26" w:rsidRPr="00250AD1" w:rsidRDefault="00AC0A51" w:rsidP="006C0129">
            <w:pPr>
              <w:pStyle w:val="a3"/>
              <w:ind w:left="0"/>
              <w:jc w:val="both"/>
              <w:rPr>
                <w:rFonts w:ascii="Times New Roman" w:hAnsi="Times New Roman" w:cs="Times New Roman"/>
                <w:color w:val="000000" w:themeColor="text1"/>
                <w:sz w:val="28"/>
                <w:szCs w:val="28"/>
              </w:rPr>
            </w:pPr>
            <w:hyperlink w:anchor="ДодатокІДЕНТИФІКАТОРИ" w:history="1">
              <w:r w:rsidR="00712153"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712153"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712153" w:rsidRPr="00250AD1">
                <w:rPr>
                  <w:rStyle w:val="a4"/>
                  <w:rFonts w:ascii="Times New Roman" w:hAnsi="Times New Roman" w:cs="Times New Roman"/>
                  <w:sz w:val="28"/>
                  <w:szCs w:val="28"/>
                  <w:lang w:eastAsia="uk-UA"/>
                </w:rPr>
                <w:t xml:space="preserve"> 1.1 цих Правил.</w:t>
              </w:r>
            </w:hyperlink>
          </w:p>
        </w:tc>
        <w:tc>
          <w:tcPr>
            <w:tcW w:w="2126" w:type="dxa"/>
            <w:tcBorders>
              <w:top w:val="single" w:sz="4" w:space="0" w:color="auto"/>
              <w:left w:val="nil"/>
              <w:bottom w:val="nil"/>
              <w:right w:val="nil"/>
            </w:tcBorders>
          </w:tcPr>
          <w:p w14:paraId="39595DE7" w14:textId="77777777" w:rsidR="00245E26" w:rsidRPr="00250AD1" w:rsidRDefault="00245E2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rPr>
              <w:t>collateral_id</w:t>
            </w:r>
          </w:p>
        </w:tc>
        <w:tc>
          <w:tcPr>
            <w:tcW w:w="1559" w:type="dxa"/>
            <w:tcBorders>
              <w:top w:val="single" w:sz="4" w:space="0" w:color="auto"/>
              <w:left w:val="nil"/>
              <w:bottom w:val="nil"/>
              <w:right w:val="nil"/>
            </w:tcBorders>
          </w:tcPr>
          <w:p w14:paraId="34742D47" w14:textId="77777777" w:rsidR="00245E26" w:rsidRPr="00250AD1" w:rsidRDefault="00245E2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0007</w:t>
            </w:r>
          </w:p>
        </w:tc>
      </w:tr>
      <w:tr w:rsidR="00245E26" w:rsidRPr="00250AD1" w14:paraId="3E89BB50" w14:textId="77777777" w:rsidTr="00F036E9">
        <w:tc>
          <w:tcPr>
            <w:tcW w:w="851" w:type="dxa"/>
            <w:tcBorders>
              <w:top w:val="nil"/>
              <w:left w:val="nil"/>
              <w:bottom w:val="nil"/>
              <w:right w:val="nil"/>
            </w:tcBorders>
          </w:tcPr>
          <w:p w14:paraId="7425139E"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14:paraId="4D6E9AAB" w14:textId="77777777" w:rsidR="00245E26" w:rsidRPr="00250AD1" w:rsidRDefault="00245E26" w:rsidP="006C0129">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r w:rsidRPr="00250AD1">
              <w:rPr>
                <w:rFonts w:ascii="Times New Roman" w:hAnsi="Times New Roman" w:cs="Times New Roman"/>
                <w:color w:val="000000" w:themeColor="text1"/>
                <w:sz w:val="28"/>
                <w:szCs w:val="28"/>
                <w:lang w:eastAsia="uk-UA"/>
              </w:rPr>
              <w:t xml:space="preserve"> </w:t>
            </w:r>
          </w:p>
          <w:p w14:paraId="27307F25" w14:textId="755B9857" w:rsidR="00245E26" w:rsidRPr="00250AD1" w:rsidRDefault="00245E26" w:rsidP="0014521B">
            <w:pPr>
              <w:pStyle w:val="a3"/>
              <w:tabs>
                <w:tab w:val="left" w:pos="7589"/>
              </w:tabs>
              <w:ind w:left="0"/>
              <w:jc w:val="both"/>
              <w:rPr>
                <w:rFonts w:ascii="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150</w:t>
            </w:r>
            <w:r w:rsidR="005F0195" w:rsidRPr="00DE6AB5">
              <w:rPr>
                <w:rFonts w:ascii="Times New Roman" w:hAnsi="Times New Roman" w:cs="Times New Roman"/>
                <w:color w:val="000000" w:themeColor="text1"/>
                <w:sz w:val="28"/>
                <w:szCs w:val="28"/>
                <w:lang w:val="ru-RU" w:eastAsia="uk-UA"/>
              </w:rPr>
              <w:t xml:space="preserve"> </w:t>
            </w:r>
            <w:r w:rsidR="005F0195" w:rsidRPr="00BD1B8B">
              <w:rPr>
                <w:rFonts w:ascii="Times New Roman" w:eastAsia="Times New Roman" w:hAnsi="Times New Roman" w:cs="Times New Roman"/>
                <w:sz w:val="28"/>
                <w:szCs w:val="28"/>
                <w:lang w:eastAsia="uk-UA"/>
              </w:rPr>
              <w:t>“</w:t>
            </w:r>
            <w:r w:rsidR="005F0195" w:rsidRPr="00952110">
              <w:rPr>
                <w:rFonts w:ascii="Times New Roman" w:hAnsi="Times New Roman" w:cs="Times New Roman"/>
                <w:sz w:val="28"/>
                <w:szCs w:val="28"/>
                <w:lang w:val="ru-RU" w:eastAsia="uk-UA"/>
              </w:rPr>
              <w:t>Подія щодо елементу набору даних</w:t>
            </w:r>
            <w:r w:rsidR="005F0195" w:rsidRPr="00BD1B8B">
              <w:rPr>
                <w:rFonts w:ascii="Times New Roman" w:eastAsia="Times New Roman" w:hAnsi="Times New Roman" w:cs="Times New Roman"/>
                <w:sz w:val="28"/>
                <w:szCs w:val="28"/>
                <w:lang w:eastAsia="uk-UA"/>
              </w:rPr>
              <w:t>”</w:t>
            </w:r>
            <w:r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A8A6CEF" w14:textId="77777777" w:rsidR="00245E26" w:rsidRPr="00250AD1" w:rsidRDefault="00245E2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7B81D307" w14:textId="77777777" w:rsidR="00245E26" w:rsidRPr="00250AD1" w:rsidRDefault="00245E2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245E26" w:rsidRPr="00250AD1" w14:paraId="3D01FF64" w14:textId="77777777" w:rsidTr="00F036E9">
        <w:tc>
          <w:tcPr>
            <w:tcW w:w="851" w:type="dxa"/>
            <w:tcBorders>
              <w:top w:val="nil"/>
              <w:left w:val="nil"/>
              <w:bottom w:val="nil"/>
              <w:right w:val="nil"/>
            </w:tcBorders>
          </w:tcPr>
          <w:p w14:paraId="44E3CAFF"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14:paraId="71EF77CB" w14:textId="77777777" w:rsidR="00245E26" w:rsidRPr="00250AD1" w:rsidRDefault="00245E26" w:rsidP="006C0129">
            <w:pPr>
              <w:pStyle w:val="a3"/>
              <w:ind w:left="0"/>
              <w:jc w:val="both"/>
              <w:rPr>
                <w:rFonts w:ascii="Times New Roman" w:hAnsi="Times New Roman" w:cs="Times New Roman"/>
                <w:color w:val="000000" w:themeColor="text1"/>
                <w:sz w:val="28"/>
                <w:szCs w:val="28"/>
                <w:lang w:eastAsia="uk-UA"/>
              </w:rPr>
            </w:pPr>
            <w:bookmarkStart w:id="52" w:name="ЗабезпеченняРекв0052"/>
            <w:r w:rsidRPr="00250AD1">
              <w:rPr>
                <w:rFonts w:ascii="Times New Roman" w:hAnsi="Times New Roman" w:cs="Times New Roman"/>
                <w:b/>
                <w:color w:val="000000" w:themeColor="text1"/>
                <w:sz w:val="28"/>
                <w:szCs w:val="28"/>
                <w:lang w:eastAsia="uk-UA"/>
              </w:rPr>
              <w:t>Дата події</w:t>
            </w:r>
            <w:r w:rsidRPr="00250AD1">
              <w:rPr>
                <w:rFonts w:ascii="Times New Roman" w:hAnsi="Times New Roman" w:cs="Times New Roman"/>
                <w:color w:val="000000" w:themeColor="text1"/>
                <w:sz w:val="28"/>
                <w:szCs w:val="28"/>
                <w:lang w:eastAsia="uk-UA"/>
              </w:rPr>
              <w:t xml:space="preserve"> </w:t>
            </w:r>
          </w:p>
          <w:bookmarkEnd w:id="52"/>
          <w:p w14:paraId="0AD39AD0" w14:textId="77777777" w:rsidR="00245E26" w:rsidRPr="00250AD1" w:rsidRDefault="00815618" w:rsidP="00A64A4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color w:val="000000" w:themeColor="text1"/>
                <w:sz w:val="28"/>
                <w:szCs w:val="28"/>
                <w:lang w:eastAsia="uk-UA"/>
              </w:rPr>
              <w:t>н</w:t>
            </w:r>
            <w:r w:rsidR="00245E26" w:rsidRPr="00250AD1">
              <w:rPr>
                <w:rStyle w:val="a4"/>
                <w:rFonts w:ascii="Times New Roman" w:hAnsi="Times New Roman" w:cs="Times New Roman"/>
                <w:color w:val="000000" w:themeColor="text1"/>
                <w:sz w:val="28"/>
                <w:szCs w:val="28"/>
                <w:lang w:eastAsia="uk-UA"/>
              </w:rPr>
              <w:t xml:space="preserve">абуває </w:t>
            </w:r>
            <w:r w:rsidR="009A1F0B" w:rsidRPr="00250AD1">
              <w:rPr>
                <w:rStyle w:val="a4"/>
                <w:rFonts w:ascii="Times New Roman" w:hAnsi="Times New Roman" w:cs="Times New Roman"/>
                <w:color w:val="000000" w:themeColor="text1"/>
                <w:sz w:val="28"/>
                <w:szCs w:val="28"/>
                <w:lang w:eastAsia="uk-UA"/>
              </w:rPr>
              <w:t>одного значення</w:t>
            </w:r>
            <w:r w:rsidR="00245E26" w:rsidRPr="00250AD1">
              <w:rPr>
                <w:rStyle w:val="a4"/>
                <w:rFonts w:ascii="Times New Roman" w:hAnsi="Times New Roman" w:cs="Times New Roman"/>
                <w:color w:val="000000" w:themeColor="text1"/>
                <w:sz w:val="28"/>
                <w:szCs w:val="28"/>
                <w:lang w:eastAsia="uk-UA"/>
              </w:rPr>
              <w:t xml:space="preserve"> </w:t>
            </w:r>
            <w:r w:rsidRPr="00250AD1">
              <w:rPr>
                <w:rStyle w:val="a4"/>
                <w:rFonts w:ascii="Times New Roman" w:hAnsi="Times New Roman" w:cs="Times New Roman"/>
                <w:color w:val="000000" w:themeColor="text1"/>
                <w:sz w:val="28"/>
                <w:szCs w:val="28"/>
                <w:lang w:eastAsia="uk-UA"/>
              </w:rPr>
              <w:t xml:space="preserve">відповідно до вимог </w:t>
            </w:r>
            <w:r w:rsidR="00D10D2D" w:rsidRPr="00250AD1">
              <w:rPr>
                <w:rStyle w:val="a4"/>
                <w:rFonts w:ascii="Times New Roman" w:hAnsi="Times New Roman" w:cs="Times New Roman"/>
                <w:color w:val="000000" w:themeColor="text1"/>
                <w:sz w:val="28"/>
                <w:szCs w:val="28"/>
                <w:lang w:eastAsia="uk-UA"/>
              </w:rPr>
              <w:t>Додатка</w:t>
            </w:r>
            <w:r w:rsidRPr="00250AD1">
              <w:rPr>
                <w:rStyle w:val="a4"/>
                <w:rFonts w:ascii="Times New Roman" w:hAnsi="Times New Roman" w:cs="Times New Roman"/>
                <w:color w:val="000000" w:themeColor="text1"/>
                <w:sz w:val="28"/>
                <w:szCs w:val="28"/>
                <w:lang w:eastAsia="uk-UA"/>
              </w:rPr>
              <w:t xml:space="preserve"> </w:t>
            </w:r>
            <w:r w:rsidR="008C25ED" w:rsidRPr="00250AD1">
              <w:rPr>
                <w:rStyle w:val="a4"/>
                <w:rFonts w:ascii="Times New Roman" w:hAnsi="Times New Roman" w:cs="Times New Roman"/>
                <w:color w:val="000000" w:themeColor="text1"/>
                <w:sz w:val="28"/>
                <w:szCs w:val="28"/>
                <w:lang w:eastAsia="uk-UA"/>
              </w:rPr>
              <w:t>1</w:t>
            </w:r>
            <w:r w:rsidRPr="00250AD1">
              <w:rPr>
                <w:rStyle w:val="a4"/>
                <w:rFonts w:ascii="Times New Roman" w:hAnsi="Times New Roman" w:cs="Times New Roman"/>
                <w:color w:val="000000" w:themeColor="text1"/>
                <w:sz w:val="28"/>
                <w:szCs w:val="28"/>
                <w:lang w:eastAsia="uk-UA"/>
              </w:rPr>
              <w:t>.</w:t>
            </w:r>
            <w:r w:rsidR="00A64A42" w:rsidRPr="00250AD1">
              <w:rPr>
                <w:rStyle w:val="a4"/>
                <w:rFonts w:ascii="Times New Roman" w:hAnsi="Times New Roman" w:cs="Times New Roman"/>
                <w:color w:val="000000" w:themeColor="text1"/>
                <w:sz w:val="28"/>
                <w:szCs w:val="28"/>
                <w:lang w:eastAsia="uk-UA"/>
              </w:rPr>
              <w:t>2</w:t>
            </w:r>
            <w:r w:rsidRPr="00250AD1">
              <w:rPr>
                <w:rStyle w:val="a4"/>
                <w:rFonts w:ascii="Times New Roman" w:hAnsi="Times New Roman" w:cs="Times New Roman"/>
                <w:color w:val="000000" w:themeColor="text1"/>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72E6DEF9"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event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1E04E641"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245E26" w:rsidRPr="00250AD1" w14:paraId="0790820F" w14:textId="77777777" w:rsidTr="00F036E9">
        <w:tc>
          <w:tcPr>
            <w:tcW w:w="851" w:type="dxa"/>
            <w:tcBorders>
              <w:top w:val="nil"/>
              <w:left w:val="nil"/>
              <w:bottom w:val="nil"/>
              <w:right w:val="nil"/>
            </w:tcBorders>
          </w:tcPr>
          <w:p w14:paraId="10AF6683" w14:textId="77777777" w:rsidR="00245E26" w:rsidRPr="00250AD1" w:rsidRDefault="00457D17"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33FC787F" w14:textId="6C4DD541" w:rsidR="00245E26" w:rsidRPr="00250AD1" w:rsidRDefault="00BD3FF1" w:rsidP="006C0129">
            <w:pPr>
              <w:pStyle w:val="a3"/>
              <w:ind w:left="0"/>
              <w:jc w:val="both"/>
              <w:rPr>
                <w:rFonts w:ascii="Times New Roman" w:hAnsi="Times New Roman" w:cs="Times New Roman"/>
                <w:b/>
                <w:color w:val="000000" w:themeColor="text1"/>
                <w:sz w:val="28"/>
                <w:szCs w:val="28"/>
              </w:rPr>
            </w:pPr>
            <w:bookmarkStart w:id="53" w:name="ЗабезпеченняРекв0058"/>
            <w:r w:rsidRPr="00250AD1">
              <w:rPr>
                <w:rFonts w:ascii="Times New Roman" w:hAnsi="Times New Roman" w:cs="Times New Roman"/>
                <w:b/>
                <w:color w:val="000000" w:themeColor="text1"/>
                <w:sz w:val="28"/>
                <w:szCs w:val="28"/>
              </w:rPr>
              <w:t>Номер угоди</w:t>
            </w:r>
            <w:r w:rsidR="00CC6115" w:rsidRPr="00250AD1">
              <w:rPr>
                <w:rFonts w:ascii="Times New Roman" w:hAnsi="Times New Roman" w:cs="Times New Roman"/>
                <w:b/>
                <w:color w:val="000000" w:themeColor="text1"/>
                <w:sz w:val="28"/>
                <w:szCs w:val="28"/>
              </w:rPr>
              <w:t xml:space="preserve"> / </w:t>
            </w:r>
            <w:r w:rsidR="00245E26" w:rsidRPr="00250AD1">
              <w:rPr>
                <w:rFonts w:ascii="Times New Roman" w:hAnsi="Times New Roman" w:cs="Times New Roman"/>
                <w:b/>
                <w:color w:val="000000" w:themeColor="text1"/>
                <w:sz w:val="28"/>
                <w:szCs w:val="28"/>
              </w:rPr>
              <w:t xml:space="preserve">правочину </w:t>
            </w:r>
          </w:p>
          <w:bookmarkEnd w:id="53"/>
          <w:p w14:paraId="77A76FDB" w14:textId="77777777" w:rsidR="00245E26" w:rsidRPr="00250AD1" w:rsidRDefault="00F276B5" w:rsidP="000D735A">
            <w:pPr>
              <w:pStyle w:val="a3"/>
              <w:ind w:left="0"/>
              <w:jc w:val="both"/>
              <w:rPr>
                <w:rFonts w:ascii="Times New Roman" w:hAnsi="Times New Roman" w:cs="Times New Roman"/>
                <w:color w:val="000000" w:themeColor="text1"/>
                <w:sz w:val="28"/>
                <w:szCs w:val="28"/>
                <w:lang w:eastAsia="uk-UA"/>
              </w:rPr>
            </w:pPr>
            <w:r w:rsidRPr="00250AD1">
              <w:fldChar w:fldCharType="begin"/>
            </w:r>
            <w:r w:rsidR="00B239B8" w:rsidRPr="00250AD1">
              <w:rPr>
                <w:color w:val="000000" w:themeColor="text1"/>
                <w:sz w:val="28"/>
                <w:szCs w:val="28"/>
              </w:rPr>
              <w:instrText>HYPERLINK  \l "Додаток0058"</w:instrText>
            </w:r>
            <w:r w:rsidRPr="00250AD1">
              <w:fldChar w:fldCharType="separate"/>
            </w:r>
            <w:r w:rsidR="00331693" w:rsidRPr="00250AD1">
              <w:rPr>
                <w:rStyle w:val="a4"/>
                <w:rFonts w:ascii="Times New Roman" w:hAnsi="Times New Roman" w:cs="Times New Roman"/>
                <w:color w:val="000000" w:themeColor="text1"/>
                <w:sz w:val="28"/>
                <w:szCs w:val="28"/>
              </w:rPr>
              <w:t xml:space="preserve">набуває </w:t>
            </w:r>
            <w:r w:rsidR="009A1F0B" w:rsidRPr="00250AD1">
              <w:rPr>
                <w:rStyle w:val="a4"/>
                <w:rFonts w:ascii="Times New Roman" w:hAnsi="Times New Roman" w:cs="Times New Roman"/>
                <w:color w:val="000000" w:themeColor="text1"/>
                <w:sz w:val="28"/>
                <w:szCs w:val="28"/>
              </w:rPr>
              <w:t>одного значення</w:t>
            </w:r>
            <w:r w:rsidR="00331693" w:rsidRPr="00250AD1">
              <w:rPr>
                <w:rStyle w:val="a4"/>
                <w:rFonts w:ascii="Times New Roman" w:hAnsi="Times New Roman" w:cs="Times New Roman"/>
                <w:color w:val="000000" w:themeColor="text1"/>
                <w:sz w:val="28"/>
                <w:szCs w:val="28"/>
              </w:rPr>
              <w:t xml:space="preserve"> відповідно до вимог додатка </w:t>
            </w:r>
            <w:r w:rsidR="008C25ED" w:rsidRPr="00250AD1">
              <w:rPr>
                <w:rStyle w:val="a4"/>
                <w:rFonts w:ascii="Times New Roman" w:hAnsi="Times New Roman" w:cs="Times New Roman"/>
                <w:color w:val="000000" w:themeColor="text1"/>
                <w:sz w:val="28"/>
                <w:szCs w:val="28"/>
              </w:rPr>
              <w:t>1</w:t>
            </w:r>
            <w:r w:rsidR="00331693" w:rsidRPr="00250AD1">
              <w:rPr>
                <w:rStyle w:val="a4"/>
                <w:rFonts w:ascii="Times New Roman" w:hAnsi="Times New Roman" w:cs="Times New Roman"/>
                <w:color w:val="000000" w:themeColor="text1"/>
                <w:sz w:val="28"/>
                <w:szCs w:val="28"/>
              </w:rPr>
              <w:t>.</w:t>
            </w:r>
            <w:r w:rsidR="00A64A42" w:rsidRPr="00250AD1">
              <w:rPr>
                <w:rStyle w:val="a4"/>
                <w:rFonts w:ascii="Times New Roman" w:hAnsi="Times New Roman" w:cs="Times New Roman"/>
                <w:color w:val="000000" w:themeColor="text1"/>
                <w:sz w:val="28"/>
                <w:szCs w:val="28"/>
              </w:rPr>
              <w:t>6</w:t>
            </w:r>
            <w:r w:rsidR="00FE3090" w:rsidRPr="00250AD1">
              <w:rPr>
                <w:rStyle w:val="a4"/>
                <w:rFonts w:ascii="Times New Roman" w:hAnsi="Times New Roman" w:cs="Times New Roman"/>
                <w:color w:val="000000" w:themeColor="text1"/>
                <w:sz w:val="28"/>
                <w:szCs w:val="28"/>
              </w:rPr>
              <w:t xml:space="preserve"> </w:t>
            </w:r>
            <w:r w:rsidR="00331693" w:rsidRPr="00250AD1">
              <w:rPr>
                <w:rStyle w:val="a4"/>
                <w:rFonts w:ascii="Times New Roman" w:hAnsi="Times New Roman" w:cs="Times New Roman"/>
                <w:color w:val="000000" w:themeColor="text1"/>
                <w:sz w:val="28"/>
                <w:szCs w:val="28"/>
              </w:rPr>
              <w:t>цих Правил</w:t>
            </w:r>
            <w:r w:rsidRPr="00250AD1">
              <w:rPr>
                <w:rStyle w:val="a4"/>
                <w:rFonts w:ascii="Times New Roman" w:hAnsi="Times New Roman" w:cs="Times New Roman"/>
                <w:color w:val="000000" w:themeColor="text1"/>
                <w:sz w:val="28"/>
                <w:szCs w:val="28"/>
              </w:rPr>
              <w:fldChar w:fldCharType="end"/>
            </w:r>
            <w:r w:rsidR="00BE6B77" w:rsidRPr="00250AD1">
              <w:rPr>
                <w:rStyle w:val="a4"/>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D7B2EF3" w14:textId="77777777" w:rsidR="00245E26" w:rsidRPr="00250AD1" w:rsidRDefault="00245E26"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rPr>
              <w:t>agreem_no</w:t>
            </w:r>
          </w:p>
        </w:tc>
        <w:tc>
          <w:tcPr>
            <w:tcW w:w="1559" w:type="dxa"/>
            <w:tcBorders>
              <w:top w:val="nil"/>
              <w:left w:val="nil"/>
              <w:bottom w:val="nil"/>
              <w:right w:val="nil"/>
            </w:tcBorders>
          </w:tcPr>
          <w:p w14:paraId="29C50D00" w14:textId="77777777" w:rsidR="00245E26" w:rsidRPr="00250AD1" w:rsidRDefault="00245E26" w:rsidP="00F036E9">
            <w:pPr>
              <w:pStyle w:val="a3"/>
              <w:ind w:left="0"/>
              <w:rPr>
                <w:rFonts w:ascii="Times New Roman" w:hAnsi="Times New Roman" w:cs="Times New Roman"/>
                <w:b/>
                <w:color w:val="000000" w:themeColor="text1"/>
                <w:sz w:val="28"/>
                <w:szCs w:val="28"/>
                <w:lang w:val="ru-RU"/>
              </w:rPr>
            </w:pPr>
            <w:r w:rsidRPr="00250AD1">
              <w:rPr>
                <w:rFonts w:ascii="Times New Roman" w:hAnsi="Times New Roman" w:cs="Times New Roman"/>
                <w:b/>
                <w:color w:val="000000" w:themeColor="text1"/>
                <w:sz w:val="28"/>
                <w:szCs w:val="28"/>
                <w:lang w:eastAsia="uk-UA"/>
              </w:rPr>
              <w:t>0058</w:t>
            </w:r>
          </w:p>
        </w:tc>
      </w:tr>
      <w:tr w:rsidR="00245E26" w:rsidRPr="00250AD1" w14:paraId="4BCAECA5" w14:textId="77777777" w:rsidTr="00F036E9">
        <w:tc>
          <w:tcPr>
            <w:tcW w:w="851" w:type="dxa"/>
            <w:tcBorders>
              <w:top w:val="nil"/>
              <w:left w:val="nil"/>
              <w:bottom w:val="nil"/>
              <w:right w:val="nil"/>
            </w:tcBorders>
          </w:tcPr>
          <w:p w14:paraId="4DDA30BF"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6</w:t>
            </w:r>
          </w:p>
        </w:tc>
        <w:tc>
          <w:tcPr>
            <w:tcW w:w="10915" w:type="dxa"/>
            <w:tcBorders>
              <w:top w:val="nil"/>
              <w:left w:val="nil"/>
              <w:bottom w:val="nil"/>
              <w:right w:val="nil"/>
            </w:tcBorders>
          </w:tcPr>
          <w:p w14:paraId="64DF368F" w14:textId="08A1CE96" w:rsidR="00F8177D" w:rsidRPr="00250AD1" w:rsidRDefault="00F8177D" w:rsidP="00F8177D">
            <w:pPr>
              <w:pStyle w:val="a3"/>
              <w:ind w:left="0"/>
              <w:jc w:val="both"/>
              <w:rPr>
                <w:rFonts w:ascii="Times New Roman" w:hAnsi="Times New Roman" w:cs="Times New Roman"/>
                <w:b/>
                <w:color w:val="000000" w:themeColor="text1"/>
                <w:sz w:val="28"/>
                <w:szCs w:val="28"/>
                <w:lang w:eastAsia="uk-UA"/>
              </w:rPr>
            </w:pPr>
            <w:bookmarkStart w:id="54" w:name="ЗабезпеченняРекв0055"/>
            <w:r w:rsidRPr="00250AD1">
              <w:rPr>
                <w:rFonts w:ascii="Times New Roman" w:hAnsi="Times New Roman" w:cs="Times New Roman"/>
                <w:b/>
                <w:color w:val="000000" w:themeColor="text1"/>
                <w:sz w:val="28"/>
                <w:szCs w:val="28"/>
                <w:lang w:eastAsia="uk-UA"/>
              </w:rPr>
              <w:t xml:space="preserve">Дата укладення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набуття чинності угоди </w:t>
            </w:r>
            <w:r w:rsidR="00CC6115" w:rsidRPr="00250AD1">
              <w:rPr>
                <w:rFonts w:ascii="Times New Roman" w:hAnsi="Times New Roman" w:cs="Times New Roman"/>
                <w:b/>
                <w:color w:val="000000" w:themeColor="text1"/>
                <w:sz w:val="28"/>
                <w:szCs w:val="28"/>
                <w:lang w:eastAsia="uk-UA"/>
              </w:rPr>
              <w:t>/</w:t>
            </w:r>
            <w:r w:rsidRPr="00250AD1">
              <w:rPr>
                <w:rFonts w:ascii="Times New Roman" w:hAnsi="Times New Roman" w:cs="Times New Roman"/>
                <w:b/>
                <w:color w:val="000000" w:themeColor="text1"/>
                <w:sz w:val="28"/>
                <w:szCs w:val="28"/>
                <w:lang w:eastAsia="uk-UA"/>
              </w:rPr>
              <w:t xml:space="preserve"> правочину </w:t>
            </w:r>
          </w:p>
          <w:bookmarkEnd w:id="54"/>
          <w:p w14:paraId="2726E462" w14:textId="77777777" w:rsidR="00245E26" w:rsidRPr="009235AC" w:rsidRDefault="00BE6B77" w:rsidP="00477B1E">
            <w:pPr>
              <w:pStyle w:val="a3"/>
              <w:ind w:left="0"/>
              <w:jc w:val="both"/>
              <w:rPr>
                <w:rFonts w:ascii="Times New Roman" w:hAnsi="Times New Roman" w:cs="Times New Roman"/>
                <w:color w:val="000000" w:themeColor="text1"/>
                <w:sz w:val="28"/>
                <w:szCs w:val="28"/>
                <w:lang w:eastAsia="uk-UA"/>
              </w:rPr>
            </w:pPr>
            <w:r w:rsidRPr="008F56E8">
              <w:rPr>
                <w:rFonts w:ascii="Times New Roman" w:hAnsi="Times New Roman" w:cs="Times New Roman"/>
                <w:color w:val="000000" w:themeColor="text1"/>
                <w:sz w:val="28"/>
                <w:szCs w:val="28"/>
                <w:lang w:eastAsia="uk-UA"/>
              </w:rPr>
              <w:fldChar w:fldCharType="begin"/>
            </w:r>
            <w:r w:rsidRPr="008F56E8">
              <w:rPr>
                <w:rFonts w:ascii="Times New Roman" w:hAnsi="Times New Roman" w:cs="Times New Roman"/>
                <w:color w:val="000000" w:themeColor="text1"/>
                <w:sz w:val="28"/>
                <w:szCs w:val="28"/>
                <w:lang w:eastAsia="uk-UA"/>
              </w:rPr>
              <w:instrText xml:space="preserve"> HYPERLINK  \l "Додаток0055" </w:instrText>
            </w:r>
            <w:r w:rsidRPr="008F56E8">
              <w:rPr>
                <w:rFonts w:ascii="Times New Roman" w:hAnsi="Times New Roman" w:cs="Times New Roman"/>
                <w:color w:val="000000" w:themeColor="text1"/>
                <w:sz w:val="28"/>
                <w:szCs w:val="28"/>
                <w:lang w:eastAsia="uk-UA"/>
              </w:rPr>
              <w:fldChar w:fldCharType="separate"/>
            </w:r>
            <w:r w:rsidR="00FE3090" w:rsidRPr="008F56E8">
              <w:rPr>
                <w:rStyle w:val="a4"/>
                <w:rFonts w:ascii="Times New Roman" w:hAnsi="Times New Roman" w:cs="Times New Roman"/>
                <w:color w:val="000000" w:themeColor="text1"/>
                <w:sz w:val="28"/>
                <w:szCs w:val="28"/>
                <w:lang w:eastAsia="uk-UA"/>
              </w:rPr>
              <w:t>н</w:t>
            </w:r>
            <w:r w:rsidRPr="008F56E8">
              <w:rPr>
                <w:rStyle w:val="a4"/>
                <w:rFonts w:ascii="Times New Roman" w:hAnsi="Times New Roman" w:cs="Times New Roman"/>
                <w:color w:val="000000" w:themeColor="text1"/>
                <w:sz w:val="28"/>
                <w:szCs w:val="28"/>
                <w:lang w:eastAsia="uk-UA"/>
              </w:rPr>
              <w:t xml:space="preserve">абуває </w:t>
            </w:r>
            <w:r w:rsidR="009A1F0B" w:rsidRPr="008F56E8">
              <w:rPr>
                <w:rStyle w:val="a4"/>
                <w:rFonts w:ascii="Times New Roman" w:hAnsi="Times New Roman" w:cs="Times New Roman"/>
                <w:color w:val="000000" w:themeColor="text1"/>
                <w:sz w:val="28"/>
                <w:szCs w:val="28"/>
                <w:lang w:eastAsia="uk-UA"/>
              </w:rPr>
              <w:t>одного значення</w:t>
            </w:r>
            <w:r w:rsidRPr="008F56E8">
              <w:rPr>
                <w:rStyle w:val="a4"/>
                <w:rFonts w:ascii="Times New Roman" w:hAnsi="Times New Roman" w:cs="Times New Roman"/>
                <w:color w:val="000000" w:themeColor="text1"/>
                <w:sz w:val="28"/>
                <w:szCs w:val="28"/>
                <w:lang w:eastAsia="uk-UA"/>
              </w:rPr>
              <w:t xml:space="preserve"> </w:t>
            </w:r>
            <w:r w:rsidRPr="009235AC">
              <w:rPr>
                <w:rStyle w:val="a4"/>
                <w:rFonts w:ascii="Times New Roman" w:hAnsi="Times New Roman" w:cs="Times New Roman"/>
                <w:color w:val="000000" w:themeColor="text1"/>
                <w:sz w:val="28"/>
                <w:szCs w:val="28"/>
                <w:lang w:eastAsia="uk-UA"/>
              </w:rPr>
              <w:t xml:space="preserve">відповідно до вимог додатка </w:t>
            </w:r>
            <w:r w:rsidR="008C25ED" w:rsidRPr="009235AC">
              <w:rPr>
                <w:rStyle w:val="a4"/>
                <w:rFonts w:ascii="Times New Roman" w:hAnsi="Times New Roman" w:cs="Times New Roman"/>
                <w:color w:val="000000" w:themeColor="text1"/>
                <w:sz w:val="28"/>
                <w:szCs w:val="28"/>
                <w:lang w:eastAsia="uk-UA"/>
              </w:rPr>
              <w:t>1</w:t>
            </w:r>
            <w:r w:rsidRPr="009235AC">
              <w:rPr>
                <w:rStyle w:val="a4"/>
                <w:rFonts w:ascii="Times New Roman" w:hAnsi="Times New Roman" w:cs="Times New Roman"/>
                <w:color w:val="000000" w:themeColor="text1"/>
                <w:sz w:val="28"/>
                <w:szCs w:val="28"/>
                <w:lang w:eastAsia="uk-UA"/>
              </w:rPr>
              <w:t>.</w:t>
            </w:r>
            <w:r w:rsidR="00477B1E" w:rsidRPr="009235AC">
              <w:rPr>
                <w:rStyle w:val="a4"/>
                <w:rFonts w:ascii="Times New Roman" w:hAnsi="Times New Roman" w:cs="Times New Roman"/>
                <w:color w:val="000000" w:themeColor="text1"/>
                <w:sz w:val="28"/>
                <w:szCs w:val="28"/>
                <w:lang w:eastAsia="uk-UA"/>
              </w:rPr>
              <w:t>3</w:t>
            </w:r>
            <w:r w:rsidRPr="009235AC">
              <w:rPr>
                <w:rStyle w:val="a4"/>
                <w:rFonts w:ascii="Times New Roman" w:hAnsi="Times New Roman" w:cs="Times New Roman"/>
                <w:color w:val="000000" w:themeColor="text1"/>
                <w:sz w:val="28"/>
                <w:szCs w:val="28"/>
                <w:lang w:eastAsia="uk-UA"/>
              </w:rPr>
              <w:t xml:space="preserve"> цих Правил</w:t>
            </w:r>
            <w:r w:rsidRPr="008F56E8">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1A143E93"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start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15B13F02" w14:textId="77777777" w:rsidR="00245E26" w:rsidRPr="00250AD1" w:rsidRDefault="00245E26"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0055</w:t>
            </w:r>
          </w:p>
        </w:tc>
      </w:tr>
      <w:tr w:rsidR="00245E26" w:rsidRPr="00250AD1" w14:paraId="5604DF91" w14:textId="77777777" w:rsidTr="00F036E9">
        <w:tc>
          <w:tcPr>
            <w:tcW w:w="851" w:type="dxa"/>
            <w:tcBorders>
              <w:top w:val="nil"/>
              <w:left w:val="nil"/>
              <w:bottom w:val="nil"/>
              <w:right w:val="nil"/>
            </w:tcBorders>
          </w:tcPr>
          <w:p w14:paraId="42E54344"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tcPr>
          <w:p w14:paraId="705272EC" w14:textId="062BDF2B" w:rsidR="00245E26" w:rsidRPr="00250AD1" w:rsidRDefault="00245E26" w:rsidP="006C0129">
            <w:pPr>
              <w:pStyle w:val="a3"/>
              <w:ind w:left="0"/>
              <w:jc w:val="both"/>
              <w:rPr>
                <w:rFonts w:ascii="Times New Roman" w:hAnsi="Times New Roman" w:cs="Times New Roman"/>
                <w:b/>
                <w:color w:val="000000" w:themeColor="text1"/>
                <w:sz w:val="28"/>
                <w:szCs w:val="28"/>
                <w:lang w:eastAsia="uk-UA"/>
              </w:rPr>
            </w:pPr>
            <w:bookmarkStart w:id="55" w:name="ЗабезпеченняРекв0057"/>
            <w:r w:rsidRPr="00250AD1">
              <w:rPr>
                <w:rFonts w:ascii="Times New Roman" w:hAnsi="Times New Roman" w:cs="Times New Roman"/>
                <w:b/>
                <w:color w:val="000000" w:themeColor="text1"/>
                <w:sz w:val="28"/>
                <w:szCs w:val="28"/>
                <w:lang w:eastAsia="uk-UA"/>
              </w:rPr>
              <w:t>Дата п</w:t>
            </w:r>
            <w:r w:rsidR="005C3DC5" w:rsidRPr="00250AD1">
              <w:rPr>
                <w:rFonts w:ascii="Times New Roman" w:hAnsi="Times New Roman" w:cs="Times New Roman"/>
                <w:b/>
                <w:color w:val="000000" w:themeColor="text1"/>
                <w:sz w:val="28"/>
                <w:szCs w:val="28"/>
                <w:lang w:eastAsia="uk-UA"/>
              </w:rPr>
              <w:t>рипинення чинності угоди</w:t>
            </w:r>
            <w:r w:rsidR="001A3E54"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правочину</w:t>
            </w:r>
          </w:p>
          <w:bookmarkEnd w:id="55"/>
          <w:p w14:paraId="260FC52B" w14:textId="77777777" w:rsidR="00245E26" w:rsidRPr="00250AD1" w:rsidRDefault="00BE6B77" w:rsidP="00B4448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"Додаток0057" </w:instrText>
            </w:r>
            <w:r w:rsidRPr="00250AD1">
              <w:rPr>
                <w:rFonts w:ascii="Times New Roman" w:hAnsi="Times New Roman" w:cs="Times New Roman"/>
                <w:color w:val="000000" w:themeColor="text1"/>
                <w:sz w:val="28"/>
                <w:szCs w:val="28"/>
                <w:lang w:eastAsia="uk-UA"/>
              </w:rPr>
              <w:fldChar w:fldCharType="separate"/>
            </w:r>
            <w:r w:rsidR="00FE3090" w:rsidRPr="00250AD1">
              <w:rPr>
                <w:rStyle w:val="a4"/>
                <w:rFonts w:ascii="Times New Roman" w:hAnsi="Times New Roman" w:cs="Times New Roman"/>
                <w:color w:val="000000" w:themeColor="text1"/>
                <w:sz w:val="28"/>
                <w:szCs w:val="28"/>
                <w:lang w:eastAsia="uk-UA"/>
              </w:rPr>
              <w:t>н</w:t>
            </w:r>
            <w:r w:rsidRPr="00250AD1">
              <w:rPr>
                <w:rStyle w:val="a4"/>
                <w:rFonts w:ascii="Times New Roman" w:hAnsi="Times New Roman" w:cs="Times New Roman"/>
                <w:color w:val="000000" w:themeColor="text1"/>
                <w:sz w:val="28"/>
                <w:szCs w:val="28"/>
                <w:lang w:eastAsia="uk-UA"/>
              </w:rPr>
              <w:t xml:space="preserve">абуває </w:t>
            </w:r>
            <w:r w:rsidR="009A1F0B" w:rsidRPr="00250AD1">
              <w:rPr>
                <w:rStyle w:val="a4"/>
                <w:rFonts w:ascii="Times New Roman" w:hAnsi="Times New Roman" w:cs="Times New Roman"/>
                <w:color w:val="000000" w:themeColor="text1"/>
                <w:sz w:val="28"/>
                <w:szCs w:val="28"/>
                <w:lang w:eastAsia="uk-UA"/>
              </w:rPr>
              <w:t>одного значення</w:t>
            </w:r>
            <w:r w:rsidRPr="00250AD1">
              <w:rPr>
                <w:rStyle w:val="a4"/>
                <w:rFonts w:ascii="Times New Roman" w:hAnsi="Times New Roman" w:cs="Times New Roman"/>
                <w:color w:val="000000" w:themeColor="text1"/>
                <w:sz w:val="28"/>
                <w:szCs w:val="28"/>
                <w:lang w:eastAsia="uk-UA"/>
              </w:rPr>
              <w:t xml:space="preserve"> відповідно до вимог додатка </w:t>
            </w:r>
            <w:r w:rsidR="008C25ED" w:rsidRPr="00250AD1">
              <w:rPr>
                <w:rStyle w:val="a4"/>
                <w:rFonts w:ascii="Times New Roman" w:hAnsi="Times New Roman" w:cs="Times New Roman"/>
                <w:color w:val="000000" w:themeColor="text1"/>
                <w:sz w:val="28"/>
                <w:szCs w:val="28"/>
                <w:lang w:eastAsia="uk-UA"/>
              </w:rPr>
              <w:t>1</w:t>
            </w:r>
            <w:r w:rsidRPr="00250AD1">
              <w:rPr>
                <w:rStyle w:val="a4"/>
                <w:rFonts w:ascii="Times New Roman" w:hAnsi="Times New Roman" w:cs="Times New Roman"/>
                <w:color w:val="000000" w:themeColor="text1"/>
                <w:sz w:val="28"/>
                <w:szCs w:val="28"/>
                <w:lang w:eastAsia="uk-UA"/>
              </w:rPr>
              <w:t>.</w:t>
            </w:r>
            <w:r w:rsidR="00B4448C" w:rsidRPr="00250AD1">
              <w:rPr>
                <w:rStyle w:val="a4"/>
                <w:rFonts w:ascii="Times New Roman" w:hAnsi="Times New Roman" w:cs="Times New Roman"/>
                <w:color w:val="000000" w:themeColor="text1"/>
                <w:sz w:val="28"/>
                <w:szCs w:val="28"/>
                <w:lang w:eastAsia="uk-UA"/>
              </w:rPr>
              <w:t>5</w:t>
            </w:r>
            <w:r w:rsidRPr="00250AD1">
              <w:rPr>
                <w:rStyle w:val="a4"/>
                <w:rFonts w:ascii="Times New Roman" w:hAnsi="Times New Roman" w:cs="Times New Roman"/>
                <w:color w:val="000000" w:themeColor="text1"/>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460BB8CB"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ru-RU"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end</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14:paraId="4ABD2A19" w14:textId="77777777" w:rsidR="00245E26" w:rsidRPr="00250AD1" w:rsidRDefault="00245E26"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0057</w:t>
            </w:r>
          </w:p>
        </w:tc>
      </w:tr>
      <w:tr w:rsidR="00245E26" w:rsidRPr="00250AD1" w14:paraId="1FCEB2DF" w14:textId="77777777" w:rsidTr="00F036E9">
        <w:trPr>
          <w:trHeight w:val="652"/>
        </w:trPr>
        <w:tc>
          <w:tcPr>
            <w:tcW w:w="851" w:type="dxa"/>
            <w:tcBorders>
              <w:top w:val="nil"/>
              <w:left w:val="nil"/>
              <w:bottom w:val="nil"/>
              <w:right w:val="nil"/>
            </w:tcBorders>
          </w:tcPr>
          <w:p w14:paraId="14019964"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8</w:t>
            </w:r>
          </w:p>
        </w:tc>
        <w:tc>
          <w:tcPr>
            <w:tcW w:w="10915" w:type="dxa"/>
            <w:tcBorders>
              <w:top w:val="nil"/>
              <w:left w:val="nil"/>
              <w:bottom w:val="nil"/>
              <w:right w:val="nil"/>
            </w:tcBorders>
          </w:tcPr>
          <w:p w14:paraId="1C665165" w14:textId="77777777" w:rsidR="00245E26" w:rsidRPr="00250AD1" w:rsidRDefault="00245E26" w:rsidP="006C0129">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Узагальнений вид забезпечення</w:t>
            </w:r>
            <w:r w:rsidRPr="00250AD1">
              <w:rPr>
                <w:rFonts w:ascii="Times New Roman" w:hAnsi="Times New Roman" w:cs="Times New Roman"/>
                <w:color w:val="000000" w:themeColor="text1"/>
                <w:sz w:val="28"/>
                <w:szCs w:val="28"/>
                <w:lang w:eastAsia="uk-UA"/>
              </w:rPr>
              <w:t xml:space="preserve"> </w:t>
            </w:r>
          </w:p>
          <w:p w14:paraId="1C4D4EC9" w14:textId="77777777" w:rsidR="001D5645" w:rsidRPr="00250AD1" w:rsidRDefault="00D2499A" w:rsidP="006C0129">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S</w:t>
            </w:r>
            <w:r w:rsidRPr="00250AD1">
              <w:rPr>
                <w:rFonts w:ascii="Times New Roman" w:hAnsi="Times New Roman" w:cs="Times New Roman"/>
                <w:color w:val="000000" w:themeColor="text1"/>
                <w:sz w:val="28"/>
                <w:szCs w:val="28"/>
                <w:lang w:val="ru-RU" w:eastAsia="uk-UA"/>
              </w:rPr>
              <w:t>033</w:t>
            </w:r>
            <w:r w:rsidR="001D5645"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CD4263F"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s033_gen</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type</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collateral</w:t>
            </w:r>
          </w:p>
        </w:tc>
        <w:tc>
          <w:tcPr>
            <w:tcW w:w="1559" w:type="dxa"/>
            <w:tcBorders>
              <w:top w:val="nil"/>
              <w:left w:val="nil"/>
              <w:bottom w:val="nil"/>
              <w:right w:val="nil"/>
            </w:tcBorders>
          </w:tcPr>
          <w:p w14:paraId="51CC25B0" w14:textId="77777777" w:rsidR="00245E26" w:rsidRPr="00250AD1" w:rsidRDefault="00245E26"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0501</w:t>
            </w:r>
          </w:p>
        </w:tc>
      </w:tr>
      <w:tr w:rsidR="00245E26" w:rsidRPr="00250AD1" w14:paraId="29BA4C2B" w14:textId="77777777" w:rsidTr="00F036E9">
        <w:tc>
          <w:tcPr>
            <w:tcW w:w="851" w:type="dxa"/>
            <w:tcBorders>
              <w:top w:val="nil"/>
              <w:left w:val="nil"/>
              <w:bottom w:val="nil"/>
              <w:right w:val="nil"/>
            </w:tcBorders>
          </w:tcPr>
          <w:p w14:paraId="57B0D7FF" w14:textId="77777777" w:rsidR="00245E26" w:rsidRPr="00250AD1" w:rsidRDefault="00245E26" w:rsidP="008E5CF0">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9</w:t>
            </w:r>
          </w:p>
        </w:tc>
        <w:tc>
          <w:tcPr>
            <w:tcW w:w="10915" w:type="dxa"/>
            <w:tcBorders>
              <w:top w:val="nil"/>
              <w:left w:val="nil"/>
              <w:bottom w:val="nil"/>
              <w:right w:val="nil"/>
            </w:tcBorders>
          </w:tcPr>
          <w:p w14:paraId="365B3A50" w14:textId="77777777" w:rsidR="00245E26" w:rsidRPr="00250AD1" w:rsidRDefault="00245E26" w:rsidP="006C0129">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Право респондента на дострокове стягнення боргу</w:t>
            </w:r>
            <w:r w:rsidRPr="00250AD1">
              <w:rPr>
                <w:rFonts w:ascii="Times New Roman" w:hAnsi="Times New Roman" w:cs="Times New Roman"/>
                <w:color w:val="000000" w:themeColor="text1"/>
                <w:sz w:val="28"/>
                <w:szCs w:val="28"/>
                <w:lang w:eastAsia="uk-UA"/>
              </w:rPr>
              <w:t xml:space="preserve"> </w:t>
            </w:r>
          </w:p>
          <w:p w14:paraId="64D8DF62" w14:textId="77777777" w:rsidR="00245E26" w:rsidRPr="00250AD1" w:rsidRDefault="007427BA" w:rsidP="006C0129">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245E26" w:rsidRPr="00250AD1">
              <w:rPr>
                <w:rFonts w:ascii="Times New Roman" w:hAnsi="Times New Roman" w:cs="Times New Roman"/>
                <w:color w:val="000000" w:themeColor="text1"/>
                <w:sz w:val="28"/>
                <w:szCs w:val="28"/>
                <w:lang w:eastAsia="uk-UA"/>
              </w:rPr>
              <w:t xml:space="preserve">абуває одного з переліку значень </w:t>
            </w:r>
            <w:r w:rsidR="00245E26" w:rsidRPr="00250AD1">
              <w:rPr>
                <w:rFonts w:ascii="Times New Roman" w:eastAsia="Times New Roman" w:hAnsi="Times New Roman" w:cs="Times New Roman"/>
                <w:color w:val="000000" w:themeColor="text1"/>
                <w:sz w:val="28"/>
                <w:szCs w:val="28"/>
                <w:lang w:eastAsia="uk-UA"/>
              </w:rPr>
              <w:t>“</w:t>
            </w:r>
            <w:r w:rsidR="00245E26" w:rsidRPr="00250AD1">
              <w:rPr>
                <w:rFonts w:ascii="Times New Roman" w:hAnsi="Times New Roman" w:cs="Times New Roman"/>
                <w:color w:val="000000" w:themeColor="text1"/>
                <w:sz w:val="28"/>
                <w:szCs w:val="28"/>
                <w:lang w:eastAsia="uk-UA"/>
              </w:rPr>
              <w:t>Так</w:t>
            </w:r>
            <w:r w:rsidR="00245E26" w:rsidRPr="00250AD1">
              <w:rPr>
                <w:rFonts w:ascii="Times New Roman" w:eastAsia="Times New Roman" w:hAnsi="Times New Roman" w:cs="Times New Roman"/>
                <w:color w:val="000000" w:themeColor="text1"/>
                <w:sz w:val="28"/>
                <w:szCs w:val="28"/>
                <w:lang w:eastAsia="uk-UA"/>
              </w:rPr>
              <w:t>”, “</w:t>
            </w:r>
            <w:r w:rsidR="00245E26" w:rsidRPr="00250AD1">
              <w:rPr>
                <w:rFonts w:ascii="Times New Roman" w:hAnsi="Times New Roman" w:cs="Times New Roman"/>
                <w:color w:val="000000" w:themeColor="text1"/>
                <w:sz w:val="28"/>
                <w:szCs w:val="28"/>
                <w:lang w:eastAsia="uk-UA"/>
              </w:rPr>
              <w:t>Ні</w:t>
            </w:r>
            <w:r w:rsidR="00245E26" w:rsidRPr="00250AD1">
              <w:rPr>
                <w:rFonts w:ascii="Times New Roman" w:eastAsia="Times New Roman" w:hAnsi="Times New Roman" w:cs="Times New Roman"/>
                <w:color w:val="000000" w:themeColor="text1"/>
                <w:sz w:val="28"/>
                <w:szCs w:val="28"/>
                <w:lang w:eastAsia="uk-UA"/>
              </w:rPr>
              <w:t>”</w:t>
            </w:r>
            <w:r w:rsidR="00245E26" w:rsidRPr="00250AD1">
              <w:rPr>
                <w:rFonts w:ascii="Times New Roman" w:hAnsi="Times New Roman" w:cs="Times New Roman"/>
                <w:color w:val="000000" w:themeColor="text1"/>
                <w:sz w:val="28"/>
                <w:szCs w:val="28"/>
                <w:lang w:eastAsia="uk-UA"/>
              </w:rPr>
              <w:t>.</w:t>
            </w:r>
          </w:p>
          <w:p w14:paraId="6EFEA803" w14:textId="4F488EE4" w:rsidR="007427BA" w:rsidRPr="00250AD1" w:rsidRDefault="007427BA" w:rsidP="007427BA">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Значення реквізиту має відповідати умові, яка передбачена (зазначена) в угоді</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правочині про забезпечення виконання зобов’язань за активною операцією.</w:t>
            </w:r>
          </w:p>
        </w:tc>
        <w:tc>
          <w:tcPr>
            <w:tcW w:w="2126" w:type="dxa"/>
            <w:tcBorders>
              <w:top w:val="nil"/>
              <w:left w:val="nil"/>
              <w:bottom w:val="nil"/>
              <w:right w:val="nil"/>
            </w:tcBorders>
          </w:tcPr>
          <w:p w14:paraId="3A806D22" w14:textId="77777777" w:rsidR="00245E26" w:rsidRPr="00250AD1" w:rsidRDefault="00245E26"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early_debt_collection</w:t>
            </w:r>
          </w:p>
        </w:tc>
        <w:tc>
          <w:tcPr>
            <w:tcW w:w="1559" w:type="dxa"/>
            <w:tcBorders>
              <w:top w:val="nil"/>
              <w:left w:val="nil"/>
              <w:bottom w:val="nil"/>
              <w:right w:val="nil"/>
            </w:tcBorders>
          </w:tcPr>
          <w:p w14:paraId="6BE77682" w14:textId="77777777" w:rsidR="00245E26" w:rsidRPr="00250AD1" w:rsidRDefault="00245E2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0502</w:t>
            </w:r>
          </w:p>
        </w:tc>
      </w:tr>
      <w:tr w:rsidR="00427073" w:rsidRPr="00250AD1" w14:paraId="6A6BC7EB" w14:textId="77777777" w:rsidTr="00F036E9">
        <w:tc>
          <w:tcPr>
            <w:tcW w:w="851" w:type="dxa"/>
            <w:tcBorders>
              <w:top w:val="nil"/>
              <w:left w:val="nil"/>
              <w:bottom w:val="nil"/>
              <w:right w:val="nil"/>
            </w:tcBorders>
          </w:tcPr>
          <w:p w14:paraId="6B08D9AC" w14:textId="77777777" w:rsidR="00427073" w:rsidRPr="00250AD1" w:rsidRDefault="00427073"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4D938356" w14:textId="77777777" w:rsidR="00427073" w:rsidRPr="00250AD1" w:rsidRDefault="00427073" w:rsidP="006C0129">
            <w:pPr>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2F224ACB" w14:textId="77777777" w:rsidR="00427073" w:rsidRPr="00250AD1" w:rsidRDefault="00427073"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519C0B56" w14:textId="77777777" w:rsidR="00427073" w:rsidRPr="00250AD1" w:rsidRDefault="00427073" w:rsidP="00F036E9">
            <w:pPr>
              <w:pStyle w:val="a3"/>
              <w:ind w:left="0"/>
              <w:rPr>
                <w:rFonts w:ascii="Times New Roman" w:hAnsi="Times New Roman" w:cs="Times New Roman"/>
                <w:b/>
                <w:color w:val="000000" w:themeColor="text1"/>
                <w:sz w:val="28"/>
                <w:szCs w:val="28"/>
                <w:lang w:eastAsia="uk-UA"/>
              </w:rPr>
            </w:pPr>
          </w:p>
        </w:tc>
      </w:tr>
      <w:tr w:rsidR="009A42A1" w:rsidRPr="00250AD1" w14:paraId="775A3B24" w14:textId="77777777" w:rsidTr="00F036E9">
        <w:tc>
          <w:tcPr>
            <w:tcW w:w="11766" w:type="dxa"/>
            <w:gridSpan w:val="2"/>
            <w:tcBorders>
              <w:top w:val="nil"/>
              <w:left w:val="nil"/>
              <w:bottom w:val="nil"/>
              <w:right w:val="nil"/>
            </w:tcBorders>
          </w:tcPr>
          <w:p w14:paraId="43E16EDE" w14:textId="77777777" w:rsidR="009A42A1" w:rsidRPr="00250AD1" w:rsidRDefault="009A42A1" w:rsidP="009625BB">
            <w:pPr>
              <w:jc w:val="both"/>
              <w:rPr>
                <w:rFonts w:ascii="Times New Roman" w:hAnsi="Times New Roman" w:cs="Times New Roman"/>
                <w:b/>
                <w:color w:val="000000" w:themeColor="text1"/>
                <w:sz w:val="28"/>
                <w:szCs w:val="28"/>
                <w:lang w:eastAsia="uk-UA"/>
              </w:rPr>
            </w:pPr>
            <w:bookmarkStart w:id="56" w:name="НабориЗабезпечення05"/>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05.Забезпечення (</w:t>
            </w:r>
            <w:r w:rsidRPr="00250AD1">
              <w:rPr>
                <w:rFonts w:ascii="Times New Roman" w:hAnsi="Times New Roman" w:cs="Times New Roman"/>
                <w:b/>
                <w:color w:val="000000" w:themeColor="text1"/>
                <w:sz w:val="28"/>
                <w:szCs w:val="28"/>
              </w:rPr>
              <w:t>collateral</w:t>
            </w:r>
            <w:r w:rsidRPr="00250AD1">
              <w:rPr>
                <w:rFonts w:ascii="Times New Roman" w:hAnsi="Times New Roman" w:cs="Times New Roman"/>
                <w:b/>
                <w:color w:val="000000" w:themeColor="text1"/>
                <w:sz w:val="28"/>
                <w:szCs w:val="28"/>
                <w:lang w:eastAsia="uk-UA"/>
              </w:rPr>
              <w:t>) може</w:t>
            </w:r>
            <w:r w:rsidRPr="00250AD1">
              <w:rPr>
                <w:rFonts w:ascii="Times New Roman" w:hAnsi="Times New Roman" w:cs="Times New Roman"/>
                <w:b/>
                <w:sz w:val="28"/>
                <w:szCs w:val="28"/>
                <w:lang w:eastAsia="uk-UA"/>
              </w:rPr>
              <w:t xml:space="preserve"> бути розширений</w:t>
            </w:r>
            <w:r w:rsidRPr="00250AD1">
              <w:rPr>
                <w:rFonts w:ascii="Times New Roman" w:hAnsi="Times New Roman" w:cs="Times New Roman"/>
                <w:b/>
                <w:color w:val="000000" w:themeColor="text1"/>
                <w:sz w:val="28"/>
                <w:szCs w:val="28"/>
                <w:lang w:eastAsia="uk-UA"/>
              </w:rPr>
              <w:t xml:space="preserve"> одним або більше  наборами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40.</w:t>
            </w:r>
            <w:r w:rsidRPr="00250AD1">
              <w:rPr>
                <w:rFonts w:ascii="Times New Roman" w:hAnsi="Times New Roman" w:cs="Times New Roman"/>
                <w:b/>
                <w:bCs/>
                <w:iCs/>
                <w:sz w:val="28"/>
                <w:szCs w:val="28"/>
              </w:rPr>
              <w:t>Об’єкт рухомого майна</w:t>
            </w:r>
            <w:r w:rsidRPr="00250AD1">
              <w:rPr>
                <w:rFonts w:ascii="Times New Roman" w:hAnsi="Times New Roman" w:cs="Times New Roman"/>
                <w:b/>
                <w:sz w:val="28"/>
                <w:szCs w:val="28"/>
                <w:lang w:eastAsia="uk-UA"/>
              </w:rPr>
              <w:t xml:space="preserve"> (</w:t>
            </w:r>
            <w:r w:rsidRPr="00250AD1">
              <w:rPr>
                <w:rFonts w:ascii="Times New Roman" w:hAnsi="Times New Roman" w:cs="Times New Roman"/>
                <w:b/>
                <w:bCs/>
                <w:color w:val="000000" w:themeColor="text1"/>
                <w:sz w:val="28"/>
                <w:szCs w:val="28"/>
                <w:lang w:val="en-US"/>
              </w:rPr>
              <w:t>m</w:t>
            </w:r>
            <w:r w:rsidRPr="00250AD1">
              <w:rPr>
                <w:rFonts w:ascii="Times New Roman" w:hAnsi="Times New Roman" w:cs="Times New Roman"/>
                <w:b/>
                <w:bCs/>
                <w:color w:val="000000" w:themeColor="text1"/>
                <w:sz w:val="28"/>
                <w:szCs w:val="28"/>
              </w:rPr>
              <w:t>ovable), або</w:t>
            </w:r>
            <w:r w:rsidRPr="00250AD1">
              <w:rPr>
                <w:rFonts w:ascii="Times New Roman" w:hAnsi="Times New Roman" w:cs="Times New Roman"/>
                <w:b/>
                <w:sz w:val="28"/>
                <w:szCs w:val="28"/>
                <w:lang w:eastAsia="uk-UA"/>
              </w:rPr>
              <w:t xml:space="preserve">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4</w:t>
            </w:r>
            <w:r w:rsidR="00BC19E8" w:rsidRPr="00250AD1">
              <w:rPr>
                <w:rFonts w:ascii="Times New Roman" w:hAnsi="Times New Roman" w:cs="Times New Roman"/>
                <w:b/>
                <w:bCs/>
                <w:color w:val="000000" w:themeColor="text1"/>
                <w:sz w:val="28"/>
                <w:szCs w:val="28"/>
                <w:lang w:eastAsia="uk-UA"/>
              </w:rPr>
              <w:t>1</w:t>
            </w:r>
            <w:r w:rsidRPr="00250AD1">
              <w:rPr>
                <w:rFonts w:ascii="Times New Roman" w:hAnsi="Times New Roman" w:cs="Times New Roman"/>
                <w:b/>
                <w:bCs/>
                <w:color w:val="000000" w:themeColor="text1"/>
                <w:sz w:val="28"/>
                <w:szCs w:val="28"/>
                <w:lang w:eastAsia="uk-UA"/>
              </w:rPr>
              <w:t>.</w:t>
            </w:r>
            <w:r w:rsidRPr="00250AD1">
              <w:rPr>
                <w:rFonts w:ascii="Times New Roman" w:hAnsi="Times New Roman" w:cs="Times New Roman"/>
                <w:b/>
                <w:bCs/>
                <w:iCs/>
                <w:sz w:val="28"/>
                <w:szCs w:val="28"/>
              </w:rPr>
              <w:t>Об’єкт нерухомого майна</w:t>
            </w:r>
            <w:r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val="en-US" w:eastAsia="uk-UA"/>
              </w:rPr>
              <w:t>im</w:t>
            </w:r>
            <w:r w:rsidRPr="00250AD1">
              <w:rPr>
                <w:rFonts w:ascii="Times New Roman" w:hAnsi="Times New Roman" w:cs="Times New Roman"/>
                <w:b/>
                <w:bCs/>
                <w:color w:val="000000" w:themeColor="text1"/>
                <w:sz w:val="28"/>
                <w:szCs w:val="28"/>
                <w:lang w:val="en-US"/>
              </w:rPr>
              <w:t>m</w:t>
            </w:r>
            <w:r w:rsidRPr="00250AD1">
              <w:rPr>
                <w:rFonts w:ascii="Times New Roman" w:hAnsi="Times New Roman" w:cs="Times New Roman"/>
                <w:b/>
                <w:bCs/>
                <w:color w:val="000000" w:themeColor="text1"/>
                <w:sz w:val="28"/>
                <w:szCs w:val="28"/>
              </w:rPr>
              <w:t>ovable),</w:t>
            </w:r>
            <w:r w:rsidRPr="00250AD1">
              <w:rPr>
                <w:rFonts w:ascii="Times New Roman" w:hAnsi="Times New Roman" w:cs="Times New Roman"/>
                <w:b/>
                <w:sz w:val="28"/>
                <w:szCs w:val="28"/>
                <w:lang w:eastAsia="uk-UA"/>
              </w:rPr>
              <w:t xml:space="preserve"> або </w:t>
            </w:r>
            <w:r w:rsidRPr="00250AD1">
              <w:rPr>
                <w:rFonts w:ascii="Times New Roman" w:hAnsi="Times New Roman" w:cs="Times New Roman"/>
                <w:b/>
                <w:bCs/>
                <w:color w:val="000000" w:themeColor="text1"/>
                <w:sz w:val="28"/>
                <w:szCs w:val="28"/>
                <w:lang w:val="en-US" w:eastAsia="uk-UA"/>
              </w:rPr>
              <w:t>ID</w:t>
            </w:r>
            <w:r w:rsidR="009625BB" w:rsidRPr="00250AD1">
              <w:rPr>
                <w:rFonts w:ascii="Times New Roman" w:hAnsi="Times New Roman" w:cs="Times New Roman"/>
                <w:b/>
                <w:bCs/>
                <w:color w:val="000000" w:themeColor="text1"/>
                <w:sz w:val="28"/>
                <w:szCs w:val="28"/>
                <w:lang w:eastAsia="uk-UA"/>
              </w:rPr>
              <w:t>42.</w:t>
            </w:r>
            <w:r w:rsidRPr="00250AD1">
              <w:rPr>
                <w:rFonts w:ascii="Times New Roman" w:hAnsi="Times New Roman" w:cs="Times New Roman"/>
                <w:b/>
                <w:bCs/>
                <w:color w:val="000000" w:themeColor="text1"/>
                <w:sz w:val="28"/>
                <w:szCs w:val="28"/>
                <w:lang w:eastAsia="uk-UA"/>
              </w:rPr>
              <w:t>Фінансове забезпечення (</w:t>
            </w:r>
            <w:r w:rsidRPr="00250AD1">
              <w:rPr>
                <w:rFonts w:ascii="Times New Roman" w:hAnsi="Times New Roman" w:cs="Times New Roman"/>
                <w:b/>
                <w:color w:val="000000" w:themeColor="text1"/>
                <w:sz w:val="28"/>
                <w:szCs w:val="28"/>
                <w:lang w:val="en-US" w:eastAsia="uk-UA"/>
              </w:rPr>
              <w:t>deposit</w:t>
            </w:r>
            <w:r w:rsidRPr="00250AD1">
              <w:rPr>
                <w:rFonts w:ascii="Times New Roman" w:hAnsi="Times New Roman" w:cs="Times New Roman"/>
                <w:b/>
                <w:bCs/>
                <w:color w:val="000000" w:themeColor="text1"/>
                <w:sz w:val="28"/>
                <w:szCs w:val="28"/>
                <w:lang w:eastAsia="uk-UA"/>
              </w:rPr>
              <w:t>)</w:t>
            </w:r>
            <w:r w:rsidRPr="00250AD1">
              <w:rPr>
                <w:rFonts w:ascii="Times New Roman" w:hAnsi="Times New Roman" w:cs="Times New Roman"/>
                <w:b/>
                <w:sz w:val="28"/>
                <w:szCs w:val="28"/>
                <w:lang w:eastAsia="uk-UA"/>
              </w:rPr>
              <w:t>, правила формування реквізитів яких визначені за посиланням:</w:t>
            </w:r>
            <w:bookmarkEnd w:id="56"/>
          </w:p>
        </w:tc>
        <w:tc>
          <w:tcPr>
            <w:tcW w:w="2126" w:type="dxa"/>
            <w:tcBorders>
              <w:top w:val="nil"/>
              <w:left w:val="nil"/>
              <w:bottom w:val="nil"/>
              <w:right w:val="nil"/>
            </w:tcBorders>
          </w:tcPr>
          <w:p w14:paraId="3A671516" w14:textId="77777777" w:rsidR="009A42A1" w:rsidRPr="00250AD1" w:rsidRDefault="009A42A1"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1FA0D00D" w14:textId="77777777" w:rsidR="009A42A1" w:rsidRPr="00250AD1" w:rsidRDefault="009A42A1" w:rsidP="00F036E9">
            <w:pPr>
              <w:pStyle w:val="a3"/>
              <w:ind w:left="0"/>
              <w:rPr>
                <w:rFonts w:ascii="Times New Roman" w:hAnsi="Times New Roman" w:cs="Times New Roman"/>
                <w:b/>
                <w:color w:val="000000" w:themeColor="text1"/>
                <w:sz w:val="28"/>
                <w:szCs w:val="28"/>
                <w:lang w:eastAsia="uk-UA"/>
              </w:rPr>
            </w:pPr>
          </w:p>
        </w:tc>
      </w:tr>
      <w:tr w:rsidR="00364B68" w:rsidRPr="00250AD1" w14:paraId="0FB4ED0D" w14:textId="77777777" w:rsidTr="00F036E9">
        <w:tc>
          <w:tcPr>
            <w:tcW w:w="851" w:type="dxa"/>
            <w:tcBorders>
              <w:top w:val="nil"/>
              <w:left w:val="nil"/>
              <w:bottom w:val="nil"/>
              <w:right w:val="nil"/>
            </w:tcBorders>
          </w:tcPr>
          <w:p w14:paraId="5B9BCBAA" w14:textId="77777777" w:rsidR="00364B68" w:rsidRPr="00250AD1"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02E10EB4" w14:textId="77777777" w:rsidR="00B47DC2" w:rsidRPr="00250AD1" w:rsidRDefault="0070774A" w:rsidP="00B47DC2">
            <w:pPr>
              <w:pStyle w:val="a3"/>
              <w:ind w:left="0"/>
              <w:jc w:val="both"/>
              <w:rPr>
                <w:rFonts w:ascii="Times New Roman" w:hAnsi="Times New Roman" w:cs="Times New Roman"/>
                <w:b/>
                <w:bCs/>
                <w:color w:val="0563C1" w:themeColor="hyperlink"/>
                <w:sz w:val="28"/>
                <w:szCs w:val="28"/>
                <w:u w:val="single"/>
              </w:rPr>
            </w:pPr>
            <w:r w:rsidRPr="00250AD1">
              <w:rPr>
                <w:rFonts w:ascii="Times New Roman" w:hAnsi="Times New Roman" w:cs="Times New Roman"/>
                <w:b/>
                <w:color w:val="000000" w:themeColor="text1"/>
                <w:sz w:val="28"/>
                <w:szCs w:val="28"/>
                <w:lang w:eastAsia="uk-UA"/>
              </w:rPr>
              <w:t xml:space="preserve">– </w:t>
            </w:r>
            <w:hyperlink w:anchor="Рухомемайно40" w:history="1">
              <w:r w:rsidR="00364B68" w:rsidRPr="00250AD1">
                <w:rPr>
                  <w:rStyle w:val="a4"/>
                  <w:rFonts w:ascii="Times New Roman" w:hAnsi="Times New Roman" w:cs="Times New Roman"/>
                  <w:b/>
                  <w:bCs/>
                  <w:sz w:val="28"/>
                  <w:szCs w:val="28"/>
                </w:rPr>
                <w:t>Об’єкт рухомого майна</w:t>
              </w:r>
            </w:hyperlink>
          </w:p>
        </w:tc>
        <w:tc>
          <w:tcPr>
            <w:tcW w:w="2126" w:type="dxa"/>
            <w:tcBorders>
              <w:top w:val="nil"/>
              <w:left w:val="nil"/>
              <w:bottom w:val="nil"/>
              <w:right w:val="nil"/>
            </w:tcBorders>
          </w:tcPr>
          <w:p w14:paraId="0EFDCFFB" w14:textId="77777777" w:rsidR="00364B68" w:rsidRPr="00250AD1" w:rsidRDefault="00B47DC2"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bCs/>
                <w:color w:val="000000" w:themeColor="text1"/>
                <w:sz w:val="28"/>
                <w:szCs w:val="28"/>
                <w:lang w:val="en-US"/>
              </w:rPr>
              <w:t>m</w:t>
            </w:r>
            <w:r w:rsidR="00364B68" w:rsidRPr="00250AD1">
              <w:rPr>
                <w:rFonts w:ascii="Times New Roman" w:hAnsi="Times New Roman" w:cs="Times New Roman"/>
                <w:b/>
                <w:bCs/>
                <w:color w:val="000000" w:themeColor="text1"/>
                <w:sz w:val="28"/>
                <w:szCs w:val="28"/>
              </w:rPr>
              <w:t>ovable</w:t>
            </w:r>
          </w:p>
        </w:tc>
        <w:tc>
          <w:tcPr>
            <w:tcW w:w="1559" w:type="dxa"/>
            <w:tcBorders>
              <w:top w:val="nil"/>
              <w:left w:val="nil"/>
              <w:bottom w:val="nil"/>
              <w:right w:val="nil"/>
            </w:tcBorders>
          </w:tcPr>
          <w:p w14:paraId="3A2099B1" w14:textId="77777777" w:rsidR="00364B68" w:rsidRPr="00250AD1" w:rsidRDefault="00364B6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40</w:t>
            </w:r>
          </w:p>
        </w:tc>
      </w:tr>
      <w:tr w:rsidR="00364B68" w:rsidRPr="00250AD1" w14:paraId="033D1D71" w14:textId="77777777" w:rsidTr="00F036E9">
        <w:tc>
          <w:tcPr>
            <w:tcW w:w="851" w:type="dxa"/>
            <w:tcBorders>
              <w:top w:val="nil"/>
              <w:left w:val="nil"/>
              <w:bottom w:val="nil"/>
              <w:right w:val="nil"/>
            </w:tcBorders>
          </w:tcPr>
          <w:p w14:paraId="2AF6C5B8" w14:textId="77777777" w:rsidR="00364B68" w:rsidRPr="00250AD1"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580BEDF2" w14:textId="77777777" w:rsidR="00364B68" w:rsidRPr="00250AD1" w:rsidRDefault="00AC0A51" w:rsidP="007576D0">
            <w:pPr>
              <w:pStyle w:val="a3"/>
              <w:ind w:left="0"/>
              <w:jc w:val="both"/>
              <w:rPr>
                <w:rFonts w:ascii="Times New Roman" w:hAnsi="Times New Roman" w:cs="Times New Roman"/>
                <w:b/>
                <w:color w:val="000000" w:themeColor="text1"/>
                <w:sz w:val="28"/>
                <w:szCs w:val="28"/>
                <w:lang w:eastAsia="uk-UA"/>
              </w:rPr>
            </w:pPr>
            <w:hyperlink w:anchor="Нерухомемайно41" w:history="1">
              <w:r w:rsidR="0070774A" w:rsidRPr="00250AD1">
                <w:rPr>
                  <w:rFonts w:ascii="Times New Roman" w:hAnsi="Times New Roman" w:cs="Times New Roman"/>
                  <w:b/>
                  <w:color w:val="000000" w:themeColor="text1"/>
                  <w:sz w:val="28"/>
                  <w:szCs w:val="28"/>
                  <w:lang w:eastAsia="uk-UA"/>
                </w:rPr>
                <w:t xml:space="preserve">– </w:t>
              </w:r>
              <w:r w:rsidR="00364B68" w:rsidRPr="00250AD1">
                <w:rPr>
                  <w:rStyle w:val="a4"/>
                  <w:rFonts w:ascii="Times New Roman" w:hAnsi="Times New Roman" w:cs="Times New Roman"/>
                  <w:b/>
                  <w:color w:val="000000" w:themeColor="text1"/>
                  <w:sz w:val="28"/>
                  <w:szCs w:val="28"/>
                </w:rPr>
                <w:t>Об’єкт нерухомог</w:t>
              </w:r>
              <w:r w:rsidR="00364B68" w:rsidRPr="00250AD1">
                <w:rPr>
                  <w:rStyle w:val="a4"/>
                  <w:rFonts w:ascii="Times New Roman" w:hAnsi="Times New Roman" w:cs="Times New Roman"/>
                  <w:b/>
                  <w:color w:val="000000" w:themeColor="text1"/>
                  <w:sz w:val="28"/>
                  <w:szCs w:val="28"/>
                  <w:lang w:val="ru-RU"/>
                </w:rPr>
                <w:t>о майна</w:t>
              </w:r>
            </w:hyperlink>
          </w:p>
        </w:tc>
        <w:tc>
          <w:tcPr>
            <w:tcW w:w="2126" w:type="dxa"/>
            <w:tcBorders>
              <w:top w:val="nil"/>
              <w:left w:val="nil"/>
              <w:bottom w:val="nil"/>
              <w:right w:val="nil"/>
            </w:tcBorders>
          </w:tcPr>
          <w:p w14:paraId="5CB44F67" w14:textId="77777777" w:rsidR="00364B68" w:rsidRPr="00250AD1" w:rsidRDefault="00B47DC2"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i</w:t>
            </w:r>
            <w:r w:rsidR="00364B68" w:rsidRPr="00250AD1">
              <w:rPr>
                <w:rFonts w:ascii="Times New Roman" w:hAnsi="Times New Roman" w:cs="Times New Roman"/>
                <w:b/>
                <w:color w:val="000000" w:themeColor="text1"/>
                <w:sz w:val="28"/>
                <w:szCs w:val="28"/>
                <w:lang w:val="en-US" w:eastAsia="uk-UA"/>
              </w:rPr>
              <w:t>mmovable</w:t>
            </w:r>
          </w:p>
        </w:tc>
        <w:tc>
          <w:tcPr>
            <w:tcW w:w="1559" w:type="dxa"/>
            <w:tcBorders>
              <w:top w:val="nil"/>
              <w:left w:val="nil"/>
              <w:bottom w:val="nil"/>
              <w:right w:val="nil"/>
            </w:tcBorders>
          </w:tcPr>
          <w:p w14:paraId="0C57113E" w14:textId="77777777" w:rsidR="00364B68" w:rsidRPr="00250AD1" w:rsidRDefault="00364B68"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41</w:t>
            </w:r>
          </w:p>
        </w:tc>
      </w:tr>
      <w:tr w:rsidR="00364B68" w:rsidRPr="00250AD1" w14:paraId="10B47260" w14:textId="77777777" w:rsidTr="00F036E9">
        <w:tc>
          <w:tcPr>
            <w:tcW w:w="851" w:type="dxa"/>
            <w:tcBorders>
              <w:top w:val="nil"/>
              <w:left w:val="nil"/>
              <w:bottom w:val="nil"/>
              <w:right w:val="nil"/>
            </w:tcBorders>
          </w:tcPr>
          <w:p w14:paraId="5A9F2814" w14:textId="77777777" w:rsidR="00364B68" w:rsidRPr="00250AD1"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26D171AB" w14:textId="77777777" w:rsidR="00364B68" w:rsidRPr="00250AD1" w:rsidRDefault="0070774A" w:rsidP="007576D0">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Фінзабезпечення42" w:history="1">
              <w:r w:rsidR="00B47DC2" w:rsidRPr="00250AD1">
                <w:rPr>
                  <w:rStyle w:val="a4"/>
                  <w:rFonts w:ascii="Times New Roman" w:hAnsi="Times New Roman" w:cs="Times New Roman"/>
                  <w:b/>
                  <w:color w:val="000000" w:themeColor="text1"/>
                  <w:sz w:val="28"/>
                  <w:szCs w:val="28"/>
                  <w:lang w:eastAsia="uk-UA"/>
                </w:rPr>
                <w:t>Фі</w:t>
              </w:r>
              <w:r w:rsidR="00364B68" w:rsidRPr="00250AD1">
                <w:rPr>
                  <w:rStyle w:val="a4"/>
                  <w:rFonts w:ascii="Times New Roman" w:hAnsi="Times New Roman" w:cs="Times New Roman"/>
                  <w:b/>
                  <w:color w:val="000000" w:themeColor="text1"/>
                  <w:sz w:val="28"/>
                  <w:szCs w:val="28"/>
                  <w:lang w:eastAsia="uk-UA"/>
                </w:rPr>
                <w:t>нансове забезпечення</w:t>
              </w:r>
            </w:hyperlink>
          </w:p>
        </w:tc>
        <w:tc>
          <w:tcPr>
            <w:tcW w:w="2126" w:type="dxa"/>
            <w:tcBorders>
              <w:top w:val="nil"/>
              <w:left w:val="nil"/>
              <w:bottom w:val="nil"/>
              <w:right w:val="nil"/>
            </w:tcBorders>
          </w:tcPr>
          <w:p w14:paraId="4C0274E7" w14:textId="77777777" w:rsidR="00364B68" w:rsidRPr="00250AD1" w:rsidRDefault="00B47DC2" w:rsidP="00F036E9">
            <w:pPr>
              <w:pStyle w:val="a3"/>
              <w:tabs>
                <w:tab w:val="left" w:pos="900"/>
                <w:tab w:val="center" w:pos="1168"/>
              </w:tabs>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d</w:t>
            </w:r>
            <w:r w:rsidR="00364B68" w:rsidRPr="00250AD1">
              <w:rPr>
                <w:rFonts w:ascii="Times New Roman" w:hAnsi="Times New Roman" w:cs="Times New Roman"/>
                <w:b/>
                <w:color w:val="000000" w:themeColor="text1"/>
                <w:sz w:val="28"/>
                <w:szCs w:val="28"/>
                <w:lang w:val="en-US" w:eastAsia="uk-UA"/>
              </w:rPr>
              <w:t>eposit</w:t>
            </w:r>
          </w:p>
        </w:tc>
        <w:tc>
          <w:tcPr>
            <w:tcW w:w="1559" w:type="dxa"/>
            <w:tcBorders>
              <w:top w:val="nil"/>
              <w:left w:val="nil"/>
              <w:bottom w:val="nil"/>
              <w:right w:val="nil"/>
            </w:tcBorders>
          </w:tcPr>
          <w:p w14:paraId="154B9C36" w14:textId="77777777" w:rsidR="00364B68" w:rsidRPr="00250AD1" w:rsidRDefault="00364B6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42</w:t>
            </w:r>
          </w:p>
        </w:tc>
      </w:tr>
      <w:tr w:rsidR="00364B68" w:rsidRPr="00250AD1" w14:paraId="719632E5" w14:textId="77777777" w:rsidTr="00B540BE">
        <w:tc>
          <w:tcPr>
            <w:tcW w:w="851" w:type="dxa"/>
            <w:tcBorders>
              <w:top w:val="nil"/>
              <w:left w:val="nil"/>
              <w:bottom w:val="nil"/>
              <w:right w:val="nil"/>
            </w:tcBorders>
          </w:tcPr>
          <w:p w14:paraId="75948D89" w14:textId="77777777" w:rsidR="00364B68" w:rsidRPr="00250AD1"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5F06B79B" w14:textId="77777777" w:rsidR="00364B68" w:rsidRPr="00250AD1" w:rsidRDefault="00364B68" w:rsidP="00364B68">
            <w:pPr>
              <w:pStyle w:val="a3"/>
              <w:ind w:left="0"/>
              <w:jc w:val="both"/>
              <w:rPr>
                <w:sz w:val="28"/>
                <w:szCs w:val="28"/>
              </w:rPr>
            </w:pPr>
          </w:p>
        </w:tc>
        <w:tc>
          <w:tcPr>
            <w:tcW w:w="2126" w:type="dxa"/>
            <w:tcBorders>
              <w:top w:val="nil"/>
              <w:left w:val="nil"/>
              <w:bottom w:val="nil"/>
              <w:right w:val="nil"/>
            </w:tcBorders>
          </w:tcPr>
          <w:p w14:paraId="1FBE9272" w14:textId="77777777" w:rsidR="00364B68" w:rsidRPr="00250AD1" w:rsidRDefault="00364B68" w:rsidP="006270DF">
            <w:pPr>
              <w:pStyle w:val="a3"/>
              <w:tabs>
                <w:tab w:val="left" w:pos="900"/>
                <w:tab w:val="center" w:pos="1168"/>
              </w:tabs>
              <w:ind w:left="0"/>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14:paraId="6D04F0C9" w14:textId="77777777" w:rsidR="00364B68" w:rsidRPr="00250AD1" w:rsidRDefault="00364B68" w:rsidP="006270DF">
            <w:pPr>
              <w:pStyle w:val="a3"/>
              <w:ind w:left="0"/>
              <w:rPr>
                <w:rFonts w:ascii="Times New Roman" w:hAnsi="Times New Roman" w:cs="Times New Roman"/>
                <w:b/>
                <w:color w:val="000000" w:themeColor="text1"/>
                <w:sz w:val="28"/>
                <w:szCs w:val="28"/>
                <w:lang w:eastAsia="uk-UA"/>
              </w:rPr>
            </w:pPr>
          </w:p>
        </w:tc>
      </w:tr>
      <w:tr w:rsidR="009A42A1" w:rsidRPr="00250AD1" w14:paraId="599FA3D8" w14:textId="77777777" w:rsidTr="00B540BE">
        <w:tc>
          <w:tcPr>
            <w:tcW w:w="11766" w:type="dxa"/>
            <w:gridSpan w:val="2"/>
            <w:tcBorders>
              <w:top w:val="nil"/>
              <w:left w:val="nil"/>
              <w:bottom w:val="nil"/>
              <w:right w:val="nil"/>
            </w:tcBorders>
          </w:tcPr>
          <w:p w14:paraId="2A2B8057" w14:textId="77777777" w:rsidR="009A42A1" w:rsidRPr="00250AD1" w:rsidRDefault="00AC0A51" w:rsidP="00364B68">
            <w:pPr>
              <w:pStyle w:val="a3"/>
              <w:ind w:left="0"/>
              <w:jc w:val="both"/>
              <w:rPr>
                <w:sz w:val="28"/>
                <w:szCs w:val="28"/>
              </w:rPr>
            </w:pPr>
            <w:hyperlink w:anchor="Зміст" w:history="1">
              <w:r w:rsidR="009A42A1" w:rsidRPr="00250AD1">
                <w:rPr>
                  <w:rStyle w:val="a4"/>
                  <w:rFonts w:ascii="Times New Roman" w:hAnsi="Times New Roman" w:cs="Times New Roman"/>
                  <w:b/>
                  <w:sz w:val="28"/>
                  <w:szCs w:val="28"/>
                  <w:lang w:val="ru-RU"/>
                </w:rPr>
                <w:t>Повернутись до зм</w:t>
              </w:r>
              <w:r w:rsidR="009A42A1"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61E75AE7" w14:textId="77777777" w:rsidR="009A42A1" w:rsidRPr="00250AD1" w:rsidRDefault="009A42A1" w:rsidP="00364B68">
            <w:pPr>
              <w:pStyle w:val="a3"/>
              <w:tabs>
                <w:tab w:val="left" w:pos="900"/>
                <w:tab w:val="center" w:pos="1168"/>
              </w:tabs>
              <w:ind w:left="0"/>
              <w:jc w:val="center"/>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14:paraId="03972CD5" w14:textId="77777777" w:rsidR="009A42A1" w:rsidRPr="00250AD1" w:rsidRDefault="009A42A1" w:rsidP="00364B68">
            <w:pPr>
              <w:pStyle w:val="a3"/>
              <w:ind w:left="0"/>
              <w:jc w:val="center"/>
              <w:rPr>
                <w:rFonts w:ascii="Times New Roman" w:hAnsi="Times New Roman" w:cs="Times New Roman"/>
                <w:b/>
                <w:color w:val="000000" w:themeColor="text1"/>
                <w:sz w:val="28"/>
                <w:szCs w:val="28"/>
                <w:lang w:eastAsia="uk-UA"/>
              </w:rPr>
            </w:pPr>
          </w:p>
        </w:tc>
      </w:tr>
    </w:tbl>
    <w:p w14:paraId="5C5D85B6" w14:textId="77777777" w:rsidR="009367D4" w:rsidRPr="00250AD1" w:rsidRDefault="009367D4" w:rsidP="009C6660">
      <w:pPr>
        <w:jc w:val="both"/>
        <w:rPr>
          <w:rFonts w:ascii="Times New Roman" w:hAnsi="Times New Roman" w:cs="Times New Roman"/>
          <w:color w:val="000000" w:themeColor="text1"/>
          <w:sz w:val="28"/>
          <w:szCs w:val="28"/>
        </w:rPr>
      </w:pPr>
    </w:p>
    <w:p w14:paraId="0ADF74B5" w14:textId="77777777" w:rsidR="00975602" w:rsidRPr="00250AD1" w:rsidRDefault="0097560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398CF236" w14:textId="77777777" w:rsidR="009367D4" w:rsidRPr="00250AD1" w:rsidRDefault="00687EF8" w:rsidP="00795DBB">
      <w:pPr>
        <w:pStyle w:val="a3"/>
        <w:ind w:left="1429"/>
        <w:jc w:val="center"/>
        <w:outlineLvl w:val="0"/>
        <w:rPr>
          <w:rFonts w:ascii="Times New Roman" w:hAnsi="Times New Roman" w:cs="Times New Roman"/>
          <w:b/>
          <w:bCs/>
          <w:color w:val="000000" w:themeColor="text1"/>
          <w:sz w:val="28"/>
          <w:szCs w:val="28"/>
          <w:lang w:eastAsia="uk-UA"/>
        </w:rPr>
      </w:pPr>
      <w:bookmarkStart w:id="57" w:name="_Toc156815583"/>
      <w:bookmarkStart w:id="58" w:name="УзагальнУгода06"/>
      <w:r w:rsidRPr="00250AD1">
        <w:rPr>
          <w:rFonts w:ascii="Times New Roman" w:hAnsi="Times New Roman" w:cs="Times New Roman"/>
          <w:b/>
          <w:bCs/>
          <w:color w:val="000000" w:themeColor="text1"/>
          <w:sz w:val="28"/>
          <w:szCs w:val="28"/>
          <w:lang w:val="en-US" w:eastAsia="uk-UA"/>
        </w:rPr>
        <w:lastRenderedPageBreak/>
        <w:t>ID</w:t>
      </w:r>
      <w:r w:rsidRPr="00250AD1">
        <w:rPr>
          <w:rFonts w:ascii="Times New Roman" w:hAnsi="Times New Roman" w:cs="Times New Roman"/>
          <w:b/>
          <w:bCs/>
          <w:color w:val="000000" w:themeColor="text1"/>
          <w:sz w:val="28"/>
          <w:szCs w:val="28"/>
          <w:lang w:eastAsia="uk-UA"/>
        </w:rPr>
        <w:t>0</w:t>
      </w:r>
      <w:r w:rsidR="00301E1F" w:rsidRPr="00250AD1">
        <w:rPr>
          <w:rFonts w:ascii="Times New Roman" w:hAnsi="Times New Roman" w:cs="Times New Roman"/>
          <w:b/>
          <w:bCs/>
          <w:color w:val="000000" w:themeColor="text1"/>
          <w:sz w:val="28"/>
          <w:szCs w:val="28"/>
          <w:lang w:eastAsia="uk-UA"/>
        </w:rPr>
        <w:t>6</w:t>
      </w:r>
      <w:r w:rsidR="00AC5554" w:rsidRPr="00250AD1">
        <w:rPr>
          <w:rFonts w:ascii="Times New Roman" w:hAnsi="Times New Roman" w:cs="Times New Roman"/>
          <w:b/>
          <w:bCs/>
          <w:color w:val="000000" w:themeColor="text1"/>
          <w:sz w:val="28"/>
          <w:szCs w:val="28"/>
          <w:lang w:eastAsia="uk-UA"/>
        </w:rPr>
        <w:t>.</w:t>
      </w:r>
      <w:r w:rsidR="009367D4" w:rsidRPr="00250AD1">
        <w:rPr>
          <w:rFonts w:ascii="Times New Roman" w:hAnsi="Times New Roman" w:cs="Times New Roman"/>
          <w:b/>
          <w:bCs/>
          <w:color w:val="000000" w:themeColor="text1"/>
          <w:sz w:val="28"/>
          <w:szCs w:val="28"/>
          <w:lang w:eastAsia="uk-UA"/>
        </w:rPr>
        <w:t>Узагальнююча угода (contract)</w:t>
      </w:r>
      <w:bookmarkEnd w:id="57"/>
    </w:p>
    <w:p w14:paraId="6F34CCC5" w14:textId="77777777" w:rsidR="00D247C5" w:rsidRPr="00250AD1" w:rsidRDefault="00D247C5" w:rsidP="00D247C5">
      <w:pPr>
        <w:pStyle w:val="a3"/>
        <w:numPr>
          <w:ilvl w:val="0"/>
          <w:numId w:val="12"/>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Максимально можливий перелік вкладених наборів даних до набору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06.Узагальнююча угода (contract)</w:t>
      </w:r>
      <w:r w:rsidRPr="00250AD1">
        <w:rPr>
          <w:rFonts w:ascii="Times New Roman" w:eastAsia="Times New Roman" w:hAnsi="Times New Roman" w:cs="Times New Roman"/>
          <w:bCs/>
          <w:color w:val="000000"/>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D247C5" w:rsidRPr="00250AD1" w14:paraId="0B731724" w14:textId="77777777" w:rsidTr="001B5F7A">
        <w:trPr>
          <w:trHeight w:val="1512"/>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7A08286" w14:textId="77777777" w:rsidR="00D247C5" w:rsidRPr="00250AD1" w:rsidRDefault="00D247C5"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Перший рівень</w:t>
            </w:r>
          </w:p>
          <w:p w14:paraId="43BC2A51" w14:textId="77777777" w:rsidR="00D247C5" w:rsidRPr="00250AD1" w:rsidRDefault="00D247C5" w:rsidP="001B5F7A">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14:paraId="24B044E3" w14:textId="77777777" w:rsidR="00D247C5" w:rsidRPr="00250AD1" w:rsidRDefault="00D247C5" w:rsidP="009B4D9F">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Другий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14:paraId="194F7BAE" w14:textId="77777777" w:rsidR="00D247C5" w:rsidRPr="00250AD1" w:rsidRDefault="00D247C5" w:rsidP="009B4D9F">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Третій рівень</w:t>
            </w:r>
            <w:r w:rsidRPr="00250AD1">
              <w:rPr>
                <w:rFonts w:ascii="Times New Roman" w:eastAsia="Times New Roman" w:hAnsi="Times New Roman" w:cs="Times New Roman"/>
                <w:bCs/>
                <w:color w:val="000000"/>
                <w:sz w:val="28"/>
                <w:szCs w:val="28"/>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19487311" w14:textId="77777777" w:rsidR="00D247C5" w:rsidRPr="00250AD1" w:rsidRDefault="00D247C5" w:rsidP="009B4D9F">
            <w:pPr>
              <w:spacing w:after="0" w:line="240" w:lineRule="auto"/>
              <w:jc w:val="center"/>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Четвертий рівень</w:t>
            </w:r>
            <w:r w:rsidRPr="00250AD1">
              <w:rPr>
                <w:rFonts w:ascii="Times New Roman" w:eastAsia="Times New Roman" w:hAnsi="Times New Roman" w:cs="Times New Roman"/>
                <w:bCs/>
                <w:color w:val="000000"/>
                <w:sz w:val="28"/>
                <w:szCs w:val="28"/>
                <w:lang w:eastAsia="uk-UA"/>
              </w:rPr>
              <w:br/>
              <w:t xml:space="preserve">Набори даних, що є вкладеними до наборів третього рівня </w:t>
            </w:r>
          </w:p>
        </w:tc>
      </w:tr>
      <w:tr w:rsidR="00D247C5" w:rsidRPr="00250AD1" w14:paraId="141F4108" w14:textId="77777777" w:rsidTr="001B5F7A">
        <w:trPr>
          <w:trHeight w:val="563"/>
        </w:trPr>
        <w:tc>
          <w:tcPr>
            <w:tcW w:w="4253" w:type="dxa"/>
            <w:tcBorders>
              <w:top w:val="nil"/>
              <w:left w:val="single" w:sz="8" w:space="0" w:color="auto"/>
              <w:bottom w:val="double" w:sz="6" w:space="0" w:color="auto"/>
              <w:right w:val="single" w:sz="4" w:space="0" w:color="auto"/>
            </w:tcBorders>
            <w:shd w:val="clear" w:color="auto" w:fill="auto"/>
            <w:vAlign w:val="center"/>
            <w:hideMark/>
          </w:tcPr>
          <w:p w14:paraId="594B69E3" w14:textId="77777777" w:rsidR="00D247C5" w:rsidRPr="00250AD1" w:rsidRDefault="00D247C5" w:rsidP="001B5F7A">
            <w:pPr>
              <w:spacing w:after="0" w:line="240" w:lineRule="auto"/>
              <w:rPr>
                <w:rFonts w:ascii="Times New Roman" w:eastAsia="Times New Roman" w:hAnsi="Times New Roman" w:cs="Times New Roman"/>
                <w:bCs/>
                <w:color w:val="000000"/>
                <w:sz w:val="28"/>
                <w:szCs w:val="28"/>
                <w:lang w:eastAsia="uk-UA"/>
              </w:rPr>
            </w:pPr>
            <w:bookmarkStart w:id="59" w:name="RANGE!A55"/>
            <w:r w:rsidRPr="00250AD1">
              <w:rPr>
                <w:rFonts w:ascii="Times New Roman" w:eastAsia="Times New Roman" w:hAnsi="Times New Roman" w:cs="Times New Roman"/>
                <w:bCs/>
                <w:color w:val="000000"/>
                <w:sz w:val="28"/>
                <w:szCs w:val="28"/>
                <w:lang w:val="en-US" w:eastAsia="uk-UA"/>
              </w:rPr>
              <w:t>ID06.Узагальнююча угода (contract)</w:t>
            </w:r>
            <w:bookmarkEnd w:id="59"/>
          </w:p>
        </w:tc>
        <w:tc>
          <w:tcPr>
            <w:tcW w:w="5103" w:type="dxa"/>
            <w:tcBorders>
              <w:top w:val="nil"/>
              <w:left w:val="nil"/>
              <w:bottom w:val="double" w:sz="6" w:space="0" w:color="auto"/>
              <w:right w:val="single" w:sz="4" w:space="0" w:color="auto"/>
            </w:tcBorders>
            <w:shd w:val="clear" w:color="000000" w:fill="FFFFFF"/>
            <w:vAlign w:val="center"/>
            <w:hideMark/>
          </w:tcPr>
          <w:p w14:paraId="3D2A10F1" w14:textId="77777777" w:rsidR="00D247C5" w:rsidRPr="00250AD1" w:rsidRDefault="00D247C5"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val="en-US" w:eastAsia="uk-UA"/>
              </w:rPr>
              <w:t>ID29.Особа (person_info)</w:t>
            </w:r>
          </w:p>
        </w:tc>
        <w:tc>
          <w:tcPr>
            <w:tcW w:w="3402" w:type="dxa"/>
            <w:tcBorders>
              <w:top w:val="nil"/>
              <w:left w:val="nil"/>
              <w:bottom w:val="double" w:sz="6" w:space="0" w:color="auto"/>
              <w:right w:val="single" w:sz="4" w:space="0" w:color="auto"/>
            </w:tcBorders>
            <w:shd w:val="clear" w:color="auto" w:fill="auto"/>
            <w:vAlign w:val="center"/>
            <w:hideMark/>
          </w:tcPr>
          <w:p w14:paraId="11D8C179" w14:textId="77777777" w:rsidR="00D247C5" w:rsidRPr="00250AD1" w:rsidRDefault="00D247C5" w:rsidP="001B5F7A">
            <w:pPr>
              <w:spacing w:after="0" w:line="240" w:lineRule="auto"/>
              <w:rPr>
                <w:rFonts w:ascii="Times New Roman" w:eastAsia="Times New Roman" w:hAnsi="Times New Roman" w:cs="Times New Roman"/>
                <w:bCs/>
                <w:color w:val="000000"/>
                <w:sz w:val="28"/>
                <w:szCs w:val="28"/>
                <w:lang w:eastAsia="uk-UA"/>
              </w:rPr>
            </w:pPr>
            <w:r w:rsidRPr="00250AD1">
              <w:rPr>
                <w:rFonts w:ascii="Times New Roman" w:eastAsia="Times New Roman" w:hAnsi="Times New Roman" w:cs="Times New Roman"/>
                <w:bCs/>
                <w:color w:val="000000"/>
                <w:sz w:val="28"/>
                <w:szCs w:val="28"/>
                <w:lang w:eastAsia="uk-UA"/>
              </w:rPr>
              <w:t> </w:t>
            </w:r>
          </w:p>
        </w:tc>
        <w:tc>
          <w:tcPr>
            <w:tcW w:w="2693" w:type="dxa"/>
            <w:tcBorders>
              <w:top w:val="nil"/>
              <w:left w:val="nil"/>
              <w:bottom w:val="double" w:sz="6" w:space="0" w:color="auto"/>
              <w:right w:val="single" w:sz="8" w:space="0" w:color="auto"/>
            </w:tcBorders>
            <w:shd w:val="clear" w:color="000000" w:fill="FFFFFF"/>
            <w:vAlign w:val="center"/>
            <w:hideMark/>
          </w:tcPr>
          <w:p w14:paraId="43830338" w14:textId="77777777" w:rsidR="00D247C5" w:rsidRPr="00250AD1" w:rsidRDefault="00D247C5" w:rsidP="001B5F7A">
            <w:pPr>
              <w:spacing w:after="0" w:line="240" w:lineRule="auto"/>
              <w:rPr>
                <w:rFonts w:ascii="Times New Roman" w:eastAsia="Times New Roman" w:hAnsi="Times New Roman" w:cs="Times New Roman"/>
                <w:bCs/>
                <w:i/>
                <w:iCs/>
                <w:color w:val="000000"/>
                <w:sz w:val="28"/>
                <w:szCs w:val="28"/>
                <w:lang w:eastAsia="uk-UA"/>
              </w:rPr>
            </w:pPr>
            <w:r w:rsidRPr="00250AD1">
              <w:rPr>
                <w:rFonts w:ascii="Times New Roman" w:eastAsia="Times New Roman" w:hAnsi="Times New Roman" w:cs="Times New Roman"/>
                <w:bCs/>
                <w:i/>
                <w:iCs/>
                <w:color w:val="000000"/>
                <w:sz w:val="28"/>
                <w:szCs w:val="28"/>
                <w:lang w:eastAsia="uk-UA"/>
              </w:rPr>
              <w:t> </w:t>
            </w:r>
          </w:p>
        </w:tc>
      </w:tr>
    </w:tbl>
    <w:p w14:paraId="0E0E808A" w14:textId="77777777" w:rsidR="0049390B" w:rsidRPr="00250AD1" w:rsidRDefault="00055DB7" w:rsidP="00E61EE6">
      <w:pPr>
        <w:pStyle w:val="a3"/>
        <w:numPr>
          <w:ilvl w:val="0"/>
          <w:numId w:val="12"/>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набору даних </w:t>
      </w:r>
      <w:r w:rsidR="00613276" w:rsidRPr="00250AD1">
        <w:rPr>
          <w:rFonts w:ascii="Times New Roman" w:hAnsi="Times New Roman" w:cs="Times New Roman"/>
          <w:bCs/>
          <w:color w:val="000000" w:themeColor="text1"/>
          <w:sz w:val="28"/>
          <w:szCs w:val="28"/>
          <w:lang w:val="en-US" w:eastAsia="uk-UA"/>
        </w:rPr>
        <w:t>ID</w:t>
      </w:r>
      <w:r w:rsidR="00111C30" w:rsidRPr="00250AD1">
        <w:rPr>
          <w:rFonts w:ascii="Times New Roman" w:hAnsi="Times New Roman" w:cs="Times New Roman"/>
          <w:bCs/>
          <w:color w:val="000000" w:themeColor="text1"/>
          <w:sz w:val="28"/>
          <w:szCs w:val="28"/>
          <w:lang w:eastAsia="uk-UA"/>
        </w:rPr>
        <w:t>06.</w:t>
      </w:r>
      <w:r w:rsidRPr="00250AD1">
        <w:rPr>
          <w:rFonts w:ascii="Times New Roman" w:hAnsi="Times New Roman" w:cs="Times New Roman"/>
          <w:bCs/>
          <w:color w:val="000000" w:themeColor="text1"/>
          <w:sz w:val="28"/>
          <w:szCs w:val="28"/>
          <w:lang w:eastAsia="uk-UA"/>
        </w:rPr>
        <w:t>Узагальнююча угода (contract)</w:t>
      </w:r>
      <w:r w:rsidRPr="00250AD1">
        <w:rPr>
          <w:rFonts w:ascii="Times New Roman" w:hAnsi="Times New Roman" w:cs="Times New Roman"/>
          <w:color w:val="000000" w:themeColor="text1"/>
          <w:sz w:val="28"/>
          <w:szCs w:val="28"/>
          <w:lang w:eastAsia="uk-UA"/>
        </w:rPr>
        <w:t xml:space="preserve"> мають бути подані </w:t>
      </w:r>
      <w:r w:rsidR="0055307C" w:rsidRPr="00250AD1">
        <w:rPr>
          <w:rFonts w:ascii="Times New Roman" w:hAnsi="Times New Roman" w:cs="Times New Roman"/>
          <w:color w:val="000000" w:themeColor="text1"/>
          <w:sz w:val="28"/>
          <w:szCs w:val="28"/>
          <w:lang w:eastAsia="uk-UA"/>
        </w:rPr>
        <w:t>властиві</w:t>
      </w:r>
      <w:r w:rsidR="007327E3"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268"/>
        <w:gridCol w:w="1559"/>
      </w:tblGrid>
      <w:tr w:rsidR="004606EA" w:rsidRPr="00250AD1" w14:paraId="78B5A049" w14:textId="77777777" w:rsidTr="00514197">
        <w:tc>
          <w:tcPr>
            <w:tcW w:w="851" w:type="dxa"/>
            <w:tcBorders>
              <w:bottom w:val="single" w:sz="4" w:space="0" w:color="auto"/>
            </w:tcBorders>
          </w:tcPr>
          <w:p w14:paraId="5D65DD30" w14:textId="77777777" w:rsidR="004606EA" w:rsidRPr="00250AD1" w:rsidRDefault="004606EA"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27E356FA" w14:textId="77777777" w:rsidR="004606EA" w:rsidRPr="00250AD1" w:rsidRDefault="004606EA"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268" w:type="dxa"/>
            <w:tcBorders>
              <w:bottom w:val="single" w:sz="4" w:space="0" w:color="auto"/>
            </w:tcBorders>
          </w:tcPr>
          <w:p w14:paraId="578C74CF" w14:textId="77777777" w:rsidR="004606EA" w:rsidRPr="00250AD1" w:rsidRDefault="004606EA"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426A07AF" w14:textId="77777777" w:rsidR="004606EA" w:rsidRPr="00250AD1" w:rsidRDefault="00B82767"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4606EA" w:rsidRPr="00250AD1" w14:paraId="5A514BC5" w14:textId="77777777" w:rsidTr="00F036E9">
        <w:tc>
          <w:tcPr>
            <w:tcW w:w="851" w:type="dxa"/>
            <w:tcBorders>
              <w:top w:val="single" w:sz="4" w:space="0" w:color="auto"/>
              <w:left w:val="nil"/>
              <w:bottom w:val="nil"/>
              <w:right w:val="nil"/>
            </w:tcBorders>
          </w:tcPr>
          <w:p w14:paraId="6AD2F6F2" w14:textId="77777777" w:rsidR="004606EA"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3A588771" w14:textId="77777777" w:rsidR="004606EA" w:rsidRPr="00250AD1" w:rsidRDefault="004606EA" w:rsidP="00434FDA">
            <w:pPr>
              <w:pStyle w:val="a3"/>
              <w:ind w:left="0"/>
              <w:jc w:val="both"/>
              <w:rPr>
                <w:rFonts w:ascii="Times New Roman" w:hAnsi="Times New Roman" w:cs="Times New Roman"/>
                <w:b/>
                <w:color w:val="000000" w:themeColor="text1"/>
                <w:sz w:val="28"/>
                <w:szCs w:val="28"/>
              </w:rPr>
            </w:pPr>
            <w:bookmarkStart w:id="60" w:name="УзагальнУгодаІДЕНТИФІКАТОРИ"/>
            <w:r w:rsidRPr="00250AD1">
              <w:rPr>
                <w:rFonts w:ascii="Times New Roman" w:hAnsi="Times New Roman" w:cs="Times New Roman"/>
                <w:b/>
                <w:color w:val="000000" w:themeColor="text1"/>
                <w:sz w:val="28"/>
                <w:szCs w:val="28"/>
              </w:rPr>
              <w:t xml:space="preserve">Ідентифікатор узагальнюючої угоди </w:t>
            </w:r>
          </w:p>
          <w:bookmarkEnd w:id="60"/>
          <w:p w14:paraId="7150D8AF" w14:textId="77777777" w:rsidR="008D2E75" w:rsidRPr="00250AD1" w:rsidRDefault="008D2E75" w:rsidP="00613276">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fldChar w:fldCharType="begin"/>
            </w:r>
            <w:r w:rsidR="00BC6A71" w:rsidRPr="00250AD1">
              <w:rPr>
                <w:rFonts w:ascii="Times New Roman" w:hAnsi="Times New Roman" w:cs="Times New Roman"/>
                <w:color w:val="000000" w:themeColor="text1"/>
                <w:sz w:val="28"/>
                <w:szCs w:val="28"/>
                <w:lang w:eastAsia="uk-UA"/>
              </w:rPr>
              <w:instrText>HYPERLINK  \l "Додаток0006"</w:instrText>
            </w:r>
            <w:r w:rsidRPr="00250AD1">
              <w:rPr>
                <w:rFonts w:ascii="Times New Roman" w:hAnsi="Times New Roman" w:cs="Times New Roman"/>
                <w:color w:val="000000" w:themeColor="text1"/>
                <w:sz w:val="28"/>
                <w:szCs w:val="28"/>
                <w:lang w:eastAsia="uk-UA"/>
              </w:rPr>
              <w:fldChar w:fldCharType="end"/>
            </w:r>
            <w:hyperlink w:anchor="ДодатокІДЕНТИФІКАТОРИ" w:history="1">
              <w:r w:rsidR="00712153"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712153"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712153" w:rsidRPr="00250AD1">
                <w:rPr>
                  <w:rStyle w:val="a4"/>
                  <w:rFonts w:ascii="Times New Roman" w:hAnsi="Times New Roman" w:cs="Times New Roman"/>
                  <w:sz w:val="28"/>
                  <w:szCs w:val="28"/>
                  <w:lang w:eastAsia="uk-UA"/>
                </w:rPr>
                <w:t xml:space="preserve"> 1.1 цих Правил.</w:t>
              </w:r>
            </w:hyperlink>
          </w:p>
        </w:tc>
        <w:tc>
          <w:tcPr>
            <w:tcW w:w="2268" w:type="dxa"/>
            <w:tcBorders>
              <w:top w:val="single" w:sz="4" w:space="0" w:color="auto"/>
              <w:left w:val="nil"/>
              <w:bottom w:val="nil"/>
              <w:right w:val="nil"/>
            </w:tcBorders>
          </w:tcPr>
          <w:p w14:paraId="45959B39" w14:textId="77777777" w:rsidR="004606EA" w:rsidRPr="00250AD1" w:rsidRDefault="004606EA"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rPr>
              <w:t>co</w:t>
            </w:r>
            <w:r w:rsidRPr="00250AD1">
              <w:rPr>
                <w:rFonts w:ascii="Times New Roman" w:hAnsi="Times New Roman" w:cs="Times New Roman"/>
                <w:b/>
                <w:color w:val="000000" w:themeColor="text1"/>
                <w:sz w:val="28"/>
                <w:szCs w:val="28"/>
                <w:lang w:val="en-US"/>
              </w:rPr>
              <w:t>ntract</w:t>
            </w:r>
            <w:r w:rsidRPr="00250AD1">
              <w:rPr>
                <w:rFonts w:ascii="Times New Roman" w:hAnsi="Times New Roman" w:cs="Times New Roman"/>
                <w:b/>
                <w:color w:val="000000" w:themeColor="text1"/>
                <w:sz w:val="28"/>
                <w:szCs w:val="28"/>
              </w:rPr>
              <w:t>_id</w:t>
            </w:r>
          </w:p>
        </w:tc>
        <w:tc>
          <w:tcPr>
            <w:tcW w:w="1559" w:type="dxa"/>
            <w:tcBorders>
              <w:top w:val="single" w:sz="4" w:space="0" w:color="auto"/>
              <w:left w:val="nil"/>
              <w:bottom w:val="nil"/>
              <w:right w:val="nil"/>
            </w:tcBorders>
          </w:tcPr>
          <w:p w14:paraId="1770B80B" w14:textId="77777777" w:rsidR="004606EA" w:rsidRPr="00250AD1" w:rsidRDefault="00BC6A71"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0006</w:t>
            </w:r>
          </w:p>
        </w:tc>
      </w:tr>
      <w:tr w:rsidR="008D2E75" w:rsidRPr="00250AD1" w14:paraId="5743AEBD" w14:textId="77777777" w:rsidTr="00F036E9">
        <w:tc>
          <w:tcPr>
            <w:tcW w:w="851" w:type="dxa"/>
            <w:tcBorders>
              <w:top w:val="nil"/>
              <w:left w:val="nil"/>
              <w:bottom w:val="nil"/>
              <w:right w:val="nil"/>
            </w:tcBorders>
          </w:tcPr>
          <w:p w14:paraId="7BD4B33B" w14:textId="77777777" w:rsidR="008D2E75"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29ECE981" w14:textId="77777777" w:rsidR="008D2E75" w:rsidRPr="00250AD1" w:rsidRDefault="008D2E75" w:rsidP="00434FD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p>
          <w:p w14:paraId="00C6B223" w14:textId="1CAE0992" w:rsidR="008D2E75" w:rsidRPr="00250AD1" w:rsidRDefault="008D2E75" w:rsidP="00434FDA">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150</w:t>
            </w:r>
            <w:r w:rsidR="00267054" w:rsidRPr="00DE6AB5">
              <w:rPr>
                <w:rFonts w:ascii="Times New Roman" w:hAnsi="Times New Roman" w:cs="Times New Roman"/>
                <w:color w:val="000000" w:themeColor="text1"/>
                <w:sz w:val="28"/>
                <w:szCs w:val="28"/>
                <w:lang w:val="ru-RU" w:eastAsia="uk-UA"/>
              </w:rPr>
              <w:t xml:space="preserve"> </w:t>
            </w:r>
            <w:r w:rsidR="00267054" w:rsidRPr="00BD1B8B">
              <w:rPr>
                <w:rFonts w:ascii="Times New Roman" w:eastAsia="Times New Roman" w:hAnsi="Times New Roman" w:cs="Times New Roman"/>
                <w:sz w:val="28"/>
                <w:szCs w:val="28"/>
                <w:lang w:eastAsia="uk-UA"/>
              </w:rPr>
              <w:t>“</w:t>
            </w:r>
            <w:r w:rsidR="00267054" w:rsidRPr="00952110">
              <w:rPr>
                <w:rFonts w:ascii="Times New Roman" w:hAnsi="Times New Roman" w:cs="Times New Roman"/>
                <w:sz w:val="28"/>
                <w:szCs w:val="28"/>
                <w:lang w:val="ru-RU" w:eastAsia="uk-UA"/>
              </w:rPr>
              <w:t>Подія щодо елементу набору даних</w:t>
            </w:r>
            <w:r w:rsidR="00267054" w:rsidRPr="00BD1B8B">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val="ru-RU" w:eastAsia="uk-UA"/>
              </w:rPr>
              <w:t>.</w:t>
            </w:r>
          </w:p>
        </w:tc>
        <w:tc>
          <w:tcPr>
            <w:tcW w:w="2268" w:type="dxa"/>
            <w:tcBorders>
              <w:top w:val="nil"/>
              <w:left w:val="nil"/>
              <w:bottom w:val="nil"/>
              <w:right w:val="nil"/>
            </w:tcBorders>
          </w:tcPr>
          <w:p w14:paraId="61ACAC00" w14:textId="77777777" w:rsidR="008D2E75" w:rsidRPr="00250AD1" w:rsidRDefault="008D2E75" w:rsidP="00F036E9">
            <w:pPr>
              <w:pStyle w:val="a3"/>
              <w:ind w:left="0"/>
              <w:rPr>
                <w:rFonts w:ascii="Times New Roman" w:eastAsia="Times New Roman" w:hAnsi="Times New Roman" w:cs="Times New Roman"/>
                <w:b/>
                <w:iCs/>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f150_event</w:t>
            </w:r>
          </w:p>
        </w:tc>
        <w:tc>
          <w:tcPr>
            <w:tcW w:w="1559" w:type="dxa"/>
            <w:tcBorders>
              <w:top w:val="nil"/>
              <w:left w:val="nil"/>
              <w:bottom w:val="nil"/>
              <w:right w:val="nil"/>
            </w:tcBorders>
          </w:tcPr>
          <w:p w14:paraId="384F5A30" w14:textId="77777777" w:rsidR="008D2E75" w:rsidRPr="00250AD1" w:rsidRDefault="008D2E7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8D2E75" w:rsidRPr="00250AD1" w14:paraId="5F639636" w14:textId="77777777" w:rsidTr="00F036E9">
        <w:tc>
          <w:tcPr>
            <w:tcW w:w="851" w:type="dxa"/>
            <w:tcBorders>
              <w:top w:val="nil"/>
              <w:left w:val="nil"/>
              <w:bottom w:val="nil"/>
              <w:right w:val="nil"/>
            </w:tcBorders>
          </w:tcPr>
          <w:p w14:paraId="5A93778D" w14:textId="77777777" w:rsidR="008D2E75"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665E55D4" w14:textId="77777777" w:rsidR="008D2E75" w:rsidRPr="00250AD1" w:rsidRDefault="008D2E75" w:rsidP="00434FDA">
            <w:pPr>
              <w:pStyle w:val="a3"/>
              <w:ind w:left="0"/>
              <w:jc w:val="both"/>
              <w:rPr>
                <w:rFonts w:ascii="Times New Roman" w:hAnsi="Times New Roman" w:cs="Times New Roman"/>
                <w:b/>
                <w:color w:val="000000" w:themeColor="text1"/>
                <w:sz w:val="28"/>
                <w:szCs w:val="28"/>
                <w:lang w:eastAsia="uk-UA"/>
              </w:rPr>
            </w:pPr>
            <w:bookmarkStart w:id="61" w:name="УзагальнУгодаРекв0052"/>
            <w:r w:rsidRPr="00250AD1">
              <w:rPr>
                <w:rFonts w:ascii="Times New Roman" w:hAnsi="Times New Roman" w:cs="Times New Roman"/>
                <w:b/>
                <w:color w:val="000000" w:themeColor="text1"/>
                <w:sz w:val="28"/>
                <w:szCs w:val="28"/>
                <w:lang w:eastAsia="uk-UA"/>
              </w:rPr>
              <w:t>Дата події</w:t>
            </w:r>
          </w:p>
          <w:bookmarkEnd w:id="61"/>
          <w:p w14:paraId="4C0F9EA6" w14:textId="77777777" w:rsidR="008D2E75" w:rsidRPr="00250AD1" w:rsidRDefault="008D2E75" w:rsidP="00434FD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9A1F0B" w:rsidRPr="00250AD1">
              <w:rPr>
                <w:rStyle w:val="a4"/>
                <w:rFonts w:ascii="Times New Roman" w:hAnsi="Times New Roman" w:cs="Times New Roman"/>
                <w:sz w:val="28"/>
                <w:szCs w:val="28"/>
                <w:lang w:eastAsia="uk-UA"/>
              </w:rPr>
              <w:t>одного значення</w:t>
            </w:r>
            <w:r w:rsidR="008C25E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8C25ED" w:rsidRPr="00250AD1">
              <w:rPr>
                <w:rStyle w:val="a4"/>
                <w:rFonts w:ascii="Times New Roman" w:hAnsi="Times New Roman" w:cs="Times New Roman"/>
                <w:sz w:val="28"/>
                <w:szCs w:val="28"/>
                <w:lang w:eastAsia="uk-UA"/>
              </w:rPr>
              <w:t xml:space="preserve"> 1</w:t>
            </w:r>
            <w:r w:rsidR="004749E0" w:rsidRPr="00250AD1">
              <w:rPr>
                <w:rStyle w:val="a4"/>
                <w:rFonts w:ascii="Times New Roman" w:hAnsi="Times New Roman" w:cs="Times New Roman"/>
                <w:sz w:val="28"/>
                <w:szCs w:val="28"/>
                <w:lang w:eastAsia="uk-UA"/>
              </w:rPr>
              <w:t>.2</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0E463115" w14:textId="77777777" w:rsidR="008D2E75" w:rsidRPr="00250AD1" w:rsidRDefault="008D2E7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event_date</w:t>
            </w:r>
          </w:p>
        </w:tc>
        <w:tc>
          <w:tcPr>
            <w:tcW w:w="1559" w:type="dxa"/>
            <w:tcBorders>
              <w:top w:val="nil"/>
              <w:left w:val="nil"/>
              <w:bottom w:val="nil"/>
              <w:right w:val="nil"/>
            </w:tcBorders>
          </w:tcPr>
          <w:p w14:paraId="35D59FE3" w14:textId="77777777" w:rsidR="008D2E75" w:rsidRPr="00250AD1" w:rsidRDefault="008D2E7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4606EA" w:rsidRPr="00250AD1" w14:paraId="2BD38243" w14:textId="77777777" w:rsidTr="00F036E9">
        <w:tc>
          <w:tcPr>
            <w:tcW w:w="851" w:type="dxa"/>
            <w:tcBorders>
              <w:top w:val="nil"/>
              <w:left w:val="nil"/>
              <w:bottom w:val="nil"/>
              <w:right w:val="nil"/>
            </w:tcBorders>
          </w:tcPr>
          <w:p w14:paraId="0A869227" w14:textId="77777777" w:rsidR="004606EA"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67A1914C" w14:textId="20089138" w:rsidR="004606EA" w:rsidRPr="00250AD1" w:rsidRDefault="004606EA" w:rsidP="00434FDA">
            <w:pPr>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Іден</w:t>
            </w:r>
            <w:r w:rsidR="00BF445F" w:rsidRPr="00250AD1">
              <w:rPr>
                <w:rFonts w:ascii="Times New Roman" w:hAnsi="Times New Roman" w:cs="Times New Roman"/>
                <w:b/>
                <w:sz w:val="28"/>
                <w:szCs w:val="28"/>
                <w:lang w:eastAsia="uk-UA"/>
              </w:rPr>
              <w:t xml:space="preserve">тифікатор первісної </w:t>
            </w:r>
            <w:r w:rsidR="005E542E" w:rsidRPr="00250AD1">
              <w:rPr>
                <w:rFonts w:ascii="Times New Roman" w:hAnsi="Times New Roman" w:cs="Times New Roman"/>
                <w:b/>
                <w:sz w:val="28"/>
                <w:szCs w:val="28"/>
                <w:lang w:eastAsia="uk-UA"/>
              </w:rPr>
              <w:t xml:space="preserve">угоди </w:t>
            </w:r>
            <w:r w:rsidR="00CC6115" w:rsidRPr="00250AD1">
              <w:rPr>
                <w:rFonts w:ascii="Times New Roman" w:hAnsi="Times New Roman" w:cs="Times New Roman"/>
                <w:b/>
                <w:sz w:val="28"/>
                <w:szCs w:val="28"/>
                <w:lang w:eastAsia="uk-UA"/>
              </w:rPr>
              <w:t xml:space="preserve">/ </w:t>
            </w:r>
            <w:r w:rsidR="005E542E" w:rsidRPr="00250AD1">
              <w:rPr>
                <w:rFonts w:ascii="Times New Roman" w:hAnsi="Times New Roman" w:cs="Times New Roman"/>
                <w:b/>
                <w:sz w:val="28"/>
                <w:szCs w:val="28"/>
                <w:lang w:eastAsia="uk-UA"/>
              </w:rPr>
              <w:t>правочину</w:t>
            </w:r>
          </w:p>
          <w:p w14:paraId="3C4FF41D" w14:textId="26F1BE66" w:rsidR="00712153" w:rsidRPr="00250AD1" w:rsidRDefault="00AC0A51" w:rsidP="00434FDA">
            <w:pPr>
              <w:jc w:val="both"/>
              <w:rPr>
                <w:rFonts w:ascii="Times New Roman" w:hAnsi="Times New Roman" w:cs="Times New Roman"/>
                <w:sz w:val="28"/>
                <w:szCs w:val="28"/>
                <w:lang w:eastAsia="uk-UA"/>
              </w:rPr>
            </w:pPr>
            <w:hyperlink w:anchor="ДодатокІДЕНТИФІКАТОРИ" w:history="1">
              <w:r w:rsidR="00712153" w:rsidRPr="00250AD1">
                <w:rPr>
                  <w:rStyle w:val="a4"/>
                  <w:rFonts w:ascii="Times New Roman" w:hAnsi="Times New Roman" w:cs="Times New Roman"/>
                  <w:color w:val="auto"/>
                  <w:sz w:val="28"/>
                  <w:szCs w:val="28"/>
                  <w:lang w:eastAsia="uk-UA"/>
                </w:rPr>
                <w:t xml:space="preserve">набуває </w:t>
              </w:r>
              <w:r w:rsidR="009A1F0B" w:rsidRPr="00250AD1">
                <w:t xml:space="preserve"> </w:t>
              </w:r>
              <w:r w:rsidR="009A1F0B" w:rsidRPr="00250AD1">
                <w:rPr>
                  <w:rStyle w:val="a4"/>
                  <w:rFonts w:ascii="Times New Roman" w:hAnsi="Times New Roman" w:cs="Times New Roman"/>
                  <w:color w:val="auto"/>
                  <w:sz w:val="28"/>
                  <w:szCs w:val="28"/>
                  <w:lang w:eastAsia="uk-UA"/>
                </w:rPr>
                <w:t>одного або більше ніж одне значення (кілька значень</w:t>
              </w:r>
              <w:r w:rsidR="00CC6115" w:rsidRPr="00250AD1">
                <w:rPr>
                  <w:rStyle w:val="a4"/>
                  <w:rFonts w:ascii="Times New Roman" w:hAnsi="Times New Roman" w:cs="Times New Roman"/>
                  <w:color w:val="auto"/>
                  <w:sz w:val="28"/>
                  <w:szCs w:val="28"/>
                  <w:lang w:eastAsia="uk-UA"/>
                </w:rPr>
                <w:t xml:space="preserve"> / </w:t>
              </w:r>
              <w:r w:rsidR="009A1F0B" w:rsidRPr="00250AD1">
                <w:rPr>
                  <w:rStyle w:val="a4"/>
                  <w:rFonts w:ascii="Times New Roman" w:hAnsi="Times New Roman" w:cs="Times New Roman"/>
                  <w:color w:val="auto"/>
                  <w:sz w:val="28"/>
                  <w:szCs w:val="28"/>
                  <w:lang w:eastAsia="uk-UA"/>
                </w:rPr>
                <w:t xml:space="preserve">масив значень) </w:t>
              </w:r>
              <w:r w:rsidR="00712153" w:rsidRPr="00250AD1">
                <w:rPr>
                  <w:rStyle w:val="a4"/>
                  <w:rFonts w:ascii="Times New Roman" w:hAnsi="Times New Roman" w:cs="Times New Roman"/>
                  <w:color w:val="auto"/>
                  <w:sz w:val="28"/>
                  <w:szCs w:val="28"/>
                  <w:lang w:eastAsia="uk-UA"/>
                </w:rPr>
                <w:t xml:space="preserve">відповідно до вимог </w:t>
              </w:r>
              <w:r w:rsidR="00D10D2D" w:rsidRPr="00250AD1">
                <w:rPr>
                  <w:rStyle w:val="a4"/>
                  <w:rFonts w:ascii="Times New Roman" w:hAnsi="Times New Roman" w:cs="Times New Roman"/>
                  <w:color w:val="auto"/>
                  <w:sz w:val="28"/>
                  <w:szCs w:val="28"/>
                  <w:lang w:eastAsia="uk-UA"/>
                </w:rPr>
                <w:t>Додатка</w:t>
              </w:r>
              <w:r w:rsidR="00712153" w:rsidRPr="00250AD1">
                <w:rPr>
                  <w:rStyle w:val="a4"/>
                  <w:rFonts w:ascii="Times New Roman" w:hAnsi="Times New Roman" w:cs="Times New Roman"/>
                  <w:color w:val="auto"/>
                  <w:sz w:val="28"/>
                  <w:szCs w:val="28"/>
                  <w:lang w:eastAsia="uk-UA"/>
                </w:rPr>
                <w:t xml:space="preserve"> 1.1 цих Правил.</w:t>
              </w:r>
            </w:hyperlink>
          </w:p>
          <w:p w14:paraId="6254DEC4" w14:textId="3ED23DC2" w:rsidR="005852A4" w:rsidRPr="00250AD1" w:rsidRDefault="00513F57" w:rsidP="00431778">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За умови </w:t>
            </w:r>
            <w:r w:rsidR="00DF6FA4" w:rsidRPr="00250AD1">
              <w:rPr>
                <w:rFonts w:ascii="Times New Roman" w:hAnsi="Times New Roman" w:cs="Times New Roman"/>
                <w:sz w:val="28"/>
                <w:szCs w:val="28"/>
                <w:lang w:eastAsia="uk-UA"/>
              </w:rPr>
              <w:t>властивості</w:t>
            </w:r>
            <w:r w:rsidRPr="00250AD1">
              <w:rPr>
                <w:rFonts w:ascii="Times New Roman" w:hAnsi="Times New Roman" w:cs="Times New Roman"/>
                <w:sz w:val="28"/>
                <w:szCs w:val="28"/>
                <w:lang w:eastAsia="uk-UA"/>
              </w:rPr>
              <w:t>, подаються дані про одну первісну угоду</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правочин (іден</w:t>
            </w:r>
            <w:r w:rsidR="00BF445F" w:rsidRPr="00250AD1">
              <w:rPr>
                <w:rFonts w:ascii="Times New Roman" w:hAnsi="Times New Roman" w:cs="Times New Roman"/>
                <w:sz w:val="28"/>
                <w:szCs w:val="28"/>
                <w:lang w:eastAsia="uk-UA"/>
              </w:rPr>
              <w:t xml:space="preserve">тифікатор первісної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Pr="00250AD1">
              <w:rPr>
                <w:rFonts w:ascii="Times New Roman" w:hAnsi="Times New Roman" w:cs="Times New Roman"/>
                <w:sz w:val="28"/>
                <w:szCs w:val="28"/>
                <w:lang w:eastAsia="uk-UA"/>
              </w:rPr>
              <w:t>).</w:t>
            </w:r>
          </w:p>
        </w:tc>
        <w:tc>
          <w:tcPr>
            <w:tcW w:w="2268" w:type="dxa"/>
            <w:tcBorders>
              <w:top w:val="nil"/>
              <w:left w:val="nil"/>
              <w:bottom w:val="nil"/>
              <w:right w:val="nil"/>
            </w:tcBorders>
          </w:tcPr>
          <w:p w14:paraId="6CF2E40F" w14:textId="77777777" w:rsidR="004606EA" w:rsidRPr="00250AD1" w:rsidRDefault="004A57A2"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i</w:t>
            </w:r>
            <w:r w:rsidR="004606EA" w:rsidRPr="00250AD1">
              <w:rPr>
                <w:rFonts w:ascii="Times New Roman" w:hAnsi="Times New Roman" w:cs="Times New Roman"/>
                <w:b/>
                <w:color w:val="000000" w:themeColor="text1"/>
                <w:sz w:val="28"/>
                <w:szCs w:val="28"/>
                <w:lang w:val="en-US" w:eastAsia="uk-UA"/>
              </w:rPr>
              <w:t>nitial_agreem_id</w:t>
            </w:r>
          </w:p>
        </w:tc>
        <w:tc>
          <w:tcPr>
            <w:tcW w:w="1559" w:type="dxa"/>
            <w:tcBorders>
              <w:top w:val="nil"/>
              <w:left w:val="nil"/>
              <w:bottom w:val="nil"/>
              <w:right w:val="nil"/>
            </w:tcBorders>
          </w:tcPr>
          <w:p w14:paraId="3D241201" w14:textId="77777777" w:rsidR="004606EA" w:rsidRPr="00250AD1" w:rsidRDefault="004606EA"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0008</w:t>
            </w:r>
          </w:p>
        </w:tc>
      </w:tr>
      <w:tr w:rsidR="004606EA" w:rsidRPr="00250AD1" w14:paraId="1D8446E6" w14:textId="77777777" w:rsidTr="00F036E9">
        <w:tc>
          <w:tcPr>
            <w:tcW w:w="851" w:type="dxa"/>
            <w:tcBorders>
              <w:top w:val="nil"/>
              <w:left w:val="nil"/>
              <w:bottom w:val="nil"/>
              <w:right w:val="nil"/>
            </w:tcBorders>
          </w:tcPr>
          <w:p w14:paraId="6C390C45" w14:textId="77777777" w:rsidR="004606EA"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63989B4A" w14:textId="40D82631" w:rsidR="004606EA" w:rsidRPr="00250AD1" w:rsidRDefault="00BF445F" w:rsidP="00434FDA">
            <w:pPr>
              <w:pStyle w:val="a3"/>
              <w:ind w:left="0"/>
              <w:jc w:val="both"/>
              <w:rPr>
                <w:rFonts w:ascii="Times New Roman" w:hAnsi="Times New Roman" w:cs="Times New Roman"/>
                <w:b/>
                <w:color w:val="000000" w:themeColor="text1"/>
                <w:sz w:val="28"/>
                <w:szCs w:val="28"/>
              </w:rPr>
            </w:pPr>
            <w:bookmarkStart w:id="62" w:name="УзагальнУгодаРекв0058"/>
            <w:r w:rsidRPr="00250AD1">
              <w:rPr>
                <w:rFonts w:ascii="Times New Roman" w:hAnsi="Times New Roman" w:cs="Times New Roman"/>
                <w:b/>
                <w:color w:val="000000" w:themeColor="text1"/>
                <w:sz w:val="28"/>
                <w:szCs w:val="28"/>
              </w:rPr>
              <w:t>Номер угоди</w:t>
            </w:r>
            <w:r w:rsidR="001A3E54"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004606EA" w:rsidRPr="00250AD1">
              <w:rPr>
                <w:rFonts w:ascii="Times New Roman" w:hAnsi="Times New Roman" w:cs="Times New Roman"/>
                <w:b/>
                <w:color w:val="000000" w:themeColor="text1"/>
                <w:sz w:val="28"/>
                <w:szCs w:val="28"/>
              </w:rPr>
              <w:t xml:space="preserve">правочину </w:t>
            </w:r>
          </w:p>
          <w:bookmarkEnd w:id="62"/>
          <w:p w14:paraId="708A5932" w14:textId="77777777" w:rsidR="004606EA" w:rsidRPr="00250AD1" w:rsidRDefault="004606EA" w:rsidP="004749E0">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"Додаток0058"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н</w:t>
            </w:r>
            <w:r w:rsidRPr="00250AD1">
              <w:rPr>
                <w:rStyle w:val="a4"/>
                <w:rFonts w:ascii="Times New Roman" w:hAnsi="Times New Roman" w:cs="Times New Roman"/>
                <w:sz w:val="28"/>
                <w:szCs w:val="28"/>
              </w:rPr>
              <w:t xml:space="preserve">абуває </w:t>
            </w:r>
            <w:r w:rsidR="00D51AF7" w:rsidRPr="00250AD1">
              <w:rPr>
                <w:rStyle w:val="a4"/>
                <w:rFonts w:ascii="Times New Roman" w:hAnsi="Times New Roman" w:cs="Times New Roman"/>
                <w:sz w:val="28"/>
                <w:szCs w:val="28"/>
              </w:rPr>
              <w:t>одного значення</w:t>
            </w:r>
            <w:r w:rsidRPr="00250AD1">
              <w:rPr>
                <w:rStyle w:val="a4"/>
                <w:rFonts w:ascii="Times New Roman" w:hAnsi="Times New Roman" w:cs="Times New Roman"/>
                <w:sz w:val="28"/>
                <w:szCs w:val="28"/>
              </w:rPr>
              <w:t xml:space="preserve"> відпов</w:t>
            </w:r>
            <w:r w:rsidR="008C25ED" w:rsidRPr="00250AD1">
              <w:rPr>
                <w:rStyle w:val="a4"/>
                <w:rFonts w:ascii="Times New Roman" w:hAnsi="Times New Roman" w:cs="Times New Roman"/>
                <w:sz w:val="28"/>
                <w:szCs w:val="28"/>
              </w:rPr>
              <w:t>ідно до вимог додатка 1</w:t>
            </w:r>
            <w:r w:rsidRPr="00250AD1">
              <w:rPr>
                <w:rStyle w:val="a4"/>
                <w:rFonts w:ascii="Times New Roman" w:hAnsi="Times New Roman" w:cs="Times New Roman"/>
                <w:sz w:val="28"/>
                <w:szCs w:val="28"/>
              </w:rPr>
              <w:t>.</w:t>
            </w:r>
            <w:r w:rsidR="004749E0" w:rsidRPr="00250AD1">
              <w:rPr>
                <w:rStyle w:val="a4"/>
                <w:rFonts w:ascii="Times New Roman" w:hAnsi="Times New Roman" w:cs="Times New Roman"/>
                <w:sz w:val="28"/>
                <w:szCs w:val="28"/>
              </w:rPr>
              <w:t>6</w:t>
            </w:r>
            <w:r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068CC1E9" w14:textId="77777777" w:rsidR="004606EA" w:rsidRPr="00250AD1" w:rsidRDefault="004606EA"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rPr>
              <w:t>agreem_no</w:t>
            </w:r>
          </w:p>
        </w:tc>
        <w:tc>
          <w:tcPr>
            <w:tcW w:w="1559" w:type="dxa"/>
            <w:tcBorders>
              <w:top w:val="nil"/>
              <w:left w:val="nil"/>
              <w:bottom w:val="nil"/>
              <w:right w:val="nil"/>
            </w:tcBorders>
          </w:tcPr>
          <w:p w14:paraId="60F7CD1A" w14:textId="77777777" w:rsidR="004606EA" w:rsidRPr="00250AD1" w:rsidRDefault="004606EA" w:rsidP="00F036E9">
            <w:pPr>
              <w:pStyle w:val="a3"/>
              <w:ind w:left="0"/>
              <w:rPr>
                <w:rFonts w:ascii="Times New Roman" w:hAnsi="Times New Roman" w:cs="Times New Roman"/>
                <w:b/>
                <w:color w:val="000000" w:themeColor="text1"/>
                <w:sz w:val="28"/>
                <w:szCs w:val="28"/>
                <w:lang w:val="ru-RU"/>
              </w:rPr>
            </w:pPr>
            <w:r w:rsidRPr="00250AD1">
              <w:rPr>
                <w:rFonts w:ascii="Times New Roman" w:hAnsi="Times New Roman" w:cs="Times New Roman"/>
                <w:b/>
                <w:color w:val="000000" w:themeColor="text1"/>
                <w:sz w:val="28"/>
                <w:szCs w:val="28"/>
                <w:lang w:eastAsia="uk-UA"/>
              </w:rPr>
              <w:t>0058</w:t>
            </w:r>
          </w:p>
        </w:tc>
      </w:tr>
      <w:tr w:rsidR="004606EA" w:rsidRPr="00250AD1" w14:paraId="26333592" w14:textId="77777777" w:rsidTr="00F036E9">
        <w:tc>
          <w:tcPr>
            <w:tcW w:w="851" w:type="dxa"/>
            <w:tcBorders>
              <w:top w:val="nil"/>
              <w:left w:val="nil"/>
              <w:bottom w:val="nil"/>
              <w:right w:val="nil"/>
            </w:tcBorders>
          </w:tcPr>
          <w:p w14:paraId="76A0A0F8" w14:textId="77777777" w:rsidR="004606EA"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6</w:t>
            </w:r>
          </w:p>
        </w:tc>
        <w:tc>
          <w:tcPr>
            <w:tcW w:w="10768" w:type="dxa"/>
            <w:tcBorders>
              <w:top w:val="nil"/>
              <w:left w:val="nil"/>
              <w:bottom w:val="nil"/>
              <w:right w:val="nil"/>
            </w:tcBorders>
          </w:tcPr>
          <w:p w14:paraId="24A0DEFE" w14:textId="6AFF527C" w:rsidR="00F8177D" w:rsidRPr="00250AD1" w:rsidRDefault="00F8177D" w:rsidP="00F8177D">
            <w:pPr>
              <w:pStyle w:val="a3"/>
              <w:ind w:left="0"/>
              <w:jc w:val="both"/>
              <w:rPr>
                <w:rFonts w:ascii="Times New Roman" w:hAnsi="Times New Roman" w:cs="Times New Roman"/>
                <w:b/>
                <w:color w:val="000000" w:themeColor="text1"/>
                <w:sz w:val="28"/>
                <w:szCs w:val="28"/>
                <w:lang w:eastAsia="uk-UA"/>
              </w:rPr>
            </w:pPr>
            <w:bookmarkStart w:id="63" w:name="УзагальнУгодаРекв0055"/>
            <w:r w:rsidRPr="00250AD1">
              <w:rPr>
                <w:rFonts w:ascii="Times New Roman" w:hAnsi="Times New Roman" w:cs="Times New Roman"/>
                <w:b/>
                <w:color w:val="000000" w:themeColor="text1"/>
                <w:sz w:val="28"/>
                <w:szCs w:val="28"/>
                <w:lang w:eastAsia="uk-UA"/>
              </w:rPr>
              <w:t xml:space="preserve">Дата укладення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набуття чинності угоди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правочину </w:t>
            </w:r>
          </w:p>
          <w:bookmarkEnd w:id="63"/>
          <w:p w14:paraId="09077492" w14:textId="77777777" w:rsidR="004606EA" w:rsidRPr="00250AD1" w:rsidRDefault="008D2E75" w:rsidP="004749E0">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"Додаток0055"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н</w:t>
            </w:r>
            <w:r w:rsidR="004606EA"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4606EA" w:rsidRPr="00250AD1">
              <w:rPr>
                <w:rStyle w:val="a4"/>
                <w:rFonts w:ascii="Times New Roman" w:hAnsi="Times New Roman" w:cs="Times New Roman"/>
                <w:sz w:val="28"/>
                <w:szCs w:val="28"/>
                <w:lang w:eastAsia="uk-UA"/>
              </w:rPr>
              <w:t xml:space="preserve"> </w:t>
            </w:r>
            <w:r w:rsidR="004606EA" w:rsidRPr="00250AD1">
              <w:rPr>
                <w:rStyle w:val="a4"/>
                <w:rFonts w:ascii="Times New Roman" w:hAnsi="Times New Roman" w:cs="Times New Roman"/>
                <w:sz w:val="28"/>
                <w:szCs w:val="28"/>
              </w:rPr>
              <w:t>відповідно до вимог</w:t>
            </w:r>
            <w:r w:rsidR="004606EA" w:rsidRPr="00250AD1">
              <w:rPr>
                <w:rStyle w:val="a4"/>
                <w:rFonts w:ascii="Times New Roman" w:hAnsi="Times New Roman" w:cs="Times New Roman"/>
                <w:sz w:val="28"/>
                <w:szCs w:val="28"/>
                <w:lang w:eastAsia="uk-UA"/>
              </w:rPr>
              <w:t xml:space="preserve"> </w:t>
            </w:r>
            <w:r w:rsidR="008C25ED" w:rsidRPr="00250AD1">
              <w:rPr>
                <w:rStyle w:val="a4"/>
                <w:rFonts w:ascii="Times New Roman" w:hAnsi="Times New Roman" w:cs="Times New Roman"/>
                <w:sz w:val="28"/>
                <w:szCs w:val="28"/>
                <w:lang w:eastAsia="uk-UA"/>
              </w:rPr>
              <w:t>додатка 1</w:t>
            </w:r>
            <w:r w:rsidRPr="00250AD1">
              <w:rPr>
                <w:rStyle w:val="a4"/>
                <w:rFonts w:ascii="Times New Roman" w:hAnsi="Times New Roman" w:cs="Times New Roman"/>
                <w:sz w:val="28"/>
                <w:szCs w:val="28"/>
                <w:lang w:eastAsia="uk-UA"/>
              </w:rPr>
              <w:t>.</w:t>
            </w:r>
            <w:r w:rsidR="004749E0" w:rsidRPr="00250AD1">
              <w:rPr>
                <w:rStyle w:val="a4"/>
                <w:rFonts w:ascii="Times New Roman" w:hAnsi="Times New Roman" w:cs="Times New Roman"/>
                <w:sz w:val="28"/>
                <w:szCs w:val="28"/>
                <w:lang w:eastAsia="uk-UA"/>
              </w:rPr>
              <w:t>3</w:t>
            </w:r>
            <w:r w:rsidR="004606EA"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004606EA" w:rsidRPr="00250AD1">
              <w:rPr>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7E0FAE3F" w14:textId="77777777" w:rsidR="004606EA" w:rsidRPr="00250AD1" w:rsidRDefault="004606E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start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3A9CA358" w14:textId="77777777" w:rsidR="004606EA" w:rsidRPr="00250AD1" w:rsidRDefault="004606EA"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0055</w:t>
            </w:r>
          </w:p>
        </w:tc>
      </w:tr>
      <w:tr w:rsidR="004606EA" w:rsidRPr="00250AD1" w14:paraId="696BC939" w14:textId="77777777" w:rsidTr="00F036E9">
        <w:tc>
          <w:tcPr>
            <w:tcW w:w="851" w:type="dxa"/>
            <w:tcBorders>
              <w:top w:val="nil"/>
              <w:left w:val="nil"/>
              <w:bottom w:val="nil"/>
              <w:right w:val="nil"/>
            </w:tcBorders>
          </w:tcPr>
          <w:p w14:paraId="159AEA46" w14:textId="77777777" w:rsidR="004606EA" w:rsidRPr="00250AD1" w:rsidRDefault="00FB1CF7" w:rsidP="00FB1CF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68" w:type="dxa"/>
            <w:tcBorders>
              <w:top w:val="nil"/>
              <w:left w:val="nil"/>
              <w:bottom w:val="nil"/>
              <w:right w:val="nil"/>
            </w:tcBorders>
          </w:tcPr>
          <w:p w14:paraId="731A36CD" w14:textId="51060197" w:rsidR="004606EA" w:rsidRPr="00250AD1" w:rsidRDefault="004606EA" w:rsidP="00434FDA">
            <w:pPr>
              <w:pStyle w:val="a3"/>
              <w:ind w:left="0"/>
              <w:jc w:val="both"/>
              <w:rPr>
                <w:rFonts w:ascii="Times New Roman" w:hAnsi="Times New Roman" w:cs="Times New Roman"/>
                <w:b/>
                <w:color w:val="000000" w:themeColor="text1"/>
                <w:sz w:val="28"/>
                <w:szCs w:val="28"/>
                <w:lang w:eastAsia="uk-UA"/>
              </w:rPr>
            </w:pPr>
            <w:bookmarkStart w:id="64" w:name="УзагальнУгодаРекв0057"/>
            <w:r w:rsidRPr="00250AD1">
              <w:rPr>
                <w:rFonts w:ascii="Times New Roman" w:hAnsi="Times New Roman" w:cs="Times New Roman"/>
                <w:b/>
                <w:color w:val="000000" w:themeColor="text1"/>
                <w:sz w:val="28"/>
                <w:szCs w:val="28"/>
                <w:lang w:eastAsia="uk-UA"/>
              </w:rPr>
              <w:t xml:space="preserve">Дата </w:t>
            </w:r>
            <w:r w:rsidR="00BF445F" w:rsidRPr="00250AD1">
              <w:rPr>
                <w:rFonts w:ascii="Times New Roman" w:hAnsi="Times New Roman" w:cs="Times New Roman"/>
                <w:b/>
                <w:color w:val="000000" w:themeColor="text1"/>
                <w:sz w:val="28"/>
                <w:szCs w:val="28"/>
                <w:lang w:eastAsia="uk-UA"/>
              </w:rPr>
              <w:t>припинення чинності угоди</w:t>
            </w:r>
            <w:r w:rsidR="001A3E54"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00BF445F" w:rsidRPr="00250AD1">
              <w:rPr>
                <w:rFonts w:ascii="Times New Roman" w:hAnsi="Times New Roman" w:cs="Times New Roman"/>
                <w:b/>
                <w:color w:val="000000" w:themeColor="text1"/>
                <w:sz w:val="28"/>
                <w:szCs w:val="28"/>
                <w:lang w:eastAsia="uk-UA"/>
              </w:rPr>
              <w:t>правочину</w:t>
            </w:r>
          </w:p>
          <w:bookmarkEnd w:id="64"/>
          <w:p w14:paraId="4FB5393A" w14:textId="77777777" w:rsidR="004606EA" w:rsidRPr="00250AD1" w:rsidRDefault="00F8202D" w:rsidP="00434FD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"Додаток0057"</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w:t>
            </w:r>
            <w:r w:rsidRPr="00250AD1">
              <w:rPr>
                <w:rStyle w:val="a4"/>
                <w:rFonts w:ascii="Times New Roman" w:hAnsi="Times New Roman" w:cs="Times New Roman"/>
                <w:sz w:val="28"/>
                <w:szCs w:val="28"/>
              </w:rPr>
              <w:t>відповідно до вимог</w:t>
            </w:r>
            <w:r w:rsidR="008C25ED" w:rsidRPr="00250AD1">
              <w:rPr>
                <w:rStyle w:val="a4"/>
                <w:rFonts w:ascii="Times New Roman" w:hAnsi="Times New Roman" w:cs="Times New Roman"/>
                <w:sz w:val="28"/>
                <w:szCs w:val="28"/>
                <w:lang w:eastAsia="uk-UA"/>
              </w:rPr>
              <w:t xml:space="preserve"> додатка 1</w:t>
            </w:r>
            <w:r w:rsidR="004749E0" w:rsidRPr="00250AD1">
              <w:rPr>
                <w:rStyle w:val="a4"/>
                <w:rFonts w:ascii="Times New Roman" w:hAnsi="Times New Roman" w:cs="Times New Roman"/>
                <w:sz w:val="28"/>
                <w:szCs w:val="28"/>
                <w:lang w:eastAsia="uk-UA"/>
              </w:rPr>
              <w:t>.5</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268" w:type="dxa"/>
            <w:tcBorders>
              <w:top w:val="nil"/>
              <w:left w:val="nil"/>
              <w:bottom w:val="nil"/>
              <w:right w:val="nil"/>
            </w:tcBorders>
          </w:tcPr>
          <w:p w14:paraId="76614F7E" w14:textId="77777777" w:rsidR="004606EA" w:rsidRPr="00250AD1" w:rsidRDefault="004606E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ru-RU"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end</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14:paraId="0E33846C" w14:textId="77777777" w:rsidR="004606EA" w:rsidRPr="00250AD1" w:rsidRDefault="004606EA"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0057</w:t>
            </w:r>
          </w:p>
        </w:tc>
      </w:tr>
      <w:tr w:rsidR="004606EA" w:rsidRPr="00250AD1" w14:paraId="65AC5856" w14:textId="77777777" w:rsidTr="00F036E9">
        <w:tc>
          <w:tcPr>
            <w:tcW w:w="851" w:type="dxa"/>
            <w:tcBorders>
              <w:top w:val="nil"/>
              <w:left w:val="nil"/>
              <w:bottom w:val="nil"/>
              <w:right w:val="nil"/>
            </w:tcBorders>
          </w:tcPr>
          <w:p w14:paraId="67136D11" w14:textId="77777777" w:rsidR="004606EA" w:rsidRPr="00250AD1" w:rsidRDefault="004606EA" w:rsidP="00FB1CF7">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F4C0B73" w14:textId="77777777" w:rsidR="004606EA" w:rsidRPr="00250AD1" w:rsidRDefault="004606EA" w:rsidP="00434FDA">
            <w:pPr>
              <w:pStyle w:val="a3"/>
              <w:ind w:left="0"/>
              <w:jc w:val="both"/>
              <w:rPr>
                <w:rFonts w:ascii="Times New Roman" w:hAnsi="Times New Roman" w:cs="Times New Roman"/>
                <w:sz w:val="28"/>
                <w:szCs w:val="28"/>
                <w:lang w:eastAsia="uk-UA"/>
              </w:rPr>
            </w:pPr>
          </w:p>
        </w:tc>
        <w:tc>
          <w:tcPr>
            <w:tcW w:w="2268" w:type="dxa"/>
            <w:tcBorders>
              <w:top w:val="nil"/>
              <w:left w:val="nil"/>
              <w:bottom w:val="nil"/>
              <w:right w:val="nil"/>
            </w:tcBorders>
          </w:tcPr>
          <w:p w14:paraId="536038A8" w14:textId="77777777" w:rsidR="004606EA" w:rsidRPr="00250AD1" w:rsidRDefault="004606EA" w:rsidP="00F036E9">
            <w:pPr>
              <w:pStyle w:val="a3"/>
              <w:ind w:left="0"/>
              <w:rPr>
                <w:rFonts w:ascii="Times New Roman" w:hAnsi="Times New Roman" w:cs="Times New Roman"/>
                <w:b/>
                <w:sz w:val="28"/>
                <w:szCs w:val="28"/>
                <w:lang w:eastAsia="uk-UA"/>
              </w:rPr>
            </w:pPr>
          </w:p>
        </w:tc>
        <w:tc>
          <w:tcPr>
            <w:tcW w:w="1559" w:type="dxa"/>
            <w:tcBorders>
              <w:top w:val="nil"/>
              <w:left w:val="nil"/>
              <w:bottom w:val="nil"/>
              <w:right w:val="nil"/>
            </w:tcBorders>
          </w:tcPr>
          <w:p w14:paraId="2D6A64DE" w14:textId="77777777" w:rsidR="004606EA" w:rsidRPr="00250AD1" w:rsidRDefault="004606EA" w:rsidP="00F036E9">
            <w:pPr>
              <w:pStyle w:val="a3"/>
              <w:ind w:left="0"/>
              <w:rPr>
                <w:rFonts w:ascii="Times New Roman" w:hAnsi="Times New Roman" w:cs="Times New Roman"/>
                <w:b/>
                <w:sz w:val="28"/>
                <w:szCs w:val="28"/>
                <w:lang w:eastAsia="uk-UA"/>
              </w:rPr>
            </w:pPr>
          </w:p>
        </w:tc>
      </w:tr>
      <w:tr w:rsidR="00514197" w:rsidRPr="00250AD1" w14:paraId="410875F8" w14:textId="77777777" w:rsidTr="00F036E9">
        <w:tc>
          <w:tcPr>
            <w:tcW w:w="11619" w:type="dxa"/>
            <w:gridSpan w:val="2"/>
            <w:tcBorders>
              <w:top w:val="nil"/>
              <w:left w:val="nil"/>
              <w:bottom w:val="nil"/>
              <w:right w:val="nil"/>
            </w:tcBorders>
          </w:tcPr>
          <w:p w14:paraId="1FC5C438" w14:textId="77777777" w:rsidR="00514197" w:rsidRPr="00250AD1" w:rsidRDefault="00514197" w:rsidP="008C737F">
            <w:pPr>
              <w:pStyle w:val="a3"/>
              <w:ind w:left="0"/>
              <w:jc w:val="both"/>
              <w:rPr>
                <w:rFonts w:ascii="Times New Roman" w:hAnsi="Times New Roman" w:cs="Times New Roman"/>
                <w:sz w:val="28"/>
                <w:szCs w:val="28"/>
                <w:lang w:eastAsia="uk-UA"/>
              </w:rPr>
            </w:pPr>
            <w:bookmarkStart w:id="65" w:name="НабориУзагалУгода06"/>
            <w:r w:rsidRPr="00250AD1">
              <w:rPr>
                <w:rFonts w:ascii="Times New Roman" w:hAnsi="Times New Roman" w:cs="Times New Roman"/>
                <w:b/>
                <w:sz w:val="28"/>
                <w:szCs w:val="28"/>
                <w:lang w:eastAsia="uk-UA"/>
              </w:rPr>
              <w:t>Набір даних</w:t>
            </w:r>
            <w:r w:rsidRPr="00250AD1">
              <w:rPr>
                <w:rFonts w:ascii="Times New Roman" w:hAnsi="Times New Roman" w:cs="Times New Roman"/>
                <w:b/>
                <w:bCs/>
                <w:color w:val="000000" w:themeColor="text1"/>
                <w:sz w:val="28"/>
                <w:szCs w:val="28"/>
                <w:lang w:eastAsia="uk-UA"/>
              </w:rPr>
              <w:t xml:space="preserve"> </w:t>
            </w:r>
            <w:r w:rsidRPr="00250AD1">
              <w:rPr>
                <w:rFonts w:ascii="Times New Roman" w:hAnsi="Times New Roman" w:cs="Times New Roman"/>
                <w:b/>
                <w:bCs/>
                <w:color w:val="000000" w:themeColor="text1"/>
                <w:sz w:val="28"/>
                <w:szCs w:val="28"/>
                <w:lang w:val="en-US" w:eastAsia="uk-UA"/>
              </w:rPr>
              <w:t>ID</w:t>
            </w:r>
            <w:r w:rsidR="00111C30" w:rsidRPr="00250AD1">
              <w:rPr>
                <w:rFonts w:ascii="Times New Roman" w:hAnsi="Times New Roman" w:cs="Times New Roman"/>
                <w:b/>
                <w:bCs/>
                <w:color w:val="000000" w:themeColor="text1"/>
                <w:sz w:val="28"/>
                <w:szCs w:val="28"/>
                <w:lang w:eastAsia="uk-UA"/>
              </w:rPr>
              <w:t>06.</w:t>
            </w:r>
            <w:r w:rsidRPr="00250AD1">
              <w:rPr>
                <w:rFonts w:ascii="Times New Roman" w:hAnsi="Times New Roman" w:cs="Times New Roman"/>
                <w:b/>
                <w:bCs/>
                <w:color w:val="000000" w:themeColor="text1"/>
                <w:sz w:val="28"/>
                <w:szCs w:val="28"/>
                <w:lang w:eastAsia="uk-UA"/>
              </w:rPr>
              <w:t>Узагальнююча угода (contract)</w:t>
            </w:r>
            <w:r w:rsidRPr="00250AD1">
              <w:rPr>
                <w:rFonts w:ascii="Times New Roman" w:hAnsi="Times New Roman" w:cs="Times New Roman"/>
                <w:b/>
                <w:sz w:val="28"/>
                <w:szCs w:val="28"/>
                <w:lang w:eastAsia="uk-UA"/>
              </w:rPr>
              <w:t xml:space="preserve"> може бути розширений набором даних, правила формування реквізитів якого визначені за посиланням:</w:t>
            </w:r>
            <w:bookmarkEnd w:id="65"/>
          </w:p>
        </w:tc>
        <w:tc>
          <w:tcPr>
            <w:tcW w:w="2268" w:type="dxa"/>
            <w:tcBorders>
              <w:top w:val="nil"/>
              <w:left w:val="nil"/>
              <w:bottom w:val="nil"/>
              <w:right w:val="nil"/>
            </w:tcBorders>
          </w:tcPr>
          <w:p w14:paraId="01055E2E" w14:textId="77777777" w:rsidR="00514197" w:rsidRPr="00250AD1" w:rsidRDefault="00514197" w:rsidP="00F036E9">
            <w:pPr>
              <w:pStyle w:val="a3"/>
              <w:ind w:left="0"/>
              <w:rPr>
                <w:rFonts w:ascii="Times New Roman" w:hAnsi="Times New Roman" w:cs="Times New Roman"/>
                <w:b/>
                <w:sz w:val="28"/>
                <w:szCs w:val="28"/>
                <w:lang w:eastAsia="uk-UA"/>
              </w:rPr>
            </w:pPr>
          </w:p>
        </w:tc>
        <w:tc>
          <w:tcPr>
            <w:tcW w:w="1559" w:type="dxa"/>
            <w:tcBorders>
              <w:top w:val="nil"/>
              <w:left w:val="nil"/>
              <w:bottom w:val="nil"/>
              <w:right w:val="nil"/>
            </w:tcBorders>
          </w:tcPr>
          <w:p w14:paraId="45FAC947" w14:textId="77777777" w:rsidR="00514197" w:rsidRPr="00250AD1" w:rsidRDefault="00514197" w:rsidP="00F036E9">
            <w:pPr>
              <w:pStyle w:val="a3"/>
              <w:ind w:left="0"/>
              <w:rPr>
                <w:rFonts w:ascii="Times New Roman" w:hAnsi="Times New Roman" w:cs="Times New Roman"/>
                <w:b/>
                <w:sz w:val="28"/>
                <w:szCs w:val="28"/>
                <w:lang w:eastAsia="uk-UA"/>
              </w:rPr>
            </w:pPr>
          </w:p>
        </w:tc>
      </w:tr>
      <w:tr w:rsidR="00D12670" w:rsidRPr="00250AD1" w14:paraId="572CD323" w14:textId="77777777" w:rsidTr="00F036E9">
        <w:tc>
          <w:tcPr>
            <w:tcW w:w="851" w:type="dxa"/>
            <w:tcBorders>
              <w:top w:val="nil"/>
              <w:left w:val="nil"/>
              <w:bottom w:val="nil"/>
              <w:right w:val="nil"/>
            </w:tcBorders>
          </w:tcPr>
          <w:p w14:paraId="7CA293D7" w14:textId="77777777" w:rsidR="00D12670" w:rsidRPr="00250AD1" w:rsidRDefault="00D12670" w:rsidP="00FB1CF7">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40E9CC4" w14:textId="77777777" w:rsidR="00E925E0" w:rsidRPr="00250AD1" w:rsidRDefault="0070774A" w:rsidP="00434FDA">
            <w:pPr>
              <w:pStyle w:val="a3"/>
              <w:tabs>
                <w:tab w:val="left" w:pos="6168"/>
              </w:tabs>
              <w:ind w:left="0"/>
              <w:jc w:val="both"/>
              <w:rPr>
                <w:rFonts w:ascii="Times New Roman" w:hAnsi="Times New Roman" w:cs="Times New Roman"/>
                <w:b/>
                <w:color w:val="0563C1" w:themeColor="hyperlink"/>
                <w:sz w:val="28"/>
                <w:szCs w:val="28"/>
                <w:u w:val="single"/>
              </w:rPr>
            </w:pPr>
            <w:r w:rsidRPr="00250AD1">
              <w:rPr>
                <w:rFonts w:ascii="Times New Roman" w:hAnsi="Times New Roman" w:cs="Times New Roman"/>
                <w:b/>
                <w:color w:val="000000" w:themeColor="text1"/>
                <w:sz w:val="28"/>
                <w:szCs w:val="28"/>
                <w:lang w:eastAsia="uk-UA"/>
              </w:rPr>
              <w:t xml:space="preserve">– </w:t>
            </w:r>
            <w:hyperlink w:anchor="Особа29" w:history="1">
              <w:r w:rsidR="00D12670" w:rsidRPr="00250AD1">
                <w:rPr>
                  <w:rStyle w:val="a4"/>
                  <w:rFonts w:ascii="Times New Roman" w:hAnsi="Times New Roman" w:cs="Times New Roman"/>
                  <w:b/>
                  <w:sz w:val="28"/>
                  <w:szCs w:val="28"/>
                </w:rPr>
                <w:t>Особа</w:t>
              </w:r>
            </w:hyperlink>
          </w:p>
        </w:tc>
        <w:tc>
          <w:tcPr>
            <w:tcW w:w="2268" w:type="dxa"/>
            <w:tcBorders>
              <w:top w:val="nil"/>
              <w:left w:val="nil"/>
              <w:bottom w:val="nil"/>
              <w:right w:val="nil"/>
            </w:tcBorders>
          </w:tcPr>
          <w:p w14:paraId="3FA0AFD8" w14:textId="77777777" w:rsidR="00D12670" w:rsidRPr="00250AD1" w:rsidRDefault="00D12670"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person_info</w:t>
            </w:r>
          </w:p>
        </w:tc>
        <w:tc>
          <w:tcPr>
            <w:tcW w:w="1559" w:type="dxa"/>
            <w:tcBorders>
              <w:top w:val="nil"/>
              <w:left w:val="nil"/>
              <w:bottom w:val="nil"/>
              <w:right w:val="nil"/>
            </w:tcBorders>
          </w:tcPr>
          <w:p w14:paraId="1286C47E" w14:textId="77777777" w:rsidR="00D12670" w:rsidRPr="00250AD1" w:rsidRDefault="00D12670"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D12670" w:rsidRPr="00250AD1" w14:paraId="421E2ECC" w14:textId="77777777" w:rsidTr="00514197">
        <w:tc>
          <w:tcPr>
            <w:tcW w:w="851" w:type="dxa"/>
            <w:tcBorders>
              <w:top w:val="nil"/>
              <w:left w:val="nil"/>
              <w:bottom w:val="nil"/>
              <w:right w:val="nil"/>
            </w:tcBorders>
          </w:tcPr>
          <w:p w14:paraId="6DACDCD9" w14:textId="77777777" w:rsidR="00D12670" w:rsidRPr="00250AD1" w:rsidRDefault="00D12670" w:rsidP="00FB1CF7">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1BA169B2" w14:textId="77777777" w:rsidR="00D12670" w:rsidRPr="00250AD1" w:rsidRDefault="00D12670" w:rsidP="00434FDA">
            <w:pPr>
              <w:pStyle w:val="a3"/>
              <w:ind w:left="0"/>
              <w:jc w:val="both"/>
              <w:rPr>
                <w:rFonts w:ascii="Times New Roman" w:hAnsi="Times New Roman" w:cs="Times New Roman"/>
                <w:sz w:val="28"/>
                <w:szCs w:val="28"/>
                <w:lang w:eastAsia="uk-UA"/>
              </w:rPr>
            </w:pPr>
          </w:p>
        </w:tc>
        <w:tc>
          <w:tcPr>
            <w:tcW w:w="2268" w:type="dxa"/>
            <w:tcBorders>
              <w:top w:val="nil"/>
              <w:left w:val="nil"/>
              <w:bottom w:val="nil"/>
              <w:right w:val="nil"/>
            </w:tcBorders>
          </w:tcPr>
          <w:p w14:paraId="1A6084B1" w14:textId="77777777" w:rsidR="00D12670" w:rsidRPr="00250AD1" w:rsidRDefault="00D12670" w:rsidP="00D12670">
            <w:pPr>
              <w:pStyle w:val="a3"/>
              <w:ind w:left="0"/>
              <w:jc w:val="both"/>
              <w:rPr>
                <w:rFonts w:ascii="Times New Roman" w:hAnsi="Times New Roman" w:cs="Times New Roman"/>
                <w:b/>
                <w:sz w:val="28"/>
                <w:szCs w:val="28"/>
                <w:lang w:eastAsia="uk-UA"/>
              </w:rPr>
            </w:pPr>
          </w:p>
        </w:tc>
        <w:tc>
          <w:tcPr>
            <w:tcW w:w="1559" w:type="dxa"/>
            <w:tcBorders>
              <w:top w:val="nil"/>
              <w:left w:val="nil"/>
              <w:bottom w:val="nil"/>
              <w:right w:val="nil"/>
            </w:tcBorders>
          </w:tcPr>
          <w:p w14:paraId="03CF4888" w14:textId="77777777" w:rsidR="00D12670" w:rsidRPr="00250AD1" w:rsidRDefault="00D12670" w:rsidP="006270DF">
            <w:pPr>
              <w:pStyle w:val="a3"/>
              <w:ind w:left="0"/>
              <w:rPr>
                <w:rFonts w:ascii="Times New Roman" w:hAnsi="Times New Roman" w:cs="Times New Roman"/>
                <w:b/>
                <w:sz w:val="28"/>
                <w:szCs w:val="28"/>
                <w:lang w:eastAsia="uk-UA"/>
              </w:rPr>
            </w:pPr>
          </w:p>
        </w:tc>
      </w:tr>
      <w:tr w:rsidR="00514197" w:rsidRPr="00250AD1" w14:paraId="24A4C7D6" w14:textId="77777777" w:rsidTr="00514197">
        <w:tc>
          <w:tcPr>
            <w:tcW w:w="11619" w:type="dxa"/>
            <w:gridSpan w:val="2"/>
            <w:tcBorders>
              <w:top w:val="nil"/>
              <w:left w:val="nil"/>
              <w:bottom w:val="nil"/>
              <w:right w:val="nil"/>
            </w:tcBorders>
          </w:tcPr>
          <w:p w14:paraId="1AF61417" w14:textId="77777777" w:rsidR="00514197" w:rsidRPr="00250AD1" w:rsidRDefault="00AC0A51" w:rsidP="00434FDA">
            <w:pPr>
              <w:pStyle w:val="a3"/>
              <w:ind w:left="0"/>
              <w:jc w:val="both"/>
              <w:rPr>
                <w:rFonts w:ascii="Times New Roman" w:hAnsi="Times New Roman" w:cs="Times New Roman"/>
                <w:sz w:val="28"/>
                <w:szCs w:val="28"/>
                <w:lang w:eastAsia="uk-UA"/>
              </w:rPr>
            </w:pPr>
            <w:hyperlink w:anchor="Зміст" w:history="1">
              <w:r w:rsidR="00514197" w:rsidRPr="00250AD1">
                <w:rPr>
                  <w:rStyle w:val="a4"/>
                  <w:rFonts w:ascii="Times New Roman" w:hAnsi="Times New Roman" w:cs="Times New Roman"/>
                  <w:b/>
                  <w:sz w:val="28"/>
                  <w:szCs w:val="28"/>
                </w:rPr>
                <w:t>Повернутись до змісту Правил</w:t>
              </w:r>
            </w:hyperlink>
          </w:p>
        </w:tc>
        <w:tc>
          <w:tcPr>
            <w:tcW w:w="2268" w:type="dxa"/>
            <w:tcBorders>
              <w:top w:val="nil"/>
              <w:left w:val="nil"/>
              <w:bottom w:val="nil"/>
              <w:right w:val="nil"/>
            </w:tcBorders>
          </w:tcPr>
          <w:p w14:paraId="6D6D70DF" w14:textId="77777777" w:rsidR="00514197" w:rsidRPr="00250AD1" w:rsidRDefault="00514197" w:rsidP="00D12670">
            <w:pPr>
              <w:pStyle w:val="a3"/>
              <w:ind w:left="0"/>
              <w:jc w:val="both"/>
              <w:rPr>
                <w:rFonts w:ascii="Times New Roman" w:hAnsi="Times New Roman" w:cs="Times New Roman"/>
                <w:b/>
                <w:sz w:val="28"/>
                <w:szCs w:val="28"/>
                <w:lang w:eastAsia="uk-UA"/>
              </w:rPr>
            </w:pPr>
          </w:p>
        </w:tc>
        <w:tc>
          <w:tcPr>
            <w:tcW w:w="1559" w:type="dxa"/>
            <w:tcBorders>
              <w:top w:val="nil"/>
              <w:left w:val="nil"/>
              <w:bottom w:val="nil"/>
              <w:right w:val="nil"/>
            </w:tcBorders>
          </w:tcPr>
          <w:p w14:paraId="1A9015E6" w14:textId="77777777" w:rsidR="00514197" w:rsidRPr="00250AD1" w:rsidRDefault="00514197" w:rsidP="00D12670">
            <w:pPr>
              <w:pStyle w:val="a3"/>
              <w:ind w:left="0"/>
              <w:jc w:val="center"/>
              <w:rPr>
                <w:rFonts w:ascii="Times New Roman" w:hAnsi="Times New Roman" w:cs="Times New Roman"/>
                <w:b/>
                <w:sz w:val="28"/>
                <w:szCs w:val="28"/>
                <w:lang w:eastAsia="uk-UA"/>
              </w:rPr>
            </w:pPr>
          </w:p>
        </w:tc>
      </w:tr>
      <w:bookmarkEnd w:id="58"/>
    </w:tbl>
    <w:p w14:paraId="609327D2" w14:textId="77777777" w:rsidR="00F05C9A" w:rsidRPr="00250AD1" w:rsidRDefault="00F05C9A">
      <w:pPr>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br w:type="page"/>
      </w:r>
    </w:p>
    <w:p w14:paraId="086B7D48" w14:textId="77777777" w:rsidR="00F05C9A" w:rsidRPr="00250AD1" w:rsidRDefault="00535934" w:rsidP="00F05C9A">
      <w:pPr>
        <w:spacing w:after="0" w:line="240" w:lineRule="auto"/>
        <w:ind w:firstLine="709"/>
        <w:jc w:val="center"/>
        <w:outlineLvl w:val="0"/>
        <w:rPr>
          <w:rFonts w:ascii="Times New Roman" w:hAnsi="Times New Roman" w:cs="Times New Roman"/>
          <w:b/>
          <w:color w:val="000000" w:themeColor="text1"/>
          <w:sz w:val="28"/>
          <w:szCs w:val="28"/>
        </w:rPr>
      </w:pPr>
      <w:bookmarkStart w:id="66" w:name="Транш21"/>
      <w:bookmarkStart w:id="67" w:name="_Toc156815584"/>
      <w:r w:rsidRPr="00250AD1">
        <w:rPr>
          <w:rFonts w:ascii="Times New Roman" w:hAnsi="Times New Roman" w:cs="Times New Roman"/>
          <w:b/>
          <w:bCs/>
          <w:color w:val="000000" w:themeColor="text1"/>
          <w:sz w:val="28"/>
          <w:szCs w:val="28"/>
          <w:lang w:val="en-US" w:eastAsia="uk-UA"/>
        </w:rPr>
        <w:lastRenderedPageBreak/>
        <w:t>ID</w:t>
      </w:r>
      <w:r w:rsidR="00F16BE9" w:rsidRPr="00250AD1">
        <w:rPr>
          <w:rFonts w:ascii="Times New Roman" w:hAnsi="Times New Roman" w:cs="Times New Roman"/>
          <w:b/>
          <w:bCs/>
          <w:color w:val="000000" w:themeColor="text1"/>
          <w:sz w:val="28"/>
          <w:szCs w:val="28"/>
          <w:lang w:eastAsia="uk-UA"/>
        </w:rPr>
        <w:t>2</w:t>
      </w:r>
      <w:r w:rsidRPr="00250AD1">
        <w:rPr>
          <w:rFonts w:ascii="Times New Roman" w:hAnsi="Times New Roman" w:cs="Times New Roman"/>
          <w:b/>
          <w:bCs/>
          <w:color w:val="000000" w:themeColor="text1"/>
          <w:sz w:val="28"/>
          <w:szCs w:val="28"/>
          <w:lang w:eastAsia="uk-UA"/>
        </w:rPr>
        <w:t>1</w:t>
      </w:r>
      <w:r w:rsidR="00FF6877" w:rsidRPr="00250AD1">
        <w:rPr>
          <w:rFonts w:ascii="Times New Roman" w:hAnsi="Times New Roman" w:cs="Times New Roman"/>
          <w:b/>
          <w:bCs/>
          <w:color w:val="000000" w:themeColor="text1"/>
          <w:sz w:val="28"/>
          <w:szCs w:val="28"/>
          <w:lang w:eastAsia="uk-UA"/>
        </w:rPr>
        <w:t xml:space="preserve">. </w:t>
      </w:r>
      <w:r w:rsidR="00F05C9A" w:rsidRPr="00250AD1">
        <w:rPr>
          <w:rFonts w:ascii="Times New Roman" w:hAnsi="Times New Roman" w:cs="Times New Roman"/>
          <w:b/>
          <w:bCs/>
          <w:color w:val="000000" w:themeColor="text1"/>
          <w:sz w:val="28"/>
          <w:szCs w:val="28"/>
          <w:lang w:eastAsia="uk-UA"/>
        </w:rPr>
        <w:t>Транш (</w:t>
      </w:r>
      <w:r w:rsidR="00F05C9A" w:rsidRPr="00250AD1">
        <w:rPr>
          <w:rFonts w:ascii="Times New Roman" w:hAnsi="Times New Roman" w:cs="Times New Roman"/>
          <w:b/>
          <w:color w:val="000000" w:themeColor="text1"/>
          <w:sz w:val="28"/>
          <w:szCs w:val="28"/>
          <w:lang w:val="en-US"/>
        </w:rPr>
        <w:t>tranche</w:t>
      </w:r>
      <w:r w:rsidR="00F05C9A" w:rsidRPr="00250AD1">
        <w:rPr>
          <w:rFonts w:ascii="Times New Roman" w:hAnsi="Times New Roman" w:cs="Times New Roman"/>
          <w:b/>
          <w:color w:val="000000" w:themeColor="text1"/>
          <w:sz w:val="28"/>
          <w:szCs w:val="28"/>
          <w:lang w:eastAsia="uk-UA"/>
        </w:rPr>
        <w:t>)</w:t>
      </w:r>
      <w:bookmarkEnd w:id="66"/>
      <w:bookmarkEnd w:id="67"/>
    </w:p>
    <w:p w14:paraId="1EB1EC67" w14:textId="77777777" w:rsidR="00F05C9A" w:rsidRPr="00250AD1" w:rsidRDefault="00F05C9A" w:rsidP="003E3B4B">
      <w:pPr>
        <w:pStyle w:val="a3"/>
        <w:spacing w:after="0" w:line="240" w:lineRule="auto"/>
        <w:ind w:left="1080"/>
        <w:jc w:val="both"/>
        <w:rPr>
          <w:rFonts w:ascii="Times New Roman" w:hAnsi="Times New Roman" w:cs="Times New Roman"/>
          <w:color w:val="000000" w:themeColor="text1"/>
          <w:sz w:val="28"/>
          <w:szCs w:val="28"/>
        </w:rPr>
      </w:pPr>
    </w:p>
    <w:p w14:paraId="2AC6FC91" w14:textId="2E88006A" w:rsidR="00A64814" w:rsidRPr="00250AD1" w:rsidRDefault="00A64814" w:rsidP="00A64814">
      <w:pPr>
        <w:pStyle w:val="a3"/>
        <w:numPr>
          <w:ilvl w:val="0"/>
          <w:numId w:val="14"/>
        </w:numPr>
        <w:spacing w:after="0" w:line="240" w:lineRule="auto"/>
        <w:mirrorIndents/>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Набір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21.Транш (</w:t>
      </w:r>
      <w:r w:rsidRPr="00250AD1">
        <w:rPr>
          <w:rFonts w:ascii="Times New Roman" w:hAnsi="Times New Roman" w:cs="Times New Roman"/>
          <w:color w:val="000000" w:themeColor="text1"/>
          <w:sz w:val="28"/>
          <w:szCs w:val="28"/>
          <w:lang w:val="en-US"/>
        </w:rPr>
        <w:t>tranche</w:t>
      </w:r>
      <w:r w:rsidRPr="00250AD1">
        <w:rPr>
          <w:rFonts w:ascii="Times New Roman" w:hAnsi="Times New Roman" w:cs="Times New Roman"/>
          <w:color w:val="000000" w:themeColor="text1"/>
          <w:sz w:val="28"/>
          <w:szCs w:val="28"/>
        </w:rPr>
        <w:t>)</w:t>
      </w:r>
      <w:r w:rsidR="00E0701E" w:rsidRPr="00250AD1">
        <w:rPr>
          <w:rFonts w:ascii="Times New Roman" w:hAnsi="Times New Roman" w:cs="Times New Roman"/>
          <w:color w:val="000000" w:themeColor="text1"/>
          <w:sz w:val="28"/>
          <w:szCs w:val="28"/>
          <w:lang w:eastAsia="uk-UA"/>
        </w:rPr>
        <w:t xml:space="preserve"> подається</w:t>
      </w:r>
      <w:r w:rsidRPr="00250AD1">
        <w:rPr>
          <w:rFonts w:ascii="Times New Roman" w:hAnsi="Times New Roman" w:cs="Times New Roman"/>
          <w:color w:val="000000" w:themeColor="text1"/>
          <w:sz w:val="28"/>
          <w:szCs w:val="28"/>
          <w:lang w:eastAsia="uk-UA"/>
        </w:rPr>
        <w:t xml:space="preserve"> як вкладений набір даних до набору даних</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03.Фінансове зобов'язання (</w:t>
      </w:r>
      <w:r w:rsidRPr="00250AD1">
        <w:rPr>
          <w:rFonts w:ascii="Times New Roman" w:hAnsi="Times New Roman" w:cs="Times New Roman"/>
          <w:color w:val="000000" w:themeColor="text1"/>
          <w:sz w:val="28"/>
          <w:szCs w:val="28"/>
          <w:lang w:val="en-US"/>
        </w:rPr>
        <w:t>liability</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04.Активна операція (</w:t>
      </w:r>
      <w:r w:rsidRPr="00250AD1">
        <w:rPr>
          <w:rFonts w:ascii="Times New Roman" w:hAnsi="Times New Roman" w:cs="Times New Roman"/>
          <w:color w:val="000000" w:themeColor="text1"/>
          <w:sz w:val="28"/>
          <w:szCs w:val="28"/>
          <w:lang w:val="en-US"/>
        </w:rPr>
        <w:t>loan</w:t>
      </w:r>
      <w:r w:rsidRPr="00250AD1">
        <w:rPr>
          <w:rFonts w:ascii="Times New Roman" w:hAnsi="Times New Roman" w:cs="Times New Roman"/>
          <w:color w:val="000000" w:themeColor="text1"/>
          <w:sz w:val="28"/>
          <w:szCs w:val="28"/>
          <w:lang w:eastAsia="uk-UA"/>
        </w:rPr>
        <w:t>), якщо угодою про здійснення відповідної операції передбачено використання зобов’язання</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коштів у формі траншів.</w:t>
      </w:r>
    </w:p>
    <w:p w14:paraId="2ED415A7" w14:textId="0416E2B2" w:rsidR="00A64814" w:rsidRPr="00250AD1" w:rsidRDefault="00A64814" w:rsidP="00A64814">
      <w:pPr>
        <w:pStyle w:val="a3"/>
        <w:numPr>
          <w:ilvl w:val="0"/>
          <w:numId w:val="14"/>
        </w:numPr>
        <w:spacing w:after="0" w:line="240" w:lineRule="auto"/>
        <w:mirrorIndents/>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Частина реквізитів, які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тільки операції фінансового зобов’язання або тільки активній операції</w:t>
      </w:r>
      <w:r w:rsidR="00440FC8"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подаються відповідно у складі набору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21.Транш (</w:t>
      </w:r>
      <w:r w:rsidRPr="00250AD1">
        <w:rPr>
          <w:rFonts w:ascii="Times New Roman" w:hAnsi="Times New Roman" w:cs="Times New Roman"/>
          <w:color w:val="000000" w:themeColor="text1"/>
          <w:sz w:val="28"/>
          <w:szCs w:val="28"/>
          <w:lang w:val="en-US"/>
        </w:rPr>
        <w:t>tranche</w:t>
      </w:r>
      <w:r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lang w:eastAsia="uk-UA"/>
        </w:rPr>
        <w:t xml:space="preserve">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03.Фінансове зобов'язання (</w:t>
      </w:r>
      <w:r w:rsidRPr="00250AD1">
        <w:rPr>
          <w:rFonts w:ascii="Times New Roman" w:hAnsi="Times New Roman" w:cs="Times New Roman"/>
          <w:color w:val="000000" w:themeColor="text1"/>
          <w:sz w:val="28"/>
          <w:szCs w:val="28"/>
          <w:lang w:val="en-US"/>
        </w:rPr>
        <w:t>liability</w:t>
      </w:r>
      <w:r w:rsidRPr="00250AD1">
        <w:rPr>
          <w:rFonts w:ascii="Times New Roman" w:hAnsi="Times New Roman" w:cs="Times New Roman"/>
          <w:color w:val="000000" w:themeColor="text1"/>
          <w:sz w:val="28"/>
          <w:szCs w:val="28"/>
          <w:lang w:eastAsia="uk-UA"/>
        </w:rPr>
        <w:t xml:space="preserve">) або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04.Активна операція (</w:t>
      </w:r>
      <w:r w:rsidRPr="00250AD1">
        <w:rPr>
          <w:rFonts w:ascii="Times New Roman" w:hAnsi="Times New Roman" w:cs="Times New Roman"/>
          <w:color w:val="000000" w:themeColor="text1"/>
          <w:sz w:val="28"/>
          <w:szCs w:val="28"/>
          <w:lang w:val="en-US"/>
        </w:rPr>
        <w:t>loan</w:t>
      </w:r>
      <w:r w:rsidRPr="00250AD1">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194F6C61" w14:textId="77777777" w:rsidR="00FB0195" w:rsidRPr="00250AD1" w:rsidRDefault="00A64814" w:rsidP="002767D1">
      <w:pPr>
        <w:pStyle w:val="a3"/>
        <w:numPr>
          <w:ilvl w:val="0"/>
          <w:numId w:val="14"/>
        </w:numPr>
        <w:spacing w:after="0" w:line="240" w:lineRule="auto"/>
        <w:mirrorIndents/>
        <w:jc w:val="both"/>
        <w:rPr>
          <w:rFonts w:ascii="Times New Roman" w:hAnsi="Times New Roman" w:cs="Times New Roman"/>
          <w:bCs/>
          <w:sz w:val="28"/>
          <w:szCs w:val="28"/>
          <w:lang w:eastAsia="uk-UA"/>
        </w:rPr>
      </w:pPr>
      <w:r w:rsidRPr="00250AD1">
        <w:rPr>
          <w:rFonts w:ascii="Times New Roman" w:hAnsi="Times New Roman" w:cs="Times New Roman"/>
          <w:color w:val="000000" w:themeColor="text1"/>
          <w:sz w:val="28"/>
          <w:szCs w:val="28"/>
        </w:rPr>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21.Транш (</w:t>
      </w:r>
      <w:r w:rsidRPr="00250AD1">
        <w:rPr>
          <w:rFonts w:ascii="Times New Roman" w:hAnsi="Times New Roman" w:cs="Times New Roman"/>
          <w:color w:val="000000" w:themeColor="text1"/>
          <w:sz w:val="28"/>
          <w:szCs w:val="28"/>
          <w:lang w:val="en-US"/>
        </w:rPr>
        <w:t>tranche</w:t>
      </w:r>
      <w:r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themeColor="text1"/>
          <w:sz w:val="28"/>
          <w:szCs w:val="28"/>
          <w:lang w:eastAsia="uk-UA"/>
        </w:rPr>
        <w:t xml:space="preserve"> 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D32A4F" w:rsidRPr="00250AD1" w14:paraId="76C89EBD" w14:textId="77777777" w:rsidTr="00583BF6">
        <w:tc>
          <w:tcPr>
            <w:tcW w:w="851" w:type="dxa"/>
            <w:tcBorders>
              <w:bottom w:val="single" w:sz="4" w:space="0" w:color="auto"/>
            </w:tcBorders>
          </w:tcPr>
          <w:p w14:paraId="16FD8E5F"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184B90C8"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25FDF9F6"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1B6B19C7" w14:textId="77777777" w:rsidR="00D32A4F" w:rsidRPr="00250AD1" w:rsidRDefault="00B82767"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FB0195" w:rsidRPr="00250AD1" w14:paraId="424CBA66" w14:textId="77777777" w:rsidTr="00F036E9">
        <w:tc>
          <w:tcPr>
            <w:tcW w:w="851" w:type="dxa"/>
            <w:tcBorders>
              <w:top w:val="single" w:sz="4" w:space="0" w:color="auto"/>
              <w:left w:val="nil"/>
              <w:bottom w:val="nil"/>
              <w:right w:val="nil"/>
            </w:tcBorders>
          </w:tcPr>
          <w:p w14:paraId="097EA263" w14:textId="77777777" w:rsidR="00FB0195" w:rsidRPr="00250AD1" w:rsidRDefault="0098636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5A286ED4" w14:textId="77777777" w:rsidR="00FB0195" w:rsidRPr="00250AD1" w:rsidRDefault="002202B6" w:rsidP="00FB0195">
            <w:pPr>
              <w:pStyle w:val="a3"/>
              <w:ind w:left="0"/>
              <w:jc w:val="both"/>
              <w:rPr>
                <w:rFonts w:ascii="Times New Roman" w:hAnsi="Times New Roman" w:cs="Times New Roman"/>
                <w:b/>
                <w:sz w:val="28"/>
                <w:szCs w:val="28"/>
                <w:lang w:eastAsia="uk-UA"/>
              </w:rPr>
            </w:pPr>
            <w:bookmarkStart w:id="68" w:name="ТраншІДЕНТИФІКАТОРИ"/>
            <w:r w:rsidRPr="00250AD1">
              <w:rPr>
                <w:rFonts w:ascii="Times New Roman" w:hAnsi="Times New Roman" w:cs="Times New Roman"/>
                <w:b/>
                <w:sz w:val="28"/>
                <w:szCs w:val="28"/>
                <w:lang w:eastAsia="uk-UA"/>
              </w:rPr>
              <w:t>Ідентифікатор траншу</w:t>
            </w:r>
          </w:p>
          <w:bookmarkEnd w:id="68"/>
          <w:p w14:paraId="5C30A410" w14:textId="77777777" w:rsidR="002202B6" w:rsidRPr="00250AD1" w:rsidRDefault="00712153" w:rsidP="00F05C1F">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1.1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5112ECFA" w14:textId="77777777" w:rsidR="00FB0195" w:rsidRPr="00250AD1" w:rsidRDefault="00FB019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tranche_id</w:t>
            </w:r>
          </w:p>
        </w:tc>
        <w:tc>
          <w:tcPr>
            <w:tcW w:w="1559" w:type="dxa"/>
            <w:tcBorders>
              <w:top w:val="single" w:sz="4" w:space="0" w:color="auto"/>
              <w:left w:val="nil"/>
              <w:bottom w:val="nil"/>
              <w:right w:val="nil"/>
            </w:tcBorders>
          </w:tcPr>
          <w:p w14:paraId="5E1A13A0" w14:textId="77777777" w:rsidR="00FB0195" w:rsidRPr="00250AD1" w:rsidRDefault="00FB0195"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0005</w:t>
            </w:r>
          </w:p>
          <w:p w14:paraId="296FD50A" w14:textId="77777777" w:rsidR="00FB0195" w:rsidRPr="00250AD1" w:rsidRDefault="00FB0195" w:rsidP="00F036E9">
            <w:pPr>
              <w:rPr>
                <w:rFonts w:ascii="Times New Roman" w:hAnsi="Times New Roman" w:cs="Times New Roman"/>
                <w:color w:val="000000" w:themeColor="text1"/>
                <w:sz w:val="28"/>
                <w:szCs w:val="28"/>
                <w:lang w:eastAsia="uk-UA"/>
              </w:rPr>
            </w:pPr>
          </w:p>
        </w:tc>
      </w:tr>
      <w:tr w:rsidR="00FB0195" w:rsidRPr="00250AD1" w14:paraId="4EA18DB9" w14:textId="77777777" w:rsidTr="00F036E9">
        <w:tc>
          <w:tcPr>
            <w:tcW w:w="851" w:type="dxa"/>
            <w:tcBorders>
              <w:top w:val="nil"/>
              <w:left w:val="nil"/>
              <w:bottom w:val="nil"/>
              <w:right w:val="nil"/>
            </w:tcBorders>
          </w:tcPr>
          <w:p w14:paraId="1497A5C3" w14:textId="77777777" w:rsidR="00FB0195"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18BEE0FD" w14:textId="77777777" w:rsidR="00FB0195" w:rsidRPr="00250AD1" w:rsidRDefault="00FB0195" w:rsidP="00FB0195">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Ідентифікатор забезпечення</w:t>
            </w:r>
          </w:p>
          <w:p w14:paraId="6DCA17C2" w14:textId="3284C1AB" w:rsidR="00C051F7" w:rsidRPr="00250AD1" w:rsidRDefault="00AC0A51" w:rsidP="00D35909">
            <w:pPr>
              <w:pStyle w:val="a3"/>
              <w:ind w:left="0"/>
              <w:jc w:val="both"/>
              <w:rPr>
                <w:rFonts w:ascii="Times New Roman" w:hAnsi="Times New Roman" w:cs="Times New Roman"/>
                <w:color w:val="000000" w:themeColor="text1"/>
                <w:sz w:val="28"/>
                <w:szCs w:val="28"/>
              </w:rPr>
            </w:pPr>
            <w:hyperlink w:anchor="ДодатокІДЕНТИФІКАТОРИ" w:history="1">
              <w:r w:rsidR="0037343B"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37343B" w:rsidRPr="00250AD1">
                <w:rPr>
                  <w:rStyle w:val="a4"/>
                  <w:rFonts w:ascii="Times New Roman" w:hAnsi="Times New Roman" w:cs="Times New Roman"/>
                  <w:sz w:val="28"/>
                  <w:szCs w:val="28"/>
                  <w:lang w:eastAsia="uk-UA"/>
                </w:rPr>
                <w:t xml:space="preserve">, набуває </w:t>
              </w:r>
              <w:r w:rsidR="000B0471" w:rsidRPr="00250AD1">
                <w:t xml:space="preserve"> </w:t>
              </w:r>
              <w:r w:rsidR="000B0471" w:rsidRPr="00250AD1">
                <w:rPr>
                  <w:rStyle w:val="a4"/>
                  <w:rFonts w:ascii="Times New Roman" w:hAnsi="Times New Roman" w:cs="Times New Roman"/>
                  <w:sz w:val="28"/>
                  <w:szCs w:val="28"/>
                  <w:lang w:eastAsia="uk-UA"/>
                </w:rPr>
                <w:t>одного або більше ніж одне значення (кілька значень</w:t>
              </w:r>
              <w:r w:rsidR="00CC6115" w:rsidRPr="00250AD1">
                <w:rPr>
                  <w:rStyle w:val="a4"/>
                  <w:rFonts w:ascii="Times New Roman" w:hAnsi="Times New Roman" w:cs="Times New Roman"/>
                  <w:sz w:val="28"/>
                  <w:szCs w:val="28"/>
                  <w:lang w:eastAsia="uk-UA"/>
                </w:rPr>
                <w:t xml:space="preserve"> / </w:t>
              </w:r>
              <w:r w:rsidR="000B0471" w:rsidRPr="00250AD1">
                <w:rPr>
                  <w:rStyle w:val="a4"/>
                  <w:rFonts w:ascii="Times New Roman" w:hAnsi="Times New Roman" w:cs="Times New Roman"/>
                  <w:sz w:val="28"/>
                  <w:szCs w:val="28"/>
                  <w:lang w:eastAsia="uk-UA"/>
                </w:rPr>
                <w:t xml:space="preserve">масив значень) </w:t>
              </w:r>
              <w:r w:rsidR="0037343B" w:rsidRPr="00250AD1">
                <w:rPr>
                  <w:rStyle w:val="a4"/>
                  <w:rFonts w:ascii="Times New Roman" w:hAnsi="Times New Roman" w:cs="Times New Roman"/>
                  <w:sz w:val="28"/>
                  <w:szCs w:val="28"/>
                  <w:lang w:eastAsia="uk-UA"/>
                </w:rPr>
                <w:t xml:space="preserve">відповідно до вимог </w:t>
              </w:r>
              <w:r w:rsidR="00D10D2D" w:rsidRPr="00250AD1">
                <w:rPr>
                  <w:rStyle w:val="a4"/>
                  <w:rFonts w:ascii="Times New Roman" w:hAnsi="Times New Roman" w:cs="Times New Roman"/>
                  <w:sz w:val="28"/>
                  <w:szCs w:val="28"/>
                  <w:lang w:eastAsia="uk-UA"/>
                </w:rPr>
                <w:t>Додатка</w:t>
              </w:r>
              <w:r w:rsidR="0037343B" w:rsidRPr="00250AD1">
                <w:rPr>
                  <w:rStyle w:val="a4"/>
                  <w:rFonts w:ascii="Times New Roman" w:hAnsi="Times New Roman" w:cs="Times New Roman"/>
                  <w:sz w:val="28"/>
                  <w:szCs w:val="28"/>
                  <w:lang w:eastAsia="uk-UA"/>
                </w:rPr>
                <w:t xml:space="preserve"> 1.1 цих Правил.</w:t>
              </w:r>
            </w:hyperlink>
          </w:p>
        </w:tc>
        <w:tc>
          <w:tcPr>
            <w:tcW w:w="2126" w:type="dxa"/>
            <w:tcBorders>
              <w:top w:val="nil"/>
              <w:left w:val="nil"/>
              <w:bottom w:val="nil"/>
              <w:right w:val="nil"/>
            </w:tcBorders>
          </w:tcPr>
          <w:p w14:paraId="7CFE631C" w14:textId="77777777" w:rsidR="00FB0195" w:rsidRPr="00250AD1" w:rsidRDefault="00FB019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462D3044" w14:textId="77777777" w:rsidR="00FB0195" w:rsidRPr="00250AD1" w:rsidRDefault="00FB019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0007</w:t>
            </w:r>
          </w:p>
        </w:tc>
      </w:tr>
      <w:tr w:rsidR="00A86FF6" w:rsidRPr="00250AD1" w14:paraId="1020175D" w14:textId="77777777" w:rsidTr="00F036E9">
        <w:tc>
          <w:tcPr>
            <w:tcW w:w="851" w:type="dxa"/>
            <w:tcBorders>
              <w:top w:val="nil"/>
              <w:left w:val="nil"/>
              <w:bottom w:val="nil"/>
              <w:right w:val="nil"/>
            </w:tcBorders>
          </w:tcPr>
          <w:p w14:paraId="26C6D710" w14:textId="77777777" w:rsidR="00A86FF6"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Borders>
              <w:top w:val="nil"/>
              <w:left w:val="nil"/>
              <w:bottom w:val="nil"/>
              <w:right w:val="nil"/>
            </w:tcBorders>
          </w:tcPr>
          <w:p w14:paraId="35354705" w14:textId="77777777" w:rsidR="00A86FF6" w:rsidRPr="00250AD1" w:rsidRDefault="00A86FF6" w:rsidP="00A86FF6">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r w:rsidRPr="00250AD1">
              <w:rPr>
                <w:rFonts w:ascii="Times New Roman" w:hAnsi="Times New Roman" w:cs="Times New Roman"/>
                <w:color w:val="000000" w:themeColor="text1"/>
                <w:sz w:val="28"/>
                <w:szCs w:val="28"/>
                <w:lang w:eastAsia="uk-UA"/>
              </w:rPr>
              <w:t xml:space="preserve"> </w:t>
            </w:r>
          </w:p>
          <w:p w14:paraId="57F26C39" w14:textId="51400B22" w:rsidR="00A86FF6" w:rsidRPr="00250AD1" w:rsidRDefault="00E14112" w:rsidP="00A86FF6">
            <w:pPr>
              <w:pStyle w:val="a3"/>
              <w:tabs>
                <w:tab w:val="left" w:pos="7589"/>
              </w:tabs>
              <w:ind w:left="0"/>
              <w:jc w:val="both"/>
              <w:rPr>
                <w:rFonts w:ascii="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w:t>
            </w:r>
            <w:r w:rsidR="00A86FF6" w:rsidRPr="00250AD1">
              <w:rPr>
                <w:rFonts w:ascii="Times New Roman" w:eastAsia="Times New Roman" w:hAnsi="Times New Roman" w:cs="Times New Roman"/>
                <w:color w:val="000000" w:themeColor="text1"/>
                <w:sz w:val="28"/>
                <w:szCs w:val="28"/>
                <w:lang w:eastAsia="uk-UA"/>
              </w:rPr>
              <w:t>абуває одного з переліку значень довідника</w:t>
            </w:r>
            <w:r w:rsidR="00A86FF6" w:rsidRPr="00250AD1">
              <w:rPr>
                <w:rFonts w:ascii="Times New Roman" w:hAnsi="Times New Roman" w:cs="Times New Roman"/>
                <w:color w:val="000000" w:themeColor="text1"/>
                <w:sz w:val="28"/>
                <w:szCs w:val="28"/>
                <w:lang w:eastAsia="uk-UA"/>
              </w:rPr>
              <w:t xml:space="preserve"> </w:t>
            </w:r>
            <w:r w:rsidR="00A86FF6" w:rsidRPr="00250AD1">
              <w:rPr>
                <w:rFonts w:ascii="Times New Roman" w:hAnsi="Times New Roman" w:cs="Times New Roman"/>
                <w:color w:val="000000" w:themeColor="text1"/>
                <w:sz w:val="28"/>
                <w:szCs w:val="28"/>
                <w:lang w:val="en-US" w:eastAsia="uk-UA"/>
              </w:rPr>
              <w:t>F</w:t>
            </w:r>
            <w:r w:rsidR="00A86FF6" w:rsidRPr="00250AD1">
              <w:rPr>
                <w:rFonts w:ascii="Times New Roman" w:hAnsi="Times New Roman" w:cs="Times New Roman"/>
                <w:color w:val="000000" w:themeColor="text1"/>
                <w:sz w:val="28"/>
                <w:szCs w:val="28"/>
                <w:lang w:val="ru-RU" w:eastAsia="uk-UA"/>
              </w:rPr>
              <w:t>150</w:t>
            </w:r>
            <w:r w:rsidR="00267054" w:rsidRPr="00DE6AB5">
              <w:rPr>
                <w:rFonts w:ascii="Times New Roman" w:hAnsi="Times New Roman" w:cs="Times New Roman"/>
                <w:color w:val="000000" w:themeColor="text1"/>
                <w:sz w:val="28"/>
                <w:szCs w:val="28"/>
                <w:lang w:val="ru-RU" w:eastAsia="uk-UA"/>
              </w:rPr>
              <w:t xml:space="preserve"> </w:t>
            </w:r>
            <w:r w:rsidR="00267054" w:rsidRPr="00BD1B8B">
              <w:rPr>
                <w:rFonts w:ascii="Times New Roman" w:eastAsia="Times New Roman" w:hAnsi="Times New Roman" w:cs="Times New Roman"/>
                <w:sz w:val="28"/>
                <w:szCs w:val="28"/>
                <w:lang w:eastAsia="uk-UA"/>
              </w:rPr>
              <w:t>“</w:t>
            </w:r>
            <w:r w:rsidR="00267054" w:rsidRPr="00952110">
              <w:rPr>
                <w:rFonts w:ascii="Times New Roman" w:hAnsi="Times New Roman" w:cs="Times New Roman"/>
                <w:sz w:val="28"/>
                <w:szCs w:val="28"/>
                <w:lang w:val="ru-RU" w:eastAsia="uk-UA"/>
              </w:rPr>
              <w:t>Подія щодо елементу набору даних</w:t>
            </w:r>
            <w:r w:rsidR="00267054" w:rsidRPr="00BD1B8B">
              <w:rPr>
                <w:rFonts w:ascii="Times New Roman" w:eastAsia="Times New Roman" w:hAnsi="Times New Roman" w:cs="Times New Roman"/>
                <w:sz w:val="28"/>
                <w:szCs w:val="28"/>
                <w:lang w:eastAsia="uk-UA"/>
              </w:rPr>
              <w:t>”</w:t>
            </w:r>
            <w:r w:rsidR="00A86FF6"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A2EA5A5" w14:textId="77777777" w:rsidR="00A86FF6" w:rsidRPr="00250AD1" w:rsidRDefault="00A86FF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3A9563BD" w14:textId="77777777" w:rsidR="00A86FF6" w:rsidRPr="00250AD1" w:rsidRDefault="00A86FF6"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A86FF6" w:rsidRPr="00250AD1" w14:paraId="46BC9A60" w14:textId="77777777" w:rsidTr="00F036E9">
        <w:tc>
          <w:tcPr>
            <w:tcW w:w="851" w:type="dxa"/>
            <w:tcBorders>
              <w:top w:val="nil"/>
              <w:left w:val="nil"/>
              <w:bottom w:val="nil"/>
              <w:right w:val="nil"/>
            </w:tcBorders>
          </w:tcPr>
          <w:p w14:paraId="3A2D0C20" w14:textId="77777777" w:rsidR="00A86FF6"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Borders>
              <w:top w:val="nil"/>
              <w:left w:val="nil"/>
              <w:bottom w:val="nil"/>
              <w:right w:val="nil"/>
            </w:tcBorders>
          </w:tcPr>
          <w:p w14:paraId="6D36EA15" w14:textId="77777777" w:rsidR="00A86FF6" w:rsidRPr="00250AD1" w:rsidRDefault="00A86FF6" w:rsidP="00A86FF6">
            <w:pPr>
              <w:pStyle w:val="a3"/>
              <w:ind w:left="0"/>
              <w:jc w:val="both"/>
              <w:rPr>
                <w:rFonts w:ascii="Times New Roman" w:hAnsi="Times New Roman" w:cs="Times New Roman"/>
                <w:color w:val="000000" w:themeColor="text1"/>
                <w:sz w:val="28"/>
                <w:szCs w:val="28"/>
                <w:lang w:eastAsia="uk-UA"/>
              </w:rPr>
            </w:pPr>
            <w:bookmarkStart w:id="69" w:name="ТраншРекв0052"/>
            <w:r w:rsidRPr="00250AD1">
              <w:rPr>
                <w:rFonts w:ascii="Times New Roman" w:hAnsi="Times New Roman" w:cs="Times New Roman"/>
                <w:b/>
                <w:color w:val="000000" w:themeColor="text1"/>
                <w:sz w:val="28"/>
                <w:szCs w:val="28"/>
                <w:lang w:eastAsia="uk-UA"/>
              </w:rPr>
              <w:t>Дата події</w:t>
            </w:r>
          </w:p>
          <w:bookmarkEnd w:id="69"/>
          <w:p w14:paraId="6EBF2C40" w14:textId="77777777" w:rsidR="00A86FF6" w:rsidRPr="00250AD1" w:rsidRDefault="00A86FF6" w:rsidP="00277E07">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35909"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35909"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277E07" w:rsidRPr="00250AD1">
              <w:rPr>
                <w:rStyle w:val="a4"/>
                <w:rFonts w:ascii="Times New Roman" w:hAnsi="Times New Roman" w:cs="Times New Roman"/>
                <w:sz w:val="28"/>
                <w:szCs w:val="28"/>
                <w:lang w:eastAsia="uk-UA"/>
              </w:rPr>
              <w:t>2</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37118092" w14:textId="77777777" w:rsidR="00A86FF6" w:rsidRPr="00250AD1" w:rsidRDefault="00A86FF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event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357E3B7A" w14:textId="77777777" w:rsidR="00A86FF6" w:rsidRPr="00250AD1" w:rsidRDefault="00A86FF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4E2172" w:rsidRPr="00250AD1" w14:paraId="0373D854" w14:textId="77777777" w:rsidTr="00F036E9">
        <w:tc>
          <w:tcPr>
            <w:tcW w:w="851" w:type="dxa"/>
            <w:tcBorders>
              <w:top w:val="nil"/>
              <w:left w:val="nil"/>
              <w:bottom w:val="nil"/>
              <w:right w:val="nil"/>
            </w:tcBorders>
          </w:tcPr>
          <w:p w14:paraId="4C7B33A9" w14:textId="77777777" w:rsidR="004E2172"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Borders>
              <w:top w:val="nil"/>
              <w:left w:val="nil"/>
              <w:bottom w:val="nil"/>
              <w:right w:val="nil"/>
            </w:tcBorders>
          </w:tcPr>
          <w:p w14:paraId="130A15DB" w14:textId="2E8A4CC9" w:rsidR="00F8177D" w:rsidRPr="00250AD1" w:rsidRDefault="00F8177D" w:rsidP="00F8177D">
            <w:pPr>
              <w:pStyle w:val="a3"/>
              <w:ind w:left="0"/>
              <w:jc w:val="both"/>
              <w:rPr>
                <w:rFonts w:ascii="Times New Roman" w:hAnsi="Times New Roman" w:cs="Times New Roman"/>
                <w:b/>
                <w:color w:val="000000" w:themeColor="text1"/>
                <w:sz w:val="28"/>
                <w:szCs w:val="28"/>
                <w:lang w:eastAsia="uk-UA"/>
              </w:rPr>
            </w:pPr>
            <w:bookmarkStart w:id="70" w:name="ТраншРекв0055"/>
            <w:r w:rsidRPr="00250AD1">
              <w:rPr>
                <w:rFonts w:ascii="Times New Roman" w:hAnsi="Times New Roman" w:cs="Times New Roman"/>
                <w:b/>
                <w:color w:val="000000" w:themeColor="text1"/>
                <w:sz w:val="28"/>
                <w:szCs w:val="28"/>
                <w:lang w:eastAsia="uk-UA"/>
              </w:rPr>
              <w:t xml:space="preserve">Дата укладення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набуття чинності угоди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правочину </w:t>
            </w:r>
          </w:p>
          <w:p w14:paraId="2D79AB9E" w14:textId="596FAFBC" w:rsidR="004E2172" w:rsidRPr="00250AD1" w:rsidRDefault="004E2172" w:rsidP="004E217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p>
          <w:bookmarkEnd w:id="70"/>
          <w:p w14:paraId="2FB9A258" w14:textId="77777777" w:rsidR="004E2172" w:rsidRPr="00250AD1" w:rsidRDefault="004E2172" w:rsidP="00277E07">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"Додаток0055"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w:t>
            </w:r>
            <w:r w:rsidRPr="00250AD1">
              <w:rPr>
                <w:rStyle w:val="a4"/>
                <w:rFonts w:ascii="Times New Roman" w:hAnsi="Times New Roman" w:cs="Times New Roman"/>
                <w:sz w:val="28"/>
                <w:szCs w:val="28"/>
              </w:rPr>
              <w:t>відповідно до вимог</w:t>
            </w:r>
            <w:r w:rsidRPr="00250AD1">
              <w:rPr>
                <w:rStyle w:val="a4"/>
                <w:rFonts w:ascii="Times New Roman" w:hAnsi="Times New Roman" w:cs="Times New Roman"/>
                <w:sz w:val="28"/>
                <w:szCs w:val="28"/>
                <w:lang w:eastAsia="uk-UA"/>
              </w:rPr>
              <w:t xml:space="preserve"> додатка </w:t>
            </w:r>
            <w:r w:rsidR="00D35909"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277E07" w:rsidRPr="00250AD1">
              <w:rPr>
                <w:rStyle w:val="a4"/>
                <w:rFonts w:ascii="Times New Roman" w:hAnsi="Times New Roman" w:cs="Times New Roman"/>
                <w:sz w:val="28"/>
                <w:szCs w:val="28"/>
                <w:lang w:eastAsia="uk-UA"/>
              </w:rPr>
              <w:t>3</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7F95CA8E" w14:textId="77777777" w:rsidR="004E2172" w:rsidRPr="00250AD1" w:rsidRDefault="004E21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agreem</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start</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30889975" w14:textId="77777777" w:rsidR="004E2172" w:rsidRPr="00250AD1" w:rsidRDefault="004E2172"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0055</w:t>
            </w:r>
          </w:p>
        </w:tc>
      </w:tr>
      <w:tr w:rsidR="004E2172" w:rsidRPr="00250AD1" w14:paraId="4C6DF976" w14:textId="77777777" w:rsidTr="00F036E9">
        <w:tc>
          <w:tcPr>
            <w:tcW w:w="851" w:type="dxa"/>
            <w:tcBorders>
              <w:top w:val="nil"/>
              <w:left w:val="nil"/>
              <w:bottom w:val="nil"/>
              <w:right w:val="nil"/>
            </w:tcBorders>
          </w:tcPr>
          <w:p w14:paraId="0E3EB22F" w14:textId="77777777" w:rsidR="004E2172"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910" w:type="dxa"/>
            <w:tcBorders>
              <w:top w:val="nil"/>
              <w:left w:val="nil"/>
              <w:bottom w:val="nil"/>
              <w:right w:val="nil"/>
            </w:tcBorders>
          </w:tcPr>
          <w:p w14:paraId="16467A3C" w14:textId="77777777" w:rsidR="004E2172" w:rsidRPr="00250AD1" w:rsidRDefault="004E2172" w:rsidP="004E2172">
            <w:pPr>
              <w:pStyle w:val="a3"/>
              <w:ind w:left="0"/>
              <w:jc w:val="both"/>
              <w:rPr>
                <w:rFonts w:ascii="Times New Roman" w:hAnsi="Times New Roman" w:cs="Times New Roman"/>
                <w:color w:val="000000" w:themeColor="text1"/>
                <w:sz w:val="28"/>
                <w:szCs w:val="28"/>
                <w:lang w:eastAsia="uk-UA"/>
              </w:rPr>
            </w:pPr>
            <w:bookmarkStart w:id="71" w:name="ТраншРекв0056"/>
            <w:r w:rsidRPr="00250AD1">
              <w:rPr>
                <w:rFonts w:ascii="Times New Roman" w:hAnsi="Times New Roman" w:cs="Times New Roman"/>
                <w:b/>
                <w:color w:val="000000" w:themeColor="text1"/>
                <w:sz w:val="28"/>
                <w:szCs w:val="28"/>
                <w:lang w:eastAsia="uk-UA"/>
              </w:rPr>
              <w:t>Дата фактичного виникнення заборгованості</w:t>
            </w:r>
          </w:p>
          <w:bookmarkEnd w:id="71"/>
          <w:p w14:paraId="28CC1C60" w14:textId="77777777" w:rsidR="004E2172" w:rsidRPr="00250AD1" w:rsidRDefault="004E2172" w:rsidP="004E217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"Додаток0056"</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w:t>
            </w:r>
            <w:r w:rsidRPr="00250AD1">
              <w:rPr>
                <w:rStyle w:val="a4"/>
                <w:rFonts w:ascii="Times New Roman" w:hAnsi="Times New Roman" w:cs="Times New Roman"/>
                <w:sz w:val="28"/>
                <w:szCs w:val="28"/>
              </w:rPr>
              <w:t>відповідно до вимог</w:t>
            </w:r>
            <w:r w:rsidR="00D35909" w:rsidRPr="00250AD1">
              <w:rPr>
                <w:rStyle w:val="a4"/>
                <w:rFonts w:ascii="Times New Roman" w:hAnsi="Times New Roman" w:cs="Times New Roman"/>
                <w:sz w:val="28"/>
                <w:szCs w:val="28"/>
                <w:lang w:eastAsia="uk-UA"/>
              </w:rPr>
              <w:t xml:space="preserve"> додатка 1</w:t>
            </w:r>
            <w:r w:rsidR="00236075" w:rsidRPr="00250AD1">
              <w:rPr>
                <w:rStyle w:val="a4"/>
                <w:rFonts w:ascii="Times New Roman" w:hAnsi="Times New Roman" w:cs="Times New Roman"/>
                <w:sz w:val="28"/>
                <w:szCs w:val="28"/>
                <w:lang w:eastAsia="uk-UA"/>
              </w:rPr>
              <w:t>.4</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rPr>
              <w:t>.</w:t>
            </w:r>
          </w:p>
          <w:p w14:paraId="39695AC7" w14:textId="77777777" w:rsidR="00060F57" w:rsidRPr="00250AD1" w:rsidRDefault="007130A2" w:rsidP="00060F57">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04.Активна операція (</w:t>
            </w:r>
            <w:r w:rsidRPr="00250AD1">
              <w:rPr>
                <w:rFonts w:ascii="Times New Roman" w:hAnsi="Times New Roman" w:cs="Times New Roman"/>
                <w:b/>
                <w:color w:val="000000" w:themeColor="text1"/>
                <w:sz w:val="28"/>
                <w:szCs w:val="28"/>
                <w:lang w:val="en-US"/>
              </w:rPr>
              <w:t>loan</w:t>
            </w:r>
            <w:r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9CC5E36" w14:textId="77777777" w:rsidR="004E2172" w:rsidRPr="00250AD1" w:rsidRDefault="004E2172"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debt_start_date</w:t>
            </w:r>
          </w:p>
        </w:tc>
        <w:tc>
          <w:tcPr>
            <w:tcW w:w="1559" w:type="dxa"/>
            <w:tcBorders>
              <w:top w:val="nil"/>
              <w:left w:val="nil"/>
              <w:bottom w:val="nil"/>
              <w:right w:val="nil"/>
            </w:tcBorders>
          </w:tcPr>
          <w:p w14:paraId="5046EFE5" w14:textId="77777777" w:rsidR="004E2172" w:rsidRPr="00250AD1" w:rsidRDefault="004E21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0056</w:t>
            </w:r>
          </w:p>
        </w:tc>
      </w:tr>
      <w:tr w:rsidR="004E2172" w:rsidRPr="00250AD1" w14:paraId="7CEA97F4" w14:textId="77777777" w:rsidTr="00F036E9">
        <w:tc>
          <w:tcPr>
            <w:tcW w:w="851" w:type="dxa"/>
            <w:tcBorders>
              <w:top w:val="nil"/>
              <w:left w:val="nil"/>
              <w:bottom w:val="nil"/>
              <w:right w:val="nil"/>
            </w:tcBorders>
          </w:tcPr>
          <w:p w14:paraId="3207F278" w14:textId="77777777" w:rsidR="004E2172"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7</w:t>
            </w:r>
          </w:p>
        </w:tc>
        <w:tc>
          <w:tcPr>
            <w:tcW w:w="10910" w:type="dxa"/>
            <w:tcBorders>
              <w:top w:val="nil"/>
              <w:left w:val="nil"/>
              <w:bottom w:val="nil"/>
              <w:right w:val="nil"/>
            </w:tcBorders>
          </w:tcPr>
          <w:p w14:paraId="75EDADD2" w14:textId="2A421B27" w:rsidR="004E2172" w:rsidRPr="00250AD1" w:rsidRDefault="004E2172" w:rsidP="004E2172">
            <w:pPr>
              <w:pStyle w:val="a3"/>
              <w:ind w:left="0"/>
              <w:jc w:val="both"/>
              <w:rPr>
                <w:rFonts w:ascii="Times New Roman" w:hAnsi="Times New Roman" w:cs="Times New Roman"/>
                <w:sz w:val="28"/>
                <w:szCs w:val="28"/>
                <w:lang w:eastAsia="uk-UA"/>
              </w:rPr>
            </w:pPr>
            <w:bookmarkStart w:id="72" w:name="ТраншРекв0057"/>
            <w:r w:rsidRPr="00250AD1">
              <w:rPr>
                <w:rFonts w:ascii="Times New Roman" w:hAnsi="Times New Roman" w:cs="Times New Roman"/>
                <w:b/>
                <w:sz w:val="28"/>
                <w:szCs w:val="28"/>
                <w:lang w:eastAsia="uk-UA"/>
              </w:rPr>
              <w:t>Дата припинення чинності уг</w:t>
            </w:r>
            <w:r w:rsidR="00BF445F" w:rsidRPr="00250AD1">
              <w:rPr>
                <w:rFonts w:ascii="Times New Roman" w:hAnsi="Times New Roman" w:cs="Times New Roman"/>
                <w:b/>
                <w:sz w:val="28"/>
                <w:szCs w:val="28"/>
                <w:lang w:eastAsia="uk-UA"/>
              </w:rPr>
              <w:t>оди</w:t>
            </w:r>
            <w:r w:rsidR="00CC6115" w:rsidRPr="00250AD1">
              <w:rPr>
                <w:rFonts w:ascii="Times New Roman" w:hAnsi="Times New Roman" w:cs="Times New Roman"/>
                <w:b/>
                <w:sz w:val="28"/>
                <w:szCs w:val="28"/>
                <w:lang w:eastAsia="uk-UA"/>
              </w:rPr>
              <w:t xml:space="preserve"> / </w:t>
            </w:r>
            <w:r w:rsidRPr="00250AD1">
              <w:rPr>
                <w:rFonts w:ascii="Times New Roman" w:hAnsi="Times New Roman" w:cs="Times New Roman"/>
                <w:b/>
                <w:sz w:val="28"/>
                <w:szCs w:val="28"/>
                <w:lang w:eastAsia="uk-UA"/>
              </w:rPr>
              <w:t>правочину</w:t>
            </w:r>
          </w:p>
          <w:bookmarkEnd w:id="72"/>
          <w:p w14:paraId="3A325563" w14:textId="77777777" w:rsidR="004E2172" w:rsidRPr="00250AD1" w:rsidRDefault="004E2172" w:rsidP="004E2172">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fldChar w:fldCharType="begin"/>
            </w:r>
            <w:r w:rsidRPr="00250AD1">
              <w:rPr>
                <w:rFonts w:ascii="Times New Roman" w:hAnsi="Times New Roman" w:cs="Times New Roman"/>
                <w:sz w:val="28"/>
                <w:szCs w:val="28"/>
                <w:lang w:eastAsia="uk-UA"/>
              </w:rPr>
              <w:instrText>HYPERLINK  \l "Додаток0057"</w:instrText>
            </w:r>
            <w:r w:rsidRPr="00250AD1">
              <w:rPr>
                <w:rFonts w:ascii="Times New Roman" w:hAnsi="Times New Roman" w:cs="Times New Roman"/>
                <w:sz w:val="28"/>
                <w:szCs w:val="28"/>
                <w:lang w:eastAsia="uk-UA"/>
              </w:rPr>
              <w:fldChar w:fldCharType="separate"/>
            </w:r>
            <w:r w:rsidRPr="00250AD1">
              <w:rPr>
                <w:rStyle w:val="a4"/>
                <w:rFonts w:ascii="Times New Roman" w:hAnsi="Times New Roman" w:cs="Times New Roman"/>
                <w:color w:val="auto"/>
                <w:sz w:val="28"/>
                <w:szCs w:val="28"/>
                <w:lang w:eastAsia="uk-UA"/>
              </w:rPr>
              <w:t xml:space="preserve">набуває </w:t>
            </w:r>
            <w:r w:rsidR="00D51AF7" w:rsidRPr="00250AD1">
              <w:rPr>
                <w:rStyle w:val="a4"/>
                <w:rFonts w:ascii="Times New Roman" w:hAnsi="Times New Roman" w:cs="Times New Roman"/>
                <w:color w:val="auto"/>
                <w:sz w:val="28"/>
                <w:szCs w:val="28"/>
                <w:lang w:eastAsia="uk-UA"/>
              </w:rPr>
              <w:t>одного значення</w:t>
            </w:r>
            <w:r w:rsidRPr="00250AD1">
              <w:rPr>
                <w:rStyle w:val="a4"/>
                <w:rFonts w:ascii="Times New Roman" w:hAnsi="Times New Roman" w:cs="Times New Roman"/>
                <w:color w:val="auto"/>
                <w:sz w:val="28"/>
                <w:szCs w:val="28"/>
                <w:lang w:eastAsia="uk-UA"/>
              </w:rPr>
              <w:t xml:space="preserve"> </w:t>
            </w:r>
            <w:r w:rsidRPr="00250AD1">
              <w:rPr>
                <w:rStyle w:val="a4"/>
                <w:rFonts w:ascii="Times New Roman" w:hAnsi="Times New Roman" w:cs="Times New Roman"/>
                <w:color w:val="auto"/>
                <w:sz w:val="28"/>
                <w:szCs w:val="28"/>
              </w:rPr>
              <w:t>відповідно до вимог</w:t>
            </w:r>
            <w:r w:rsidR="00D35909" w:rsidRPr="00250AD1">
              <w:rPr>
                <w:rStyle w:val="a4"/>
                <w:rFonts w:ascii="Times New Roman" w:hAnsi="Times New Roman" w:cs="Times New Roman"/>
                <w:color w:val="auto"/>
                <w:sz w:val="28"/>
                <w:szCs w:val="28"/>
                <w:lang w:eastAsia="uk-UA"/>
              </w:rPr>
              <w:t xml:space="preserve"> додатка 1</w:t>
            </w:r>
            <w:r w:rsidR="00726B20" w:rsidRPr="00250AD1">
              <w:rPr>
                <w:rStyle w:val="a4"/>
                <w:rFonts w:ascii="Times New Roman" w:hAnsi="Times New Roman" w:cs="Times New Roman"/>
                <w:color w:val="auto"/>
                <w:sz w:val="28"/>
                <w:szCs w:val="28"/>
                <w:lang w:eastAsia="uk-UA"/>
              </w:rPr>
              <w:t>.5</w:t>
            </w:r>
            <w:r w:rsidRPr="00250AD1">
              <w:rPr>
                <w:rStyle w:val="a4"/>
                <w:rFonts w:ascii="Times New Roman" w:hAnsi="Times New Roman" w:cs="Times New Roman"/>
                <w:color w:val="auto"/>
                <w:sz w:val="28"/>
                <w:szCs w:val="28"/>
                <w:lang w:eastAsia="uk-UA"/>
              </w:rPr>
              <w:t xml:space="preserve"> цих Правил</w:t>
            </w:r>
            <w:r w:rsidRPr="00250AD1">
              <w:rPr>
                <w:rFonts w:ascii="Times New Roman" w:hAnsi="Times New Roman" w:cs="Times New Roman"/>
                <w:sz w:val="28"/>
                <w:szCs w:val="28"/>
                <w:lang w:eastAsia="uk-UA"/>
              </w:rPr>
              <w:fldChar w:fldCharType="end"/>
            </w:r>
            <w:r w:rsidR="00144DD4" w:rsidRPr="00250AD1">
              <w:rPr>
                <w:rFonts w:ascii="Times New Roman" w:hAnsi="Times New Roman" w:cs="Times New Roman"/>
                <w:sz w:val="28"/>
                <w:szCs w:val="28"/>
                <w:lang w:eastAsia="uk-UA"/>
              </w:rPr>
              <w:t>.</w:t>
            </w:r>
          </w:p>
          <w:p w14:paraId="380299CC" w14:textId="77777777" w:rsidR="009454BC" w:rsidRPr="00250AD1" w:rsidRDefault="009454BC" w:rsidP="006608EE">
            <w:pPr>
              <w:pStyle w:val="a3"/>
              <w:ind w:left="0"/>
              <w:jc w:val="both"/>
              <w:rPr>
                <w:rFonts w:ascii="Times New Roman" w:hAnsi="Times New Roman" w:cs="Times New Roman"/>
                <w:sz w:val="28"/>
                <w:szCs w:val="28"/>
              </w:rPr>
            </w:pPr>
            <w:r w:rsidRPr="00250AD1">
              <w:rPr>
                <w:rFonts w:ascii="Times New Roman" w:hAnsi="Times New Roman" w:cs="Times New Roman"/>
                <w:sz w:val="28"/>
                <w:szCs w:val="28"/>
                <w:lang w:eastAsia="uk-UA"/>
              </w:rPr>
              <w:t>Реквізит подається для транш</w:t>
            </w:r>
            <w:r w:rsidR="006608EE" w:rsidRPr="00250AD1">
              <w:rPr>
                <w:rFonts w:ascii="Times New Roman" w:hAnsi="Times New Roman" w:cs="Times New Roman"/>
                <w:sz w:val="28"/>
                <w:szCs w:val="28"/>
                <w:lang w:eastAsia="uk-UA"/>
              </w:rPr>
              <w:t>ів тільки у складі набору даних</w:t>
            </w:r>
            <w:r w:rsidRPr="00250AD1">
              <w:rPr>
                <w:rFonts w:ascii="Times New Roman" w:hAnsi="Times New Roman" w:cs="Times New Roman"/>
                <w:b/>
                <w:bCs/>
                <w:sz w:val="28"/>
                <w:szCs w:val="28"/>
                <w:lang w:val="ru-RU" w:eastAsia="uk-UA"/>
              </w:rPr>
              <w:t xml:space="preserve"> </w:t>
            </w:r>
            <w:r w:rsidRPr="00250AD1">
              <w:rPr>
                <w:rFonts w:ascii="Times New Roman" w:hAnsi="Times New Roman" w:cs="Times New Roman"/>
                <w:b/>
                <w:bCs/>
                <w:sz w:val="28"/>
                <w:szCs w:val="28"/>
                <w:lang w:val="en-US" w:eastAsia="uk-UA"/>
              </w:rPr>
              <w:t>ID</w:t>
            </w:r>
            <w:r w:rsidRPr="00250AD1">
              <w:rPr>
                <w:rFonts w:ascii="Times New Roman" w:hAnsi="Times New Roman" w:cs="Times New Roman"/>
                <w:b/>
                <w:bCs/>
                <w:sz w:val="28"/>
                <w:szCs w:val="28"/>
                <w:lang w:eastAsia="uk-UA"/>
              </w:rPr>
              <w:t>04.Активна операція (</w:t>
            </w:r>
            <w:r w:rsidRPr="00250AD1">
              <w:rPr>
                <w:rFonts w:ascii="Times New Roman" w:hAnsi="Times New Roman" w:cs="Times New Roman"/>
                <w:b/>
                <w:sz w:val="28"/>
                <w:szCs w:val="28"/>
                <w:lang w:val="en-US"/>
              </w:rPr>
              <w:t>loan</w:t>
            </w:r>
            <w:r w:rsidRPr="00250AD1">
              <w:rPr>
                <w:rFonts w:ascii="Times New Roman" w:hAnsi="Times New Roman" w:cs="Times New Roman"/>
                <w:b/>
                <w:sz w:val="28"/>
                <w:szCs w:val="28"/>
                <w:lang w:eastAsia="uk-UA"/>
              </w:rPr>
              <w:t>).</w:t>
            </w:r>
          </w:p>
        </w:tc>
        <w:tc>
          <w:tcPr>
            <w:tcW w:w="2126" w:type="dxa"/>
            <w:tcBorders>
              <w:top w:val="nil"/>
              <w:left w:val="nil"/>
              <w:bottom w:val="nil"/>
              <w:right w:val="nil"/>
            </w:tcBorders>
          </w:tcPr>
          <w:p w14:paraId="56D2F0FD" w14:textId="77777777" w:rsidR="004E2172" w:rsidRPr="00250AD1" w:rsidRDefault="004E2172"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agreem_end_date</w:t>
            </w:r>
          </w:p>
        </w:tc>
        <w:tc>
          <w:tcPr>
            <w:tcW w:w="1559" w:type="dxa"/>
            <w:tcBorders>
              <w:top w:val="nil"/>
              <w:left w:val="nil"/>
              <w:bottom w:val="nil"/>
              <w:right w:val="nil"/>
            </w:tcBorders>
          </w:tcPr>
          <w:p w14:paraId="7573F77E" w14:textId="77777777" w:rsidR="004E2172" w:rsidRPr="00250AD1" w:rsidRDefault="004E21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0057</w:t>
            </w:r>
          </w:p>
        </w:tc>
      </w:tr>
      <w:tr w:rsidR="00C81A62" w:rsidRPr="00250AD1" w14:paraId="29EC34F9" w14:textId="77777777" w:rsidTr="00F036E9">
        <w:tc>
          <w:tcPr>
            <w:tcW w:w="851" w:type="dxa"/>
            <w:tcBorders>
              <w:top w:val="nil"/>
              <w:left w:val="nil"/>
              <w:bottom w:val="nil"/>
              <w:right w:val="nil"/>
            </w:tcBorders>
          </w:tcPr>
          <w:p w14:paraId="4ED45D28" w14:textId="77777777" w:rsidR="00C81A62"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910" w:type="dxa"/>
            <w:tcBorders>
              <w:top w:val="nil"/>
              <w:left w:val="nil"/>
              <w:bottom w:val="nil"/>
              <w:right w:val="nil"/>
            </w:tcBorders>
          </w:tcPr>
          <w:p w14:paraId="4406A890" w14:textId="617917F3" w:rsidR="00C81A62" w:rsidRPr="00250AD1" w:rsidRDefault="00C81A62" w:rsidP="00C81A6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Дата припинення фінансового зобов’язання респондентом перед боржником, </w:t>
            </w:r>
            <w:r w:rsidR="00931858" w:rsidRPr="00250AD1">
              <w:rPr>
                <w:rFonts w:ascii="Times New Roman" w:hAnsi="Times New Roman" w:cs="Times New Roman"/>
                <w:b/>
                <w:color w:val="000000" w:themeColor="text1"/>
                <w:sz w:val="28"/>
                <w:szCs w:val="28"/>
                <w:lang w:eastAsia="uk-UA"/>
              </w:rPr>
              <w:t xml:space="preserve"> визначена</w:t>
            </w:r>
            <w:r w:rsidR="00931858" w:rsidRPr="00250AD1" w:rsidDel="00931858">
              <w:rPr>
                <w:rFonts w:ascii="Times New Roman" w:hAnsi="Times New Roman" w:cs="Times New Roman"/>
                <w:b/>
                <w:color w:val="000000" w:themeColor="text1"/>
                <w:sz w:val="28"/>
                <w:szCs w:val="28"/>
                <w:lang w:eastAsia="uk-UA"/>
              </w:rPr>
              <w:t xml:space="preserve"> </w:t>
            </w:r>
            <w:r w:rsidR="00BF445F" w:rsidRPr="00250AD1">
              <w:rPr>
                <w:rFonts w:ascii="Times New Roman" w:hAnsi="Times New Roman" w:cs="Times New Roman"/>
                <w:b/>
                <w:color w:val="000000" w:themeColor="text1"/>
                <w:sz w:val="28"/>
                <w:szCs w:val="28"/>
                <w:lang w:eastAsia="uk-UA"/>
              </w:rPr>
              <w:t xml:space="preserve">умовами </w:t>
            </w:r>
            <w:r w:rsidR="005E542E" w:rsidRPr="00250AD1">
              <w:rPr>
                <w:rFonts w:ascii="Times New Roman" w:hAnsi="Times New Roman" w:cs="Times New Roman"/>
                <w:b/>
                <w:color w:val="000000" w:themeColor="text1"/>
                <w:sz w:val="28"/>
                <w:szCs w:val="28"/>
                <w:lang w:eastAsia="uk-UA"/>
              </w:rPr>
              <w:t xml:space="preserve">угоди </w:t>
            </w:r>
            <w:r w:rsidR="00CC6115" w:rsidRPr="00250AD1">
              <w:rPr>
                <w:rFonts w:ascii="Times New Roman" w:hAnsi="Times New Roman" w:cs="Times New Roman"/>
                <w:b/>
                <w:color w:val="000000" w:themeColor="text1"/>
                <w:sz w:val="28"/>
                <w:szCs w:val="28"/>
                <w:lang w:eastAsia="uk-UA"/>
              </w:rPr>
              <w:t>/</w:t>
            </w:r>
            <w:r w:rsidR="005E542E" w:rsidRPr="00250AD1">
              <w:rPr>
                <w:rFonts w:ascii="Times New Roman" w:hAnsi="Times New Roman" w:cs="Times New Roman"/>
                <w:b/>
                <w:color w:val="000000" w:themeColor="text1"/>
                <w:sz w:val="28"/>
                <w:szCs w:val="28"/>
                <w:lang w:eastAsia="uk-UA"/>
              </w:rPr>
              <w:t xml:space="preserve"> правочину</w:t>
            </w:r>
          </w:p>
          <w:p w14:paraId="4E7D7EC5" w14:textId="682A995F" w:rsidR="00C81A62" w:rsidRPr="00250AD1" w:rsidRDefault="00E14112" w:rsidP="00FD4945">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C81A62" w:rsidRPr="00250AD1">
              <w:rPr>
                <w:rFonts w:ascii="Times New Roman" w:hAnsi="Times New Roman" w:cs="Times New Roman"/>
                <w:color w:val="000000" w:themeColor="text1"/>
                <w:sz w:val="28"/>
                <w:szCs w:val="28"/>
                <w:lang w:eastAsia="uk-UA"/>
              </w:rPr>
              <w:t xml:space="preserve">абуває </w:t>
            </w:r>
            <w:r w:rsidR="00D51AF7" w:rsidRPr="00250AD1">
              <w:rPr>
                <w:rFonts w:ascii="Times New Roman" w:hAnsi="Times New Roman" w:cs="Times New Roman"/>
                <w:color w:val="000000" w:themeColor="text1"/>
                <w:sz w:val="28"/>
                <w:szCs w:val="28"/>
                <w:lang w:eastAsia="uk-UA"/>
              </w:rPr>
              <w:t>одного значення</w:t>
            </w:r>
            <w:r w:rsidR="00C81A62" w:rsidRPr="00250AD1">
              <w:rPr>
                <w:rFonts w:ascii="Times New Roman" w:hAnsi="Times New Roman" w:cs="Times New Roman"/>
                <w:color w:val="000000" w:themeColor="text1"/>
                <w:sz w:val="28"/>
                <w:szCs w:val="28"/>
                <w:lang w:eastAsia="uk-UA"/>
              </w:rPr>
              <w:t xml:space="preserve"> дати, з настанням якої припиняється зобов’язання респондента перед боржником, що передбачені</w:t>
            </w:r>
            <w:r w:rsidR="00FD4945" w:rsidRPr="00250AD1">
              <w:rPr>
                <w:rFonts w:ascii="Times New Roman" w:hAnsi="Times New Roman" w:cs="Times New Roman"/>
                <w:color w:val="000000" w:themeColor="text1"/>
                <w:sz w:val="28"/>
                <w:szCs w:val="28"/>
                <w:lang w:eastAsia="uk-UA"/>
              </w:rPr>
              <w:t xml:space="preserve"> умовами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w:t>
            </w:r>
            <w:r w:rsidR="005E542E" w:rsidRPr="00250AD1">
              <w:rPr>
                <w:rFonts w:ascii="Times New Roman" w:hAnsi="Times New Roman" w:cs="Times New Roman"/>
                <w:color w:val="000000" w:themeColor="text1"/>
                <w:sz w:val="28"/>
                <w:szCs w:val="28"/>
                <w:lang w:eastAsia="uk-UA"/>
              </w:rPr>
              <w:t>правочину</w:t>
            </w:r>
            <w:r w:rsidR="00C81A62" w:rsidRPr="00250AD1">
              <w:rPr>
                <w:rFonts w:ascii="Times New Roman" w:hAnsi="Times New Roman" w:cs="Times New Roman"/>
                <w:color w:val="000000" w:themeColor="text1"/>
                <w:sz w:val="28"/>
                <w:szCs w:val="28"/>
                <w:lang w:eastAsia="uk-UA"/>
              </w:rPr>
              <w:t xml:space="preserve"> надавати нові фінансові зобов’язання боржникові.</w:t>
            </w:r>
          </w:p>
          <w:p w14:paraId="3F7518F8" w14:textId="77777777" w:rsidR="00B21D59" w:rsidRPr="00250AD1" w:rsidRDefault="00B21D59" w:rsidP="00885EEE">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подається для траншів тільки у складі набору</w:t>
            </w:r>
            <w:r w:rsidRPr="00250AD1">
              <w:rPr>
                <w:rFonts w:ascii="Times New Roman" w:hAnsi="Times New Roman" w:cs="Times New Roman"/>
                <w:bCs/>
                <w:color w:val="000000" w:themeColor="text1"/>
                <w:sz w:val="28"/>
                <w:szCs w:val="28"/>
                <w:lang w:eastAsia="uk-UA"/>
              </w:rPr>
              <w:t xml:space="preserve"> даних</w:t>
            </w:r>
            <w:r w:rsidRPr="00250AD1">
              <w:rPr>
                <w:rFonts w:ascii="Times New Roman" w:hAnsi="Times New Roman" w:cs="Times New Roman"/>
                <w:b/>
                <w:bCs/>
                <w:color w:val="000000" w:themeColor="text1"/>
                <w:sz w:val="28"/>
                <w:szCs w:val="28"/>
                <w:lang w:eastAsia="uk-UA"/>
              </w:rPr>
              <w:t xml:space="preserve"> </w:t>
            </w:r>
            <w:r w:rsidR="007C4238" w:rsidRPr="00250AD1">
              <w:rPr>
                <w:rFonts w:ascii="Times New Roman" w:hAnsi="Times New Roman" w:cs="Times New Roman"/>
                <w:b/>
                <w:bCs/>
                <w:color w:val="000000" w:themeColor="text1"/>
                <w:sz w:val="28"/>
                <w:szCs w:val="28"/>
                <w:lang w:val="en-US" w:eastAsia="uk-UA"/>
              </w:rPr>
              <w:t>ID</w:t>
            </w:r>
            <w:r w:rsidR="007C4238" w:rsidRPr="00250AD1">
              <w:rPr>
                <w:rFonts w:ascii="Times New Roman" w:hAnsi="Times New Roman" w:cs="Times New Roman"/>
                <w:b/>
                <w:bCs/>
                <w:color w:val="000000" w:themeColor="text1"/>
                <w:sz w:val="28"/>
                <w:szCs w:val="28"/>
                <w:lang w:eastAsia="uk-UA"/>
              </w:rPr>
              <w:t>03.Фінансове зобов'язання (</w:t>
            </w:r>
            <w:r w:rsidR="007C4238" w:rsidRPr="00250AD1">
              <w:rPr>
                <w:rFonts w:ascii="Times New Roman" w:hAnsi="Times New Roman" w:cs="Times New Roman"/>
                <w:b/>
                <w:color w:val="000000" w:themeColor="text1"/>
                <w:sz w:val="28"/>
                <w:szCs w:val="28"/>
                <w:lang w:val="en-US"/>
              </w:rPr>
              <w:t>liability</w:t>
            </w:r>
            <w:r w:rsidR="007C4238" w:rsidRPr="00250AD1">
              <w:rPr>
                <w:rFonts w:ascii="Times New Roman" w:hAnsi="Times New Roman" w:cs="Times New Roman"/>
                <w:b/>
                <w:color w:val="000000" w:themeColor="text1"/>
                <w:sz w:val="28"/>
                <w:szCs w:val="28"/>
                <w:lang w:eastAsia="uk-UA"/>
              </w:rPr>
              <w:t>)</w:t>
            </w:r>
            <w:r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0A4BADED" w14:textId="77777777" w:rsidR="00C81A62" w:rsidRPr="00250AD1" w:rsidRDefault="00C81A62"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val="ru-RU" w:eastAsia="uk-UA"/>
              </w:rPr>
              <w:t>obligation</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end</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14:paraId="145C09AF" w14:textId="77777777" w:rsidR="00C81A62" w:rsidRPr="00250AD1" w:rsidRDefault="00C81A62"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0201</w:t>
            </w:r>
          </w:p>
        </w:tc>
      </w:tr>
      <w:tr w:rsidR="0081601E" w:rsidRPr="00250AD1" w14:paraId="4978C18A" w14:textId="77777777" w:rsidTr="00F036E9">
        <w:tc>
          <w:tcPr>
            <w:tcW w:w="851" w:type="dxa"/>
            <w:tcBorders>
              <w:top w:val="nil"/>
              <w:left w:val="nil"/>
              <w:bottom w:val="nil"/>
              <w:right w:val="nil"/>
            </w:tcBorders>
          </w:tcPr>
          <w:p w14:paraId="65B90959" w14:textId="77777777" w:rsidR="0081601E"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910" w:type="dxa"/>
            <w:tcBorders>
              <w:top w:val="nil"/>
              <w:left w:val="nil"/>
              <w:bottom w:val="nil"/>
              <w:right w:val="nil"/>
            </w:tcBorders>
          </w:tcPr>
          <w:p w14:paraId="06A893D2" w14:textId="77777777" w:rsidR="0081601E" w:rsidRPr="00250AD1" w:rsidRDefault="0081601E" w:rsidP="0081601E">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Вид активної операції</w:t>
            </w:r>
          </w:p>
          <w:p w14:paraId="0C3B95C4" w14:textId="77777777" w:rsidR="0081601E" w:rsidRPr="00250AD1" w:rsidRDefault="0081601E" w:rsidP="0081601E">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набуває одного з переліку значень довідника F037</w:t>
            </w:r>
            <w:r w:rsidR="00726B20"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4ED35B3" w14:textId="77777777" w:rsidR="0081601E" w:rsidRPr="00250AD1" w:rsidRDefault="0081601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ru-RU" w:eastAsia="uk-UA"/>
              </w:rPr>
              <w:t>f</w:t>
            </w:r>
            <w:r w:rsidRPr="00250AD1">
              <w:rPr>
                <w:rFonts w:ascii="Times New Roman" w:hAnsi="Times New Roman" w:cs="Times New Roman"/>
                <w:b/>
                <w:color w:val="000000" w:themeColor="text1"/>
                <w:sz w:val="28"/>
                <w:szCs w:val="28"/>
                <w:lang w:eastAsia="uk-UA"/>
              </w:rPr>
              <w:t>037_</w:t>
            </w:r>
            <w:r w:rsidRPr="00250AD1">
              <w:rPr>
                <w:rFonts w:ascii="Times New Roman" w:hAnsi="Times New Roman" w:cs="Times New Roman"/>
                <w:b/>
                <w:color w:val="000000" w:themeColor="text1"/>
                <w:sz w:val="28"/>
                <w:szCs w:val="28"/>
                <w:lang w:val="ru-RU" w:eastAsia="uk-UA"/>
              </w:rPr>
              <w:t>loan</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type</w:t>
            </w:r>
          </w:p>
        </w:tc>
        <w:tc>
          <w:tcPr>
            <w:tcW w:w="1559" w:type="dxa"/>
            <w:tcBorders>
              <w:top w:val="nil"/>
              <w:left w:val="nil"/>
              <w:bottom w:val="nil"/>
              <w:right w:val="nil"/>
            </w:tcBorders>
          </w:tcPr>
          <w:p w14:paraId="7B320863" w14:textId="77777777" w:rsidR="0081601E" w:rsidRPr="00250AD1" w:rsidRDefault="0081601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0202</w:t>
            </w:r>
          </w:p>
        </w:tc>
      </w:tr>
      <w:tr w:rsidR="0081601E" w:rsidRPr="00250AD1" w14:paraId="4DC8719F" w14:textId="77777777" w:rsidTr="00F036E9">
        <w:tc>
          <w:tcPr>
            <w:tcW w:w="851" w:type="dxa"/>
            <w:tcBorders>
              <w:top w:val="nil"/>
              <w:left w:val="nil"/>
              <w:bottom w:val="nil"/>
              <w:right w:val="nil"/>
            </w:tcBorders>
          </w:tcPr>
          <w:p w14:paraId="38A5A379" w14:textId="77777777" w:rsidR="0081601E" w:rsidRPr="00250AD1" w:rsidRDefault="00DF245C"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910" w:type="dxa"/>
            <w:tcBorders>
              <w:top w:val="nil"/>
              <w:left w:val="nil"/>
              <w:bottom w:val="nil"/>
              <w:right w:val="nil"/>
            </w:tcBorders>
          </w:tcPr>
          <w:p w14:paraId="457D38B7" w14:textId="77777777" w:rsidR="0081601E" w:rsidRPr="00250AD1" w:rsidRDefault="0081601E" w:rsidP="0081601E">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Відкличність фінансового зобов'язання</w:t>
            </w:r>
          </w:p>
          <w:p w14:paraId="6FF5A390" w14:textId="77777777" w:rsidR="00B21D59" w:rsidRPr="00250AD1" w:rsidRDefault="00B21D59" w:rsidP="00BF1299">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w:t>
            </w:r>
          </w:p>
          <w:p w14:paraId="3D90B869" w14:textId="77777777" w:rsidR="0081601E" w:rsidRPr="00250AD1" w:rsidRDefault="002D4CE4" w:rsidP="00885EEE">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w:t>
            </w:r>
            <w:r w:rsidR="00BF1299" w:rsidRPr="00250AD1">
              <w:rPr>
                <w:rFonts w:ascii="Times New Roman" w:hAnsi="Times New Roman" w:cs="Times New Roman"/>
                <w:color w:val="000000" w:themeColor="text1"/>
                <w:sz w:val="28"/>
                <w:szCs w:val="28"/>
                <w:lang w:eastAsia="uk-UA"/>
              </w:rPr>
              <w:t>даних</w:t>
            </w:r>
            <w:r w:rsidR="00370EBF" w:rsidRPr="00250AD1">
              <w:rPr>
                <w:rFonts w:ascii="Times New Roman" w:hAnsi="Times New Roman" w:cs="Times New Roman"/>
                <w:b/>
                <w:bCs/>
                <w:color w:val="000000" w:themeColor="text1"/>
                <w:sz w:val="28"/>
                <w:szCs w:val="28"/>
                <w:lang w:eastAsia="uk-UA"/>
              </w:rPr>
              <w:t xml:space="preserve"> </w:t>
            </w:r>
            <w:r w:rsidR="00370EBF" w:rsidRPr="00250AD1">
              <w:rPr>
                <w:rFonts w:ascii="Times New Roman" w:hAnsi="Times New Roman" w:cs="Times New Roman"/>
                <w:b/>
                <w:bCs/>
                <w:color w:val="000000" w:themeColor="text1"/>
                <w:sz w:val="28"/>
                <w:szCs w:val="28"/>
                <w:lang w:val="en-US" w:eastAsia="uk-UA"/>
              </w:rPr>
              <w:t>ID</w:t>
            </w:r>
            <w:r w:rsidR="00370EBF" w:rsidRPr="00250AD1">
              <w:rPr>
                <w:rFonts w:ascii="Times New Roman" w:hAnsi="Times New Roman" w:cs="Times New Roman"/>
                <w:b/>
                <w:bCs/>
                <w:color w:val="000000" w:themeColor="text1"/>
                <w:sz w:val="28"/>
                <w:szCs w:val="28"/>
                <w:lang w:eastAsia="uk-UA"/>
              </w:rPr>
              <w:t>03.Фінансове зобов'язання (</w:t>
            </w:r>
            <w:r w:rsidR="00370EBF" w:rsidRPr="00250AD1">
              <w:rPr>
                <w:rFonts w:ascii="Times New Roman" w:hAnsi="Times New Roman" w:cs="Times New Roman"/>
                <w:b/>
                <w:color w:val="000000" w:themeColor="text1"/>
                <w:sz w:val="28"/>
                <w:szCs w:val="28"/>
                <w:lang w:val="en-US"/>
              </w:rPr>
              <w:t>liability</w:t>
            </w:r>
            <w:r w:rsidR="00370EB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3FF599A" w14:textId="77777777" w:rsidR="0081601E" w:rsidRPr="00250AD1" w:rsidRDefault="0081601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revocable</w:t>
            </w:r>
          </w:p>
        </w:tc>
        <w:tc>
          <w:tcPr>
            <w:tcW w:w="1559" w:type="dxa"/>
            <w:tcBorders>
              <w:top w:val="nil"/>
              <w:left w:val="nil"/>
              <w:bottom w:val="nil"/>
              <w:right w:val="nil"/>
            </w:tcBorders>
          </w:tcPr>
          <w:p w14:paraId="261D5166" w14:textId="77777777" w:rsidR="0081601E" w:rsidRPr="00250AD1" w:rsidRDefault="0081601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0203</w:t>
            </w:r>
          </w:p>
        </w:tc>
      </w:tr>
      <w:tr w:rsidR="00BB0EAE" w:rsidRPr="00250AD1" w14:paraId="4A8EC142" w14:textId="77777777" w:rsidTr="00F036E9">
        <w:tc>
          <w:tcPr>
            <w:tcW w:w="851" w:type="dxa"/>
            <w:tcBorders>
              <w:top w:val="nil"/>
              <w:left w:val="nil"/>
              <w:bottom w:val="nil"/>
              <w:right w:val="nil"/>
            </w:tcBorders>
          </w:tcPr>
          <w:p w14:paraId="1DBBCA1D" w14:textId="77777777" w:rsidR="00BB0EAE"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910" w:type="dxa"/>
            <w:tcBorders>
              <w:top w:val="nil"/>
              <w:left w:val="nil"/>
              <w:bottom w:val="nil"/>
              <w:right w:val="nil"/>
            </w:tcBorders>
          </w:tcPr>
          <w:p w14:paraId="48457CD9" w14:textId="77777777" w:rsidR="00BB0EAE" w:rsidRPr="00250AD1" w:rsidRDefault="00BB0EAE" w:rsidP="00BB0EAE">
            <w:pPr>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Інструмент реструктуризації боргу</w:t>
            </w:r>
          </w:p>
          <w:p w14:paraId="2CD36128" w14:textId="77777777" w:rsidR="00BB0EAE" w:rsidRPr="00250AD1" w:rsidRDefault="00AD746F" w:rsidP="003353B1">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5E46EE"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набуває</w:t>
            </w:r>
            <w:r w:rsidRPr="00250AD1">
              <w:rPr>
                <w:rFonts w:ascii="Times New Roman" w:hAnsi="Times New Roman" w:cs="Times New Roman"/>
                <w:sz w:val="28"/>
                <w:szCs w:val="28"/>
                <w:lang w:eastAsia="uk-UA"/>
              </w:rPr>
              <w:t xml:space="preserve"> одного або </w:t>
            </w:r>
            <w:r w:rsidR="003353B1" w:rsidRPr="00250AD1">
              <w:rPr>
                <w:rFonts w:ascii="Times New Roman" w:hAnsi="Times New Roman" w:cs="Times New Roman"/>
                <w:sz w:val="28"/>
                <w:szCs w:val="28"/>
                <w:lang w:eastAsia="uk-UA"/>
              </w:rPr>
              <w:t xml:space="preserve">більше </w:t>
            </w:r>
            <w:r w:rsidRPr="00250AD1">
              <w:rPr>
                <w:rFonts w:ascii="Times New Roman" w:hAnsi="Times New Roman" w:cs="Times New Roman"/>
                <w:sz w:val="28"/>
                <w:szCs w:val="28"/>
                <w:lang w:eastAsia="uk-UA"/>
              </w:rPr>
              <w:t xml:space="preserve">значень </w:t>
            </w:r>
            <w:r w:rsidRPr="00250AD1">
              <w:rPr>
                <w:rFonts w:ascii="Times New Roman" w:hAnsi="Times New Roman" w:cs="Times New Roman"/>
                <w:color w:val="000000" w:themeColor="text1"/>
                <w:sz w:val="28"/>
                <w:szCs w:val="28"/>
                <w:lang w:eastAsia="uk-UA"/>
              </w:rPr>
              <w:t xml:space="preserve">з переліку значень довідника </w:t>
            </w:r>
            <w:r w:rsidRPr="00250AD1">
              <w:rPr>
                <w:rFonts w:ascii="Times New Roman" w:hAnsi="Times New Roman" w:cs="Times New Roman"/>
                <w:color w:val="000000" w:themeColor="text1"/>
                <w:sz w:val="28"/>
                <w:szCs w:val="28"/>
              </w:rPr>
              <w:t>F134.</w:t>
            </w:r>
          </w:p>
          <w:p w14:paraId="44430A95" w14:textId="59B1E63D" w:rsidR="00A218F1" w:rsidRPr="00250AD1" w:rsidRDefault="00A218F1" w:rsidP="006A2B04">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Подаються всі діючі значення інструменту (реквізиту), які застосовані до траншу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 xml:space="preserve"> на звітну дату</w:t>
            </w:r>
            <w:r w:rsidR="00481B9B"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5AF9C1CE" w14:textId="77777777" w:rsidR="00BB0EAE" w:rsidRPr="00250AD1" w:rsidRDefault="00BB0EA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f134_restruct_tool</w:t>
            </w:r>
          </w:p>
        </w:tc>
        <w:tc>
          <w:tcPr>
            <w:tcW w:w="1559" w:type="dxa"/>
            <w:tcBorders>
              <w:top w:val="nil"/>
              <w:left w:val="nil"/>
              <w:bottom w:val="nil"/>
              <w:right w:val="nil"/>
            </w:tcBorders>
          </w:tcPr>
          <w:p w14:paraId="3A8CE735" w14:textId="77777777" w:rsidR="00BB0EAE" w:rsidRPr="00250AD1" w:rsidRDefault="00BB0EA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0208</w:t>
            </w:r>
          </w:p>
        </w:tc>
      </w:tr>
      <w:tr w:rsidR="00BB0EAE" w:rsidRPr="00250AD1" w14:paraId="4542279A" w14:textId="77777777" w:rsidTr="00F036E9">
        <w:tc>
          <w:tcPr>
            <w:tcW w:w="851" w:type="dxa"/>
            <w:tcBorders>
              <w:top w:val="nil"/>
              <w:left w:val="nil"/>
              <w:bottom w:val="nil"/>
              <w:right w:val="nil"/>
            </w:tcBorders>
          </w:tcPr>
          <w:p w14:paraId="6198D51F" w14:textId="77777777" w:rsidR="00BB0EAE"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910" w:type="dxa"/>
            <w:tcBorders>
              <w:top w:val="nil"/>
              <w:left w:val="nil"/>
              <w:bottom w:val="nil"/>
              <w:right w:val="nil"/>
            </w:tcBorders>
          </w:tcPr>
          <w:p w14:paraId="3F34DF6D" w14:textId="77777777" w:rsidR="00BB0EAE" w:rsidRPr="00250AD1" w:rsidRDefault="00BB0EAE" w:rsidP="00BB0EAE">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Якість активу</w:t>
            </w:r>
          </w:p>
          <w:p w14:paraId="6A6C3847" w14:textId="77777777" w:rsidR="00BB0EAE" w:rsidRPr="00250AD1" w:rsidRDefault="00E14112" w:rsidP="00BB0EAE">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BB0EAE" w:rsidRPr="00250AD1">
              <w:rPr>
                <w:rFonts w:ascii="Times New Roman" w:hAnsi="Times New Roman" w:cs="Times New Roman"/>
                <w:color w:val="000000" w:themeColor="text1"/>
                <w:sz w:val="28"/>
                <w:szCs w:val="28"/>
                <w:lang w:eastAsia="uk-UA"/>
              </w:rPr>
              <w:t xml:space="preserve">абуває одного з переліку значень довідника </w:t>
            </w:r>
            <w:r w:rsidR="00BB0EAE" w:rsidRPr="00250AD1">
              <w:rPr>
                <w:rFonts w:ascii="Times New Roman" w:hAnsi="Times New Roman" w:cs="Times New Roman"/>
                <w:color w:val="000000" w:themeColor="text1"/>
                <w:sz w:val="28"/>
                <w:szCs w:val="28"/>
              </w:rPr>
              <w:t xml:space="preserve">F131. </w:t>
            </w:r>
          </w:p>
        </w:tc>
        <w:tc>
          <w:tcPr>
            <w:tcW w:w="2126" w:type="dxa"/>
            <w:tcBorders>
              <w:top w:val="nil"/>
              <w:left w:val="nil"/>
              <w:bottom w:val="nil"/>
              <w:right w:val="nil"/>
            </w:tcBorders>
          </w:tcPr>
          <w:p w14:paraId="54B7FA45" w14:textId="77777777" w:rsidR="00BB0EAE" w:rsidRPr="00250AD1" w:rsidRDefault="00BB0EAE" w:rsidP="00F036E9">
            <w:pPr>
              <w:pStyle w:val="a3"/>
              <w:ind w:left="0"/>
              <w:rPr>
                <w:rFonts w:ascii="Times New Roman" w:hAnsi="Times New Roman" w:cs="Times New Roman"/>
                <w:b/>
                <w:color w:val="000000" w:themeColor="text1"/>
                <w:sz w:val="28"/>
                <w:szCs w:val="28"/>
                <w:lang w:val="ru-RU" w:eastAsia="uk-UA"/>
              </w:rPr>
            </w:pPr>
            <w:r w:rsidRPr="00250AD1">
              <w:rPr>
                <w:rFonts w:ascii="Times New Roman" w:hAnsi="Times New Roman" w:cs="Times New Roman"/>
                <w:b/>
                <w:color w:val="000000" w:themeColor="text1"/>
                <w:sz w:val="28"/>
                <w:szCs w:val="28"/>
                <w:lang w:val="en-US" w:eastAsia="uk-UA"/>
              </w:rPr>
              <w:t>f131_</w:t>
            </w:r>
            <w:r w:rsidRPr="00250AD1">
              <w:rPr>
                <w:rFonts w:ascii="Times New Roman" w:hAnsi="Times New Roman" w:cs="Times New Roman"/>
                <w:b/>
                <w:color w:val="000000" w:themeColor="text1"/>
                <w:sz w:val="28"/>
                <w:szCs w:val="28"/>
                <w:lang w:val="ru-RU" w:eastAsia="uk-UA"/>
              </w:rPr>
              <w:t>asset_quality</w:t>
            </w:r>
          </w:p>
        </w:tc>
        <w:tc>
          <w:tcPr>
            <w:tcW w:w="1559" w:type="dxa"/>
            <w:tcBorders>
              <w:top w:val="nil"/>
              <w:left w:val="nil"/>
              <w:bottom w:val="nil"/>
              <w:right w:val="nil"/>
            </w:tcBorders>
          </w:tcPr>
          <w:p w14:paraId="31091A49" w14:textId="77777777" w:rsidR="00BB0EAE" w:rsidRPr="00250AD1" w:rsidRDefault="00BB0EA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0209</w:t>
            </w:r>
          </w:p>
        </w:tc>
      </w:tr>
      <w:tr w:rsidR="00E8674D" w:rsidRPr="00250AD1" w14:paraId="17F6BE96" w14:textId="77777777" w:rsidTr="00F036E9">
        <w:tc>
          <w:tcPr>
            <w:tcW w:w="851" w:type="dxa"/>
            <w:tcBorders>
              <w:top w:val="nil"/>
              <w:left w:val="nil"/>
              <w:bottom w:val="nil"/>
              <w:right w:val="nil"/>
            </w:tcBorders>
          </w:tcPr>
          <w:p w14:paraId="15F62AEB" w14:textId="77777777" w:rsidR="00E8674D"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910" w:type="dxa"/>
            <w:tcBorders>
              <w:top w:val="nil"/>
              <w:left w:val="nil"/>
              <w:bottom w:val="nil"/>
              <w:right w:val="nil"/>
            </w:tcBorders>
          </w:tcPr>
          <w:p w14:paraId="1FD94966" w14:textId="18DAA4A7" w:rsidR="00E8674D" w:rsidRPr="00250AD1" w:rsidRDefault="00E8674D" w:rsidP="00E8674D">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Початковий строк погашення (користування коштам</w:t>
            </w:r>
            <w:r w:rsidR="005079D7" w:rsidRPr="00250AD1">
              <w:rPr>
                <w:rFonts w:ascii="Times New Roman" w:hAnsi="Times New Roman" w:cs="Times New Roman"/>
                <w:b/>
                <w:color w:val="000000" w:themeColor="text1"/>
                <w:sz w:val="28"/>
                <w:szCs w:val="28"/>
                <w:lang w:eastAsia="uk-UA"/>
              </w:rPr>
              <w:t xml:space="preserve">и) згідно з умовами </w:t>
            </w:r>
            <w:r w:rsidR="005E542E" w:rsidRPr="00250AD1">
              <w:rPr>
                <w:rFonts w:ascii="Times New Roman" w:hAnsi="Times New Roman" w:cs="Times New Roman"/>
                <w:b/>
                <w:color w:val="000000" w:themeColor="text1"/>
                <w:sz w:val="28"/>
                <w:szCs w:val="28"/>
                <w:lang w:eastAsia="uk-UA"/>
              </w:rPr>
              <w:t xml:space="preserve">угоди </w:t>
            </w:r>
            <w:r w:rsidR="00CC6115" w:rsidRPr="00250AD1">
              <w:rPr>
                <w:rFonts w:ascii="Times New Roman" w:hAnsi="Times New Roman" w:cs="Times New Roman"/>
                <w:b/>
                <w:color w:val="000000" w:themeColor="text1"/>
                <w:sz w:val="28"/>
                <w:szCs w:val="28"/>
                <w:lang w:eastAsia="uk-UA"/>
              </w:rPr>
              <w:t xml:space="preserve">/ </w:t>
            </w:r>
            <w:r w:rsidR="005E542E" w:rsidRPr="00250AD1">
              <w:rPr>
                <w:rFonts w:ascii="Times New Roman" w:hAnsi="Times New Roman" w:cs="Times New Roman"/>
                <w:b/>
                <w:color w:val="000000" w:themeColor="text1"/>
                <w:sz w:val="28"/>
                <w:szCs w:val="28"/>
                <w:lang w:eastAsia="uk-UA"/>
              </w:rPr>
              <w:t xml:space="preserve"> правочину</w:t>
            </w:r>
          </w:p>
          <w:p w14:paraId="6DE1813A" w14:textId="77777777" w:rsidR="00660939" w:rsidRPr="00250AD1" w:rsidRDefault="00660939" w:rsidP="00660939">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одного з переліку значень довідника </w:t>
            </w:r>
            <w:r w:rsidRPr="00250AD1">
              <w:rPr>
                <w:rFonts w:ascii="Times New Roman" w:hAnsi="Times New Roman" w:cs="Times New Roman"/>
                <w:sz w:val="28"/>
                <w:szCs w:val="28"/>
                <w:lang w:val="en-US" w:eastAsia="uk-UA"/>
              </w:rPr>
              <w:t>S</w:t>
            </w:r>
            <w:r w:rsidRPr="00250AD1">
              <w:rPr>
                <w:rFonts w:ascii="Times New Roman" w:hAnsi="Times New Roman" w:cs="Times New Roman"/>
                <w:sz w:val="28"/>
                <w:szCs w:val="28"/>
                <w:lang w:val="ru-RU" w:eastAsia="uk-UA"/>
              </w:rPr>
              <w:t>180</w:t>
            </w:r>
            <w:r w:rsidRPr="00250AD1">
              <w:rPr>
                <w:rFonts w:ascii="Times New Roman" w:hAnsi="Times New Roman" w:cs="Times New Roman"/>
                <w:sz w:val="28"/>
                <w:szCs w:val="28"/>
                <w:lang w:eastAsia="uk-UA"/>
              </w:rPr>
              <w:t>.</w:t>
            </w:r>
          </w:p>
          <w:p w14:paraId="7F279098" w14:textId="16EB6320" w:rsidR="00660939" w:rsidRPr="00250AD1" w:rsidRDefault="00D16854" w:rsidP="00660939">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В разі подання</w:t>
            </w:r>
            <w:r w:rsidR="00660939" w:rsidRPr="00250AD1">
              <w:rPr>
                <w:rFonts w:ascii="Times New Roman" w:hAnsi="Times New Roman" w:cs="Times New Roman"/>
                <w:sz w:val="28"/>
                <w:szCs w:val="28"/>
                <w:lang w:eastAsia="uk-UA"/>
              </w:rPr>
              <w:t xml:space="preserve"> значення реквізиту (в наборі даних</w:t>
            </w:r>
            <w:r w:rsidR="00660939" w:rsidRPr="00250AD1">
              <w:rPr>
                <w:rFonts w:ascii="Times New Roman" w:hAnsi="Times New Roman" w:cs="Times New Roman"/>
                <w:b/>
                <w:bCs/>
                <w:sz w:val="28"/>
                <w:szCs w:val="28"/>
                <w:lang w:eastAsia="uk-UA"/>
              </w:rPr>
              <w:t xml:space="preserve"> </w:t>
            </w:r>
            <w:r w:rsidR="00660939" w:rsidRPr="00250AD1">
              <w:rPr>
                <w:rFonts w:ascii="Times New Roman" w:hAnsi="Times New Roman" w:cs="Times New Roman"/>
                <w:bCs/>
                <w:sz w:val="28"/>
                <w:szCs w:val="28"/>
                <w:lang w:val="en-US" w:eastAsia="uk-UA"/>
              </w:rPr>
              <w:t>ID</w:t>
            </w:r>
            <w:r w:rsidR="00660939" w:rsidRPr="00250AD1">
              <w:rPr>
                <w:rFonts w:ascii="Times New Roman" w:hAnsi="Times New Roman" w:cs="Times New Roman"/>
                <w:bCs/>
                <w:sz w:val="28"/>
                <w:szCs w:val="28"/>
                <w:lang w:eastAsia="uk-UA"/>
              </w:rPr>
              <w:t>21.Транш (</w:t>
            </w:r>
            <w:r w:rsidR="00660939" w:rsidRPr="00250AD1">
              <w:rPr>
                <w:rFonts w:ascii="Times New Roman" w:hAnsi="Times New Roman" w:cs="Times New Roman"/>
                <w:sz w:val="28"/>
                <w:szCs w:val="28"/>
                <w:lang w:val="en-US"/>
              </w:rPr>
              <w:t>tranche</w:t>
            </w:r>
            <w:r w:rsidR="00680190" w:rsidRPr="00250AD1">
              <w:rPr>
                <w:rFonts w:ascii="Times New Roman" w:hAnsi="Times New Roman" w:cs="Times New Roman"/>
                <w:sz w:val="28"/>
                <w:szCs w:val="28"/>
                <w:lang w:eastAsia="uk-UA"/>
              </w:rPr>
              <w:t>) для операції фінансового</w:t>
            </w:r>
            <w:r w:rsidR="00660939" w:rsidRPr="00250AD1">
              <w:rPr>
                <w:rFonts w:ascii="Times New Roman" w:hAnsi="Times New Roman" w:cs="Times New Roman"/>
                <w:sz w:val="28"/>
                <w:szCs w:val="28"/>
                <w:lang w:eastAsia="uk-UA"/>
              </w:rPr>
              <w:t xml:space="preserve"> лізинг</w:t>
            </w:r>
            <w:r w:rsidR="00680190" w:rsidRPr="00250AD1">
              <w:rPr>
                <w:rFonts w:ascii="Times New Roman" w:hAnsi="Times New Roman" w:cs="Times New Roman"/>
                <w:sz w:val="28"/>
                <w:szCs w:val="28"/>
                <w:lang w:eastAsia="uk-UA"/>
              </w:rPr>
              <w:t>у</w:t>
            </w:r>
            <w:r w:rsidR="00660939"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для</w:t>
            </w:r>
            <w:r w:rsidR="00660939" w:rsidRPr="00250AD1">
              <w:rPr>
                <w:rFonts w:ascii="Times New Roman" w:hAnsi="Times New Roman" w:cs="Times New Roman"/>
                <w:sz w:val="28"/>
                <w:szCs w:val="28"/>
                <w:lang w:eastAsia="uk-UA"/>
              </w:rPr>
              <w:t xml:space="preserve"> окремих об’єктів необхідно враховувати період від дати </w:t>
            </w:r>
            <w:r w:rsidR="00660939" w:rsidRPr="00250AD1">
              <w:rPr>
                <w:rFonts w:ascii="Times New Roman" w:hAnsi="Times New Roman" w:cs="Times New Roman"/>
                <w:sz w:val="28"/>
                <w:szCs w:val="28"/>
                <w:lang w:eastAsia="uk-UA"/>
              </w:rPr>
              <w:lastRenderedPageBreak/>
              <w:t xml:space="preserve">фактичної передачі </w:t>
            </w:r>
            <w:r w:rsidR="003875EB" w:rsidRPr="00250AD1">
              <w:rPr>
                <w:rFonts w:ascii="Times New Roman" w:hAnsi="Times New Roman" w:cs="Times New Roman"/>
                <w:sz w:val="28"/>
                <w:szCs w:val="28"/>
                <w:lang w:eastAsia="uk-UA"/>
              </w:rPr>
              <w:t>об’єкта</w:t>
            </w:r>
            <w:r w:rsidR="00660939" w:rsidRPr="00250AD1">
              <w:rPr>
                <w:rFonts w:ascii="Times New Roman" w:hAnsi="Times New Roman" w:cs="Times New Roman"/>
                <w:sz w:val="28"/>
                <w:szCs w:val="28"/>
                <w:lang w:eastAsia="uk-UA"/>
              </w:rPr>
              <w:t xml:space="preserve"> лізингоотр</w:t>
            </w:r>
            <w:r w:rsidR="003875EB" w:rsidRPr="00250AD1">
              <w:rPr>
                <w:rFonts w:ascii="Times New Roman" w:hAnsi="Times New Roman" w:cs="Times New Roman"/>
                <w:sz w:val="28"/>
                <w:szCs w:val="28"/>
                <w:lang w:eastAsia="uk-UA"/>
              </w:rPr>
              <w:t>и</w:t>
            </w:r>
            <w:r w:rsidR="00660939" w:rsidRPr="00250AD1">
              <w:rPr>
                <w:rFonts w:ascii="Times New Roman" w:hAnsi="Times New Roman" w:cs="Times New Roman"/>
                <w:sz w:val="28"/>
                <w:szCs w:val="28"/>
                <w:lang w:eastAsia="uk-UA"/>
              </w:rPr>
              <w:t xml:space="preserve">мувачу до дати припинення чинності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 xml:space="preserve"> правочину</w:t>
            </w:r>
            <w:r w:rsidR="00660939" w:rsidRPr="00250AD1">
              <w:rPr>
                <w:rFonts w:ascii="Times New Roman" w:hAnsi="Times New Roman" w:cs="Times New Roman"/>
                <w:sz w:val="28"/>
                <w:szCs w:val="28"/>
                <w:lang w:eastAsia="uk-UA"/>
              </w:rPr>
              <w:t>.</w:t>
            </w:r>
          </w:p>
          <w:p w14:paraId="2BE3013E" w14:textId="77777777" w:rsidR="00517B69" w:rsidRPr="00250AD1" w:rsidRDefault="00660939" w:rsidP="00660939">
            <w:pPr>
              <w:spacing w:after="160" w:line="259" w:lineRule="auto"/>
              <w:contextualSpacing/>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Реквізит подається для траншів тільки у складі набору даних </w:t>
            </w:r>
            <w:r w:rsidRPr="00250AD1">
              <w:rPr>
                <w:rFonts w:ascii="Times New Roman" w:hAnsi="Times New Roman" w:cs="Times New Roman"/>
                <w:b/>
                <w:bCs/>
                <w:sz w:val="28"/>
                <w:szCs w:val="28"/>
                <w:lang w:val="en-US" w:eastAsia="uk-UA"/>
              </w:rPr>
              <w:t>ID</w:t>
            </w:r>
            <w:r w:rsidRPr="00250AD1">
              <w:rPr>
                <w:rFonts w:ascii="Times New Roman" w:hAnsi="Times New Roman" w:cs="Times New Roman"/>
                <w:b/>
                <w:bCs/>
                <w:sz w:val="28"/>
                <w:szCs w:val="28"/>
                <w:lang w:eastAsia="uk-UA"/>
              </w:rPr>
              <w:t>04.Активна операція (</w:t>
            </w:r>
            <w:r w:rsidRPr="00250AD1">
              <w:rPr>
                <w:rFonts w:ascii="Times New Roman" w:hAnsi="Times New Roman" w:cs="Times New Roman"/>
                <w:b/>
                <w:sz w:val="28"/>
                <w:szCs w:val="28"/>
                <w:lang w:val="en-US"/>
              </w:rPr>
              <w:t>loan</w:t>
            </w:r>
            <w:r w:rsidRPr="00250AD1">
              <w:rPr>
                <w:rFonts w:ascii="Times New Roman" w:hAnsi="Times New Roman" w:cs="Times New Roman"/>
                <w:b/>
                <w:sz w:val="28"/>
                <w:szCs w:val="28"/>
                <w:lang w:eastAsia="uk-UA"/>
              </w:rPr>
              <w:t>).</w:t>
            </w:r>
          </w:p>
        </w:tc>
        <w:tc>
          <w:tcPr>
            <w:tcW w:w="2126" w:type="dxa"/>
            <w:tcBorders>
              <w:top w:val="nil"/>
              <w:left w:val="nil"/>
              <w:bottom w:val="nil"/>
              <w:right w:val="nil"/>
            </w:tcBorders>
          </w:tcPr>
          <w:p w14:paraId="3EB38243" w14:textId="77777777" w:rsidR="00E8674D" w:rsidRPr="00250AD1" w:rsidRDefault="00E8674D"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lastRenderedPageBreak/>
              <w:t>s180_</w:t>
            </w:r>
            <w:r w:rsidRPr="00250AD1">
              <w:rPr>
                <w:rFonts w:ascii="Times New Roman" w:hAnsi="Times New Roman" w:cs="Times New Roman"/>
                <w:b/>
                <w:bCs/>
                <w:color w:val="000000" w:themeColor="text1"/>
                <w:sz w:val="28"/>
                <w:szCs w:val="28"/>
              </w:rPr>
              <w:t>start_pay_date</w:t>
            </w:r>
          </w:p>
        </w:tc>
        <w:tc>
          <w:tcPr>
            <w:tcW w:w="1559" w:type="dxa"/>
            <w:tcBorders>
              <w:top w:val="nil"/>
              <w:left w:val="nil"/>
              <w:bottom w:val="nil"/>
              <w:right w:val="nil"/>
            </w:tcBorders>
          </w:tcPr>
          <w:p w14:paraId="07991CE9" w14:textId="77777777" w:rsidR="00E8674D" w:rsidRPr="00250AD1" w:rsidRDefault="00E8674D"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0216</w:t>
            </w:r>
          </w:p>
        </w:tc>
      </w:tr>
      <w:tr w:rsidR="008E5A71" w:rsidRPr="00250AD1" w14:paraId="67B5E754" w14:textId="77777777" w:rsidTr="00F036E9">
        <w:tc>
          <w:tcPr>
            <w:tcW w:w="851" w:type="dxa"/>
            <w:tcBorders>
              <w:top w:val="nil"/>
              <w:left w:val="nil"/>
              <w:bottom w:val="nil"/>
              <w:right w:val="nil"/>
            </w:tcBorders>
          </w:tcPr>
          <w:p w14:paraId="6FFA2CD9" w14:textId="77777777" w:rsidR="008E5A71"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14</w:t>
            </w:r>
          </w:p>
        </w:tc>
        <w:tc>
          <w:tcPr>
            <w:tcW w:w="10910" w:type="dxa"/>
            <w:tcBorders>
              <w:top w:val="nil"/>
              <w:left w:val="nil"/>
              <w:bottom w:val="nil"/>
              <w:right w:val="nil"/>
            </w:tcBorders>
          </w:tcPr>
          <w:p w14:paraId="6B976F0D" w14:textId="77777777" w:rsidR="008E5A71" w:rsidRPr="00250AD1" w:rsidRDefault="008E5A71" w:rsidP="008E5A71">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Вид фінансового інструменту</w:t>
            </w:r>
          </w:p>
          <w:p w14:paraId="2B8C270E" w14:textId="77777777" w:rsidR="008E5A71" w:rsidRPr="00250AD1" w:rsidRDefault="008E5A71" w:rsidP="008E5A7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S</w:t>
            </w:r>
            <w:r w:rsidRPr="00250AD1">
              <w:rPr>
                <w:rFonts w:ascii="Times New Roman" w:hAnsi="Times New Roman" w:cs="Times New Roman"/>
                <w:color w:val="000000" w:themeColor="text1"/>
                <w:sz w:val="28"/>
                <w:szCs w:val="28"/>
                <w:lang w:val="ru-RU" w:eastAsia="uk-UA"/>
              </w:rPr>
              <w:t>130</w:t>
            </w:r>
            <w:r w:rsidRPr="00250AD1">
              <w:rPr>
                <w:rFonts w:ascii="Times New Roman" w:hAnsi="Times New Roman" w:cs="Times New Roman"/>
                <w:color w:val="000000" w:themeColor="text1"/>
                <w:sz w:val="28"/>
                <w:szCs w:val="28"/>
                <w:lang w:eastAsia="uk-UA"/>
              </w:rPr>
              <w:t>.</w:t>
            </w:r>
          </w:p>
          <w:p w14:paraId="3AC31C21" w14:textId="77777777" w:rsidR="00675642" w:rsidRPr="00250AD1" w:rsidRDefault="00675642" w:rsidP="008E5A7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Для дебіторської заборгованості реквізит набуває значення </w:t>
            </w:r>
            <w:r w:rsidRPr="00250AD1">
              <w:rPr>
                <w:rFonts w:ascii="Times New Roman" w:eastAsia="Times New Roman" w:hAnsi="Times New Roman" w:cs="Times New Roman"/>
                <w:sz w:val="28"/>
                <w:szCs w:val="28"/>
                <w:lang w:eastAsia="uk-UA"/>
              </w:rPr>
              <w:t>“Інші”.</w:t>
            </w:r>
          </w:p>
          <w:p w14:paraId="6A1AE1DF" w14:textId="77777777" w:rsidR="00E65039" w:rsidRPr="00250AD1" w:rsidRDefault="002D4CE4" w:rsidP="0032215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370EBF" w:rsidRPr="00250AD1">
              <w:rPr>
                <w:rFonts w:ascii="Times New Roman" w:hAnsi="Times New Roman" w:cs="Times New Roman"/>
                <w:b/>
                <w:bCs/>
                <w:color w:val="000000" w:themeColor="text1"/>
                <w:sz w:val="28"/>
                <w:szCs w:val="28"/>
                <w:lang w:val="en-US" w:eastAsia="uk-UA"/>
              </w:rPr>
              <w:t>ID</w:t>
            </w:r>
            <w:r w:rsidR="00370EBF" w:rsidRPr="00250AD1">
              <w:rPr>
                <w:rFonts w:ascii="Times New Roman" w:hAnsi="Times New Roman" w:cs="Times New Roman"/>
                <w:b/>
                <w:bCs/>
                <w:color w:val="000000" w:themeColor="text1"/>
                <w:sz w:val="28"/>
                <w:szCs w:val="28"/>
                <w:lang w:eastAsia="uk-UA"/>
              </w:rPr>
              <w:t>04.Активна операція (</w:t>
            </w:r>
            <w:r w:rsidR="00370EBF" w:rsidRPr="00250AD1">
              <w:rPr>
                <w:rFonts w:ascii="Times New Roman" w:hAnsi="Times New Roman" w:cs="Times New Roman"/>
                <w:b/>
                <w:color w:val="000000" w:themeColor="text1"/>
                <w:sz w:val="28"/>
                <w:szCs w:val="28"/>
                <w:lang w:val="en-US"/>
              </w:rPr>
              <w:t>loan</w:t>
            </w:r>
            <w:r w:rsidR="00370EB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4581795" w14:textId="77777777" w:rsidR="008E5A71" w:rsidRPr="00250AD1" w:rsidRDefault="008E5A71"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s130_</w:t>
            </w:r>
            <w:r w:rsidRPr="00250AD1">
              <w:rPr>
                <w:rFonts w:ascii="Times New Roman" w:hAnsi="Times New Roman" w:cs="Times New Roman"/>
                <w:b/>
                <w:bCs/>
                <w:color w:val="000000" w:themeColor="text1"/>
                <w:sz w:val="28"/>
                <w:szCs w:val="28"/>
              </w:rPr>
              <w:t>fin_instrument</w:t>
            </w:r>
          </w:p>
        </w:tc>
        <w:tc>
          <w:tcPr>
            <w:tcW w:w="1559" w:type="dxa"/>
            <w:tcBorders>
              <w:top w:val="nil"/>
              <w:left w:val="nil"/>
              <w:bottom w:val="nil"/>
              <w:right w:val="nil"/>
            </w:tcBorders>
          </w:tcPr>
          <w:p w14:paraId="628D745C" w14:textId="77777777" w:rsidR="008E5A71" w:rsidRPr="00250AD1" w:rsidRDefault="008E5A71"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0218</w:t>
            </w:r>
          </w:p>
        </w:tc>
      </w:tr>
      <w:tr w:rsidR="001656E1" w:rsidRPr="00250AD1" w14:paraId="2618CF09" w14:textId="77777777" w:rsidTr="00F036E9">
        <w:tc>
          <w:tcPr>
            <w:tcW w:w="851" w:type="dxa"/>
            <w:tcBorders>
              <w:top w:val="nil"/>
              <w:left w:val="nil"/>
              <w:bottom w:val="nil"/>
              <w:right w:val="nil"/>
            </w:tcBorders>
          </w:tcPr>
          <w:p w14:paraId="48786FA9" w14:textId="77777777" w:rsidR="001656E1"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15</w:t>
            </w:r>
          </w:p>
        </w:tc>
        <w:tc>
          <w:tcPr>
            <w:tcW w:w="10910" w:type="dxa"/>
            <w:tcBorders>
              <w:top w:val="nil"/>
              <w:left w:val="nil"/>
              <w:bottom w:val="nil"/>
              <w:right w:val="nil"/>
            </w:tcBorders>
          </w:tcPr>
          <w:p w14:paraId="4F6080AF" w14:textId="77777777" w:rsidR="001656E1" w:rsidRPr="00250AD1" w:rsidRDefault="001656E1" w:rsidP="001656E1">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Тип об'єкту кредитування</w:t>
            </w:r>
          </w:p>
          <w:p w14:paraId="44358EB1" w14:textId="77777777" w:rsidR="001656E1" w:rsidRPr="00250AD1" w:rsidRDefault="00531649" w:rsidP="001656E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435234"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250AD1">
              <w:rPr>
                <w:rFonts w:ascii="Times New Roman" w:hAnsi="Times New Roman" w:cs="Times New Roman"/>
                <w:color w:val="000000" w:themeColor="text1"/>
                <w:sz w:val="28"/>
                <w:szCs w:val="28"/>
                <w:lang w:val="en-US" w:eastAsia="uk-UA"/>
              </w:rPr>
              <w:t>D</w:t>
            </w:r>
            <w:r w:rsidRPr="00250AD1">
              <w:rPr>
                <w:rFonts w:ascii="Times New Roman" w:hAnsi="Times New Roman" w:cs="Times New Roman"/>
                <w:color w:val="000000" w:themeColor="text1"/>
                <w:sz w:val="28"/>
                <w:szCs w:val="28"/>
                <w:lang w:val="ru-RU" w:eastAsia="uk-UA"/>
              </w:rPr>
              <w:t>170.</w:t>
            </w:r>
          </w:p>
          <w:p w14:paraId="7D02C1BF" w14:textId="77777777" w:rsidR="00A01B63" w:rsidRPr="00250AD1" w:rsidRDefault="00A01B63" w:rsidP="00A01B63">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Pr="00250AD1">
              <w:rPr>
                <w:rFonts w:ascii="Times New Roman" w:hAnsi="Times New Roman" w:cs="Times New Roman"/>
                <w:color w:val="000000" w:themeColor="text1"/>
                <w:sz w:val="28"/>
                <w:szCs w:val="28"/>
              </w:rPr>
              <w:t>:</w:t>
            </w:r>
            <w:r w:rsidRPr="00250AD1">
              <w:rPr>
                <w:rFonts w:ascii="Times New Roman" w:hAnsi="Times New Roman" w:cs="Times New Roman"/>
                <w:color w:val="000000"/>
                <w:sz w:val="28"/>
                <w:szCs w:val="28"/>
                <w:lang w:eastAsia="uk-UA"/>
              </w:rPr>
              <w:t xml:space="preserve"> </w:t>
            </w:r>
          </w:p>
          <w:p w14:paraId="196F3322" w14:textId="577B682A" w:rsidR="003C08A1" w:rsidRPr="00250AD1" w:rsidRDefault="003C08A1" w:rsidP="003C08A1">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sz w:val="28"/>
                <w:szCs w:val="28"/>
                <w:lang w:eastAsia="uk-UA"/>
              </w:rPr>
              <w:t>Для нового транспортного засобу – легкового</w:t>
            </w:r>
            <w:r w:rsidR="00CC6115" w:rsidRPr="00250AD1">
              <w:rPr>
                <w:rFonts w:ascii="Times New Roman" w:hAnsi="Times New Roman" w:cs="Times New Roman"/>
                <w:color w:val="000000"/>
                <w:sz w:val="28"/>
                <w:szCs w:val="28"/>
                <w:lang w:eastAsia="uk-UA"/>
              </w:rPr>
              <w:t xml:space="preserve"> / </w:t>
            </w:r>
            <w:r w:rsidRPr="00250AD1">
              <w:rPr>
                <w:rFonts w:ascii="Times New Roman" w:hAnsi="Times New Roman" w:cs="Times New Roman"/>
                <w:color w:val="000000"/>
                <w:sz w:val="28"/>
                <w:szCs w:val="28"/>
                <w:lang w:eastAsia="uk-UA"/>
              </w:rPr>
              <w:t>вантажного автомобіля, зокрема спеціального, водного, малоколісного транспорту тощо за якими здійснена перша реєстрація, житлова та нежитлова нерухомість придбана у забудовника, зокрема майнові права на майбутню нерухомість (іпотека) реквізит набуває значення “Первинний”.</w:t>
            </w:r>
          </w:p>
          <w:p w14:paraId="5A094F3B" w14:textId="77777777" w:rsidR="003C08A1" w:rsidRPr="00250AD1" w:rsidRDefault="003C08A1" w:rsidP="003C08A1">
            <w:pPr>
              <w:pStyle w:val="a3"/>
              <w:ind w:left="0"/>
              <w:jc w:val="both"/>
              <w:rPr>
                <w:rFonts w:ascii="Times New Roman" w:hAnsi="Times New Roman" w:cs="Times New Roman"/>
                <w:color w:val="000000"/>
                <w:sz w:val="28"/>
                <w:szCs w:val="28"/>
                <w:lang w:eastAsia="uk-UA"/>
              </w:rPr>
            </w:pPr>
            <w:r w:rsidRPr="00250AD1">
              <w:rPr>
                <w:rFonts w:ascii="Times New Roman" w:hAnsi="Times New Roman" w:cs="Times New Roman"/>
                <w:color w:val="000000"/>
                <w:sz w:val="28"/>
                <w:szCs w:val="28"/>
                <w:lang w:eastAsia="uk-UA"/>
              </w:rPr>
              <w:t>В інших випадках реквізит набуває значення “Вторинний”.</w:t>
            </w:r>
          </w:p>
          <w:p w14:paraId="55B00354" w14:textId="7062DEE2" w:rsidR="00622AEB" w:rsidRPr="00250AD1" w:rsidRDefault="003C08A1" w:rsidP="003C08A1">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sz w:val="28"/>
                <w:szCs w:val="28"/>
                <w:lang w:eastAsia="uk-UA"/>
              </w:rPr>
              <w:t>Для об’єктів, відмінних легкового</w:t>
            </w:r>
            <w:r w:rsidR="00CC6115" w:rsidRPr="00250AD1">
              <w:rPr>
                <w:rFonts w:ascii="Times New Roman" w:hAnsi="Times New Roman" w:cs="Times New Roman"/>
                <w:color w:val="000000"/>
                <w:sz w:val="28"/>
                <w:szCs w:val="28"/>
                <w:lang w:eastAsia="uk-UA"/>
              </w:rPr>
              <w:t xml:space="preserve"> / </w:t>
            </w:r>
            <w:r w:rsidRPr="00250AD1">
              <w:rPr>
                <w:rFonts w:ascii="Times New Roman" w:hAnsi="Times New Roman" w:cs="Times New Roman"/>
                <w:color w:val="000000"/>
                <w:sz w:val="28"/>
                <w:szCs w:val="28"/>
                <w:lang w:eastAsia="uk-UA"/>
              </w:rPr>
              <w:t>вантажного автомобіля, за якими здійснена перша реєстрація, житлова та нежитлова нерухомість придбана у забудовника, зокрема майнові права на майбутню нерухомість, реквізит набуває значення “</w:t>
            </w:r>
            <w:r w:rsidR="000E042F">
              <w:rPr>
                <w:rFonts w:ascii="Times New Roman" w:hAnsi="Times New Roman" w:cs="Times New Roman"/>
                <w:sz w:val="28"/>
                <w:szCs w:val="28"/>
                <w:lang w:eastAsia="uk-UA"/>
              </w:rPr>
              <w:t xml:space="preserve"> Реквізит н</w:t>
            </w:r>
            <w:r w:rsidR="000E042F" w:rsidRPr="00BD1B8B">
              <w:rPr>
                <w:rFonts w:ascii="Times New Roman" w:hAnsi="Times New Roman" w:cs="Times New Roman"/>
                <w:sz w:val="28"/>
                <w:szCs w:val="28"/>
                <w:lang w:eastAsia="uk-UA"/>
              </w:rPr>
              <w:t>евластивий</w:t>
            </w:r>
            <w:r w:rsidRPr="00250AD1">
              <w:rPr>
                <w:rFonts w:ascii="Times New Roman" w:hAnsi="Times New Roman" w:cs="Times New Roman"/>
                <w:color w:val="000000"/>
                <w:sz w:val="28"/>
                <w:szCs w:val="28"/>
                <w:lang w:eastAsia="uk-UA"/>
              </w:rPr>
              <w:t>”.</w:t>
            </w:r>
          </w:p>
          <w:p w14:paraId="5C7C7DFD" w14:textId="77777777" w:rsidR="008D0DAC" w:rsidRPr="00250AD1" w:rsidRDefault="002D4CE4" w:rsidP="00EF4879">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EF4879" w:rsidRPr="00250AD1">
              <w:rPr>
                <w:rFonts w:ascii="Times New Roman" w:hAnsi="Times New Roman" w:cs="Times New Roman"/>
                <w:b/>
                <w:bCs/>
                <w:color w:val="000000" w:themeColor="text1"/>
                <w:sz w:val="28"/>
                <w:szCs w:val="28"/>
                <w:lang w:val="en-US" w:eastAsia="uk-UA"/>
              </w:rPr>
              <w:t>ID</w:t>
            </w:r>
            <w:r w:rsidR="00EF4879" w:rsidRPr="00250AD1">
              <w:rPr>
                <w:rFonts w:ascii="Times New Roman" w:hAnsi="Times New Roman" w:cs="Times New Roman"/>
                <w:b/>
                <w:bCs/>
                <w:color w:val="000000" w:themeColor="text1"/>
                <w:sz w:val="28"/>
                <w:szCs w:val="28"/>
                <w:lang w:eastAsia="uk-UA"/>
              </w:rPr>
              <w:t>04.Активна операція (</w:t>
            </w:r>
            <w:r w:rsidR="00EF4879" w:rsidRPr="00250AD1">
              <w:rPr>
                <w:rFonts w:ascii="Times New Roman" w:hAnsi="Times New Roman" w:cs="Times New Roman"/>
                <w:b/>
                <w:color w:val="000000" w:themeColor="text1"/>
                <w:sz w:val="28"/>
                <w:szCs w:val="28"/>
                <w:lang w:val="en-US"/>
              </w:rPr>
              <w:t>loan</w:t>
            </w:r>
            <w:r w:rsidR="00EF4879"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EFA2FE6" w14:textId="77777777" w:rsidR="001656E1" w:rsidRPr="00250AD1" w:rsidRDefault="00EA3A72"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d170_lending_type</w:t>
            </w:r>
          </w:p>
        </w:tc>
        <w:tc>
          <w:tcPr>
            <w:tcW w:w="1559" w:type="dxa"/>
            <w:tcBorders>
              <w:top w:val="nil"/>
              <w:left w:val="nil"/>
              <w:bottom w:val="nil"/>
              <w:right w:val="nil"/>
            </w:tcBorders>
          </w:tcPr>
          <w:p w14:paraId="4F0C4DFD" w14:textId="77777777" w:rsidR="001656E1" w:rsidRPr="00250AD1" w:rsidRDefault="001656E1"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0219</w:t>
            </w:r>
          </w:p>
        </w:tc>
      </w:tr>
      <w:tr w:rsidR="007C0C61" w:rsidRPr="00250AD1" w14:paraId="36B353A0" w14:textId="77777777" w:rsidTr="00F036E9">
        <w:tc>
          <w:tcPr>
            <w:tcW w:w="851" w:type="dxa"/>
            <w:tcBorders>
              <w:top w:val="nil"/>
              <w:left w:val="nil"/>
              <w:bottom w:val="nil"/>
              <w:right w:val="nil"/>
            </w:tcBorders>
          </w:tcPr>
          <w:p w14:paraId="20CB43DE" w14:textId="77777777" w:rsidR="007C0C61"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16</w:t>
            </w:r>
          </w:p>
        </w:tc>
        <w:tc>
          <w:tcPr>
            <w:tcW w:w="10910" w:type="dxa"/>
            <w:tcBorders>
              <w:top w:val="nil"/>
              <w:left w:val="nil"/>
              <w:bottom w:val="nil"/>
              <w:right w:val="nil"/>
            </w:tcBorders>
          </w:tcPr>
          <w:p w14:paraId="30F76CF2" w14:textId="77777777" w:rsidR="007C0C61" w:rsidRPr="00250AD1" w:rsidRDefault="007C0C61" w:rsidP="007C0C61">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Цільове спрямування активної операції</w:t>
            </w:r>
            <w:r w:rsidRPr="00250AD1">
              <w:rPr>
                <w:rFonts w:ascii="Times New Roman" w:hAnsi="Times New Roman" w:cs="Times New Roman"/>
                <w:color w:val="000000" w:themeColor="text1"/>
                <w:sz w:val="28"/>
                <w:szCs w:val="28"/>
                <w:lang w:val="ru-RU" w:eastAsia="uk-UA"/>
              </w:rPr>
              <w:t xml:space="preserve">. </w:t>
            </w:r>
          </w:p>
          <w:p w14:paraId="1F1B5CD4" w14:textId="77777777" w:rsidR="007355A1" w:rsidRPr="00250AD1" w:rsidRDefault="007355A1" w:rsidP="00991E2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250AD1">
              <w:rPr>
                <w:rFonts w:ascii="Times New Roman" w:hAnsi="Times New Roman" w:cs="Times New Roman"/>
                <w:color w:val="000000" w:themeColor="text1"/>
                <w:sz w:val="28"/>
                <w:szCs w:val="28"/>
                <w:lang w:val="en-US" w:eastAsia="uk-UA"/>
              </w:rPr>
              <w:t>S</w:t>
            </w:r>
            <w:r w:rsidRPr="00250AD1">
              <w:rPr>
                <w:rFonts w:ascii="Times New Roman" w:hAnsi="Times New Roman" w:cs="Times New Roman"/>
                <w:color w:val="000000" w:themeColor="text1"/>
                <w:sz w:val="28"/>
                <w:szCs w:val="28"/>
                <w:lang w:val="ru-RU" w:eastAsia="uk-UA"/>
              </w:rPr>
              <w:t>262</w:t>
            </w:r>
            <w:r w:rsidRPr="00250AD1">
              <w:rPr>
                <w:rFonts w:ascii="Times New Roman" w:hAnsi="Times New Roman" w:cs="Times New Roman"/>
                <w:color w:val="000000" w:themeColor="text1"/>
                <w:sz w:val="28"/>
                <w:szCs w:val="28"/>
                <w:lang w:eastAsia="uk-UA"/>
              </w:rPr>
              <w:t>.</w:t>
            </w:r>
          </w:p>
          <w:p w14:paraId="77C4ED7B" w14:textId="77777777" w:rsidR="0014005E" w:rsidRPr="00250AD1" w:rsidRDefault="002D4CE4" w:rsidP="00991E21">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подається для траншів тільки у складі набору даних</w:t>
            </w:r>
            <w:r w:rsidR="00991E21" w:rsidRPr="00250AD1">
              <w:rPr>
                <w:rFonts w:ascii="Times New Roman" w:hAnsi="Times New Roman" w:cs="Times New Roman"/>
                <w:b/>
                <w:bCs/>
                <w:color w:val="000000" w:themeColor="text1"/>
                <w:sz w:val="28"/>
                <w:szCs w:val="28"/>
                <w:lang w:val="ru-RU" w:eastAsia="uk-UA"/>
              </w:rPr>
              <w:t xml:space="preserve"> </w:t>
            </w:r>
            <w:r w:rsidR="00991E21" w:rsidRPr="00250AD1">
              <w:rPr>
                <w:rFonts w:ascii="Times New Roman" w:hAnsi="Times New Roman" w:cs="Times New Roman"/>
                <w:b/>
                <w:bCs/>
                <w:color w:val="000000" w:themeColor="text1"/>
                <w:sz w:val="28"/>
                <w:szCs w:val="28"/>
                <w:lang w:val="en-US" w:eastAsia="uk-UA"/>
              </w:rPr>
              <w:t>ID</w:t>
            </w:r>
            <w:r w:rsidR="00991E21" w:rsidRPr="00250AD1">
              <w:rPr>
                <w:rFonts w:ascii="Times New Roman" w:hAnsi="Times New Roman" w:cs="Times New Roman"/>
                <w:b/>
                <w:bCs/>
                <w:color w:val="000000" w:themeColor="text1"/>
                <w:sz w:val="28"/>
                <w:szCs w:val="28"/>
                <w:lang w:eastAsia="uk-UA"/>
              </w:rPr>
              <w:t>04.Активна операція (</w:t>
            </w:r>
            <w:r w:rsidR="00991E21" w:rsidRPr="00250AD1">
              <w:rPr>
                <w:rFonts w:ascii="Times New Roman" w:hAnsi="Times New Roman" w:cs="Times New Roman"/>
                <w:b/>
                <w:color w:val="000000" w:themeColor="text1"/>
                <w:sz w:val="28"/>
                <w:szCs w:val="28"/>
                <w:lang w:val="en-US"/>
              </w:rPr>
              <w:t>loan</w:t>
            </w:r>
            <w:r w:rsidR="00991E21" w:rsidRPr="00250AD1">
              <w:rPr>
                <w:rFonts w:ascii="Times New Roman" w:hAnsi="Times New Roman" w:cs="Times New Roman"/>
                <w:b/>
                <w:color w:val="000000" w:themeColor="text1"/>
                <w:sz w:val="28"/>
                <w:szCs w:val="28"/>
                <w:lang w:eastAsia="uk-UA"/>
              </w:rPr>
              <w:t>).</w:t>
            </w:r>
          </w:p>
          <w:p w14:paraId="58D777ED" w14:textId="3326DC72" w:rsidR="00FD51E7" w:rsidRPr="00250AD1" w:rsidRDefault="00FD51E7" w:rsidP="00030020">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 xml:space="preserve">Для операцій фінансового лізингу реквізит набуває значення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rPr>
              <w:t>Придбання основних засобів</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rPr>
              <w:t xml:space="preserve">, а </w:t>
            </w:r>
            <w:r w:rsidR="00030020" w:rsidRPr="00250AD1">
              <w:rPr>
                <w:rFonts w:ascii="Times New Roman" w:hAnsi="Times New Roman" w:cs="Times New Roman"/>
                <w:sz w:val="28"/>
                <w:szCs w:val="28"/>
              </w:rPr>
              <w:t>для</w:t>
            </w:r>
            <w:r w:rsidRPr="00250AD1">
              <w:rPr>
                <w:rFonts w:ascii="Times New Roman" w:hAnsi="Times New Roman" w:cs="Times New Roman"/>
                <w:sz w:val="28"/>
                <w:szCs w:val="28"/>
              </w:rPr>
              <w:t xml:space="preserve"> зворотно</w:t>
            </w:r>
            <w:r w:rsidR="00DB6AC6" w:rsidRPr="00250AD1">
              <w:rPr>
                <w:rFonts w:ascii="Times New Roman" w:hAnsi="Times New Roman" w:cs="Times New Roman"/>
                <w:sz w:val="28"/>
                <w:szCs w:val="28"/>
              </w:rPr>
              <w:t>го</w:t>
            </w:r>
            <w:r w:rsidRPr="00250AD1">
              <w:rPr>
                <w:rFonts w:ascii="Times New Roman" w:hAnsi="Times New Roman" w:cs="Times New Roman"/>
                <w:sz w:val="28"/>
                <w:szCs w:val="28"/>
              </w:rPr>
              <w:t xml:space="preserve"> лізингу реквізит набуває значення </w:t>
            </w:r>
            <w:r w:rsidRPr="00250AD1">
              <w:rPr>
                <w:rFonts w:ascii="Times New Roman" w:eastAsia="Times New Roman" w:hAnsi="Times New Roman" w:cs="Times New Roman"/>
                <w:sz w:val="28"/>
                <w:szCs w:val="28"/>
                <w:lang w:eastAsia="uk-UA"/>
              </w:rPr>
              <w:t>“</w:t>
            </w:r>
            <w:r w:rsidR="00030020" w:rsidRPr="00250AD1">
              <w:rPr>
                <w:rFonts w:ascii="Times New Roman" w:eastAsia="Times New Roman" w:hAnsi="Times New Roman" w:cs="Times New Roman"/>
                <w:sz w:val="28"/>
                <w:szCs w:val="28"/>
                <w:lang w:eastAsia="uk-UA"/>
              </w:rPr>
              <w:t>Ф</w:t>
            </w:r>
            <w:r w:rsidRPr="00250AD1">
              <w:rPr>
                <w:rFonts w:ascii="Times New Roman" w:hAnsi="Times New Roman" w:cs="Times New Roman"/>
                <w:sz w:val="28"/>
                <w:szCs w:val="28"/>
              </w:rPr>
              <w:t>інансування господарської діяльності</w:t>
            </w:r>
            <w:r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5D209CD5" w14:textId="77777777" w:rsidR="007C0C61" w:rsidRPr="00250AD1" w:rsidRDefault="00076AE9"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s262</w:t>
            </w:r>
            <w:r w:rsidR="007C0C61" w:rsidRPr="00250AD1">
              <w:rPr>
                <w:rFonts w:ascii="Times New Roman" w:hAnsi="Times New Roman" w:cs="Times New Roman"/>
                <w:b/>
                <w:bCs/>
                <w:color w:val="000000" w:themeColor="text1"/>
                <w:sz w:val="28"/>
                <w:szCs w:val="28"/>
                <w:lang w:val="en-US"/>
              </w:rPr>
              <w:t>_</w:t>
            </w:r>
            <w:r w:rsidR="007C0C61" w:rsidRPr="00250AD1">
              <w:rPr>
                <w:rFonts w:ascii="Times New Roman" w:hAnsi="Times New Roman" w:cs="Times New Roman"/>
                <w:b/>
                <w:bCs/>
                <w:color w:val="000000" w:themeColor="text1"/>
                <w:sz w:val="28"/>
                <w:szCs w:val="28"/>
              </w:rPr>
              <w:t>lending_target</w:t>
            </w:r>
          </w:p>
        </w:tc>
        <w:tc>
          <w:tcPr>
            <w:tcW w:w="1559" w:type="dxa"/>
            <w:tcBorders>
              <w:top w:val="nil"/>
              <w:left w:val="nil"/>
              <w:bottom w:val="nil"/>
              <w:right w:val="nil"/>
            </w:tcBorders>
          </w:tcPr>
          <w:p w14:paraId="472D7A22" w14:textId="77777777" w:rsidR="007C0C61" w:rsidRPr="00250AD1" w:rsidRDefault="007C0C61"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0221</w:t>
            </w:r>
          </w:p>
        </w:tc>
      </w:tr>
      <w:tr w:rsidR="005E1809" w:rsidRPr="00250AD1" w14:paraId="551BE998" w14:textId="77777777" w:rsidTr="00F036E9">
        <w:tc>
          <w:tcPr>
            <w:tcW w:w="851" w:type="dxa"/>
            <w:tcBorders>
              <w:top w:val="nil"/>
              <w:left w:val="nil"/>
              <w:bottom w:val="nil"/>
              <w:right w:val="nil"/>
            </w:tcBorders>
          </w:tcPr>
          <w:p w14:paraId="189C02D6" w14:textId="77777777" w:rsidR="005E1809"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17</w:t>
            </w:r>
          </w:p>
        </w:tc>
        <w:tc>
          <w:tcPr>
            <w:tcW w:w="10910" w:type="dxa"/>
            <w:tcBorders>
              <w:top w:val="nil"/>
              <w:left w:val="nil"/>
              <w:bottom w:val="nil"/>
              <w:right w:val="nil"/>
            </w:tcBorders>
          </w:tcPr>
          <w:p w14:paraId="342579D3" w14:textId="5F468EE7" w:rsidR="005E1809" w:rsidRPr="00250AD1" w:rsidRDefault="005E1809" w:rsidP="005E1809">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Номінальна процентна ставка на дату укладен</w:t>
            </w:r>
            <w:r w:rsidR="005079D7" w:rsidRPr="00250AD1">
              <w:rPr>
                <w:rFonts w:ascii="Times New Roman" w:hAnsi="Times New Roman" w:cs="Times New Roman"/>
                <w:b/>
                <w:color w:val="000000" w:themeColor="text1"/>
                <w:sz w:val="28"/>
                <w:szCs w:val="28"/>
              </w:rPr>
              <w:t>ня</w:t>
            </w:r>
            <w:r w:rsidR="00CC6115" w:rsidRPr="00250AD1">
              <w:rPr>
                <w:rFonts w:ascii="Times New Roman" w:hAnsi="Times New Roman" w:cs="Times New Roman"/>
                <w:b/>
                <w:color w:val="000000" w:themeColor="text1"/>
                <w:sz w:val="28"/>
                <w:szCs w:val="28"/>
              </w:rPr>
              <w:t xml:space="preserve"> / </w:t>
            </w:r>
            <w:r w:rsidR="005079D7" w:rsidRPr="00250AD1">
              <w:rPr>
                <w:rFonts w:ascii="Times New Roman" w:hAnsi="Times New Roman" w:cs="Times New Roman"/>
                <w:b/>
                <w:color w:val="000000" w:themeColor="text1"/>
                <w:sz w:val="28"/>
                <w:szCs w:val="28"/>
              </w:rPr>
              <w:t>набуття чинності угод</w:t>
            </w:r>
            <w:r w:rsidR="00F07F17" w:rsidRPr="00250AD1">
              <w:rPr>
                <w:rFonts w:ascii="Times New Roman" w:hAnsi="Times New Roman" w:cs="Times New Roman"/>
                <w:b/>
                <w:color w:val="000000" w:themeColor="text1"/>
                <w:sz w:val="28"/>
                <w:szCs w:val="28"/>
              </w:rPr>
              <w:t>ою</w:t>
            </w:r>
            <w:r w:rsidR="00864D58"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00864D58"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правочин</w:t>
            </w:r>
            <w:r w:rsidR="00F07F17" w:rsidRPr="00250AD1">
              <w:rPr>
                <w:rFonts w:ascii="Times New Roman" w:hAnsi="Times New Roman" w:cs="Times New Roman"/>
                <w:b/>
                <w:color w:val="000000" w:themeColor="text1"/>
                <w:sz w:val="28"/>
                <w:szCs w:val="28"/>
              </w:rPr>
              <w:t>ом</w:t>
            </w:r>
          </w:p>
          <w:p w14:paraId="1CBF6254" w14:textId="0C42ED64" w:rsidR="005E1809" w:rsidRPr="00250AD1" w:rsidRDefault="005E1809" w:rsidP="005E1809">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w:t>
            </w:r>
            <w:r w:rsidRPr="00250AD1">
              <w:rPr>
                <w:rFonts w:ascii="Times New Roman" w:hAnsi="Times New Roman" w:cs="Times New Roman"/>
                <w:color w:val="000000" w:themeColor="text1"/>
                <w:sz w:val="28"/>
                <w:szCs w:val="28"/>
                <w:lang w:val="ru-RU"/>
              </w:rPr>
              <w:t xml:space="preserve">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розміру номінальної </w:t>
            </w:r>
            <w:r w:rsidR="00AF1D76" w:rsidRPr="00250AD1">
              <w:rPr>
                <w:rFonts w:ascii="Times New Roman" w:hAnsi="Times New Roman" w:cs="Times New Roman"/>
                <w:color w:val="000000" w:themeColor="text1"/>
                <w:sz w:val="28"/>
                <w:szCs w:val="28"/>
              </w:rPr>
              <w:t>відсоткової (процентної)</w:t>
            </w:r>
            <w:r w:rsidR="00DC7E13" w:rsidRPr="00250AD1">
              <w:rPr>
                <w:rFonts w:ascii="Times New Roman" w:hAnsi="Times New Roman" w:cs="Times New Roman"/>
                <w:color w:val="000000" w:themeColor="text1"/>
                <w:sz w:val="28"/>
                <w:szCs w:val="28"/>
              </w:rPr>
              <w:t xml:space="preserve"> (%)</w:t>
            </w:r>
            <w:r w:rsidR="00AF1D76" w:rsidRPr="00250AD1">
              <w:rPr>
                <w:rFonts w:ascii="Times New Roman" w:hAnsi="Times New Roman" w:cs="Times New Roman"/>
                <w:color w:val="000000" w:themeColor="text1"/>
                <w:sz w:val="28"/>
                <w:szCs w:val="28"/>
              </w:rPr>
              <w:t xml:space="preserve"> ставки </w:t>
            </w:r>
            <w:r w:rsidRPr="00250AD1">
              <w:rPr>
                <w:rFonts w:ascii="Times New Roman" w:hAnsi="Times New Roman" w:cs="Times New Roman"/>
                <w:color w:val="000000" w:themeColor="text1"/>
                <w:sz w:val="28"/>
                <w:szCs w:val="28"/>
              </w:rPr>
              <w:t>на дату укладенн</w:t>
            </w:r>
            <w:r w:rsidR="00FD4945" w:rsidRPr="00250AD1">
              <w:rPr>
                <w:rFonts w:ascii="Times New Roman" w:hAnsi="Times New Roman" w:cs="Times New Roman"/>
                <w:color w:val="000000" w:themeColor="text1"/>
                <w:sz w:val="28"/>
                <w:szCs w:val="28"/>
              </w:rPr>
              <w:t>я</w:t>
            </w:r>
            <w:r w:rsidR="00CC6115" w:rsidRPr="00250AD1">
              <w:rPr>
                <w:rFonts w:ascii="Times New Roman" w:hAnsi="Times New Roman" w:cs="Times New Roman"/>
                <w:color w:val="000000" w:themeColor="text1"/>
                <w:sz w:val="28"/>
                <w:szCs w:val="28"/>
              </w:rPr>
              <w:t xml:space="preserve"> / </w:t>
            </w:r>
            <w:r w:rsidR="00FD4945" w:rsidRPr="00250AD1">
              <w:rPr>
                <w:rFonts w:ascii="Times New Roman" w:hAnsi="Times New Roman" w:cs="Times New Roman"/>
                <w:color w:val="000000" w:themeColor="text1"/>
                <w:sz w:val="28"/>
                <w:szCs w:val="28"/>
              </w:rPr>
              <w:t xml:space="preserve">набуття чинності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w:t>
            </w:r>
          </w:p>
          <w:p w14:paraId="752BFFB6" w14:textId="30E50A50" w:rsidR="00DF03B2" w:rsidRPr="00250AD1" w:rsidRDefault="00DF03B2" w:rsidP="00775B9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33FDE919" w14:textId="77777777" w:rsidR="0014005E" w:rsidRPr="00250AD1" w:rsidRDefault="00775B92" w:rsidP="00775B9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04.Активна операція (</w:t>
            </w:r>
            <w:r w:rsidRPr="00250AD1">
              <w:rPr>
                <w:rFonts w:ascii="Times New Roman" w:hAnsi="Times New Roman" w:cs="Times New Roman"/>
                <w:b/>
                <w:color w:val="000000" w:themeColor="text1"/>
                <w:sz w:val="28"/>
                <w:szCs w:val="28"/>
                <w:lang w:val="en-US"/>
              </w:rPr>
              <w:t>loan</w:t>
            </w:r>
            <w:r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EE420DA" w14:textId="77777777" w:rsidR="005E1809" w:rsidRPr="00250AD1" w:rsidRDefault="005E1809"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start_nominal_int_rate</w:t>
            </w:r>
          </w:p>
        </w:tc>
        <w:tc>
          <w:tcPr>
            <w:tcW w:w="1559" w:type="dxa"/>
            <w:tcBorders>
              <w:top w:val="nil"/>
              <w:left w:val="nil"/>
              <w:bottom w:val="nil"/>
              <w:right w:val="nil"/>
            </w:tcBorders>
          </w:tcPr>
          <w:p w14:paraId="00CD0A97" w14:textId="77777777" w:rsidR="005E1809" w:rsidRPr="00250AD1" w:rsidRDefault="005E1809"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0222</w:t>
            </w:r>
          </w:p>
        </w:tc>
      </w:tr>
      <w:tr w:rsidR="003B6FD6" w:rsidRPr="00250AD1" w14:paraId="5CBBA5E2" w14:textId="77777777" w:rsidTr="00F036E9">
        <w:tc>
          <w:tcPr>
            <w:tcW w:w="851" w:type="dxa"/>
            <w:tcBorders>
              <w:top w:val="nil"/>
              <w:left w:val="nil"/>
              <w:bottom w:val="nil"/>
              <w:right w:val="nil"/>
            </w:tcBorders>
          </w:tcPr>
          <w:p w14:paraId="2ADD428A" w14:textId="77777777" w:rsidR="003B6FD6"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18</w:t>
            </w:r>
          </w:p>
        </w:tc>
        <w:tc>
          <w:tcPr>
            <w:tcW w:w="10910" w:type="dxa"/>
            <w:tcBorders>
              <w:top w:val="nil"/>
              <w:left w:val="nil"/>
              <w:bottom w:val="nil"/>
              <w:right w:val="nil"/>
            </w:tcBorders>
          </w:tcPr>
          <w:p w14:paraId="054E70AB" w14:textId="77777777" w:rsidR="003B6FD6" w:rsidRPr="00250AD1" w:rsidRDefault="003B6FD6" w:rsidP="003B6FD6">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Номінальна процентна ставка</w:t>
            </w:r>
          </w:p>
          <w:p w14:paraId="2D44FD01" w14:textId="77777777" w:rsidR="003B6FD6" w:rsidRPr="00250AD1" w:rsidRDefault="003B6FD6" w:rsidP="003B6FD6">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w:t>
            </w:r>
            <w:r w:rsidRPr="00250AD1">
              <w:rPr>
                <w:rFonts w:ascii="Times New Roman" w:hAnsi="Times New Roman" w:cs="Times New Roman"/>
                <w:color w:val="000000" w:themeColor="text1"/>
                <w:sz w:val="28"/>
                <w:szCs w:val="28"/>
                <w:lang w:val="ru-RU"/>
              </w:rPr>
              <w:t xml:space="preserve">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розміру номінальної </w:t>
            </w:r>
            <w:r w:rsidR="00AF1D76" w:rsidRPr="00250AD1">
              <w:rPr>
                <w:rFonts w:ascii="Times New Roman" w:hAnsi="Times New Roman" w:cs="Times New Roman"/>
                <w:color w:val="000000" w:themeColor="text1"/>
                <w:sz w:val="28"/>
                <w:szCs w:val="28"/>
              </w:rPr>
              <w:t xml:space="preserve">відсоткової (процентної) </w:t>
            </w:r>
            <w:r w:rsidR="00DC7E13" w:rsidRPr="00250AD1">
              <w:rPr>
                <w:rFonts w:ascii="Times New Roman" w:hAnsi="Times New Roman" w:cs="Times New Roman"/>
                <w:color w:val="000000" w:themeColor="text1"/>
                <w:sz w:val="28"/>
                <w:szCs w:val="28"/>
              </w:rPr>
              <w:t xml:space="preserve">(%) </w:t>
            </w:r>
            <w:r w:rsidR="00AF1D76" w:rsidRPr="00250AD1">
              <w:rPr>
                <w:rFonts w:ascii="Times New Roman" w:hAnsi="Times New Roman" w:cs="Times New Roman"/>
                <w:color w:val="000000" w:themeColor="text1"/>
                <w:sz w:val="28"/>
                <w:szCs w:val="28"/>
              </w:rPr>
              <w:t>ставки</w:t>
            </w:r>
            <w:r w:rsidRPr="00250AD1">
              <w:rPr>
                <w:rFonts w:ascii="Times New Roman" w:hAnsi="Times New Roman" w:cs="Times New Roman"/>
                <w:color w:val="000000" w:themeColor="text1"/>
                <w:sz w:val="28"/>
                <w:szCs w:val="28"/>
              </w:rPr>
              <w:t>.</w:t>
            </w:r>
          </w:p>
          <w:p w14:paraId="4AAAE1A2" w14:textId="52C38CA5" w:rsidR="00775B92" w:rsidRPr="00250AD1" w:rsidRDefault="00DF03B2" w:rsidP="00775B9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 xml:space="preserve"> 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189EEEA1" w14:textId="77777777" w:rsidR="00E65039" w:rsidRPr="00250AD1" w:rsidRDefault="00775B92" w:rsidP="00775B9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04.Активна операція (</w:t>
            </w:r>
            <w:r w:rsidRPr="00250AD1">
              <w:rPr>
                <w:rFonts w:ascii="Times New Roman" w:hAnsi="Times New Roman" w:cs="Times New Roman"/>
                <w:b/>
                <w:color w:val="000000" w:themeColor="text1"/>
                <w:sz w:val="28"/>
                <w:szCs w:val="28"/>
                <w:lang w:val="en-US"/>
              </w:rPr>
              <w:t>loan</w:t>
            </w:r>
            <w:r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43543BF" w14:textId="77777777" w:rsidR="003B6FD6" w:rsidRPr="00250AD1" w:rsidRDefault="003B6FD6"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nominal_int_rate</w:t>
            </w:r>
          </w:p>
        </w:tc>
        <w:tc>
          <w:tcPr>
            <w:tcW w:w="1559" w:type="dxa"/>
            <w:tcBorders>
              <w:top w:val="nil"/>
              <w:left w:val="nil"/>
              <w:bottom w:val="nil"/>
              <w:right w:val="nil"/>
            </w:tcBorders>
          </w:tcPr>
          <w:p w14:paraId="2A74C523" w14:textId="77777777" w:rsidR="003B6FD6" w:rsidRPr="00250AD1" w:rsidRDefault="003B6FD6"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0223</w:t>
            </w:r>
          </w:p>
        </w:tc>
      </w:tr>
      <w:tr w:rsidR="00C73C83" w:rsidRPr="00250AD1" w14:paraId="11B63AA3" w14:textId="77777777" w:rsidTr="00F036E9">
        <w:tc>
          <w:tcPr>
            <w:tcW w:w="851" w:type="dxa"/>
            <w:tcBorders>
              <w:top w:val="nil"/>
              <w:left w:val="nil"/>
              <w:bottom w:val="nil"/>
              <w:right w:val="nil"/>
            </w:tcBorders>
          </w:tcPr>
          <w:p w14:paraId="25D7A499" w14:textId="77777777" w:rsidR="00C73C83"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19</w:t>
            </w:r>
          </w:p>
        </w:tc>
        <w:tc>
          <w:tcPr>
            <w:tcW w:w="10910" w:type="dxa"/>
            <w:tcBorders>
              <w:top w:val="nil"/>
              <w:left w:val="nil"/>
              <w:bottom w:val="nil"/>
              <w:right w:val="nil"/>
            </w:tcBorders>
          </w:tcPr>
          <w:p w14:paraId="5CD23EB9" w14:textId="77777777" w:rsidR="00C73C83" w:rsidRPr="00250AD1" w:rsidRDefault="00C73C83" w:rsidP="00C73C83">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Ефективна ставка відсотка</w:t>
            </w:r>
          </w:p>
          <w:p w14:paraId="08BD2171" w14:textId="77777777" w:rsidR="00C73C83" w:rsidRPr="00250AD1" w:rsidRDefault="00C73C83" w:rsidP="00C73C83">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w:t>
            </w:r>
            <w:r w:rsidRPr="00250AD1">
              <w:rPr>
                <w:rFonts w:ascii="Times New Roman" w:hAnsi="Times New Roman" w:cs="Times New Roman"/>
                <w:color w:val="000000" w:themeColor="text1"/>
                <w:sz w:val="28"/>
                <w:szCs w:val="28"/>
                <w:lang w:val="ru-RU"/>
              </w:rPr>
              <w:t xml:space="preserve">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розміру ефективної </w:t>
            </w:r>
            <w:r w:rsidR="000511DB" w:rsidRPr="00250AD1">
              <w:rPr>
                <w:rFonts w:ascii="Times New Roman" w:hAnsi="Times New Roman" w:cs="Times New Roman"/>
                <w:color w:val="000000" w:themeColor="text1"/>
                <w:sz w:val="28"/>
                <w:szCs w:val="28"/>
              </w:rPr>
              <w:t>процентної</w:t>
            </w:r>
            <w:r w:rsidR="00AF1D76" w:rsidRPr="00250AD1">
              <w:rPr>
                <w:rFonts w:ascii="Times New Roman" w:hAnsi="Times New Roman" w:cs="Times New Roman"/>
                <w:color w:val="000000" w:themeColor="text1"/>
                <w:sz w:val="28"/>
                <w:szCs w:val="28"/>
              </w:rPr>
              <w:t xml:space="preserve"> (%)</w:t>
            </w:r>
            <w:r w:rsidR="000511DB" w:rsidRPr="00250AD1">
              <w:rPr>
                <w:rFonts w:ascii="Times New Roman" w:hAnsi="Times New Roman" w:cs="Times New Roman"/>
                <w:color w:val="000000" w:themeColor="text1"/>
                <w:sz w:val="28"/>
                <w:szCs w:val="28"/>
              </w:rPr>
              <w:t xml:space="preserve"> ставки</w:t>
            </w:r>
            <w:r w:rsidRPr="00250AD1">
              <w:rPr>
                <w:rFonts w:ascii="Times New Roman" w:hAnsi="Times New Roman" w:cs="Times New Roman"/>
                <w:color w:val="000000" w:themeColor="text1"/>
                <w:sz w:val="28"/>
                <w:szCs w:val="28"/>
              </w:rPr>
              <w:t>.</w:t>
            </w:r>
          </w:p>
          <w:p w14:paraId="5AB8A48C" w14:textId="32F77600" w:rsidR="00DF03B2" w:rsidRPr="00250AD1" w:rsidRDefault="00DF03B2" w:rsidP="00775B9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 xml:space="preserve"> 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788D670C" w14:textId="77777777" w:rsidR="00E65039" w:rsidRPr="00250AD1" w:rsidRDefault="00775B92" w:rsidP="00775B9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04.Активна операція (</w:t>
            </w:r>
            <w:r w:rsidRPr="00250AD1">
              <w:rPr>
                <w:rFonts w:ascii="Times New Roman" w:hAnsi="Times New Roman" w:cs="Times New Roman"/>
                <w:b/>
                <w:color w:val="000000" w:themeColor="text1"/>
                <w:sz w:val="28"/>
                <w:szCs w:val="28"/>
                <w:lang w:val="en-US"/>
              </w:rPr>
              <w:t>loan</w:t>
            </w:r>
            <w:r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3B72F8B" w14:textId="77777777" w:rsidR="00C73C83" w:rsidRPr="00250AD1" w:rsidRDefault="00C73C83"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eff_int_rate</w:t>
            </w:r>
          </w:p>
        </w:tc>
        <w:tc>
          <w:tcPr>
            <w:tcW w:w="1559" w:type="dxa"/>
            <w:tcBorders>
              <w:top w:val="nil"/>
              <w:left w:val="nil"/>
              <w:bottom w:val="nil"/>
              <w:right w:val="nil"/>
            </w:tcBorders>
          </w:tcPr>
          <w:p w14:paraId="05A7CED3" w14:textId="77777777" w:rsidR="00C73C83" w:rsidRPr="00250AD1" w:rsidRDefault="00C73C83"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0224</w:t>
            </w:r>
          </w:p>
        </w:tc>
      </w:tr>
      <w:tr w:rsidR="004C4C7E" w:rsidRPr="00250AD1" w14:paraId="49E65EFD" w14:textId="77777777" w:rsidTr="00F036E9">
        <w:tc>
          <w:tcPr>
            <w:tcW w:w="851" w:type="dxa"/>
            <w:tcBorders>
              <w:top w:val="nil"/>
              <w:left w:val="nil"/>
              <w:bottom w:val="nil"/>
              <w:right w:val="nil"/>
            </w:tcBorders>
          </w:tcPr>
          <w:p w14:paraId="16F44BB8" w14:textId="77777777" w:rsidR="004C4C7E"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20</w:t>
            </w:r>
          </w:p>
        </w:tc>
        <w:tc>
          <w:tcPr>
            <w:tcW w:w="10910" w:type="dxa"/>
            <w:tcBorders>
              <w:top w:val="nil"/>
              <w:left w:val="nil"/>
              <w:bottom w:val="nil"/>
              <w:right w:val="nil"/>
            </w:tcBorders>
          </w:tcPr>
          <w:p w14:paraId="350996C7" w14:textId="77777777" w:rsidR="004C4C7E" w:rsidRPr="00250AD1" w:rsidRDefault="004C4C7E" w:rsidP="004C4C7E">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b/>
                <w:color w:val="000000" w:themeColor="text1"/>
                <w:sz w:val="28"/>
                <w:szCs w:val="28"/>
                <w:lang w:eastAsia="uk-UA"/>
              </w:rPr>
              <w:t>Тип процентної ставки</w:t>
            </w:r>
          </w:p>
          <w:p w14:paraId="4BEA2E54" w14:textId="0B9C2B10" w:rsidR="00546D0B" w:rsidRPr="00250AD1" w:rsidRDefault="00546D0B" w:rsidP="007D782C">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048</w:t>
            </w:r>
            <w:r w:rsidRPr="00250AD1">
              <w:rPr>
                <w:rFonts w:ascii="Times New Roman" w:hAnsi="Times New Roman" w:cs="Times New Roman"/>
                <w:color w:val="000000" w:themeColor="text1"/>
                <w:sz w:val="28"/>
                <w:szCs w:val="28"/>
                <w:lang w:eastAsia="uk-UA"/>
              </w:rPr>
              <w:t xml:space="preserve">, а саме: </w:t>
            </w:r>
            <w:r w:rsidR="000E042F" w:rsidRPr="00301405">
              <w:rPr>
                <w:rFonts w:ascii="Times New Roman" w:eastAsia="Times New Roman" w:hAnsi="Times New Roman" w:cs="Times New Roman"/>
                <w:color w:val="000000" w:themeColor="text1"/>
                <w:sz w:val="28"/>
                <w:szCs w:val="28"/>
                <w:lang w:eastAsia="uk-UA"/>
              </w:rPr>
              <w:t>“</w:t>
            </w:r>
            <w:r w:rsidR="000E042F" w:rsidRPr="00BD1B8B">
              <w:rPr>
                <w:rFonts w:ascii="Times New Roman" w:hAnsi="Times New Roman" w:cs="Times New Roman"/>
                <w:sz w:val="28"/>
                <w:szCs w:val="28"/>
                <w:lang w:eastAsia="uk-UA"/>
              </w:rPr>
              <w:t>Плаваюча (змінювана)</w:t>
            </w:r>
            <w:r w:rsidR="000E042F" w:rsidRPr="00BD1B8B">
              <w:rPr>
                <w:rFonts w:ascii="Times New Roman" w:eastAsia="Times New Roman" w:hAnsi="Times New Roman" w:cs="Times New Roman"/>
                <w:sz w:val="28"/>
                <w:szCs w:val="28"/>
                <w:lang w:eastAsia="uk-UA"/>
              </w:rPr>
              <w:t>”</w:t>
            </w:r>
            <w:r w:rsidR="000E042F" w:rsidRPr="00BD1B8B">
              <w:rPr>
                <w:rFonts w:ascii="Times New Roman" w:hAnsi="Times New Roman" w:cs="Times New Roman"/>
                <w:sz w:val="28"/>
                <w:szCs w:val="28"/>
                <w:lang w:eastAsia="uk-UA"/>
              </w:rPr>
              <w:t>;</w:t>
            </w:r>
            <w:r w:rsidR="000E042F" w:rsidRPr="00BD1B8B">
              <w:rPr>
                <w:sz w:val="28"/>
                <w:szCs w:val="28"/>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BD1B8B">
              <w:rPr>
                <w:rFonts w:ascii="Times New Roman" w:hAnsi="Times New Roman" w:cs="Times New Roman"/>
                <w:sz w:val="28"/>
                <w:szCs w:val="28"/>
                <w:lang w:eastAsia="uk-UA"/>
              </w:rPr>
              <w:t>Фіксована</w:t>
            </w:r>
            <w:r w:rsidR="000E042F" w:rsidRPr="00BD1B8B">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720024C7" w14:textId="77777777" w:rsidR="00E55AE9" w:rsidRPr="00250AD1" w:rsidRDefault="002D4CE4" w:rsidP="006B133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0A8FE573" w14:textId="77777777" w:rsidR="004C4C7E" w:rsidRPr="00250AD1" w:rsidRDefault="004C4C7E"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f048_</w:t>
            </w:r>
            <w:r w:rsidRPr="00250AD1">
              <w:rPr>
                <w:rFonts w:ascii="Times New Roman" w:hAnsi="Times New Roman" w:cs="Times New Roman"/>
                <w:b/>
                <w:bCs/>
                <w:color w:val="000000" w:themeColor="text1"/>
                <w:sz w:val="28"/>
                <w:szCs w:val="28"/>
              </w:rPr>
              <w:t>type_int_rate</w:t>
            </w:r>
          </w:p>
        </w:tc>
        <w:tc>
          <w:tcPr>
            <w:tcW w:w="1559" w:type="dxa"/>
            <w:tcBorders>
              <w:top w:val="nil"/>
              <w:left w:val="nil"/>
              <w:bottom w:val="nil"/>
              <w:right w:val="nil"/>
            </w:tcBorders>
          </w:tcPr>
          <w:p w14:paraId="4D6229B2" w14:textId="77777777" w:rsidR="004C4C7E" w:rsidRPr="00250AD1" w:rsidRDefault="004C4C7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0225</w:t>
            </w:r>
          </w:p>
        </w:tc>
      </w:tr>
      <w:tr w:rsidR="009D7C0A" w:rsidRPr="00250AD1" w14:paraId="7749FFD4" w14:textId="77777777" w:rsidTr="00F036E9">
        <w:tc>
          <w:tcPr>
            <w:tcW w:w="851" w:type="dxa"/>
            <w:tcBorders>
              <w:top w:val="nil"/>
              <w:left w:val="nil"/>
              <w:bottom w:val="nil"/>
              <w:right w:val="nil"/>
            </w:tcBorders>
          </w:tcPr>
          <w:p w14:paraId="25D6FB22" w14:textId="77777777" w:rsidR="009D7C0A"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21</w:t>
            </w:r>
          </w:p>
        </w:tc>
        <w:tc>
          <w:tcPr>
            <w:tcW w:w="10910" w:type="dxa"/>
            <w:tcBorders>
              <w:top w:val="nil"/>
              <w:left w:val="nil"/>
              <w:bottom w:val="nil"/>
              <w:right w:val="nil"/>
            </w:tcBorders>
          </w:tcPr>
          <w:p w14:paraId="436D1E6B" w14:textId="77777777" w:rsidR="009D7C0A" w:rsidRPr="00250AD1" w:rsidRDefault="009D7C0A" w:rsidP="009D7C0A">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Частота перегляду процентної ставки</w:t>
            </w:r>
          </w:p>
          <w:p w14:paraId="4C34CB42" w14:textId="5DC96319" w:rsidR="00C779C3" w:rsidRPr="00250AD1" w:rsidRDefault="00C779C3" w:rsidP="006B133A">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w:t>
            </w:r>
            <w:r w:rsidR="00D51AF7" w:rsidRPr="00250AD1">
              <w:rPr>
                <w:rFonts w:ascii="Times New Roman" w:hAnsi="Times New Roman" w:cs="Times New Roman"/>
                <w:color w:val="000000" w:themeColor="text1"/>
                <w:sz w:val="28"/>
                <w:szCs w:val="28"/>
                <w:lang w:eastAsia="uk-UA"/>
              </w:rPr>
              <w:t>одного значення</w:t>
            </w:r>
            <w:r w:rsidRPr="00250AD1">
              <w:rPr>
                <w:rFonts w:ascii="Times New Roman" w:hAnsi="Times New Roman" w:cs="Times New Roman"/>
                <w:color w:val="000000" w:themeColor="text1"/>
                <w:sz w:val="28"/>
                <w:szCs w:val="28"/>
                <w:lang w:eastAsia="uk-UA"/>
              </w:rPr>
              <w:t xml:space="preserve"> кількості днів, передбачених умовами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w:t>
            </w:r>
            <w:r w:rsidR="005E542E" w:rsidRPr="00250AD1">
              <w:rPr>
                <w:rFonts w:ascii="Times New Roman" w:hAnsi="Times New Roman" w:cs="Times New Roman"/>
                <w:color w:val="000000" w:themeColor="text1"/>
                <w:sz w:val="28"/>
                <w:szCs w:val="28"/>
                <w:lang w:eastAsia="uk-UA"/>
              </w:rPr>
              <w:t xml:space="preserve"> правочину</w:t>
            </w:r>
            <w:r w:rsidRPr="00250AD1">
              <w:rPr>
                <w:rFonts w:ascii="Times New Roman" w:hAnsi="Times New Roman" w:cs="Times New Roman"/>
                <w:color w:val="000000" w:themeColor="text1"/>
                <w:sz w:val="28"/>
                <w:szCs w:val="28"/>
                <w:lang w:eastAsia="uk-UA"/>
              </w:rPr>
              <w:t xml:space="preserve"> зі сплином яких здійснюється пере</w:t>
            </w:r>
            <w:r w:rsidR="004A1CCE" w:rsidRPr="00250AD1">
              <w:rPr>
                <w:rFonts w:ascii="Times New Roman" w:hAnsi="Times New Roman" w:cs="Times New Roman"/>
                <w:color w:val="000000" w:themeColor="text1"/>
                <w:sz w:val="28"/>
                <w:szCs w:val="28"/>
                <w:lang w:eastAsia="uk-UA"/>
              </w:rPr>
              <w:t>гляд процентної ставки. Я</w:t>
            </w:r>
            <w:r w:rsidRPr="00250AD1">
              <w:rPr>
                <w:rFonts w:ascii="Times New Roman" w:hAnsi="Times New Roman" w:cs="Times New Roman"/>
                <w:color w:val="000000" w:themeColor="text1"/>
                <w:sz w:val="28"/>
                <w:szCs w:val="28"/>
                <w:lang w:eastAsia="uk-UA"/>
              </w:rPr>
              <w:t>кщо угодою</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правочином не передбачена умова перегляду процентної ставки реквізит набуває значення 0 (нуль).</w:t>
            </w:r>
          </w:p>
          <w:p w14:paraId="20667B65" w14:textId="77777777" w:rsidR="00E65039" w:rsidRPr="00250AD1" w:rsidRDefault="002D4CE4" w:rsidP="006B133A">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color w:val="000000" w:themeColor="text1"/>
                <w:sz w:val="28"/>
                <w:szCs w:val="28"/>
                <w:lang w:eastAsia="uk-UA"/>
              </w:rPr>
              <w:lastRenderedPageBreak/>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698920F" w14:textId="77777777" w:rsidR="009D7C0A" w:rsidRPr="00250AD1" w:rsidRDefault="009D7C0A" w:rsidP="00F036E9">
            <w:pPr>
              <w:rPr>
                <w:rFonts w:ascii="Times New Roman" w:hAnsi="Times New Roman" w:cs="Times New Roman"/>
                <w:b/>
                <w:bCs/>
                <w:color w:val="000000" w:themeColor="text1"/>
                <w:sz w:val="28"/>
                <w:szCs w:val="28"/>
              </w:rPr>
            </w:pPr>
            <w:r w:rsidRPr="00250AD1">
              <w:rPr>
                <w:rFonts w:ascii="Times New Roman" w:hAnsi="Times New Roman" w:cs="Times New Roman"/>
                <w:b/>
                <w:bCs/>
                <w:sz w:val="28"/>
                <w:szCs w:val="28"/>
              </w:rPr>
              <w:lastRenderedPageBreak/>
              <w:t>rev_int_rate</w:t>
            </w:r>
          </w:p>
        </w:tc>
        <w:tc>
          <w:tcPr>
            <w:tcW w:w="1559" w:type="dxa"/>
            <w:tcBorders>
              <w:top w:val="nil"/>
              <w:left w:val="nil"/>
              <w:bottom w:val="nil"/>
              <w:right w:val="nil"/>
            </w:tcBorders>
          </w:tcPr>
          <w:p w14:paraId="7627FE0C" w14:textId="77777777" w:rsidR="009D7C0A" w:rsidRPr="00250AD1" w:rsidRDefault="009D7C0A"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0226</w:t>
            </w:r>
          </w:p>
        </w:tc>
      </w:tr>
      <w:tr w:rsidR="007A15A3" w:rsidRPr="00250AD1" w14:paraId="538B1EDF" w14:textId="77777777" w:rsidTr="00F036E9">
        <w:tc>
          <w:tcPr>
            <w:tcW w:w="851" w:type="dxa"/>
            <w:tcBorders>
              <w:top w:val="nil"/>
              <w:left w:val="nil"/>
              <w:bottom w:val="nil"/>
              <w:right w:val="nil"/>
            </w:tcBorders>
          </w:tcPr>
          <w:p w14:paraId="6CE85063" w14:textId="77777777" w:rsidR="007A15A3"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22</w:t>
            </w:r>
          </w:p>
        </w:tc>
        <w:tc>
          <w:tcPr>
            <w:tcW w:w="10910" w:type="dxa"/>
            <w:tcBorders>
              <w:top w:val="nil"/>
              <w:left w:val="nil"/>
              <w:bottom w:val="nil"/>
              <w:right w:val="nil"/>
            </w:tcBorders>
          </w:tcPr>
          <w:p w14:paraId="2760E738" w14:textId="77777777" w:rsidR="007A15A3" w:rsidRPr="00250AD1" w:rsidRDefault="007A15A3" w:rsidP="007A15A3">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Індекс змінюваної процентної ставки</w:t>
            </w:r>
          </w:p>
          <w:p w14:paraId="4B930F8F" w14:textId="77777777" w:rsidR="00CA6544" w:rsidRPr="00250AD1" w:rsidRDefault="00CA6544" w:rsidP="00CA654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набуває одного з переліку значень довідника N048G.</w:t>
            </w:r>
          </w:p>
          <w:p w14:paraId="63C8ADF9" w14:textId="77777777" w:rsidR="002C6B05" w:rsidRPr="00250AD1" w:rsidRDefault="002D4CE4" w:rsidP="007D782C">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4C71F2C" w14:textId="77777777" w:rsidR="007A15A3" w:rsidRPr="00250AD1" w:rsidRDefault="007A15A3" w:rsidP="00F036E9">
            <w:pPr>
              <w:rPr>
                <w:rFonts w:ascii="Times New Roman" w:hAnsi="Times New Roman" w:cs="Times New Roman"/>
                <w:b/>
                <w:bCs/>
                <w:color w:val="000000" w:themeColor="text1"/>
                <w:sz w:val="28"/>
                <w:szCs w:val="28"/>
                <w:lang w:val="en-US"/>
              </w:rPr>
            </w:pPr>
            <w:r w:rsidRPr="00250AD1">
              <w:rPr>
                <w:rFonts w:ascii="Times New Roman" w:hAnsi="Times New Roman" w:cs="Times New Roman"/>
                <w:b/>
                <w:bCs/>
                <w:color w:val="000000" w:themeColor="text1"/>
                <w:sz w:val="28"/>
                <w:szCs w:val="28"/>
                <w:lang w:val="en-US"/>
              </w:rPr>
              <w:t>n048g_</w:t>
            </w:r>
            <w:r w:rsidRPr="00250AD1">
              <w:rPr>
                <w:rFonts w:ascii="Times New Roman" w:hAnsi="Times New Roman" w:cs="Times New Roman"/>
                <w:b/>
                <w:bCs/>
                <w:color w:val="000000" w:themeColor="text1"/>
                <w:sz w:val="28"/>
                <w:szCs w:val="28"/>
              </w:rPr>
              <w:t>ind_var_int_rate</w:t>
            </w:r>
          </w:p>
        </w:tc>
        <w:tc>
          <w:tcPr>
            <w:tcW w:w="1559" w:type="dxa"/>
            <w:tcBorders>
              <w:top w:val="nil"/>
              <w:left w:val="nil"/>
              <w:bottom w:val="nil"/>
              <w:right w:val="nil"/>
            </w:tcBorders>
          </w:tcPr>
          <w:p w14:paraId="06039C2D" w14:textId="77777777" w:rsidR="007A15A3" w:rsidRPr="00250AD1" w:rsidRDefault="007A15A3"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0227</w:t>
            </w:r>
          </w:p>
        </w:tc>
      </w:tr>
      <w:tr w:rsidR="002621E8" w:rsidRPr="00250AD1" w14:paraId="71E931A3" w14:textId="77777777" w:rsidTr="00F036E9">
        <w:tc>
          <w:tcPr>
            <w:tcW w:w="851" w:type="dxa"/>
            <w:tcBorders>
              <w:top w:val="nil"/>
              <w:left w:val="nil"/>
              <w:bottom w:val="nil"/>
              <w:right w:val="nil"/>
            </w:tcBorders>
          </w:tcPr>
          <w:p w14:paraId="1B2C3784" w14:textId="77777777" w:rsidR="002621E8"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23</w:t>
            </w:r>
          </w:p>
        </w:tc>
        <w:tc>
          <w:tcPr>
            <w:tcW w:w="10910" w:type="dxa"/>
            <w:tcBorders>
              <w:top w:val="nil"/>
              <w:left w:val="nil"/>
              <w:bottom w:val="nil"/>
              <w:right w:val="nil"/>
            </w:tcBorders>
          </w:tcPr>
          <w:p w14:paraId="0A5A8904" w14:textId="36F99017" w:rsidR="002621E8" w:rsidRPr="00250AD1" w:rsidRDefault="002621E8" w:rsidP="002621E8">
            <w:pPr>
              <w:pStyle w:val="a3"/>
              <w:ind w:left="0"/>
              <w:jc w:val="both"/>
              <w:rPr>
                <w:rFonts w:ascii="Times New Roman" w:hAnsi="Times New Roman" w:cs="Times New Roman"/>
                <w:color w:val="000000" w:themeColor="text1"/>
                <w:sz w:val="28"/>
                <w:szCs w:val="28"/>
                <w:lang w:val="ru-RU"/>
              </w:rPr>
            </w:pPr>
            <w:r w:rsidRPr="00250AD1">
              <w:rPr>
                <w:rFonts w:ascii="Times New Roman" w:hAnsi="Times New Roman" w:cs="Times New Roman"/>
                <w:b/>
                <w:color w:val="000000" w:themeColor="text1"/>
                <w:sz w:val="28"/>
                <w:szCs w:val="28"/>
              </w:rPr>
              <w:t>Спред</w:t>
            </w:r>
            <w:r w:rsidR="00CB660D"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 </w:t>
            </w:r>
            <w:r w:rsidR="00CB660D"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маржа (фіксована частина) змінюваної процентної ставки</w:t>
            </w:r>
          </w:p>
          <w:p w14:paraId="4E470B8F" w14:textId="1F198784" w:rsidR="00167EEC" w:rsidRPr="00250AD1" w:rsidRDefault="00167EEC" w:rsidP="00167EE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розміру спреду</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маржі (фіксована частина) змінюваної відсоткової (процентної) ставки (%).</w:t>
            </w:r>
          </w:p>
          <w:p w14:paraId="16935421" w14:textId="77777777" w:rsidR="002C6B05" w:rsidRPr="00250AD1" w:rsidRDefault="002D4CE4" w:rsidP="007D782C">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подається для траншів тільки у складі набору даних</w:t>
            </w:r>
            <w:r w:rsidR="007D782C" w:rsidRPr="00250AD1">
              <w:rPr>
                <w:rFonts w:ascii="Times New Roman" w:hAnsi="Times New Roman" w:cs="Times New Roman"/>
                <w:b/>
                <w:bCs/>
                <w:color w:val="000000" w:themeColor="text1"/>
                <w:sz w:val="28"/>
                <w:szCs w:val="28"/>
                <w:lang w:val="ru-RU" w:eastAsia="uk-UA"/>
              </w:rPr>
              <w:t xml:space="preserve">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D0F2E09" w14:textId="77777777" w:rsidR="002621E8" w:rsidRPr="00250AD1" w:rsidRDefault="002621E8"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spred</w:t>
            </w:r>
          </w:p>
        </w:tc>
        <w:tc>
          <w:tcPr>
            <w:tcW w:w="1559" w:type="dxa"/>
            <w:tcBorders>
              <w:top w:val="nil"/>
              <w:left w:val="nil"/>
              <w:bottom w:val="nil"/>
              <w:right w:val="nil"/>
            </w:tcBorders>
          </w:tcPr>
          <w:p w14:paraId="3A65E404" w14:textId="77777777" w:rsidR="002621E8" w:rsidRPr="00250AD1" w:rsidRDefault="002621E8"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0228</w:t>
            </w:r>
          </w:p>
        </w:tc>
      </w:tr>
      <w:tr w:rsidR="007C5E8E" w:rsidRPr="00250AD1" w14:paraId="634737B0" w14:textId="77777777" w:rsidTr="00F036E9">
        <w:tc>
          <w:tcPr>
            <w:tcW w:w="851" w:type="dxa"/>
            <w:tcBorders>
              <w:top w:val="nil"/>
              <w:left w:val="nil"/>
              <w:bottom w:val="nil"/>
              <w:right w:val="nil"/>
            </w:tcBorders>
          </w:tcPr>
          <w:p w14:paraId="1A221F4C" w14:textId="77777777" w:rsidR="007C5E8E"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24</w:t>
            </w:r>
          </w:p>
        </w:tc>
        <w:tc>
          <w:tcPr>
            <w:tcW w:w="10910" w:type="dxa"/>
            <w:tcBorders>
              <w:top w:val="nil"/>
              <w:left w:val="nil"/>
              <w:bottom w:val="nil"/>
              <w:right w:val="nil"/>
            </w:tcBorders>
          </w:tcPr>
          <w:p w14:paraId="2A175B6F" w14:textId="11EB8D3A" w:rsidR="007C5E8E" w:rsidRPr="00250AD1" w:rsidRDefault="007C5E8E" w:rsidP="007C5E8E">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Мінімальний розмір змінюваної процентної ставки визначений умовами угод</w:t>
            </w:r>
            <w:r w:rsidR="00F613BD" w:rsidRPr="00250AD1">
              <w:rPr>
                <w:rFonts w:ascii="Times New Roman" w:hAnsi="Times New Roman" w:cs="Times New Roman"/>
                <w:b/>
                <w:color w:val="000000" w:themeColor="text1"/>
                <w:sz w:val="28"/>
                <w:szCs w:val="28"/>
              </w:rPr>
              <w:t>и</w:t>
            </w:r>
            <w:r w:rsidR="00E14FF2"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w:t>
            </w:r>
            <w:r w:rsidR="00E14FF2"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правочину</w:t>
            </w:r>
          </w:p>
          <w:p w14:paraId="5D1B8D56" w14:textId="40A6E7AD" w:rsidR="00F60D63" w:rsidRPr="00250AD1" w:rsidRDefault="00F60D63" w:rsidP="00F60D63">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мінімального розміру змінюваної відсоткової (пр</w:t>
            </w:r>
            <w:r w:rsidR="000D5924" w:rsidRPr="00250AD1">
              <w:rPr>
                <w:rFonts w:ascii="Times New Roman" w:hAnsi="Times New Roman" w:cs="Times New Roman"/>
                <w:color w:val="000000" w:themeColor="text1"/>
                <w:sz w:val="28"/>
                <w:szCs w:val="28"/>
              </w:rPr>
              <w:t>оцентної) ставки (%), визначеного</w:t>
            </w:r>
            <w:r w:rsidRPr="00250AD1">
              <w:rPr>
                <w:rFonts w:ascii="Times New Roman" w:hAnsi="Times New Roman" w:cs="Times New Roman"/>
                <w:color w:val="000000" w:themeColor="text1"/>
                <w:sz w:val="28"/>
                <w:szCs w:val="28"/>
              </w:rPr>
              <w:t xml:space="preserve"> умовами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w:t>
            </w:r>
            <w:r w:rsidR="005E542E" w:rsidRPr="00250AD1">
              <w:rPr>
                <w:rFonts w:ascii="Times New Roman" w:hAnsi="Times New Roman" w:cs="Times New Roman"/>
                <w:color w:val="000000" w:themeColor="text1"/>
                <w:sz w:val="28"/>
                <w:szCs w:val="28"/>
              </w:rPr>
              <w:t xml:space="preserve"> правочину</w:t>
            </w:r>
            <w:r w:rsidRPr="00250AD1">
              <w:rPr>
                <w:rFonts w:ascii="Times New Roman" w:hAnsi="Times New Roman" w:cs="Times New Roman"/>
                <w:color w:val="000000" w:themeColor="text1"/>
                <w:sz w:val="28"/>
                <w:szCs w:val="28"/>
              </w:rPr>
              <w:t>.</w:t>
            </w:r>
          </w:p>
          <w:p w14:paraId="0509F82F" w14:textId="77777777" w:rsidR="00565067" w:rsidRPr="00250AD1" w:rsidRDefault="002D4CE4" w:rsidP="007D782C">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A82D1AD" w14:textId="77777777" w:rsidR="007C5E8E" w:rsidRPr="00250AD1" w:rsidRDefault="007C5E8E"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min_var_int_rate</w:t>
            </w:r>
          </w:p>
        </w:tc>
        <w:tc>
          <w:tcPr>
            <w:tcW w:w="1559" w:type="dxa"/>
            <w:tcBorders>
              <w:top w:val="nil"/>
              <w:left w:val="nil"/>
              <w:bottom w:val="nil"/>
              <w:right w:val="nil"/>
            </w:tcBorders>
          </w:tcPr>
          <w:p w14:paraId="37B2D94D" w14:textId="77777777" w:rsidR="007C5E8E" w:rsidRPr="00250AD1" w:rsidRDefault="007C5E8E"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0229</w:t>
            </w:r>
          </w:p>
        </w:tc>
      </w:tr>
      <w:tr w:rsidR="008277DF" w:rsidRPr="00250AD1" w14:paraId="4B67C47E" w14:textId="77777777" w:rsidTr="00F036E9">
        <w:tc>
          <w:tcPr>
            <w:tcW w:w="851" w:type="dxa"/>
            <w:tcBorders>
              <w:top w:val="nil"/>
              <w:left w:val="nil"/>
              <w:bottom w:val="nil"/>
              <w:right w:val="nil"/>
            </w:tcBorders>
          </w:tcPr>
          <w:p w14:paraId="3E30372D" w14:textId="77777777" w:rsidR="008277DF"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25</w:t>
            </w:r>
          </w:p>
        </w:tc>
        <w:tc>
          <w:tcPr>
            <w:tcW w:w="10910" w:type="dxa"/>
            <w:tcBorders>
              <w:top w:val="nil"/>
              <w:left w:val="nil"/>
              <w:bottom w:val="nil"/>
              <w:right w:val="nil"/>
            </w:tcBorders>
          </w:tcPr>
          <w:p w14:paraId="5AC183D3" w14:textId="7AA3E09C" w:rsidR="008277DF" w:rsidRPr="00250AD1" w:rsidRDefault="008277DF" w:rsidP="008277D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rPr>
              <w:t xml:space="preserve">Максимальний розмір змінюваної процентної ставки </w:t>
            </w:r>
            <w:r w:rsidR="00F8201F" w:rsidRPr="00250AD1">
              <w:rPr>
                <w:rFonts w:ascii="Times New Roman" w:hAnsi="Times New Roman" w:cs="Times New Roman"/>
                <w:b/>
                <w:color w:val="000000" w:themeColor="text1"/>
                <w:sz w:val="28"/>
                <w:szCs w:val="28"/>
              </w:rPr>
              <w:t>визначениий умовами угоди</w:t>
            </w:r>
            <w:r w:rsidR="001E3E4C" w:rsidRPr="00250AD1">
              <w:rPr>
                <w:rFonts w:ascii="Times New Roman" w:hAnsi="Times New Roman" w:cs="Times New Roman"/>
                <w:b/>
                <w:color w:val="000000" w:themeColor="text1"/>
                <w:sz w:val="28"/>
                <w:szCs w:val="28"/>
              </w:rPr>
              <w:t xml:space="preserve"> </w:t>
            </w:r>
            <w:r w:rsidR="00CC6115" w:rsidRPr="00250AD1">
              <w:rPr>
                <w:rFonts w:ascii="Times New Roman" w:hAnsi="Times New Roman" w:cs="Times New Roman"/>
                <w:b/>
                <w:color w:val="000000" w:themeColor="text1"/>
                <w:sz w:val="28"/>
                <w:szCs w:val="28"/>
              </w:rPr>
              <w:t xml:space="preserve"> / </w:t>
            </w:r>
            <w:r w:rsidR="001E3E4C"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rPr>
              <w:t>правочину</w:t>
            </w:r>
          </w:p>
          <w:p w14:paraId="4CEB249F" w14:textId="0F1D7444" w:rsidR="002D7017" w:rsidRPr="00250AD1" w:rsidRDefault="002D7017" w:rsidP="007D782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максимального розміру змінюваної відсоткової (п</w:t>
            </w:r>
            <w:r w:rsidR="000D5924" w:rsidRPr="00250AD1">
              <w:rPr>
                <w:rFonts w:ascii="Times New Roman" w:hAnsi="Times New Roman" w:cs="Times New Roman"/>
                <w:color w:val="000000" w:themeColor="text1"/>
                <w:sz w:val="28"/>
                <w:szCs w:val="28"/>
              </w:rPr>
              <w:t>роцентної) ставки (%), визначеного</w:t>
            </w:r>
            <w:r w:rsidRPr="00250AD1">
              <w:rPr>
                <w:rFonts w:ascii="Times New Roman" w:hAnsi="Times New Roman" w:cs="Times New Roman"/>
                <w:color w:val="000000" w:themeColor="text1"/>
                <w:sz w:val="28"/>
                <w:szCs w:val="28"/>
              </w:rPr>
              <w:t xml:space="preserve"> умовами </w:t>
            </w:r>
            <w:r w:rsidR="005E542E" w:rsidRPr="00250AD1">
              <w:rPr>
                <w:rFonts w:ascii="Times New Roman" w:hAnsi="Times New Roman" w:cs="Times New Roman"/>
                <w:color w:val="000000" w:themeColor="text1"/>
                <w:sz w:val="28"/>
                <w:szCs w:val="28"/>
              </w:rPr>
              <w:t>угоди</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правочину</w:t>
            </w:r>
            <w:r w:rsidRPr="00250AD1">
              <w:rPr>
                <w:rFonts w:ascii="Times New Roman" w:hAnsi="Times New Roman" w:cs="Times New Roman"/>
                <w:color w:val="000000" w:themeColor="text1"/>
                <w:sz w:val="28"/>
                <w:szCs w:val="28"/>
              </w:rPr>
              <w:t>.</w:t>
            </w:r>
          </w:p>
          <w:p w14:paraId="73E8C1F9" w14:textId="77777777" w:rsidR="00131353" w:rsidRPr="00250AD1" w:rsidRDefault="002D4CE4" w:rsidP="007D782C">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7D782C" w:rsidRPr="00250AD1">
              <w:rPr>
                <w:rFonts w:ascii="Times New Roman" w:hAnsi="Times New Roman" w:cs="Times New Roman"/>
                <w:b/>
                <w:bCs/>
                <w:color w:val="000000" w:themeColor="text1"/>
                <w:sz w:val="28"/>
                <w:szCs w:val="28"/>
                <w:lang w:eastAsia="uk-UA"/>
              </w:rPr>
              <w:t>04.Активна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436661F8" w14:textId="77777777" w:rsidR="008277DF" w:rsidRPr="00250AD1" w:rsidRDefault="008277DF"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max_var_int_rate</w:t>
            </w:r>
          </w:p>
        </w:tc>
        <w:tc>
          <w:tcPr>
            <w:tcW w:w="1559" w:type="dxa"/>
            <w:tcBorders>
              <w:top w:val="nil"/>
              <w:left w:val="nil"/>
              <w:bottom w:val="nil"/>
              <w:right w:val="nil"/>
            </w:tcBorders>
          </w:tcPr>
          <w:p w14:paraId="49C95251" w14:textId="77777777" w:rsidR="008277DF" w:rsidRPr="00250AD1" w:rsidRDefault="008277D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0230</w:t>
            </w:r>
          </w:p>
        </w:tc>
      </w:tr>
      <w:tr w:rsidR="009436DD" w:rsidRPr="00250AD1" w14:paraId="3CAD83D4" w14:textId="77777777" w:rsidTr="00F036E9">
        <w:tc>
          <w:tcPr>
            <w:tcW w:w="851" w:type="dxa"/>
            <w:tcBorders>
              <w:top w:val="nil"/>
              <w:left w:val="nil"/>
              <w:bottom w:val="nil"/>
              <w:right w:val="nil"/>
            </w:tcBorders>
          </w:tcPr>
          <w:p w14:paraId="66E9F228" w14:textId="77777777" w:rsidR="009436DD"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26</w:t>
            </w:r>
          </w:p>
        </w:tc>
        <w:tc>
          <w:tcPr>
            <w:tcW w:w="10910" w:type="dxa"/>
            <w:tcBorders>
              <w:top w:val="nil"/>
              <w:left w:val="nil"/>
              <w:bottom w:val="nil"/>
              <w:right w:val="nil"/>
            </w:tcBorders>
          </w:tcPr>
          <w:p w14:paraId="37FBE750" w14:textId="77777777" w:rsidR="009436DD" w:rsidRPr="00250AD1" w:rsidRDefault="009436DD" w:rsidP="009436DD">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Пільговий період щодо сплати процентів</w:t>
            </w:r>
          </w:p>
          <w:p w14:paraId="55E5A86D" w14:textId="03454443" w:rsidR="009436DD" w:rsidRPr="00250AD1" w:rsidRDefault="003A34FE" w:rsidP="009436DD">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н</w:t>
            </w:r>
            <w:r w:rsidR="00E54150" w:rsidRPr="00250AD1">
              <w:rPr>
                <w:rFonts w:ascii="Times New Roman" w:hAnsi="Times New Roman" w:cs="Times New Roman"/>
                <w:color w:val="000000" w:themeColor="text1"/>
                <w:sz w:val="28"/>
                <w:szCs w:val="28"/>
                <w:lang w:eastAsia="uk-UA"/>
              </w:rPr>
              <w:t xml:space="preserve">абуває </w:t>
            </w:r>
            <w:r w:rsidR="00D51AF7" w:rsidRPr="00250AD1">
              <w:rPr>
                <w:rFonts w:ascii="Times New Roman" w:hAnsi="Times New Roman" w:cs="Times New Roman"/>
                <w:color w:val="000000" w:themeColor="text1"/>
                <w:sz w:val="28"/>
                <w:szCs w:val="28"/>
                <w:lang w:eastAsia="uk-UA"/>
              </w:rPr>
              <w:t>одного значення</w:t>
            </w:r>
            <w:r w:rsidR="00E54150" w:rsidRPr="00250AD1">
              <w:rPr>
                <w:rFonts w:ascii="Times New Roman" w:hAnsi="Times New Roman" w:cs="Times New Roman"/>
                <w:color w:val="000000" w:themeColor="text1"/>
                <w:sz w:val="28"/>
                <w:szCs w:val="28"/>
                <w:lang w:eastAsia="uk-UA"/>
              </w:rPr>
              <w:t xml:space="preserve"> кількості днів пільгового періоду, впродовж якого не сплачуються проценти, або </w:t>
            </w:r>
            <w:r w:rsidR="002C2D34" w:rsidRPr="00250AD1">
              <w:rPr>
                <w:rFonts w:ascii="Times New Roman" w:hAnsi="Times New Roman" w:cs="Times New Roman"/>
                <w:color w:val="000000" w:themeColor="text1"/>
                <w:sz w:val="28"/>
                <w:szCs w:val="28"/>
                <w:lang w:eastAsia="uk-UA"/>
              </w:rPr>
              <w:t>вони</w:t>
            </w:r>
            <w:r w:rsidR="00E54150" w:rsidRPr="00250AD1">
              <w:rPr>
                <w:rFonts w:ascii="Times New Roman" w:hAnsi="Times New Roman" w:cs="Times New Roman"/>
                <w:color w:val="000000" w:themeColor="text1"/>
                <w:sz w:val="28"/>
                <w:szCs w:val="28"/>
                <w:lang w:eastAsia="uk-UA"/>
              </w:rPr>
              <w:t xml:space="preserve"> відрізняються (в тому числі є меншими) від тих, які зазначені у договірних умовах</w:t>
            </w:r>
            <w:r w:rsidR="002E11E4" w:rsidRPr="00250AD1">
              <w:rPr>
                <w:rFonts w:ascii="Times New Roman" w:hAnsi="Times New Roman" w:cs="Times New Roman"/>
                <w:color w:val="000000" w:themeColor="text1"/>
                <w:sz w:val="28"/>
                <w:szCs w:val="28"/>
                <w:lang w:eastAsia="uk-UA"/>
              </w:rPr>
              <w:t>.</w:t>
            </w:r>
            <w:r w:rsidR="003B3173" w:rsidRPr="00250AD1">
              <w:rPr>
                <w:rFonts w:ascii="Times New Roman" w:hAnsi="Times New Roman" w:cs="Times New Roman"/>
                <w:color w:val="000000" w:themeColor="text1"/>
                <w:sz w:val="28"/>
                <w:szCs w:val="28"/>
                <w:lang w:eastAsia="uk-UA"/>
              </w:rPr>
              <w:t xml:space="preserve"> Якщо умовами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w:t>
            </w:r>
            <w:r w:rsidR="005E542E" w:rsidRPr="00250AD1">
              <w:rPr>
                <w:rFonts w:ascii="Times New Roman" w:hAnsi="Times New Roman" w:cs="Times New Roman"/>
                <w:color w:val="000000" w:themeColor="text1"/>
                <w:sz w:val="28"/>
                <w:szCs w:val="28"/>
                <w:lang w:eastAsia="uk-UA"/>
              </w:rPr>
              <w:t>правочину</w:t>
            </w:r>
            <w:r w:rsidR="003B3173" w:rsidRPr="00250AD1">
              <w:rPr>
                <w:rFonts w:ascii="Times New Roman" w:hAnsi="Times New Roman" w:cs="Times New Roman"/>
                <w:color w:val="000000" w:themeColor="text1"/>
                <w:sz w:val="28"/>
                <w:szCs w:val="28"/>
                <w:lang w:eastAsia="uk-UA"/>
              </w:rPr>
              <w:t xml:space="preserve"> пільговий період не передбачений реквізит набуває значення 0 (нуль).</w:t>
            </w:r>
          </w:p>
          <w:p w14:paraId="667B388F" w14:textId="77777777" w:rsidR="00814EDA" w:rsidRPr="00250AD1" w:rsidRDefault="002D4CE4" w:rsidP="007D782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lastRenderedPageBreak/>
              <w:t xml:space="preserve">Реквізит подається для траншів тільки у складі набору даних </w:t>
            </w:r>
            <w:r w:rsidR="007D782C" w:rsidRPr="00250AD1">
              <w:rPr>
                <w:rFonts w:ascii="Times New Roman" w:hAnsi="Times New Roman" w:cs="Times New Roman"/>
                <w:b/>
                <w:bCs/>
                <w:color w:val="000000" w:themeColor="text1"/>
                <w:sz w:val="28"/>
                <w:szCs w:val="28"/>
                <w:lang w:val="en-US" w:eastAsia="uk-UA"/>
              </w:rPr>
              <w:t>ID</w:t>
            </w:r>
            <w:r w:rsidR="003A34FE" w:rsidRPr="00250AD1">
              <w:rPr>
                <w:rFonts w:ascii="Times New Roman" w:hAnsi="Times New Roman" w:cs="Times New Roman"/>
                <w:b/>
                <w:bCs/>
                <w:color w:val="000000" w:themeColor="text1"/>
                <w:sz w:val="28"/>
                <w:szCs w:val="28"/>
                <w:lang w:eastAsia="uk-UA"/>
              </w:rPr>
              <w:t>04.</w:t>
            </w:r>
            <w:r w:rsidR="007D782C" w:rsidRPr="00250AD1">
              <w:rPr>
                <w:rFonts w:ascii="Times New Roman" w:hAnsi="Times New Roman" w:cs="Times New Roman"/>
                <w:b/>
                <w:bCs/>
                <w:color w:val="000000" w:themeColor="text1"/>
                <w:sz w:val="28"/>
                <w:szCs w:val="28"/>
                <w:lang w:eastAsia="uk-UA"/>
              </w:rPr>
              <w:t>Активна операція (</w:t>
            </w:r>
            <w:r w:rsidR="007D782C" w:rsidRPr="00250AD1">
              <w:rPr>
                <w:rFonts w:ascii="Times New Roman" w:hAnsi="Times New Roman" w:cs="Times New Roman"/>
                <w:b/>
                <w:color w:val="000000" w:themeColor="text1"/>
                <w:sz w:val="28"/>
                <w:szCs w:val="28"/>
                <w:lang w:val="en-US"/>
              </w:rPr>
              <w:t>loan</w:t>
            </w:r>
            <w:r w:rsidR="007D78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035B36C" w14:textId="77777777" w:rsidR="009436DD" w:rsidRPr="00250AD1" w:rsidRDefault="009436DD"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lastRenderedPageBreak/>
              <w:t>grace_period</w:t>
            </w:r>
          </w:p>
        </w:tc>
        <w:tc>
          <w:tcPr>
            <w:tcW w:w="1559" w:type="dxa"/>
            <w:tcBorders>
              <w:top w:val="nil"/>
              <w:left w:val="nil"/>
              <w:bottom w:val="nil"/>
              <w:right w:val="nil"/>
            </w:tcBorders>
          </w:tcPr>
          <w:p w14:paraId="4730F82C" w14:textId="77777777" w:rsidR="009436DD" w:rsidRPr="00250AD1" w:rsidRDefault="009436DD"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0231</w:t>
            </w:r>
          </w:p>
        </w:tc>
      </w:tr>
      <w:tr w:rsidR="00E53953" w:rsidRPr="00250AD1" w14:paraId="214E8EDE" w14:textId="77777777" w:rsidTr="00F036E9">
        <w:tc>
          <w:tcPr>
            <w:tcW w:w="851" w:type="dxa"/>
            <w:tcBorders>
              <w:top w:val="nil"/>
              <w:left w:val="nil"/>
              <w:bottom w:val="nil"/>
              <w:right w:val="nil"/>
            </w:tcBorders>
          </w:tcPr>
          <w:p w14:paraId="67A73FAB" w14:textId="77777777" w:rsidR="00E53953"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27</w:t>
            </w:r>
          </w:p>
        </w:tc>
        <w:tc>
          <w:tcPr>
            <w:tcW w:w="10910" w:type="dxa"/>
            <w:tcBorders>
              <w:top w:val="nil"/>
              <w:left w:val="nil"/>
              <w:bottom w:val="nil"/>
              <w:right w:val="nil"/>
            </w:tcBorders>
          </w:tcPr>
          <w:p w14:paraId="1642734B" w14:textId="77777777" w:rsidR="00E53953" w:rsidRPr="00250AD1" w:rsidRDefault="00E53953" w:rsidP="00E53953">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Періодичність сплати основного боргу</w:t>
            </w:r>
          </w:p>
          <w:p w14:paraId="0E4DB481" w14:textId="2F9A50B9" w:rsidR="00E53953" w:rsidRPr="00250AD1" w:rsidRDefault="00E53953" w:rsidP="00A752C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054</w:t>
            </w:r>
            <w:r w:rsidR="00A752CB" w:rsidRPr="00250AD1">
              <w:rPr>
                <w:rFonts w:ascii="Times New Roman" w:hAnsi="Times New Roman" w:cs="Times New Roman"/>
                <w:color w:val="000000" w:themeColor="text1"/>
                <w:sz w:val="28"/>
                <w:szCs w:val="28"/>
                <w:lang w:eastAsia="uk-UA"/>
              </w:rPr>
              <w:t xml:space="preserve">, а саме: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Щомісячно</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Щоквартально</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Раз у півроку</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Раз у рік</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У кінці терміну кредиту</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rPr>
              <w:t xml:space="preserve"> </w:t>
            </w:r>
            <w:r w:rsidR="000E042F" w:rsidRPr="00301405">
              <w:rPr>
                <w:rFonts w:ascii="Times New Roman" w:eastAsia="Times New Roman" w:hAnsi="Times New Roman" w:cs="Times New Roman"/>
                <w:color w:val="000000" w:themeColor="text1"/>
                <w:sz w:val="28"/>
                <w:szCs w:val="28"/>
                <w:lang w:eastAsia="uk-UA"/>
              </w:rPr>
              <w:t>“</w:t>
            </w:r>
            <w:r w:rsidR="000E042F" w:rsidRPr="00301405">
              <w:rPr>
                <w:rFonts w:ascii="Times New Roman" w:hAnsi="Times New Roman" w:cs="Times New Roman"/>
                <w:color w:val="000000" w:themeColor="text1"/>
                <w:sz w:val="28"/>
                <w:szCs w:val="28"/>
                <w:lang w:eastAsia="uk-UA"/>
              </w:rPr>
              <w:t>За індивідуальним графіком</w:t>
            </w:r>
            <w:r w:rsidR="000E042F" w:rsidRPr="00301405">
              <w:rPr>
                <w:rFonts w:ascii="Times New Roman" w:eastAsia="Times New Roman" w:hAnsi="Times New Roman" w:cs="Times New Roman"/>
                <w:color w:val="000000" w:themeColor="text1"/>
                <w:sz w:val="28"/>
                <w:szCs w:val="28"/>
                <w:lang w:eastAsia="uk-UA"/>
              </w:rPr>
              <w:t>”</w:t>
            </w:r>
            <w:r w:rsidR="00A752CB" w:rsidRPr="00250AD1">
              <w:rPr>
                <w:rFonts w:ascii="Times New Roman" w:hAnsi="Times New Roman" w:cs="Times New Roman"/>
                <w:color w:val="000000" w:themeColor="text1"/>
                <w:sz w:val="28"/>
                <w:szCs w:val="28"/>
                <w:lang w:eastAsia="uk-UA"/>
              </w:rPr>
              <w:t>.</w:t>
            </w:r>
          </w:p>
          <w:p w14:paraId="56126B70" w14:textId="77777777" w:rsidR="00E65039" w:rsidRPr="00250AD1" w:rsidRDefault="002D4CE4" w:rsidP="004039D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250AD1">
              <w:rPr>
                <w:rFonts w:ascii="Times New Roman" w:hAnsi="Times New Roman" w:cs="Times New Roman"/>
                <w:b/>
                <w:bCs/>
                <w:color w:val="000000" w:themeColor="text1"/>
                <w:sz w:val="28"/>
                <w:szCs w:val="28"/>
                <w:lang w:val="en-US" w:eastAsia="uk-UA"/>
              </w:rPr>
              <w:t>ID</w:t>
            </w:r>
            <w:r w:rsidR="0092295E" w:rsidRPr="00250AD1">
              <w:rPr>
                <w:rFonts w:ascii="Times New Roman" w:hAnsi="Times New Roman" w:cs="Times New Roman"/>
                <w:b/>
                <w:bCs/>
                <w:color w:val="000000" w:themeColor="text1"/>
                <w:sz w:val="28"/>
                <w:szCs w:val="28"/>
                <w:lang w:eastAsia="uk-UA"/>
              </w:rPr>
              <w:t>04.</w:t>
            </w:r>
            <w:r w:rsidR="004039DF" w:rsidRPr="00250AD1">
              <w:rPr>
                <w:rFonts w:ascii="Times New Roman" w:hAnsi="Times New Roman" w:cs="Times New Roman"/>
                <w:b/>
                <w:bCs/>
                <w:color w:val="000000" w:themeColor="text1"/>
                <w:sz w:val="28"/>
                <w:szCs w:val="28"/>
                <w:lang w:eastAsia="uk-UA"/>
              </w:rPr>
              <w:t>Активна операція (</w:t>
            </w:r>
            <w:r w:rsidR="004039DF" w:rsidRPr="00250AD1">
              <w:rPr>
                <w:rFonts w:ascii="Times New Roman" w:hAnsi="Times New Roman" w:cs="Times New Roman"/>
                <w:b/>
                <w:color w:val="000000" w:themeColor="text1"/>
                <w:sz w:val="28"/>
                <w:szCs w:val="28"/>
                <w:lang w:val="en-US"/>
              </w:rPr>
              <w:t>loan</w:t>
            </w:r>
            <w:r w:rsidR="004039D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BB098D5" w14:textId="77777777" w:rsidR="00E53953" w:rsidRPr="00250AD1" w:rsidRDefault="00E53953"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f054_</w:t>
            </w:r>
            <w:r w:rsidRPr="00250AD1">
              <w:rPr>
                <w:rFonts w:ascii="Times New Roman" w:hAnsi="Times New Roman" w:cs="Times New Roman"/>
                <w:b/>
                <w:bCs/>
                <w:color w:val="000000" w:themeColor="text1"/>
                <w:sz w:val="28"/>
                <w:szCs w:val="28"/>
              </w:rPr>
              <w:t>principal_frequency</w:t>
            </w:r>
          </w:p>
        </w:tc>
        <w:tc>
          <w:tcPr>
            <w:tcW w:w="1559" w:type="dxa"/>
            <w:tcBorders>
              <w:top w:val="nil"/>
              <w:left w:val="nil"/>
              <w:bottom w:val="nil"/>
              <w:right w:val="nil"/>
            </w:tcBorders>
          </w:tcPr>
          <w:p w14:paraId="60E3E17E" w14:textId="77777777" w:rsidR="00E53953" w:rsidRPr="00250AD1" w:rsidRDefault="00E53953"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0233</w:t>
            </w:r>
          </w:p>
        </w:tc>
      </w:tr>
      <w:tr w:rsidR="00364E1C" w:rsidRPr="00250AD1" w14:paraId="55482372" w14:textId="77777777" w:rsidTr="00F036E9">
        <w:tc>
          <w:tcPr>
            <w:tcW w:w="851" w:type="dxa"/>
            <w:tcBorders>
              <w:top w:val="nil"/>
              <w:left w:val="nil"/>
              <w:bottom w:val="nil"/>
              <w:right w:val="nil"/>
            </w:tcBorders>
          </w:tcPr>
          <w:p w14:paraId="5DCBAA4C" w14:textId="77777777" w:rsidR="00364E1C" w:rsidRPr="00250AD1" w:rsidRDefault="00457D17" w:rsidP="00986367">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28</w:t>
            </w:r>
          </w:p>
        </w:tc>
        <w:tc>
          <w:tcPr>
            <w:tcW w:w="10910" w:type="dxa"/>
            <w:tcBorders>
              <w:top w:val="nil"/>
              <w:left w:val="nil"/>
              <w:bottom w:val="nil"/>
              <w:right w:val="nil"/>
            </w:tcBorders>
          </w:tcPr>
          <w:p w14:paraId="695102AB" w14:textId="77777777" w:rsidR="00364E1C" w:rsidRPr="00250AD1" w:rsidRDefault="00364E1C" w:rsidP="00364E1C">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 xml:space="preserve">Періодичність сплати процентів </w:t>
            </w:r>
          </w:p>
          <w:p w14:paraId="63E04AE3" w14:textId="1C24128D" w:rsidR="00364E1C" w:rsidRPr="00250AD1" w:rsidRDefault="00364E1C" w:rsidP="00B10373">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054</w:t>
            </w:r>
            <w:r w:rsidR="00EE6761" w:rsidRPr="00250AD1">
              <w:rPr>
                <w:rFonts w:ascii="Times New Roman" w:hAnsi="Times New Roman" w:cs="Times New Roman"/>
                <w:color w:val="000000" w:themeColor="text1"/>
                <w:sz w:val="28"/>
                <w:szCs w:val="28"/>
                <w:lang w:val="ru-RU" w:eastAsia="uk-UA"/>
              </w:rPr>
              <w:t>,</w:t>
            </w:r>
            <w:r w:rsidR="00EE6761" w:rsidRPr="00250AD1">
              <w:rPr>
                <w:rFonts w:ascii="Times New Roman" w:hAnsi="Times New Roman" w:cs="Times New Roman"/>
                <w:color w:val="000000" w:themeColor="text1"/>
                <w:sz w:val="28"/>
                <w:szCs w:val="28"/>
                <w:lang w:eastAsia="uk-UA"/>
              </w:rPr>
              <w:t xml:space="preserve"> а саме: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Щомісячно</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Щоквартально</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Раз у півроку</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Раз у рік</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У кінці терміну дії угоди</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w:t>
            </w:r>
            <w:r w:rsidR="00E528A2" w:rsidRPr="00BD1B8B">
              <w:rPr>
                <w:sz w:val="28"/>
                <w:szCs w:val="28"/>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За індивідуальним графіком</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Не передбачено угодою</w:t>
            </w:r>
            <w:r w:rsidR="00E528A2" w:rsidRPr="00BD1B8B">
              <w:rPr>
                <w:rFonts w:ascii="Times New Roman" w:eastAsia="Times New Roman" w:hAnsi="Times New Roman" w:cs="Times New Roman"/>
                <w:sz w:val="28"/>
                <w:szCs w:val="28"/>
                <w:lang w:eastAsia="uk-UA"/>
              </w:rPr>
              <w:t>”</w:t>
            </w:r>
            <w:r w:rsidR="00E528A2" w:rsidRPr="00BD1B8B">
              <w:rPr>
                <w:rFonts w:ascii="Times New Roman" w:hAnsi="Times New Roman" w:cs="Times New Roman"/>
                <w:sz w:val="28"/>
                <w:szCs w:val="28"/>
                <w:lang w:eastAsia="uk-UA"/>
              </w:rPr>
              <w:t xml:space="preserve">; </w:t>
            </w:r>
            <w:r w:rsidR="00E528A2" w:rsidRPr="00301405">
              <w:rPr>
                <w:rFonts w:ascii="Times New Roman" w:eastAsia="Times New Roman" w:hAnsi="Times New Roman" w:cs="Times New Roman"/>
                <w:color w:val="000000" w:themeColor="text1"/>
                <w:sz w:val="28"/>
                <w:szCs w:val="28"/>
                <w:lang w:eastAsia="uk-UA"/>
              </w:rPr>
              <w:t>“</w:t>
            </w:r>
            <w:r w:rsidR="00E528A2" w:rsidRPr="00BD1B8B">
              <w:rPr>
                <w:rFonts w:ascii="Times New Roman" w:hAnsi="Times New Roman" w:cs="Times New Roman"/>
                <w:sz w:val="28"/>
                <w:szCs w:val="28"/>
                <w:lang w:eastAsia="uk-UA"/>
              </w:rPr>
              <w:t>На початку терміну дії угоди</w:t>
            </w:r>
            <w:r w:rsidR="00E528A2" w:rsidRPr="00BD1B8B">
              <w:rPr>
                <w:rFonts w:ascii="Times New Roman" w:eastAsia="Times New Roman" w:hAnsi="Times New Roman" w:cs="Times New Roman"/>
                <w:sz w:val="28"/>
                <w:szCs w:val="28"/>
                <w:lang w:eastAsia="uk-UA"/>
              </w:rPr>
              <w:t>”</w:t>
            </w:r>
            <w:r w:rsidR="00EE6761" w:rsidRPr="00250AD1">
              <w:rPr>
                <w:rFonts w:ascii="Times New Roman" w:hAnsi="Times New Roman" w:cs="Times New Roman"/>
                <w:color w:val="000000" w:themeColor="text1"/>
                <w:sz w:val="28"/>
                <w:szCs w:val="28"/>
                <w:lang w:eastAsia="uk-UA"/>
              </w:rPr>
              <w:t>.</w:t>
            </w:r>
          </w:p>
          <w:p w14:paraId="2EA5CE77" w14:textId="77777777" w:rsidR="00E65039" w:rsidRPr="00250AD1" w:rsidRDefault="002D4CE4" w:rsidP="004039D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250AD1">
              <w:rPr>
                <w:rFonts w:ascii="Times New Roman" w:hAnsi="Times New Roman" w:cs="Times New Roman"/>
                <w:b/>
                <w:bCs/>
                <w:color w:val="000000" w:themeColor="text1"/>
                <w:sz w:val="28"/>
                <w:szCs w:val="28"/>
                <w:lang w:val="en-US" w:eastAsia="uk-UA"/>
              </w:rPr>
              <w:t>ID</w:t>
            </w:r>
            <w:r w:rsidR="00663F16" w:rsidRPr="00250AD1">
              <w:rPr>
                <w:rFonts w:ascii="Times New Roman" w:hAnsi="Times New Roman" w:cs="Times New Roman"/>
                <w:b/>
                <w:bCs/>
                <w:color w:val="000000" w:themeColor="text1"/>
                <w:sz w:val="28"/>
                <w:szCs w:val="28"/>
                <w:lang w:eastAsia="uk-UA"/>
              </w:rPr>
              <w:t>04.</w:t>
            </w:r>
            <w:r w:rsidR="004039DF" w:rsidRPr="00250AD1">
              <w:rPr>
                <w:rFonts w:ascii="Times New Roman" w:hAnsi="Times New Roman" w:cs="Times New Roman"/>
                <w:b/>
                <w:bCs/>
                <w:color w:val="000000" w:themeColor="text1"/>
                <w:sz w:val="28"/>
                <w:szCs w:val="28"/>
                <w:lang w:eastAsia="uk-UA"/>
              </w:rPr>
              <w:t>Активна операція (</w:t>
            </w:r>
            <w:r w:rsidR="004039DF" w:rsidRPr="00250AD1">
              <w:rPr>
                <w:rFonts w:ascii="Times New Roman" w:hAnsi="Times New Roman" w:cs="Times New Roman"/>
                <w:b/>
                <w:color w:val="000000" w:themeColor="text1"/>
                <w:sz w:val="28"/>
                <w:szCs w:val="28"/>
                <w:lang w:val="en-US"/>
              </w:rPr>
              <w:t>loan</w:t>
            </w:r>
            <w:r w:rsidR="004039D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29EE8991" w14:textId="77777777" w:rsidR="00364E1C" w:rsidRPr="00250AD1" w:rsidRDefault="00364E1C"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lang w:val="en-US"/>
              </w:rPr>
              <w:t>f054_</w:t>
            </w:r>
            <w:r w:rsidRPr="00250AD1">
              <w:rPr>
                <w:rFonts w:ascii="Times New Roman" w:hAnsi="Times New Roman" w:cs="Times New Roman"/>
                <w:b/>
                <w:bCs/>
                <w:color w:val="000000" w:themeColor="text1"/>
                <w:sz w:val="28"/>
                <w:szCs w:val="28"/>
              </w:rPr>
              <w:t>interest_frequency</w:t>
            </w:r>
          </w:p>
        </w:tc>
        <w:tc>
          <w:tcPr>
            <w:tcW w:w="1559" w:type="dxa"/>
            <w:tcBorders>
              <w:top w:val="nil"/>
              <w:left w:val="nil"/>
              <w:bottom w:val="nil"/>
              <w:right w:val="nil"/>
            </w:tcBorders>
          </w:tcPr>
          <w:p w14:paraId="3F204D74" w14:textId="77777777" w:rsidR="00364E1C" w:rsidRPr="00250AD1" w:rsidRDefault="00364E1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0234</w:t>
            </w:r>
          </w:p>
        </w:tc>
      </w:tr>
      <w:tr w:rsidR="005D1FC2" w:rsidRPr="00250AD1" w14:paraId="3561EAFE" w14:textId="77777777" w:rsidTr="00F036E9">
        <w:tc>
          <w:tcPr>
            <w:tcW w:w="851" w:type="dxa"/>
            <w:tcBorders>
              <w:top w:val="nil"/>
              <w:left w:val="nil"/>
              <w:bottom w:val="nil"/>
              <w:right w:val="nil"/>
            </w:tcBorders>
          </w:tcPr>
          <w:p w14:paraId="4B84B11E" w14:textId="77777777" w:rsidR="00F931D6" w:rsidRPr="00250AD1" w:rsidRDefault="00457D17" w:rsidP="00986367">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29</w:t>
            </w:r>
          </w:p>
        </w:tc>
        <w:tc>
          <w:tcPr>
            <w:tcW w:w="10910" w:type="dxa"/>
            <w:tcBorders>
              <w:top w:val="nil"/>
              <w:left w:val="nil"/>
              <w:bottom w:val="nil"/>
              <w:right w:val="nil"/>
            </w:tcBorders>
          </w:tcPr>
          <w:p w14:paraId="3C8BAA89" w14:textId="77777777" w:rsidR="00F931D6" w:rsidRPr="00250AD1" w:rsidRDefault="00F931D6" w:rsidP="00F931D6">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Застосування ануїтетної форми погашення боргу</w:t>
            </w:r>
          </w:p>
          <w:p w14:paraId="551A0D0E" w14:textId="77777777" w:rsidR="00F931D6" w:rsidRPr="00250AD1" w:rsidRDefault="00F931D6" w:rsidP="00F931D6">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p>
          <w:p w14:paraId="6373B045" w14:textId="77777777" w:rsidR="00E65039" w:rsidRPr="00250AD1" w:rsidRDefault="002D4CE4" w:rsidP="004039D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250AD1">
              <w:rPr>
                <w:rFonts w:ascii="Times New Roman" w:hAnsi="Times New Roman" w:cs="Times New Roman"/>
                <w:b/>
                <w:bCs/>
                <w:color w:val="000000" w:themeColor="text1"/>
                <w:sz w:val="28"/>
                <w:szCs w:val="28"/>
                <w:lang w:val="en-US" w:eastAsia="uk-UA"/>
              </w:rPr>
              <w:t>ID</w:t>
            </w:r>
            <w:r w:rsidR="00E26F93" w:rsidRPr="00250AD1">
              <w:rPr>
                <w:rFonts w:ascii="Times New Roman" w:hAnsi="Times New Roman" w:cs="Times New Roman"/>
                <w:b/>
                <w:bCs/>
                <w:color w:val="000000" w:themeColor="text1"/>
                <w:sz w:val="28"/>
                <w:szCs w:val="28"/>
                <w:lang w:eastAsia="uk-UA"/>
              </w:rPr>
              <w:t>04.</w:t>
            </w:r>
            <w:r w:rsidR="004039DF" w:rsidRPr="00250AD1">
              <w:rPr>
                <w:rFonts w:ascii="Times New Roman" w:hAnsi="Times New Roman" w:cs="Times New Roman"/>
                <w:b/>
                <w:bCs/>
                <w:color w:val="000000" w:themeColor="text1"/>
                <w:sz w:val="28"/>
                <w:szCs w:val="28"/>
                <w:lang w:eastAsia="uk-UA"/>
              </w:rPr>
              <w:t>Активна операція (</w:t>
            </w:r>
            <w:r w:rsidR="004039DF" w:rsidRPr="00250AD1">
              <w:rPr>
                <w:rFonts w:ascii="Times New Roman" w:hAnsi="Times New Roman" w:cs="Times New Roman"/>
                <w:b/>
                <w:color w:val="000000" w:themeColor="text1"/>
                <w:sz w:val="28"/>
                <w:szCs w:val="28"/>
                <w:lang w:val="en-US"/>
              </w:rPr>
              <w:t>loan</w:t>
            </w:r>
            <w:r w:rsidR="004039D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83E2D44" w14:textId="77777777" w:rsidR="00F931D6" w:rsidRPr="00250AD1" w:rsidRDefault="00F931D6"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annuity</w:t>
            </w:r>
          </w:p>
        </w:tc>
        <w:tc>
          <w:tcPr>
            <w:tcW w:w="1559" w:type="dxa"/>
            <w:tcBorders>
              <w:top w:val="nil"/>
              <w:left w:val="nil"/>
              <w:bottom w:val="nil"/>
              <w:right w:val="nil"/>
            </w:tcBorders>
          </w:tcPr>
          <w:p w14:paraId="345B809E" w14:textId="77777777" w:rsidR="00F931D6" w:rsidRPr="00250AD1" w:rsidRDefault="00F931D6"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0235</w:t>
            </w:r>
          </w:p>
        </w:tc>
      </w:tr>
      <w:tr w:rsidR="005D1FC2" w:rsidRPr="00250AD1" w14:paraId="312DC42F" w14:textId="77777777" w:rsidTr="00F036E9">
        <w:tc>
          <w:tcPr>
            <w:tcW w:w="851" w:type="dxa"/>
            <w:tcBorders>
              <w:top w:val="nil"/>
              <w:left w:val="nil"/>
              <w:bottom w:val="nil"/>
              <w:right w:val="nil"/>
            </w:tcBorders>
          </w:tcPr>
          <w:p w14:paraId="0880D197" w14:textId="77777777" w:rsidR="00050D88" w:rsidRPr="00250AD1" w:rsidRDefault="00457D17" w:rsidP="00986367">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30</w:t>
            </w:r>
          </w:p>
        </w:tc>
        <w:tc>
          <w:tcPr>
            <w:tcW w:w="10910" w:type="dxa"/>
            <w:tcBorders>
              <w:top w:val="nil"/>
              <w:left w:val="nil"/>
              <w:bottom w:val="nil"/>
              <w:right w:val="nil"/>
            </w:tcBorders>
          </w:tcPr>
          <w:p w14:paraId="50F553FD" w14:textId="4094BFD1" w:rsidR="00050D88" w:rsidRPr="00250AD1" w:rsidRDefault="00050D88" w:rsidP="00050D88">
            <w:pPr>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Можливість дострокового повернення боргу особою</w:t>
            </w:r>
            <w:r w:rsidR="007D7D17"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 боржником</w:t>
            </w:r>
          </w:p>
          <w:p w14:paraId="6EA3EB59" w14:textId="77777777" w:rsidR="00050D88" w:rsidRPr="00250AD1" w:rsidRDefault="00050D88" w:rsidP="00050D88">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Так</w:t>
            </w:r>
            <w:r w:rsidRPr="00250AD1">
              <w:rPr>
                <w:rFonts w:ascii="Times New Roman" w:eastAsia="Times New Roman" w:hAnsi="Times New Roman" w:cs="Times New Roman"/>
                <w:color w:val="000000" w:themeColor="text1"/>
                <w:sz w:val="28"/>
                <w:szCs w:val="28"/>
                <w:lang w:eastAsia="uk-UA"/>
              </w:rPr>
              <w:t>”, “</w:t>
            </w:r>
            <w:r w:rsidRPr="00250AD1">
              <w:rPr>
                <w:rFonts w:ascii="Times New Roman" w:hAnsi="Times New Roman" w:cs="Times New Roman"/>
                <w:color w:val="000000" w:themeColor="text1"/>
                <w:sz w:val="28"/>
                <w:szCs w:val="28"/>
                <w:lang w:eastAsia="uk-UA"/>
              </w:rPr>
              <w:t>Ні</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Реквізит </w:t>
            </w:r>
            <w:r w:rsidR="00947D7F" w:rsidRPr="00250AD1">
              <w:rPr>
                <w:rFonts w:ascii="Times New Roman" w:hAnsi="Times New Roman" w:cs="Times New Roman"/>
                <w:color w:val="000000" w:themeColor="text1"/>
                <w:sz w:val="28"/>
                <w:szCs w:val="28"/>
                <w:lang w:eastAsia="uk-UA"/>
              </w:rPr>
              <w:t>невластивий</w:t>
            </w:r>
            <w:r w:rsidRPr="00250AD1">
              <w:rPr>
                <w:rFonts w:ascii="Times New Roman" w:eastAsia="Times New Roman" w:hAnsi="Times New Roman" w:cs="Times New Roman"/>
                <w:color w:val="000000" w:themeColor="text1"/>
                <w:sz w:val="28"/>
                <w:szCs w:val="28"/>
                <w:lang w:eastAsia="uk-UA"/>
              </w:rPr>
              <w:t>”.</w:t>
            </w:r>
          </w:p>
          <w:p w14:paraId="21889864" w14:textId="77777777" w:rsidR="00BD2BA1" w:rsidRPr="00250AD1" w:rsidRDefault="002D4CE4" w:rsidP="004039DF">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250AD1">
              <w:rPr>
                <w:rFonts w:ascii="Times New Roman" w:hAnsi="Times New Roman" w:cs="Times New Roman"/>
                <w:b/>
                <w:bCs/>
                <w:color w:val="000000" w:themeColor="text1"/>
                <w:sz w:val="28"/>
                <w:szCs w:val="28"/>
                <w:lang w:val="en-US" w:eastAsia="uk-UA"/>
              </w:rPr>
              <w:t>ID</w:t>
            </w:r>
            <w:r w:rsidR="004039DF" w:rsidRPr="00250AD1">
              <w:rPr>
                <w:rFonts w:ascii="Times New Roman" w:hAnsi="Times New Roman" w:cs="Times New Roman"/>
                <w:b/>
                <w:bCs/>
                <w:color w:val="000000" w:themeColor="text1"/>
                <w:sz w:val="28"/>
                <w:szCs w:val="28"/>
                <w:lang w:eastAsia="uk-UA"/>
              </w:rPr>
              <w:t>04. Активна операція (</w:t>
            </w:r>
            <w:r w:rsidR="004039DF" w:rsidRPr="00250AD1">
              <w:rPr>
                <w:rFonts w:ascii="Times New Roman" w:hAnsi="Times New Roman" w:cs="Times New Roman"/>
                <w:b/>
                <w:color w:val="000000" w:themeColor="text1"/>
                <w:sz w:val="28"/>
                <w:szCs w:val="28"/>
                <w:lang w:val="en-US"/>
              </w:rPr>
              <w:t>loan</w:t>
            </w:r>
            <w:r w:rsidR="004039DF"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04AECE7" w14:textId="77777777" w:rsidR="00050D88" w:rsidRPr="00250AD1" w:rsidRDefault="00050D88"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t>early_debt_pay</w:t>
            </w:r>
          </w:p>
        </w:tc>
        <w:tc>
          <w:tcPr>
            <w:tcW w:w="1559" w:type="dxa"/>
            <w:tcBorders>
              <w:top w:val="nil"/>
              <w:left w:val="nil"/>
              <w:bottom w:val="nil"/>
              <w:right w:val="nil"/>
            </w:tcBorders>
          </w:tcPr>
          <w:p w14:paraId="256F12B7" w14:textId="77777777" w:rsidR="00050D88" w:rsidRPr="00250AD1" w:rsidRDefault="00050D8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0238</w:t>
            </w:r>
          </w:p>
        </w:tc>
      </w:tr>
      <w:tr w:rsidR="005D1FC2" w:rsidRPr="00250AD1" w14:paraId="73588CBE" w14:textId="77777777" w:rsidTr="00F036E9">
        <w:tc>
          <w:tcPr>
            <w:tcW w:w="851" w:type="dxa"/>
            <w:tcBorders>
              <w:top w:val="nil"/>
              <w:left w:val="nil"/>
              <w:bottom w:val="nil"/>
              <w:right w:val="nil"/>
            </w:tcBorders>
          </w:tcPr>
          <w:p w14:paraId="43CC0069" w14:textId="77777777" w:rsidR="00837E47" w:rsidRPr="00250AD1" w:rsidRDefault="00457D17" w:rsidP="00986367">
            <w:pPr>
              <w:pStyle w:val="a3"/>
              <w:ind w:left="0"/>
              <w:jc w:val="right"/>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31</w:t>
            </w:r>
          </w:p>
        </w:tc>
        <w:tc>
          <w:tcPr>
            <w:tcW w:w="10910" w:type="dxa"/>
            <w:tcBorders>
              <w:top w:val="nil"/>
              <w:left w:val="nil"/>
              <w:bottom w:val="nil"/>
              <w:right w:val="nil"/>
            </w:tcBorders>
          </w:tcPr>
          <w:p w14:paraId="0438A4F9" w14:textId="4C36E51B" w:rsidR="00837E47" w:rsidRPr="00250AD1" w:rsidRDefault="00837E47" w:rsidP="00837E47">
            <w:pPr>
              <w:pStyle w:val="a3"/>
              <w:ind w:left="0"/>
              <w:jc w:val="both"/>
              <w:rPr>
                <w:rFonts w:ascii="Times New Roman" w:hAnsi="Times New Roman" w:cs="Times New Roman"/>
                <w:color w:val="000000" w:themeColor="text1"/>
                <w:sz w:val="28"/>
                <w:szCs w:val="28"/>
                <w:lang w:eastAsia="uk-UA"/>
              </w:rPr>
            </w:pPr>
            <w:bookmarkStart w:id="73" w:name="ТраншРекв0240"/>
            <w:r w:rsidRPr="00250AD1">
              <w:rPr>
                <w:rFonts w:ascii="Times New Roman" w:hAnsi="Times New Roman" w:cs="Times New Roman"/>
                <w:b/>
                <w:color w:val="000000" w:themeColor="text1"/>
                <w:sz w:val="28"/>
                <w:szCs w:val="28"/>
                <w:lang w:eastAsia="uk-UA"/>
              </w:rPr>
              <w:t>Дата повного</w:t>
            </w:r>
            <w:r w:rsidR="00C0703E"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часткового списання заборгованості за рахунок сформованих резервів та продовження їх обліку на позабалансових рахунках</w:t>
            </w:r>
          </w:p>
          <w:bookmarkEnd w:id="73"/>
          <w:p w14:paraId="0C1D9C5B" w14:textId="77777777" w:rsidR="005E4C2C" w:rsidRPr="00250AD1" w:rsidRDefault="005E4C2C" w:rsidP="005E4C2C">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327A45"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набуває значення дати, в яку здійснюється повне або часткове списання заборгованості за рахунок сформованих страхових резервів.</w:t>
            </w:r>
          </w:p>
          <w:p w14:paraId="670415DD" w14:textId="77777777" w:rsidR="00F7745D" w:rsidRPr="00250AD1" w:rsidRDefault="005C649C" w:rsidP="005E4C2C">
            <w:pPr>
              <w:pStyle w:val="a3"/>
              <w:ind w:left="0"/>
              <w:jc w:val="both"/>
              <w:rPr>
                <w:rStyle w:val="a4"/>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Значення подається за операціями, які відображаються за позабалансовими рахунками обліку або одночасно за балансовими та позабалансовими рахунками обліку.</w:t>
            </w:r>
          </w:p>
          <w:p w14:paraId="22C7B214" w14:textId="77777777" w:rsidR="00594BFC" w:rsidRPr="00250AD1" w:rsidRDefault="002D4CE4" w:rsidP="00AF7CF4">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Реквізит подається для траншів тільки у складі набору даних</w:t>
            </w:r>
            <w:r w:rsidR="00AF7CF4" w:rsidRPr="00250AD1">
              <w:rPr>
                <w:rFonts w:ascii="Times New Roman" w:hAnsi="Times New Roman" w:cs="Times New Roman"/>
                <w:b/>
                <w:bCs/>
                <w:color w:val="000000" w:themeColor="text1"/>
                <w:sz w:val="28"/>
                <w:szCs w:val="28"/>
                <w:lang w:val="ru-RU" w:eastAsia="uk-UA"/>
              </w:rPr>
              <w:t xml:space="preserve"> </w:t>
            </w:r>
            <w:r w:rsidR="00AF7CF4" w:rsidRPr="00250AD1">
              <w:rPr>
                <w:rFonts w:ascii="Times New Roman" w:hAnsi="Times New Roman" w:cs="Times New Roman"/>
                <w:b/>
                <w:bCs/>
                <w:color w:val="000000" w:themeColor="text1"/>
                <w:sz w:val="28"/>
                <w:szCs w:val="28"/>
                <w:lang w:val="en-US" w:eastAsia="uk-UA"/>
              </w:rPr>
              <w:t>ID</w:t>
            </w:r>
            <w:r w:rsidR="00AF7CF4" w:rsidRPr="00250AD1">
              <w:rPr>
                <w:rFonts w:ascii="Times New Roman" w:hAnsi="Times New Roman" w:cs="Times New Roman"/>
                <w:b/>
                <w:bCs/>
                <w:color w:val="000000" w:themeColor="text1"/>
                <w:sz w:val="28"/>
                <w:szCs w:val="28"/>
                <w:lang w:eastAsia="uk-UA"/>
              </w:rPr>
              <w:t>04.Активна операція (</w:t>
            </w:r>
            <w:r w:rsidR="00AF7CF4" w:rsidRPr="00250AD1">
              <w:rPr>
                <w:rFonts w:ascii="Times New Roman" w:hAnsi="Times New Roman" w:cs="Times New Roman"/>
                <w:b/>
                <w:color w:val="000000" w:themeColor="text1"/>
                <w:sz w:val="28"/>
                <w:szCs w:val="28"/>
                <w:lang w:val="en-US"/>
              </w:rPr>
              <w:t>loan</w:t>
            </w:r>
            <w:r w:rsidR="005E4C2C" w:rsidRPr="00250AD1">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207673B" w14:textId="77777777" w:rsidR="00837E47" w:rsidRPr="00250AD1" w:rsidRDefault="00837E47" w:rsidP="00F036E9">
            <w:pPr>
              <w:rPr>
                <w:rFonts w:ascii="Times New Roman" w:hAnsi="Times New Roman" w:cs="Times New Roman"/>
                <w:b/>
                <w:bCs/>
                <w:color w:val="000000" w:themeColor="text1"/>
                <w:sz w:val="28"/>
                <w:szCs w:val="28"/>
              </w:rPr>
            </w:pPr>
            <w:r w:rsidRPr="00250AD1">
              <w:rPr>
                <w:rFonts w:ascii="Times New Roman" w:hAnsi="Times New Roman" w:cs="Times New Roman"/>
                <w:b/>
                <w:bCs/>
                <w:color w:val="000000" w:themeColor="text1"/>
                <w:sz w:val="28"/>
                <w:szCs w:val="28"/>
              </w:rPr>
              <w:lastRenderedPageBreak/>
              <w:t>write_off_date</w:t>
            </w:r>
          </w:p>
        </w:tc>
        <w:tc>
          <w:tcPr>
            <w:tcW w:w="1559" w:type="dxa"/>
            <w:tcBorders>
              <w:top w:val="nil"/>
              <w:left w:val="nil"/>
              <w:bottom w:val="nil"/>
              <w:right w:val="nil"/>
            </w:tcBorders>
          </w:tcPr>
          <w:p w14:paraId="51102497" w14:textId="77777777" w:rsidR="00837E47" w:rsidRPr="00250AD1" w:rsidRDefault="00837E47"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0240</w:t>
            </w:r>
          </w:p>
        </w:tc>
      </w:tr>
      <w:tr w:rsidR="005D1FC2" w:rsidRPr="00250AD1" w14:paraId="03BBFC3B" w14:textId="77777777" w:rsidTr="00F036E9">
        <w:tc>
          <w:tcPr>
            <w:tcW w:w="851" w:type="dxa"/>
            <w:tcBorders>
              <w:top w:val="nil"/>
              <w:left w:val="nil"/>
              <w:bottom w:val="nil"/>
              <w:right w:val="nil"/>
            </w:tcBorders>
          </w:tcPr>
          <w:p w14:paraId="271C57B3" w14:textId="77777777" w:rsidR="00FB0195" w:rsidRPr="00250AD1" w:rsidRDefault="00FB0195" w:rsidP="00986367">
            <w:pPr>
              <w:pStyle w:val="a3"/>
              <w:ind w:left="0"/>
              <w:jc w:val="right"/>
              <w:rPr>
                <w:rFonts w:ascii="Times New Roman" w:hAnsi="Times New Roman" w:cs="Times New Roman"/>
                <w:color w:val="000000" w:themeColor="text1"/>
                <w:sz w:val="28"/>
                <w:szCs w:val="28"/>
                <w:lang w:val="ru-RU" w:eastAsia="uk-UA"/>
              </w:rPr>
            </w:pPr>
          </w:p>
        </w:tc>
        <w:tc>
          <w:tcPr>
            <w:tcW w:w="10910" w:type="dxa"/>
            <w:tcBorders>
              <w:top w:val="nil"/>
              <w:left w:val="nil"/>
              <w:bottom w:val="nil"/>
              <w:right w:val="nil"/>
            </w:tcBorders>
          </w:tcPr>
          <w:p w14:paraId="055D3F7A" w14:textId="77777777" w:rsidR="00FB0195" w:rsidRPr="00250AD1" w:rsidRDefault="00FB0195" w:rsidP="00FB0195">
            <w:pPr>
              <w:pStyle w:val="a3"/>
              <w:ind w:left="0"/>
              <w:jc w:val="center"/>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6558EFCE" w14:textId="77777777" w:rsidR="00FB0195" w:rsidRPr="00250AD1" w:rsidRDefault="00FB0195"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1FF48C6D" w14:textId="77777777" w:rsidR="00FB0195" w:rsidRPr="00250AD1" w:rsidRDefault="00FB0195" w:rsidP="00F036E9">
            <w:pPr>
              <w:pStyle w:val="a3"/>
              <w:ind w:left="0"/>
              <w:rPr>
                <w:rFonts w:ascii="Times New Roman" w:hAnsi="Times New Roman" w:cs="Times New Roman"/>
                <w:b/>
                <w:color w:val="000000" w:themeColor="text1"/>
                <w:sz w:val="28"/>
                <w:szCs w:val="28"/>
                <w:lang w:eastAsia="uk-UA"/>
              </w:rPr>
            </w:pPr>
          </w:p>
        </w:tc>
      </w:tr>
      <w:tr w:rsidR="00583BF6" w:rsidRPr="00250AD1" w14:paraId="39E8ED3B" w14:textId="77777777" w:rsidTr="00F036E9">
        <w:tc>
          <w:tcPr>
            <w:tcW w:w="11761" w:type="dxa"/>
            <w:gridSpan w:val="2"/>
            <w:tcBorders>
              <w:top w:val="nil"/>
              <w:left w:val="nil"/>
              <w:bottom w:val="nil"/>
              <w:right w:val="nil"/>
            </w:tcBorders>
          </w:tcPr>
          <w:p w14:paraId="5DC8139C" w14:textId="77777777" w:rsidR="00583BF6" w:rsidRPr="00250AD1" w:rsidRDefault="00583BF6" w:rsidP="00AF5D92">
            <w:pPr>
              <w:pStyle w:val="a3"/>
              <w:ind w:left="0"/>
              <w:jc w:val="both"/>
              <w:rPr>
                <w:rFonts w:ascii="Times New Roman" w:hAnsi="Times New Roman" w:cs="Times New Roman"/>
                <w:b/>
                <w:color w:val="000000" w:themeColor="text1"/>
                <w:sz w:val="28"/>
                <w:szCs w:val="28"/>
                <w:lang w:eastAsia="uk-UA"/>
              </w:rPr>
            </w:pPr>
            <w:bookmarkStart w:id="74" w:name="НабориТранш21"/>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21.Транш (</w:t>
            </w:r>
            <w:r w:rsidRPr="00250AD1">
              <w:rPr>
                <w:rFonts w:ascii="Times New Roman" w:hAnsi="Times New Roman" w:cs="Times New Roman"/>
                <w:b/>
                <w:color w:val="000000" w:themeColor="text1"/>
                <w:sz w:val="28"/>
                <w:szCs w:val="28"/>
                <w:lang w:val="en-US"/>
              </w:rPr>
              <w:t>tranche</w:t>
            </w:r>
            <w:r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bookmarkEnd w:id="74"/>
          </w:p>
        </w:tc>
        <w:tc>
          <w:tcPr>
            <w:tcW w:w="2126" w:type="dxa"/>
            <w:tcBorders>
              <w:top w:val="nil"/>
              <w:left w:val="nil"/>
              <w:bottom w:val="nil"/>
              <w:right w:val="nil"/>
            </w:tcBorders>
          </w:tcPr>
          <w:p w14:paraId="5FA54001" w14:textId="77777777" w:rsidR="00583BF6" w:rsidRPr="00250AD1" w:rsidRDefault="00583BF6"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61955BA0" w14:textId="77777777" w:rsidR="00583BF6" w:rsidRPr="00250AD1" w:rsidRDefault="00583BF6" w:rsidP="00F036E9">
            <w:pPr>
              <w:pStyle w:val="a3"/>
              <w:ind w:left="0"/>
              <w:rPr>
                <w:rFonts w:ascii="Times New Roman" w:hAnsi="Times New Roman" w:cs="Times New Roman"/>
                <w:b/>
                <w:color w:val="000000" w:themeColor="text1"/>
                <w:sz w:val="28"/>
                <w:szCs w:val="28"/>
                <w:lang w:eastAsia="uk-UA"/>
              </w:rPr>
            </w:pPr>
          </w:p>
        </w:tc>
      </w:tr>
      <w:tr w:rsidR="005D1FC2" w:rsidRPr="00250AD1" w14:paraId="2867B787" w14:textId="77777777" w:rsidTr="00F036E9">
        <w:tc>
          <w:tcPr>
            <w:tcW w:w="851" w:type="dxa"/>
            <w:tcBorders>
              <w:top w:val="nil"/>
              <w:left w:val="nil"/>
              <w:bottom w:val="nil"/>
              <w:right w:val="nil"/>
            </w:tcBorders>
          </w:tcPr>
          <w:p w14:paraId="37E1BDAF" w14:textId="77777777" w:rsidR="00DF261B" w:rsidRPr="00250AD1"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6A36C6D3" w14:textId="77777777" w:rsidR="00DF261B" w:rsidRPr="00250AD1" w:rsidRDefault="0070774A" w:rsidP="00F848C9">
            <w:pPr>
              <w:pStyle w:val="a3"/>
              <w:ind w:left="0"/>
              <w:jc w:val="both"/>
              <w:rPr>
                <w:rStyle w:val="a4"/>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ОблікІнформація22" w:history="1">
              <w:r w:rsidR="00DF261B" w:rsidRPr="00250AD1">
                <w:rPr>
                  <w:rStyle w:val="a4"/>
                  <w:rFonts w:ascii="Times New Roman" w:hAnsi="Times New Roman" w:cs="Times New Roman"/>
                  <w:b/>
                  <w:color w:val="000000" w:themeColor="text1"/>
                  <w:sz w:val="28"/>
                  <w:szCs w:val="28"/>
                </w:rPr>
                <w:t>Облікова інформація</w:t>
              </w:r>
            </w:hyperlink>
          </w:p>
          <w:p w14:paraId="52768E34" w14:textId="77777777" w:rsidR="005B3069" w:rsidRPr="00250AD1" w:rsidRDefault="005B3069" w:rsidP="005B3069">
            <w:pPr>
              <w:rPr>
                <w:rFonts w:ascii="Times New Roman" w:hAnsi="Times New Roman" w:cs="Times New Roman"/>
                <w:sz w:val="28"/>
                <w:szCs w:val="28"/>
              </w:rPr>
            </w:pPr>
            <w:r w:rsidRPr="00250AD1">
              <w:rPr>
                <w:rFonts w:ascii="Times New Roman" w:hAnsi="Times New Roman" w:cs="Times New Roman"/>
                <w:color w:val="000000" w:themeColor="text1"/>
                <w:sz w:val="28"/>
                <w:szCs w:val="28"/>
              </w:rPr>
              <w:t>Подається один або більше наборів даних</w:t>
            </w:r>
            <w:r w:rsidR="00461361"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293A3CE7" w14:textId="77777777" w:rsidR="00DF261B" w:rsidRPr="00250AD1" w:rsidRDefault="00DF261B" w:rsidP="00F036E9">
            <w:pPr>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00B55B7F" w:rsidRPr="00250AD1">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3A3F45DB" w14:textId="77777777" w:rsidR="00DF261B" w:rsidRPr="00250AD1" w:rsidRDefault="00DF261B" w:rsidP="00F036E9">
            <w:pPr>
              <w:rPr>
                <w:b/>
                <w:color w:val="000000" w:themeColor="text1"/>
                <w:sz w:val="28"/>
                <w:szCs w:val="28"/>
              </w:rPr>
            </w:pPr>
            <w:r w:rsidRPr="00250AD1">
              <w:rPr>
                <w:rFonts w:ascii="Times New Roman" w:hAnsi="Times New Roman" w:cs="Times New Roman"/>
                <w:b/>
                <w:color w:val="000000" w:themeColor="text1"/>
                <w:sz w:val="28"/>
                <w:szCs w:val="28"/>
                <w:lang w:eastAsia="uk-UA"/>
              </w:rPr>
              <w:t>22</w:t>
            </w:r>
          </w:p>
        </w:tc>
      </w:tr>
      <w:tr w:rsidR="005D1FC2" w:rsidRPr="00250AD1" w14:paraId="4FC0843E" w14:textId="77777777" w:rsidTr="00F036E9">
        <w:tc>
          <w:tcPr>
            <w:tcW w:w="851" w:type="dxa"/>
            <w:tcBorders>
              <w:top w:val="nil"/>
              <w:left w:val="nil"/>
              <w:bottom w:val="nil"/>
              <w:right w:val="nil"/>
            </w:tcBorders>
          </w:tcPr>
          <w:p w14:paraId="2DF88F22" w14:textId="77777777" w:rsidR="00DF261B" w:rsidRPr="00250AD1"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397E411" w14:textId="77777777" w:rsidR="00DF261B" w:rsidRPr="00250AD1" w:rsidRDefault="0070774A" w:rsidP="00DF261B">
            <w:pPr>
              <w:pStyle w:val="a3"/>
              <w:ind w:left="0"/>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КредРизик25" w:history="1">
              <w:r w:rsidR="00DF261B" w:rsidRPr="00250AD1">
                <w:rPr>
                  <w:rStyle w:val="a4"/>
                  <w:rFonts w:ascii="Times New Roman" w:hAnsi="Times New Roman" w:cs="Times New Roman"/>
                  <w:b/>
                  <w:color w:val="000000" w:themeColor="text1"/>
                  <w:sz w:val="28"/>
                  <w:szCs w:val="28"/>
                </w:rPr>
                <w:t>Кредитний ризик</w:t>
              </w:r>
            </w:hyperlink>
            <w:r w:rsidR="00DF261B" w:rsidRPr="00250AD1">
              <w:rPr>
                <w:rFonts w:ascii="Times New Roman" w:hAnsi="Times New Roman" w:cs="Times New Roman"/>
                <w:b/>
                <w:color w:val="000000" w:themeColor="text1"/>
                <w:sz w:val="28"/>
                <w:szCs w:val="28"/>
              </w:rPr>
              <w:t xml:space="preserve"> </w:t>
            </w:r>
          </w:p>
          <w:p w14:paraId="65153C69" w14:textId="77777777" w:rsidR="00292464" w:rsidRPr="00250AD1" w:rsidRDefault="00292464" w:rsidP="00292464">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p>
        </w:tc>
        <w:tc>
          <w:tcPr>
            <w:tcW w:w="2126" w:type="dxa"/>
            <w:tcBorders>
              <w:top w:val="nil"/>
              <w:left w:val="nil"/>
              <w:bottom w:val="nil"/>
              <w:right w:val="nil"/>
            </w:tcBorders>
          </w:tcPr>
          <w:p w14:paraId="7ABB78FC" w14:textId="77777777" w:rsidR="00DF261B" w:rsidRPr="00250AD1" w:rsidRDefault="00DF261B"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rPr>
              <w:t>risk</w:t>
            </w:r>
          </w:p>
        </w:tc>
        <w:tc>
          <w:tcPr>
            <w:tcW w:w="1559" w:type="dxa"/>
            <w:tcBorders>
              <w:top w:val="nil"/>
              <w:left w:val="nil"/>
              <w:bottom w:val="nil"/>
              <w:right w:val="nil"/>
            </w:tcBorders>
          </w:tcPr>
          <w:p w14:paraId="051D4A85" w14:textId="77777777" w:rsidR="00DF261B" w:rsidRPr="00250AD1" w:rsidRDefault="00DF261B"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25</w:t>
            </w:r>
          </w:p>
        </w:tc>
      </w:tr>
      <w:tr w:rsidR="005D1FC2" w:rsidRPr="00250AD1" w14:paraId="64C45D1E" w14:textId="77777777" w:rsidTr="00F036E9">
        <w:tc>
          <w:tcPr>
            <w:tcW w:w="851" w:type="dxa"/>
            <w:tcBorders>
              <w:top w:val="nil"/>
              <w:left w:val="nil"/>
              <w:bottom w:val="nil"/>
              <w:right w:val="nil"/>
            </w:tcBorders>
          </w:tcPr>
          <w:p w14:paraId="279E13A5" w14:textId="77777777" w:rsidR="00DF261B" w:rsidRPr="00250AD1"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664619A" w14:textId="77777777" w:rsidR="00DF261B" w:rsidRPr="00250AD1" w:rsidRDefault="00DF261B" w:rsidP="00DF261B">
            <w:pPr>
              <w:pStyle w:val="a3"/>
              <w:ind w:left="0"/>
              <w:jc w:val="center"/>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40147C9" w14:textId="77777777" w:rsidR="00DF261B" w:rsidRPr="00250AD1" w:rsidRDefault="00DF261B" w:rsidP="00F036E9">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402BA0CB" w14:textId="77777777" w:rsidR="00DF261B" w:rsidRPr="00250AD1" w:rsidRDefault="00DF261B" w:rsidP="00F036E9">
            <w:pPr>
              <w:pStyle w:val="a3"/>
              <w:ind w:left="0"/>
              <w:rPr>
                <w:rFonts w:ascii="Times New Roman" w:hAnsi="Times New Roman" w:cs="Times New Roman"/>
                <w:b/>
                <w:color w:val="000000" w:themeColor="text1"/>
                <w:sz w:val="28"/>
                <w:szCs w:val="28"/>
                <w:lang w:eastAsia="uk-UA"/>
              </w:rPr>
            </w:pPr>
          </w:p>
        </w:tc>
      </w:tr>
      <w:tr w:rsidR="00583BF6" w:rsidRPr="00250AD1" w14:paraId="0A4B878A" w14:textId="77777777" w:rsidTr="00F036E9">
        <w:tc>
          <w:tcPr>
            <w:tcW w:w="11761" w:type="dxa"/>
            <w:gridSpan w:val="2"/>
            <w:tcBorders>
              <w:top w:val="nil"/>
              <w:left w:val="nil"/>
              <w:bottom w:val="nil"/>
              <w:right w:val="nil"/>
            </w:tcBorders>
          </w:tcPr>
          <w:p w14:paraId="5C352BC7" w14:textId="77777777" w:rsidR="00583BF6" w:rsidRPr="00250AD1" w:rsidRDefault="00583BF6" w:rsidP="00434FD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EDD5000" w14:textId="77777777" w:rsidR="00583BF6" w:rsidRPr="00250AD1" w:rsidRDefault="00583BF6" w:rsidP="00F036E9">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B53009F" w14:textId="77777777" w:rsidR="00583BF6" w:rsidRPr="00250AD1" w:rsidRDefault="00583BF6" w:rsidP="00F036E9">
            <w:pPr>
              <w:pStyle w:val="a3"/>
              <w:ind w:left="0"/>
              <w:rPr>
                <w:rFonts w:ascii="Times New Roman" w:hAnsi="Times New Roman" w:cs="Times New Roman"/>
                <w:b/>
                <w:color w:val="000000" w:themeColor="text1"/>
                <w:sz w:val="28"/>
                <w:szCs w:val="28"/>
                <w:lang w:eastAsia="uk-UA"/>
              </w:rPr>
            </w:pPr>
          </w:p>
        </w:tc>
      </w:tr>
      <w:tr w:rsidR="005D1FC2" w:rsidRPr="00250AD1" w14:paraId="66A8002D" w14:textId="77777777" w:rsidTr="00F036E9">
        <w:tc>
          <w:tcPr>
            <w:tcW w:w="851" w:type="dxa"/>
            <w:tcBorders>
              <w:top w:val="nil"/>
              <w:left w:val="nil"/>
              <w:bottom w:val="nil"/>
              <w:right w:val="nil"/>
            </w:tcBorders>
          </w:tcPr>
          <w:p w14:paraId="0E9B8051" w14:textId="77777777" w:rsidR="00AE7F4A" w:rsidRPr="00250AD1"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E966C54" w14:textId="77777777" w:rsidR="00AE7F4A" w:rsidRPr="00250AD1" w:rsidRDefault="0070774A" w:rsidP="00AE7F4A">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обовязання03" w:history="1">
              <w:r w:rsidR="00AE7F4A" w:rsidRPr="00250AD1">
                <w:rPr>
                  <w:rStyle w:val="a4"/>
                  <w:rFonts w:ascii="Times New Roman" w:hAnsi="Times New Roman" w:cs="Times New Roman"/>
                  <w:b/>
                  <w:bCs/>
                  <w:color w:val="000000" w:themeColor="text1"/>
                  <w:sz w:val="28"/>
                  <w:szCs w:val="28"/>
                  <w:lang w:eastAsia="uk-UA"/>
                </w:rPr>
                <w:t>Фінансове зобов'язання</w:t>
              </w:r>
            </w:hyperlink>
          </w:p>
        </w:tc>
        <w:tc>
          <w:tcPr>
            <w:tcW w:w="2126" w:type="dxa"/>
            <w:tcBorders>
              <w:top w:val="nil"/>
              <w:left w:val="nil"/>
              <w:bottom w:val="nil"/>
              <w:right w:val="nil"/>
            </w:tcBorders>
          </w:tcPr>
          <w:p w14:paraId="6BC6C89A" w14:textId="77777777" w:rsidR="00AE7F4A" w:rsidRPr="00250AD1" w:rsidRDefault="00AE7F4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liability</w:t>
            </w:r>
          </w:p>
        </w:tc>
        <w:tc>
          <w:tcPr>
            <w:tcW w:w="1559" w:type="dxa"/>
            <w:tcBorders>
              <w:top w:val="nil"/>
              <w:left w:val="nil"/>
              <w:bottom w:val="nil"/>
              <w:right w:val="nil"/>
            </w:tcBorders>
          </w:tcPr>
          <w:p w14:paraId="440A9FFA" w14:textId="77777777" w:rsidR="00AE7F4A" w:rsidRPr="00250AD1" w:rsidRDefault="00AE7F4A"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03</w:t>
            </w:r>
          </w:p>
        </w:tc>
      </w:tr>
      <w:tr w:rsidR="005D1FC2" w:rsidRPr="00250AD1" w14:paraId="136850DD" w14:textId="77777777" w:rsidTr="00F036E9">
        <w:tc>
          <w:tcPr>
            <w:tcW w:w="851" w:type="dxa"/>
            <w:tcBorders>
              <w:top w:val="nil"/>
              <w:left w:val="nil"/>
              <w:bottom w:val="nil"/>
              <w:right w:val="nil"/>
            </w:tcBorders>
          </w:tcPr>
          <w:p w14:paraId="561BADB1" w14:textId="77777777" w:rsidR="00AE7F4A" w:rsidRPr="00250AD1"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EE335FD" w14:textId="77777777" w:rsidR="00AE7F4A" w:rsidRPr="00250AD1" w:rsidRDefault="0070774A" w:rsidP="00AE7F4A">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АктивнаОперація04" w:history="1">
              <w:r w:rsidR="00AE7F4A" w:rsidRPr="00250AD1">
                <w:rPr>
                  <w:rStyle w:val="a4"/>
                  <w:rFonts w:ascii="Times New Roman" w:hAnsi="Times New Roman" w:cs="Times New Roman"/>
                  <w:b/>
                  <w:bCs/>
                  <w:color w:val="000000" w:themeColor="text1"/>
                  <w:sz w:val="28"/>
                  <w:szCs w:val="28"/>
                  <w:lang w:eastAsia="uk-UA"/>
                </w:rPr>
                <w:t>Активна операція</w:t>
              </w:r>
            </w:hyperlink>
            <w:r w:rsidR="00AE7F4A" w:rsidRPr="00250AD1">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6D9B312E" w14:textId="77777777" w:rsidR="00AE7F4A" w:rsidRPr="00250AD1" w:rsidRDefault="00AE7F4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14:paraId="75BA9EBB" w14:textId="77777777" w:rsidR="00AE7F4A" w:rsidRPr="00250AD1" w:rsidRDefault="00AE7F4A"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0</w:t>
            </w:r>
            <w:r w:rsidRPr="00250AD1">
              <w:rPr>
                <w:rFonts w:ascii="Times New Roman" w:hAnsi="Times New Roman" w:cs="Times New Roman"/>
                <w:b/>
                <w:color w:val="000000" w:themeColor="text1"/>
                <w:sz w:val="28"/>
                <w:szCs w:val="28"/>
                <w:lang w:eastAsia="uk-UA"/>
              </w:rPr>
              <w:t>4</w:t>
            </w:r>
          </w:p>
        </w:tc>
      </w:tr>
      <w:tr w:rsidR="005D1FC2" w:rsidRPr="00250AD1" w14:paraId="7C757AD4" w14:textId="77777777" w:rsidTr="00583BF6">
        <w:tc>
          <w:tcPr>
            <w:tcW w:w="851" w:type="dxa"/>
            <w:tcBorders>
              <w:top w:val="nil"/>
              <w:left w:val="nil"/>
              <w:bottom w:val="nil"/>
              <w:right w:val="nil"/>
            </w:tcBorders>
          </w:tcPr>
          <w:p w14:paraId="23F2FB8A" w14:textId="77777777" w:rsidR="00AE7F4A" w:rsidRPr="00250AD1"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BA89B06" w14:textId="77777777" w:rsidR="00AE7F4A" w:rsidRPr="00250AD1" w:rsidRDefault="00AE7F4A" w:rsidP="00AE7F4A">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14:paraId="4E50105E" w14:textId="77777777" w:rsidR="00AE7F4A" w:rsidRPr="00250AD1" w:rsidRDefault="00AE7F4A" w:rsidP="00AE7F4A">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7090C228" w14:textId="77777777" w:rsidR="00AE7F4A" w:rsidRPr="00250AD1" w:rsidRDefault="00AE7F4A" w:rsidP="002A40D1">
            <w:pPr>
              <w:pStyle w:val="a3"/>
              <w:ind w:left="0"/>
              <w:jc w:val="center"/>
              <w:rPr>
                <w:rFonts w:ascii="Times New Roman" w:hAnsi="Times New Roman" w:cs="Times New Roman"/>
                <w:b/>
                <w:color w:val="000000" w:themeColor="text1"/>
                <w:sz w:val="28"/>
                <w:szCs w:val="28"/>
                <w:lang w:eastAsia="uk-UA"/>
              </w:rPr>
            </w:pPr>
          </w:p>
        </w:tc>
      </w:tr>
      <w:tr w:rsidR="00583BF6" w:rsidRPr="00250AD1" w14:paraId="4079CC9C" w14:textId="77777777" w:rsidTr="00583BF6">
        <w:tc>
          <w:tcPr>
            <w:tcW w:w="11761" w:type="dxa"/>
            <w:gridSpan w:val="2"/>
            <w:tcBorders>
              <w:top w:val="nil"/>
              <w:left w:val="nil"/>
              <w:bottom w:val="nil"/>
              <w:right w:val="nil"/>
            </w:tcBorders>
          </w:tcPr>
          <w:p w14:paraId="41F6126C" w14:textId="77777777" w:rsidR="00583BF6" w:rsidRPr="00250AD1" w:rsidRDefault="00AC0A51" w:rsidP="00AE7F4A">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583BF6" w:rsidRPr="00250AD1">
                <w:rPr>
                  <w:rStyle w:val="a4"/>
                  <w:rFonts w:ascii="Times New Roman" w:hAnsi="Times New Roman" w:cs="Times New Roman"/>
                  <w:b/>
                  <w:color w:val="000000" w:themeColor="text1"/>
                  <w:sz w:val="28"/>
                  <w:szCs w:val="28"/>
                  <w:lang w:val="ru-RU"/>
                </w:rPr>
                <w:t>Повернутись до зм</w:t>
              </w:r>
              <w:r w:rsidR="00583BF6" w:rsidRPr="00250AD1">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182D995F" w14:textId="77777777" w:rsidR="00583BF6" w:rsidRPr="00250AD1" w:rsidRDefault="00583BF6" w:rsidP="00AE7F4A">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286186B6" w14:textId="77777777" w:rsidR="00583BF6" w:rsidRPr="00250AD1" w:rsidRDefault="00583BF6" w:rsidP="00AE7F4A">
            <w:pPr>
              <w:pStyle w:val="a3"/>
              <w:ind w:left="0"/>
              <w:jc w:val="center"/>
              <w:rPr>
                <w:rFonts w:ascii="Times New Roman" w:hAnsi="Times New Roman" w:cs="Times New Roman"/>
                <w:b/>
                <w:color w:val="000000" w:themeColor="text1"/>
                <w:sz w:val="28"/>
                <w:szCs w:val="28"/>
                <w:lang w:eastAsia="uk-UA"/>
              </w:rPr>
            </w:pPr>
          </w:p>
        </w:tc>
      </w:tr>
    </w:tbl>
    <w:p w14:paraId="1BAB4402" w14:textId="77777777" w:rsidR="00E97003" w:rsidRPr="00250AD1" w:rsidRDefault="00E97003" w:rsidP="00211C15">
      <w:pPr>
        <w:pStyle w:val="a3"/>
        <w:ind w:left="1077"/>
        <w:jc w:val="center"/>
        <w:outlineLvl w:val="0"/>
        <w:rPr>
          <w:rFonts w:ascii="Times New Roman" w:hAnsi="Times New Roman" w:cs="Times New Roman"/>
          <w:b/>
          <w:bCs/>
          <w:sz w:val="28"/>
          <w:szCs w:val="28"/>
          <w:lang w:eastAsia="uk-UA"/>
        </w:rPr>
      </w:pPr>
      <w:r w:rsidRPr="00250AD1">
        <w:rPr>
          <w:rFonts w:ascii="Times New Roman" w:eastAsia="Times New Roman" w:hAnsi="Times New Roman" w:cs="Times New Roman"/>
          <w:b/>
          <w:color w:val="000000" w:themeColor="text1"/>
          <w:sz w:val="28"/>
          <w:szCs w:val="28"/>
          <w:lang w:eastAsia="uk-UA"/>
        </w:rPr>
        <w:br w:type="page"/>
      </w:r>
      <w:bookmarkStart w:id="75" w:name="_Toc156815585"/>
      <w:bookmarkStart w:id="76" w:name="ОблікІнформація22"/>
      <w:r w:rsidR="00535934" w:rsidRPr="00250AD1">
        <w:rPr>
          <w:rFonts w:ascii="Times New Roman" w:hAnsi="Times New Roman" w:cs="Times New Roman"/>
          <w:b/>
          <w:bCs/>
          <w:color w:val="000000" w:themeColor="text1"/>
          <w:sz w:val="28"/>
          <w:szCs w:val="28"/>
          <w:lang w:val="en-US" w:eastAsia="uk-UA"/>
        </w:rPr>
        <w:lastRenderedPageBreak/>
        <w:t>ID</w:t>
      </w:r>
      <w:r w:rsidR="00215E9D" w:rsidRPr="00250AD1">
        <w:rPr>
          <w:rFonts w:ascii="Times New Roman" w:hAnsi="Times New Roman" w:cs="Times New Roman"/>
          <w:b/>
          <w:bCs/>
          <w:color w:val="000000" w:themeColor="text1"/>
          <w:sz w:val="28"/>
          <w:szCs w:val="28"/>
          <w:lang w:eastAsia="uk-UA"/>
        </w:rPr>
        <w:t>22</w:t>
      </w:r>
      <w:r w:rsidR="00535934" w:rsidRPr="00250AD1">
        <w:rPr>
          <w:rFonts w:ascii="Times New Roman" w:hAnsi="Times New Roman" w:cs="Times New Roman"/>
          <w:b/>
          <w:bCs/>
          <w:color w:val="000000" w:themeColor="text1"/>
          <w:sz w:val="28"/>
          <w:szCs w:val="28"/>
          <w:lang w:eastAsia="uk-UA"/>
        </w:rPr>
        <w:t>.</w:t>
      </w:r>
      <w:r w:rsidR="008853D6" w:rsidRPr="00250AD1">
        <w:rPr>
          <w:rFonts w:ascii="Times New Roman" w:hAnsi="Times New Roman" w:cs="Times New Roman"/>
          <w:b/>
          <w:bCs/>
          <w:color w:val="000000" w:themeColor="text1"/>
          <w:sz w:val="28"/>
          <w:szCs w:val="28"/>
          <w:lang w:eastAsia="uk-UA"/>
        </w:rPr>
        <w:t>Облікова інформація (account_info)</w:t>
      </w:r>
      <w:bookmarkEnd w:id="75"/>
    </w:p>
    <w:p w14:paraId="145CB135" w14:textId="77777777" w:rsidR="00081DDC" w:rsidRPr="00250AD1" w:rsidRDefault="00081DDC" w:rsidP="006236A1">
      <w:pPr>
        <w:pStyle w:val="a3"/>
        <w:spacing w:after="0" w:line="240" w:lineRule="auto"/>
        <w:ind w:left="1077"/>
        <w:jc w:val="center"/>
        <w:rPr>
          <w:rFonts w:ascii="Times New Roman" w:hAnsi="Times New Roman" w:cs="Times New Roman"/>
          <w:b/>
          <w:bCs/>
          <w:sz w:val="28"/>
          <w:szCs w:val="28"/>
          <w:lang w:eastAsia="uk-UA"/>
        </w:rPr>
      </w:pPr>
    </w:p>
    <w:bookmarkEnd w:id="76"/>
    <w:p w14:paraId="430705BC" w14:textId="77777777" w:rsidR="006236A1" w:rsidRPr="00250AD1" w:rsidRDefault="00081DDC" w:rsidP="002767D1">
      <w:pPr>
        <w:pStyle w:val="a3"/>
        <w:numPr>
          <w:ilvl w:val="0"/>
          <w:numId w:val="15"/>
        </w:numPr>
        <w:spacing w:after="0" w:line="240" w:lineRule="auto"/>
        <w:ind w:firstLine="708"/>
        <w:rPr>
          <w:rFonts w:ascii="Times New Roman" w:hAnsi="Times New Roman" w:cs="Times New Roman"/>
          <w:bCs/>
          <w:color w:val="000000" w:themeColor="text1"/>
          <w:sz w:val="28"/>
          <w:szCs w:val="28"/>
          <w:lang w:eastAsia="uk-UA"/>
        </w:rPr>
      </w:pPr>
      <w:r w:rsidRPr="00250AD1">
        <w:rPr>
          <w:rFonts w:ascii="Times New Roman" w:hAnsi="Times New Roman" w:cs="Times New Roman"/>
          <w:color w:val="000000" w:themeColor="text1"/>
          <w:sz w:val="28"/>
          <w:szCs w:val="28"/>
        </w:rPr>
        <w:t xml:space="preserve">До набору даних </w:t>
      </w:r>
      <w:r w:rsidR="00BC2A7D" w:rsidRPr="00250AD1">
        <w:rPr>
          <w:rFonts w:ascii="Times New Roman" w:hAnsi="Times New Roman" w:cs="Times New Roman"/>
          <w:bCs/>
          <w:color w:val="000000" w:themeColor="text1"/>
          <w:sz w:val="28"/>
          <w:szCs w:val="28"/>
          <w:lang w:val="en-US" w:eastAsia="uk-UA"/>
        </w:rPr>
        <w:t>ID</w:t>
      </w:r>
      <w:r w:rsidR="00BC2A7D" w:rsidRPr="00250AD1">
        <w:rPr>
          <w:rFonts w:ascii="Times New Roman" w:hAnsi="Times New Roman" w:cs="Times New Roman"/>
          <w:bCs/>
          <w:color w:val="000000" w:themeColor="text1"/>
          <w:sz w:val="28"/>
          <w:szCs w:val="28"/>
          <w:lang w:eastAsia="uk-UA"/>
        </w:rPr>
        <w:t>22</w:t>
      </w:r>
      <w:r w:rsidR="00B20EFA" w:rsidRPr="00250AD1">
        <w:rPr>
          <w:rFonts w:ascii="Times New Roman" w:hAnsi="Times New Roman" w:cs="Times New Roman"/>
          <w:bCs/>
          <w:color w:val="000000" w:themeColor="text1"/>
          <w:sz w:val="28"/>
          <w:szCs w:val="28"/>
          <w:lang w:eastAsia="uk-UA"/>
        </w:rPr>
        <w:t>.</w:t>
      </w:r>
      <w:r w:rsidRPr="00250AD1">
        <w:rPr>
          <w:rFonts w:ascii="Times New Roman" w:hAnsi="Times New Roman" w:cs="Times New Roman"/>
          <w:bCs/>
          <w:color w:val="000000" w:themeColor="text1"/>
          <w:sz w:val="28"/>
          <w:szCs w:val="28"/>
          <w:lang w:eastAsia="uk-UA"/>
        </w:rPr>
        <w:t>Облікова інформація (account_info</w:t>
      </w:r>
      <w:r w:rsidR="007838FD" w:rsidRPr="00250AD1">
        <w:rPr>
          <w:rFonts w:ascii="Times New Roman" w:hAnsi="Times New Roman" w:cs="Times New Roman"/>
          <w:sz w:val="28"/>
          <w:szCs w:val="28"/>
          <w:lang w:eastAsia="uk-UA"/>
        </w:rPr>
        <w:t>)</w:t>
      </w:r>
      <w:r w:rsidRPr="00250AD1">
        <w:rPr>
          <w:rFonts w:ascii="Times New Roman" w:hAnsi="Times New Roman" w:cs="Times New Roman"/>
          <w:sz w:val="28"/>
          <w:szCs w:val="28"/>
          <w:lang w:eastAsia="uk-UA"/>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A31DED"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набір даних</w:t>
      </w:r>
      <w:r w:rsidR="002F2E5B" w:rsidRPr="00250AD1">
        <w:rPr>
          <w:rFonts w:ascii="Times New Roman" w:hAnsi="Times New Roman" w:cs="Times New Roman"/>
          <w:bCs/>
          <w:color w:val="000000" w:themeColor="text1"/>
          <w:sz w:val="28"/>
          <w:szCs w:val="28"/>
          <w:lang w:eastAsia="uk-UA"/>
        </w:rPr>
        <w:t xml:space="preserve"> </w:t>
      </w:r>
      <w:r w:rsidR="00B20EFA" w:rsidRPr="00250AD1">
        <w:rPr>
          <w:rFonts w:ascii="Times New Roman" w:hAnsi="Times New Roman" w:cs="Times New Roman"/>
          <w:bCs/>
          <w:color w:val="000000" w:themeColor="text1"/>
          <w:sz w:val="28"/>
          <w:szCs w:val="28"/>
          <w:lang w:val="en-US" w:eastAsia="uk-UA"/>
        </w:rPr>
        <w:t>ID</w:t>
      </w:r>
      <w:r w:rsidR="00B20EFA" w:rsidRPr="00250AD1">
        <w:rPr>
          <w:rFonts w:ascii="Times New Roman" w:hAnsi="Times New Roman" w:cs="Times New Roman"/>
          <w:bCs/>
          <w:color w:val="000000" w:themeColor="text1"/>
          <w:sz w:val="28"/>
          <w:szCs w:val="28"/>
          <w:lang w:eastAsia="uk-UA"/>
        </w:rPr>
        <w:t>23.</w:t>
      </w:r>
      <w:r w:rsidR="002F2E5B" w:rsidRPr="00250AD1">
        <w:rPr>
          <w:rFonts w:ascii="Times New Roman" w:hAnsi="Times New Roman" w:cs="Times New Roman"/>
          <w:bCs/>
          <w:color w:val="000000" w:themeColor="text1"/>
          <w:sz w:val="28"/>
          <w:szCs w:val="28"/>
          <w:lang w:eastAsia="uk-UA"/>
        </w:rPr>
        <w:t>Облікова інф</w:t>
      </w:r>
      <w:r w:rsidR="009B66A5" w:rsidRPr="00250AD1">
        <w:rPr>
          <w:rFonts w:ascii="Times New Roman" w:hAnsi="Times New Roman" w:cs="Times New Roman"/>
          <w:bCs/>
          <w:color w:val="000000" w:themeColor="text1"/>
          <w:sz w:val="28"/>
          <w:szCs w:val="28"/>
          <w:lang w:eastAsia="uk-UA"/>
        </w:rPr>
        <w:t>ормація, сума (acc_amount_info):</w:t>
      </w:r>
    </w:p>
    <w:tbl>
      <w:tblPr>
        <w:tblStyle w:val="a5"/>
        <w:tblpPr w:leftFromText="180" w:rightFromText="180" w:vertAnchor="text" w:tblpX="-10" w:tblpY="1"/>
        <w:tblOverlap w:val="never"/>
        <w:tblW w:w="15456" w:type="dxa"/>
        <w:tblLayout w:type="fixed"/>
        <w:tblLook w:val="04A0" w:firstRow="1" w:lastRow="0" w:firstColumn="1" w:lastColumn="0" w:noHBand="0" w:noVBand="1"/>
      </w:tblPr>
      <w:tblGrid>
        <w:gridCol w:w="861"/>
        <w:gridCol w:w="10900"/>
        <w:gridCol w:w="2126"/>
        <w:gridCol w:w="1569"/>
      </w:tblGrid>
      <w:tr w:rsidR="00F869D4" w:rsidRPr="00250AD1" w14:paraId="4F10DB25" w14:textId="77777777" w:rsidTr="00304DBF">
        <w:tc>
          <w:tcPr>
            <w:tcW w:w="861" w:type="dxa"/>
            <w:tcBorders>
              <w:bottom w:val="single" w:sz="4" w:space="0" w:color="auto"/>
            </w:tcBorders>
          </w:tcPr>
          <w:p w14:paraId="7F73E212" w14:textId="77777777" w:rsidR="00F869D4" w:rsidRPr="00250AD1" w:rsidRDefault="00F869D4" w:rsidP="002A40D1">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00" w:type="dxa"/>
            <w:tcBorders>
              <w:bottom w:val="single" w:sz="4" w:space="0" w:color="auto"/>
            </w:tcBorders>
          </w:tcPr>
          <w:p w14:paraId="1BB4D882" w14:textId="77777777" w:rsidR="00F869D4" w:rsidRPr="00250AD1" w:rsidRDefault="00F869D4" w:rsidP="002A40D1">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03E2B265" w14:textId="77777777" w:rsidR="00F869D4" w:rsidRPr="00250AD1" w:rsidRDefault="00F869D4" w:rsidP="002A40D1">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69" w:type="dxa"/>
            <w:tcBorders>
              <w:bottom w:val="single" w:sz="4" w:space="0" w:color="auto"/>
            </w:tcBorders>
          </w:tcPr>
          <w:p w14:paraId="2AE284E4" w14:textId="77777777" w:rsidR="00F869D4" w:rsidRPr="00250AD1" w:rsidRDefault="00B82767" w:rsidP="002A40D1">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F869D4" w:rsidRPr="00250AD1" w14:paraId="356D8417" w14:textId="77777777" w:rsidTr="00304DBF">
        <w:tc>
          <w:tcPr>
            <w:tcW w:w="861" w:type="dxa"/>
            <w:tcBorders>
              <w:top w:val="single" w:sz="4" w:space="0" w:color="auto"/>
              <w:left w:val="nil"/>
              <w:bottom w:val="nil"/>
              <w:right w:val="nil"/>
            </w:tcBorders>
          </w:tcPr>
          <w:p w14:paraId="54B3FCBF" w14:textId="77777777" w:rsidR="00F869D4" w:rsidRPr="00250AD1" w:rsidRDefault="00810F25" w:rsidP="00810F25">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00" w:type="dxa"/>
            <w:tcBorders>
              <w:top w:val="single" w:sz="4" w:space="0" w:color="auto"/>
              <w:left w:val="nil"/>
              <w:bottom w:val="nil"/>
              <w:right w:val="nil"/>
            </w:tcBorders>
          </w:tcPr>
          <w:p w14:paraId="17F41138" w14:textId="77777777" w:rsidR="00F869D4" w:rsidRPr="00250AD1" w:rsidRDefault="00F869D4" w:rsidP="00322C7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Характеристика рахунку </w:t>
            </w:r>
          </w:p>
          <w:p w14:paraId="09453F0E" w14:textId="77777777" w:rsidR="00F869D4" w:rsidRPr="00250AD1" w:rsidRDefault="004A3BD8" w:rsidP="00215E07">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F869D4" w:rsidRPr="00250AD1">
              <w:rPr>
                <w:rFonts w:ascii="Times New Roman" w:hAnsi="Times New Roman" w:cs="Times New Roman"/>
                <w:sz w:val="28"/>
                <w:szCs w:val="28"/>
                <w:lang w:eastAsia="uk-UA"/>
              </w:rPr>
              <w:t xml:space="preserve">абуває </w:t>
            </w:r>
            <w:r w:rsidR="00F869D4" w:rsidRPr="00250AD1">
              <w:rPr>
                <w:rFonts w:ascii="Times New Roman" w:eastAsia="Times New Roman" w:hAnsi="Times New Roman" w:cs="Times New Roman"/>
                <w:sz w:val="28"/>
                <w:szCs w:val="28"/>
                <w:lang w:eastAsia="uk-UA"/>
              </w:rPr>
              <w:t>одного з переліку значень довідника</w:t>
            </w:r>
            <w:r w:rsidR="00F869D4" w:rsidRPr="00250AD1">
              <w:rPr>
                <w:rFonts w:ascii="Times New Roman" w:hAnsi="Times New Roman" w:cs="Times New Roman"/>
                <w:sz w:val="28"/>
                <w:szCs w:val="28"/>
                <w:lang w:eastAsia="uk-UA"/>
              </w:rPr>
              <w:t xml:space="preserve"> T020</w:t>
            </w:r>
            <w:r w:rsidR="00215E07" w:rsidRPr="00250AD1">
              <w:rPr>
                <w:rFonts w:ascii="Times New Roman" w:hAnsi="Times New Roman" w:cs="Times New Roman"/>
                <w:sz w:val="28"/>
                <w:szCs w:val="28"/>
                <w:lang w:eastAsia="uk-UA"/>
              </w:rPr>
              <w:t>.</w:t>
            </w:r>
          </w:p>
        </w:tc>
        <w:tc>
          <w:tcPr>
            <w:tcW w:w="2126" w:type="dxa"/>
            <w:tcBorders>
              <w:top w:val="single" w:sz="4" w:space="0" w:color="auto"/>
              <w:left w:val="nil"/>
              <w:bottom w:val="nil"/>
              <w:right w:val="nil"/>
            </w:tcBorders>
          </w:tcPr>
          <w:p w14:paraId="4090A7EB" w14:textId="77777777" w:rsidR="00F869D4" w:rsidRPr="00250AD1" w:rsidRDefault="00CF702B"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t020_account_type</w:t>
            </w:r>
          </w:p>
        </w:tc>
        <w:tc>
          <w:tcPr>
            <w:tcW w:w="1569" w:type="dxa"/>
            <w:tcBorders>
              <w:top w:val="single" w:sz="4" w:space="0" w:color="auto"/>
              <w:left w:val="nil"/>
              <w:bottom w:val="nil"/>
              <w:right w:val="nil"/>
            </w:tcBorders>
          </w:tcPr>
          <w:p w14:paraId="0886C62E" w14:textId="77777777" w:rsidR="00F869D4" w:rsidRPr="00250AD1" w:rsidRDefault="00F869D4"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0372</w:t>
            </w:r>
          </w:p>
        </w:tc>
      </w:tr>
      <w:tr w:rsidR="00F869D4" w:rsidRPr="00250AD1" w14:paraId="31165B1E" w14:textId="77777777" w:rsidTr="00304DBF">
        <w:tc>
          <w:tcPr>
            <w:tcW w:w="861" w:type="dxa"/>
            <w:tcBorders>
              <w:top w:val="nil"/>
              <w:left w:val="nil"/>
              <w:bottom w:val="nil"/>
              <w:right w:val="nil"/>
            </w:tcBorders>
          </w:tcPr>
          <w:p w14:paraId="457134BB" w14:textId="77777777" w:rsidR="00F869D4" w:rsidRPr="00250AD1" w:rsidRDefault="00810F25" w:rsidP="00810F25">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00" w:type="dxa"/>
            <w:tcBorders>
              <w:top w:val="nil"/>
              <w:left w:val="nil"/>
              <w:bottom w:val="nil"/>
              <w:right w:val="nil"/>
            </w:tcBorders>
          </w:tcPr>
          <w:p w14:paraId="2300C3A0" w14:textId="77777777" w:rsidR="00F869D4" w:rsidRPr="00250AD1" w:rsidRDefault="00F869D4" w:rsidP="00322C70">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Тип суми</w:t>
            </w:r>
            <w:r w:rsidRPr="00250AD1">
              <w:rPr>
                <w:rFonts w:ascii="Times New Roman" w:hAnsi="Times New Roman" w:cs="Times New Roman"/>
                <w:color w:val="000000" w:themeColor="text1"/>
                <w:sz w:val="28"/>
                <w:szCs w:val="28"/>
                <w:lang w:eastAsia="uk-UA"/>
              </w:rPr>
              <w:t>.</w:t>
            </w:r>
          </w:p>
          <w:p w14:paraId="6F5D94DC" w14:textId="77777777" w:rsidR="00F869D4" w:rsidRPr="00250AD1" w:rsidRDefault="00755869" w:rsidP="00DD4E60">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w:t>
            </w:r>
            <w:r w:rsidRPr="00250AD1">
              <w:rPr>
                <w:rFonts w:ascii="Times New Roman" w:eastAsia="Times New Roman" w:hAnsi="Times New Roman" w:cs="Times New Roman"/>
                <w:sz w:val="28"/>
                <w:szCs w:val="28"/>
                <w:lang w:eastAsia="uk-UA"/>
              </w:rPr>
              <w:t>одного з переліку значень довідника</w:t>
            </w:r>
            <w:r w:rsidRPr="00250AD1">
              <w:rPr>
                <w:rFonts w:ascii="Times New Roman" w:hAnsi="Times New Roman" w:cs="Times New Roman"/>
                <w:sz w:val="28"/>
                <w:szCs w:val="28"/>
                <w:lang w:eastAsia="uk-UA"/>
              </w:rPr>
              <w:t xml:space="preserve"> </w:t>
            </w:r>
            <w:r w:rsidR="00D31E67" w:rsidRPr="00250AD1">
              <w:rPr>
                <w:rFonts w:ascii="Times New Roman" w:hAnsi="Times New Roman"/>
                <w:bCs/>
                <w:sz w:val="28"/>
                <w:szCs w:val="28"/>
                <w:lang w:val="en-US"/>
              </w:rPr>
              <w:t>FIAI</w:t>
            </w:r>
            <w:r w:rsidR="00F869D4" w:rsidRPr="00250AD1">
              <w:rPr>
                <w:rFonts w:ascii="Times New Roman" w:eastAsia="Times New Roman" w:hAnsi="Times New Roman" w:cs="Times New Roman"/>
                <w:sz w:val="28"/>
                <w:szCs w:val="28"/>
                <w:lang w:eastAsia="uk-UA"/>
              </w:rPr>
              <w:t>.</w:t>
            </w:r>
          </w:p>
          <w:p w14:paraId="74249D8D" w14:textId="25BEE86E" w:rsidR="007F3C7B" w:rsidRPr="00250AD1" w:rsidRDefault="00C56BC1" w:rsidP="007F3C7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В разі набуття</w:t>
            </w:r>
            <w:r w:rsidR="007F3C7B" w:rsidRPr="00250AD1">
              <w:rPr>
                <w:rFonts w:ascii="Times New Roman" w:eastAsia="Times New Roman" w:hAnsi="Times New Roman" w:cs="Times New Roman"/>
                <w:color w:val="000000" w:themeColor="text1"/>
                <w:sz w:val="28"/>
                <w:szCs w:val="28"/>
                <w:lang w:eastAsia="uk-UA"/>
              </w:rPr>
              <w:t xml:space="preserve"> реквізитом значення з довідника 001 “Загальна сума кредиту</w:t>
            </w:r>
            <w:r w:rsidR="00CC6115" w:rsidRPr="00250AD1">
              <w:rPr>
                <w:rFonts w:ascii="Times New Roman" w:eastAsia="Times New Roman" w:hAnsi="Times New Roman" w:cs="Times New Roman"/>
                <w:color w:val="000000" w:themeColor="text1"/>
                <w:sz w:val="28"/>
                <w:szCs w:val="28"/>
                <w:lang w:eastAsia="uk-UA"/>
              </w:rPr>
              <w:t xml:space="preserve"> / </w:t>
            </w:r>
            <w:r w:rsidR="007F3C7B" w:rsidRPr="00250AD1">
              <w:rPr>
                <w:rFonts w:ascii="Times New Roman" w:eastAsia="Times New Roman" w:hAnsi="Times New Roman" w:cs="Times New Roman"/>
                <w:color w:val="000000" w:themeColor="text1"/>
                <w:sz w:val="28"/>
                <w:szCs w:val="28"/>
                <w:lang w:eastAsia="uk-UA"/>
              </w:rPr>
              <w:t xml:space="preserve">сума наданого фінансового зобов’язання відповідно до </w:t>
            </w:r>
            <w:r w:rsidR="005E542E" w:rsidRPr="00250AD1">
              <w:rPr>
                <w:rFonts w:ascii="Times New Roman" w:eastAsia="Times New Roman" w:hAnsi="Times New Roman" w:cs="Times New Roman"/>
                <w:color w:val="000000" w:themeColor="text1"/>
                <w:sz w:val="28"/>
                <w:szCs w:val="28"/>
                <w:lang w:eastAsia="uk-UA"/>
              </w:rPr>
              <w:t xml:space="preserve">угоди </w:t>
            </w:r>
            <w:r w:rsidR="00CC6115" w:rsidRPr="00250AD1">
              <w:rPr>
                <w:rFonts w:ascii="Times New Roman" w:eastAsia="Times New Roman" w:hAnsi="Times New Roman" w:cs="Times New Roman"/>
                <w:color w:val="000000" w:themeColor="text1"/>
                <w:sz w:val="28"/>
                <w:szCs w:val="28"/>
                <w:lang w:eastAsia="uk-UA"/>
              </w:rPr>
              <w:t xml:space="preserve">/ </w:t>
            </w:r>
            <w:r w:rsidR="005E542E" w:rsidRPr="00250AD1">
              <w:rPr>
                <w:rFonts w:ascii="Times New Roman" w:eastAsia="Times New Roman" w:hAnsi="Times New Roman" w:cs="Times New Roman"/>
                <w:color w:val="000000" w:themeColor="text1"/>
                <w:sz w:val="28"/>
                <w:szCs w:val="28"/>
                <w:lang w:eastAsia="uk-UA"/>
              </w:rPr>
              <w:t>правочину</w:t>
            </w:r>
            <w:r w:rsidR="007F3C7B" w:rsidRPr="00250AD1">
              <w:rPr>
                <w:rFonts w:ascii="Times New Roman" w:eastAsia="Times New Roman" w:hAnsi="Times New Roman" w:cs="Times New Roman"/>
                <w:color w:val="000000" w:themeColor="text1"/>
                <w:sz w:val="28"/>
                <w:szCs w:val="28"/>
                <w:lang w:eastAsia="uk-UA"/>
              </w:rPr>
              <w:t xml:space="preserve">, траншу </w:t>
            </w:r>
            <w:r w:rsidR="005E542E" w:rsidRPr="00250AD1">
              <w:rPr>
                <w:rFonts w:ascii="Times New Roman" w:eastAsia="Times New Roman" w:hAnsi="Times New Roman" w:cs="Times New Roman"/>
                <w:color w:val="000000" w:themeColor="text1"/>
                <w:sz w:val="28"/>
                <w:szCs w:val="28"/>
                <w:lang w:eastAsia="uk-UA"/>
              </w:rPr>
              <w:t>угоди</w:t>
            </w:r>
            <w:r w:rsidR="00CC6115" w:rsidRPr="00250AD1">
              <w:rPr>
                <w:rFonts w:ascii="Times New Roman" w:eastAsia="Times New Roman" w:hAnsi="Times New Roman" w:cs="Times New Roman"/>
                <w:color w:val="000000" w:themeColor="text1"/>
                <w:sz w:val="28"/>
                <w:szCs w:val="28"/>
                <w:lang w:eastAsia="uk-UA"/>
              </w:rPr>
              <w:t xml:space="preserve"> / </w:t>
            </w:r>
            <w:r w:rsidR="005E542E" w:rsidRPr="00250AD1">
              <w:rPr>
                <w:rFonts w:ascii="Times New Roman" w:eastAsia="Times New Roman" w:hAnsi="Times New Roman" w:cs="Times New Roman"/>
                <w:color w:val="000000" w:themeColor="text1"/>
                <w:sz w:val="28"/>
                <w:szCs w:val="28"/>
                <w:lang w:eastAsia="uk-UA"/>
              </w:rPr>
              <w:t xml:space="preserve"> правочину</w:t>
            </w:r>
            <w:r w:rsidR="007F3C7B" w:rsidRPr="00250AD1">
              <w:rPr>
                <w:rFonts w:ascii="Times New Roman" w:eastAsia="Times New Roman" w:hAnsi="Times New Roman" w:cs="Times New Roman"/>
                <w:color w:val="000000" w:themeColor="text1"/>
                <w:sz w:val="28"/>
                <w:szCs w:val="28"/>
                <w:lang w:eastAsia="uk-UA"/>
              </w:rPr>
              <w:t>” необхідно керуватись таким:</w:t>
            </w:r>
          </w:p>
          <w:p w14:paraId="3BBD1E23" w14:textId="77777777" w:rsidR="007F3C7B" w:rsidRPr="00250AD1" w:rsidRDefault="007F3C7B" w:rsidP="007F3C7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u w:val="single"/>
                <w:lang w:eastAsia="uk-UA"/>
              </w:rPr>
              <w:t>На першу звітну дату</w:t>
            </w:r>
            <w:r w:rsidRPr="00250AD1">
              <w:rPr>
                <w:rFonts w:ascii="Times New Roman" w:eastAsia="Times New Roman" w:hAnsi="Times New Roman" w:cs="Times New Roman"/>
                <w:color w:val="000000" w:themeColor="text1"/>
                <w:sz w:val="28"/>
                <w:szCs w:val="28"/>
                <w:lang w:eastAsia="uk-UA"/>
              </w:rPr>
              <w:t xml:space="preserve"> подається значення передбачене на дату її укладення;</w:t>
            </w:r>
          </w:p>
          <w:p w14:paraId="6139FE8D" w14:textId="77777777" w:rsidR="007F3C7B" w:rsidRPr="00250AD1" w:rsidRDefault="007F3C7B" w:rsidP="007F3C7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u w:val="single"/>
                <w:lang w:eastAsia="uk-UA"/>
              </w:rPr>
              <w:t xml:space="preserve">На всі </w:t>
            </w:r>
            <w:r w:rsidR="00224239" w:rsidRPr="00250AD1">
              <w:rPr>
                <w:rFonts w:ascii="Times New Roman" w:eastAsia="Times New Roman" w:hAnsi="Times New Roman" w:cs="Times New Roman"/>
                <w:color w:val="000000" w:themeColor="text1"/>
                <w:sz w:val="28"/>
                <w:szCs w:val="28"/>
                <w:u w:val="single"/>
                <w:lang w:eastAsia="uk-UA"/>
              </w:rPr>
              <w:t xml:space="preserve">наступні </w:t>
            </w:r>
            <w:r w:rsidRPr="00250AD1">
              <w:rPr>
                <w:rFonts w:ascii="Times New Roman" w:eastAsia="Times New Roman" w:hAnsi="Times New Roman" w:cs="Times New Roman"/>
                <w:color w:val="000000" w:themeColor="text1"/>
                <w:sz w:val="28"/>
                <w:szCs w:val="28"/>
                <w:lang w:eastAsia="uk-UA"/>
              </w:rPr>
              <w:t>звітні дати з дотриманням таких вимог:</w:t>
            </w:r>
          </w:p>
          <w:p w14:paraId="08E75F43" w14:textId="1C0D832F" w:rsidR="007F3C7B" w:rsidRPr="00250AD1" w:rsidRDefault="00C56BC1" w:rsidP="007F3C7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в разі</w:t>
            </w:r>
            <w:r w:rsidR="007F3C7B" w:rsidRPr="00250AD1">
              <w:rPr>
                <w:rFonts w:ascii="Times New Roman" w:eastAsia="Times New Roman" w:hAnsi="Times New Roman" w:cs="Times New Roman"/>
                <w:color w:val="000000" w:themeColor="text1"/>
                <w:sz w:val="28"/>
                <w:szCs w:val="28"/>
                <w:lang w:eastAsia="uk-UA"/>
              </w:rPr>
              <w:t xml:space="preserve"> відсутності змін впродовж звітного періоду </w:t>
            </w:r>
            <w:r w:rsidR="009235AC" w:rsidRPr="00250AD1">
              <w:rPr>
                <w:rFonts w:ascii="Times New Roman" w:hAnsi="Times New Roman" w:cs="Times New Roman"/>
                <w:b/>
                <w:color w:val="000000" w:themeColor="text1"/>
                <w:sz w:val="28"/>
                <w:szCs w:val="28"/>
                <w:lang w:eastAsia="uk-UA"/>
              </w:rPr>
              <w:t xml:space="preserve">– </w:t>
            </w:r>
            <w:r w:rsidR="007F3C7B" w:rsidRPr="00250AD1">
              <w:rPr>
                <w:rFonts w:ascii="Times New Roman" w:eastAsia="Times New Roman" w:hAnsi="Times New Roman" w:cs="Times New Roman"/>
                <w:color w:val="000000" w:themeColor="text1"/>
                <w:sz w:val="28"/>
                <w:szCs w:val="28"/>
                <w:lang w:eastAsia="uk-UA"/>
              </w:rPr>
              <w:t>набуває зазначення передбаченого угодою</w:t>
            </w:r>
            <w:r w:rsidR="00CC6115" w:rsidRPr="00250AD1">
              <w:rPr>
                <w:rFonts w:ascii="Times New Roman" w:eastAsia="Times New Roman" w:hAnsi="Times New Roman" w:cs="Times New Roman"/>
                <w:color w:val="000000" w:themeColor="text1"/>
                <w:sz w:val="28"/>
                <w:szCs w:val="28"/>
                <w:lang w:eastAsia="uk-UA"/>
              </w:rPr>
              <w:t xml:space="preserve"> / </w:t>
            </w:r>
            <w:r w:rsidR="007F3C7B" w:rsidRPr="00250AD1">
              <w:rPr>
                <w:rFonts w:ascii="Times New Roman" w:eastAsia="Times New Roman" w:hAnsi="Times New Roman" w:cs="Times New Roman"/>
                <w:color w:val="000000" w:themeColor="text1"/>
                <w:sz w:val="28"/>
                <w:szCs w:val="28"/>
                <w:lang w:eastAsia="uk-UA"/>
              </w:rPr>
              <w:t>правочином на дату укладення;</w:t>
            </w:r>
          </w:p>
          <w:p w14:paraId="2F3E405E" w14:textId="4D6E57F2" w:rsidR="007F3C7B" w:rsidRPr="00250AD1" w:rsidRDefault="00E93E4F" w:rsidP="007F3C7B">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xml:space="preserve">- </w:t>
            </w:r>
            <w:r w:rsidR="007F3C7B" w:rsidRPr="00250AD1">
              <w:rPr>
                <w:rFonts w:ascii="Times New Roman" w:eastAsia="Times New Roman" w:hAnsi="Times New Roman" w:cs="Times New Roman"/>
                <w:color w:val="000000" w:themeColor="text1"/>
                <w:sz w:val="28"/>
                <w:szCs w:val="28"/>
                <w:lang w:eastAsia="uk-UA"/>
              </w:rPr>
              <w:t xml:space="preserve">якщо зміна передбачена угодою правочином </w:t>
            </w:r>
            <w:r w:rsidR="009235AC" w:rsidRPr="00250AD1">
              <w:rPr>
                <w:rFonts w:ascii="Times New Roman" w:hAnsi="Times New Roman" w:cs="Times New Roman"/>
                <w:b/>
                <w:color w:val="000000" w:themeColor="text1"/>
                <w:sz w:val="28"/>
                <w:szCs w:val="28"/>
                <w:lang w:eastAsia="uk-UA"/>
              </w:rPr>
              <w:t xml:space="preserve">– </w:t>
            </w:r>
            <w:r w:rsidR="007F3C7B" w:rsidRPr="00250AD1">
              <w:rPr>
                <w:rFonts w:ascii="Times New Roman" w:eastAsia="Times New Roman" w:hAnsi="Times New Roman" w:cs="Times New Roman"/>
                <w:color w:val="000000" w:themeColor="text1"/>
                <w:sz w:val="28"/>
                <w:szCs w:val="28"/>
                <w:lang w:eastAsia="uk-UA"/>
              </w:rPr>
              <w:t xml:space="preserve">набуває зазначення на звітну дату; </w:t>
            </w:r>
          </w:p>
          <w:p w14:paraId="02382461" w14:textId="7683ABE4" w:rsidR="007F3C7B" w:rsidRPr="00250AD1" w:rsidRDefault="00E93E4F" w:rsidP="00690938">
            <w:pPr>
              <w:pStyle w:val="a3"/>
              <w:ind w:left="0"/>
              <w:jc w:val="both"/>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xml:space="preserve">- </w:t>
            </w:r>
            <w:r w:rsidR="007F3C7B" w:rsidRPr="00250AD1">
              <w:rPr>
                <w:rFonts w:ascii="Times New Roman" w:eastAsia="Times New Roman" w:hAnsi="Times New Roman" w:cs="Times New Roman"/>
                <w:color w:val="000000" w:themeColor="text1"/>
                <w:sz w:val="28"/>
                <w:szCs w:val="28"/>
                <w:lang w:eastAsia="uk-UA"/>
              </w:rPr>
              <w:t>якщо зміна передбачена укладеною додатковою угодою набуває зазначення на звітну дату.</w:t>
            </w:r>
          </w:p>
        </w:tc>
        <w:tc>
          <w:tcPr>
            <w:tcW w:w="2126" w:type="dxa"/>
            <w:tcBorders>
              <w:top w:val="nil"/>
              <w:left w:val="nil"/>
              <w:bottom w:val="nil"/>
              <w:right w:val="nil"/>
            </w:tcBorders>
          </w:tcPr>
          <w:p w14:paraId="3ED842A1" w14:textId="77777777" w:rsidR="00F869D4" w:rsidRPr="00250AD1" w:rsidRDefault="00581F93" w:rsidP="00F036E9">
            <w:pPr>
              <w:spacing w:after="160" w:line="259" w:lineRule="auto"/>
              <w:contextualSpacing/>
              <w:rPr>
                <w:rFonts w:ascii="Times New Roman" w:hAnsi="Times New Roman" w:cs="Times New Roman"/>
                <w:b/>
                <w:sz w:val="28"/>
                <w:szCs w:val="28"/>
                <w:lang w:eastAsia="uk-UA"/>
              </w:rPr>
            </w:pPr>
            <w:r w:rsidRPr="00250AD1">
              <w:rPr>
                <w:rFonts w:ascii="Times New Roman" w:hAnsi="Times New Roman" w:cs="Times New Roman"/>
                <w:b/>
                <w:sz w:val="28"/>
                <w:szCs w:val="28"/>
              </w:rPr>
              <w:t>f</w:t>
            </w:r>
            <w:r w:rsidRPr="00250AD1">
              <w:rPr>
                <w:rFonts w:ascii="Times New Roman" w:hAnsi="Times New Roman" w:cs="Times New Roman"/>
                <w:b/>
                <w:sz w:val="28"/>
                <w:szCs w:val="28"/>
                <w:lang w:val="en-US"/>
              </w:rPr>
              <w:t>iai</w:t>
            </w:r>
            <w:r w:rsidRPr="00250AD1">
              <w:rPr>
                <w:rFonts w:ascii="Times New Roman" w:hAnsi="Times New Roman" w:cs="Times New Roman"/>
                <w:b/>
                <w:sz w:val="28"/>
                <w:szCs w:val="28"/>
              </w:rPr>
              <w:t>_amount_type</w:t>
            </w:r>
          </w:p>
        </w:tc>
        <w:tc>
          <w:tcPr>
            <w:tcW w:w="1569" w:type="dxa"/>
            <w:tcBorders>
              <w:top w:val="nil"/>
              <w:left w:val="nil"/>
              <w:bottom w:val="nil"/>
              <w:right w:val="nil"/>
            </w:tcBorders>
          </w:tcPr>
          <w:p w14:paraId="0980E679" w14:textId="77777777" w:rsidR="00F869D4" w:rsidRPr="00250AD1" w:rsidRDefault="00F869D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0373</w:t>
            </w:r>
          </w:p>
        </w:tc>
      </w:tr>
      <w:tr w:rsidR="00F869D4" w:rsidRPr="00250AD1" w14:paraId="54BF06D5" w14:textId="77777777" w:rsidTr="00304DBF">
        <w:tc>
          <w:tcPr>
            <w:tcW w:w="861" w:type="dxa"/>
            <w:tcBorders>
              <w:top w:val="nil"/>
              <w:left w:val="nil"/>
              <w:bottom w:val="nil"/>
              <w:right w:val="nil"/>
            </w:tcBorders>
          </w:tcPr>
          <w:p w14:paraId="41B2595A" w14:textId="77777777" w:rsidR="00F869D4" w:rsidRPr="00250AD1" w:rsidRDefault="00810F25" w:rsidP="00810F25">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00" w:type="dxa"/>
            <w:tcBorders>
              <w:top w:val="nil"/>
              <w:left w:val="nil"/>
              <w:bottom w:val="nil"/>
              <w:right w:val="nil"/>
            </w:tcBorders>
          </w:tcPr>
          <w:p w14:paraId="721AA829" w14:textId="77777777" w:rsidR="00F869D4" w:rsidRPr="00250AD1" w:rsidRDefault="00F869D4" w:rsidP="00322C7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Валюта</w:t>
            </w:r>
          </w:p>
          <w:p w14:paraId="03B21E44" w14:textId="77777777" w:rsidR="00F869D4" w:rsidRPr="00250AD1" w:rsidRDefault="00755869" w:rsidP="00077F37">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набуває </w:t>
            </w:r>
            <w:r w:rsidRPr="00250AD1">
              <w:rPr>
                <w:rFonts w:ascii="Times New Roman" w:eastAsia="Times New Roman" w:hAnsi="Times New Roman" w:cs="Times New Roman"/>
                <w:sz w:val="28"/>
                <w:szCs w:val="28"/>
                <w:lang w:eastAsia="uk-UA"/>
              </w:rPr>
              <w:t>одного з переліку значень довідника</w:t>
            </w:r>
            <w:r w:rsidRPr="00250AD1">
              <w:rPr>
                <w:rFonts w:ascii="Times New Roman" w:hAnsi="Times New Roman" w:cs="Times New Roman"/>
                <w:sz w:val="28"/>
                <w:szCs w:val="28"/>
                <w:lang w:eastAsia="uk-UA"/>
              </w:rPr>
              <w:t xml:space="preserve"> </w:t>
            </w:r>
            <w:r w:rsidR="00F869D4" w:rsidRPr="00250AD1">
              <w:rPr>
                <w:rFonts w:ascii="Times New Roman" w:hAnsi="Times New Roman" w:cs="Times New Roman"/>
                <w:color w:val="000000" w:themeColor="text1"/>
                <w:sz w:val="28"/>
                <w:szCs w:val="28"/>
                <w:lang w:eastAsia="uk-UA"/>
              </w:rPr>
              <w:t>R030, яке відповідає грошовій одиниці, яка використовується пр</w:t>
            </w:r>
            <w:r w:rsidR="00077F37" w:rsidRPr="00250AD1">
              <w:rPr>
                <w:rFonts w:ascii="Times New Roman" w:hAnsi="Times New Roman" w:cs="Times New Roman"/>
                <w:color w:val="000000" w:themeColor="text1"/>
                <w:sz w:val="28"/>
                <w:szCs w:val="28"/>
                <w:lang w:eastAsia="uk-UA"/>
              </w:rPr>
              <w:t xml:space="preserve">и здійсненні активної операції </w:t>
            </w:r>
            <w:r w:rsidR="00F869D4" w:rsidRPr="00250AD1">
              <w:rPr>
                <w:rFonts w:ascii="Times New Roman" w:hAnsi="Times New Roman" w:cs="Times New Roman"/>
                <w:color w:val="000000" w:themeColor="text1"/>
                <w:sz w:val="28"/>
                <w:szCs w:val="28"/>
                <w:lang w:eastAsia="uk-UA"/>
              </w:rPr>
              <w:t>тощо.</w:t>
            </w:r>
          </w:p>
        </w:tc>
        <w:tc>
          <w:tcPr>
            <w:tcW w:w="2126" w:type="dxa"/>
            <w:tcBorders>
              <w:top w:val="nil"/>
              <w:left w:val="nil"/>
              <w:bottom w:val="nil"/>
              <w:right w:val="nil"/>
            </w:tcBorders>
          </w:tcPr>
          <w:p w14:paraId="633FC36F" w14:textId="77777777" w:rsidR="00F869D4" w:rsidRPr="00250AD1" w:rsidRDefault="00B269F5"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r030_currency</w:t>
            </w:r>
          </w:p>
        </w:tc>
        <w:tc>
          <w:tcPr>
            <w:tcW w:w="1569" w:type="dxa"/>
            <w:tcBorders>
              <w:top w:val="nil"/>
              <w:left w:val="nil"/>
              <w:bottom w:val="nil"/>
              <w:right w:val="nil"/>
            </w:tcBorders>
          </w:tcPr>
          <w:p w14:paraId="20396406" w14:textId="77777777" w:rsidR="00F869D4" w:rsidRPr="00250AD1" w:rsidRDefault="00F869D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0374</w:t>
            </w:r>
          </w:p>
        </w:tc>
      </w:tr>
      <w:tr w:rsidR="00F869D4" w:rsidRPr="00250AD1" w14:paraId="59287F85" w14:textId="77777777" w:rsidTr="00304DBF">
        <w:tc>
          <w:tcPr>
            <w:tcW w:w="861" w:type="dxa"/>
            <w:tcBorders>
              <w:top w:val="nil"/>
              <w:left w:val="nil"/>
              <w:bottom w:val="nil"/>
              <w:right w:val="nil"/>
            </w:tcBorders>
          </w:tcPr>
          <w:p w14:paraId="3F75EC40" w14:textId="77777777" w:rsidR="00F869D4" w:rsidRPr="00250AD1" w:rsidRDefault="002E7630" w:rsidP="00810F25">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00" w:type="dxa"/>
            <w:tcBorders>
              <w:top w:val="nil"/>
              <w:left w:val="nil"/>
              <w:bottom w:val="nil"/>
              <w:right w:val="nil"/>
            </w:tcBorders>
          </w:tcPr>
          <w:p w14:paraId="29F5290B" w14:textId="77777777" w:rsidR="00F869D4" w:rsidRPr="00250AD1" w:rsidRDefault="00F869D4" w:rsidP="00322C70">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Додатковий параметр</w:t>
            </w:r>
          </w:p>
          <w:p w14:paraId="3D346403" w14:textId="53BEE384" w:rsidR="00967688" w:rsidRPr="00250AD1" w:rsidRDefault="00967688" w:rsidP="00967688">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за умови </w:t>
            </w:r>
            <w:r w:rsidR="00DF6FA4" w:rsidRPr="00250AD1">
              <w:rPr>
                <w:rFonts w:ascii="Times New Roman" w:hAnsi="Times New Roman" w:cs="Times New Roman"/>
                <w:sz w:val="28"/>
                <w:szCs w:val="28"/>
                <w:lang w:eastAsia="uk-UA"/>
              </w:rPr>
              <w:t>властивості</w:t>
            </w:r>
            <w:r w:rsidRPr="00250AD1">
              <w:rPr>
                <w:rFonts w:ascii="Times New Roman" w:hAnsi="Times New Roman" w:cs="Times New Roman"/>
                <w:sz w:val="28"/>
                <w:szCs w:val="28"/>
                <w:lang w:eastAsia="uk-UA"/>
              </w:rPr>
              <w:t xml:space="preserve">, набуває </w:t>
            </w:r>
            <w:r w:rsidR="00D51AF7" w:rsidRPr="00250AD1">
              <w:rPr>
                <w:rFonts w:ascii="Times New Roman" w:hAnsi="Times New Roman" w:cs="Times New Roman"/>
                <w:sz w:val="28"/>
                <w:szCs w:val="28"/>
                <w:lang w:eastAsia="uk-UA"/>
              </w:rPr>
              <w:t>одного значення</w:t>
            </w:r>
            <w:r w:rsidRPr="00250AD1">
              <w:rPr>
                <w:rFonts w:ascii="Times New Roman" w:hAnsi="Times New Roman" w:cs="Times New Roman"/>
                <w:sz w:val="28"/>
                <w:szCs w:val="28"/>
                <w:lang w:eastAsia="uk-UA"/>
              </w:rPr>
              <w:t xml:space="preserve"> реквізиту Ідентифікатор об'єкта забезпечення (object_col_id, ID0011) і запроваджується з метою розподілу забезпечення, яке надане одночасно за кількома окремими угодами</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 xml:space="preserve">правочинами на здійснення активної операції. </w:t>
            </w:r>
          </w:p>
          <w:p w14:paraId="1DED98D7" w14:textId="77777777" w:rsidR="00967688" w:rsidRPr="00250AD1" w:rsidRDefault="00967688" w:rsidP="00967688">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Надання цього реквізиту у складі набору даних ID22.Облікова інформація (account_info) відбувається:</w:t>
            </w:r>
          </w:p>
          <w:p w14:paraId="3F0D2A1A" w14:textId="77777777" w:rsidR="00967688" w:rsidRPr="00250AD1" w:rsidRDefault="005F012D" w:rsidP="00967688">
            <w:pPr>
              <w:jc w:val="both"/>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 xml:space="preserve">– </w:t>
            </w:r>
            <w:r w:rsidR="00C56BC1" w:rsidRPr="00250AD1">
              <w:rPr>
                <w:rFonts w:ascii="Times New Roman" w:hAnsi="Times New Roman" w:cs="Times New Roman"/>
                <w:sz w:val="28"/>
                <w:szCs w:val="28"/>
                <w:lang w:eastAsia="uk-UA"/>
              </w:rPr>
              <w:t>в разі</w:t>
            </w:r>
            <w:r w:rsidR="00967688" w:rsidRPr="00250AD1">
              <w:rPr>
                <w:rFonts w:ascii="Times New Roman" w:hAnsi="Times New Roman" w:cs="Times New Roman"/>
                <w:sz w:val="28"/>
                <w:szCs w:val="28"/>
                <w:lang w:eastAsia="uk-UA"/>
              </w:rPr>
              <w:t xml:space="preserve"> наявності факту розподілу забезпечення за кількома угодами;</w:t>
            </w:r>
          </w:p>
          <w:p w14:paraId="6B7FFF95" w14:textId="42B6F7E2" w:rsidR="000C269E" w:rsidRPr="00250AD1" w:rsidRDefault="005F012D" w:rsidP="00967688">
            <w:pPr>
              <w:pStyle w:val="a3"/>
              <w:ind w:left="0"/>
              <w:jc w:val="both"/>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w:t>
            </w:r>
            <w:r w:rsidR="00967688" w:rsidRPr="00250AD1">
              <w:rPr>
                <w:rFonts w:ascii="Times New Roman" w:hAnsi="Times New Roman" w:cs="Times New Roman"/>
                <w:sz w:val="28"/>
                <w:szCs w:val="28"/>
                <w:lang w:eastAsia="uk-UA"/>
              </w:rPr>
              <w:t xml:space="preserve"> тільки у складі наборів даних ID03.Фінансове зобов'язання (liability),</w:t>
            </w:r>
            <w:r w:rsidR="000E26EB" w:rsidRPr="00250AD1">
              <w:rPr>
                <w:rFonts w:ascii="Times New Roman" w:hAnsi="Times New Roman" w:cs="Times New Roman"/>
                <w:sz w:val="28"/>
                <w:szCs w:val="28"/>
                <w:lang w:eastAsia="uk-UA"/>
              </w:rPr>
              <w:t xml:space="preserve"> </w:t>
            </w:r>
            <w:r w:rsidR="00967688" w:rsidRPr="00250AD1">
              <w:rPr>
                <w:rFonts w:ascii="Times New Roman" w:hAnsi="Times New Roman" w:cs="Times New Roman"/>
                <w:sz w:val="28"/>
                <w:szCs w:val="28"/>
                <w:lang w:eastAsia="uk-UA"/>
              </w:rPr>
              <w:t>ID04.Активна операція (loan),</w:t>
            </w:r>
            <w:r w:rsidR="00262669" w:rsidRPr="00250AD1">
              <w:rPr>
                <w:rFonts w:ascii="Times New Roman" w:hAnsi="Times New Roman" w:cs="Times New Roman"/>
                <w:sz w:val="28"/>
                <w:szCs w:val="28"/>
                <w:lang w:eastAsia="uk-UA"/>
              </w:rPr>
              <w:t xml:space="preserve"> </w:t>
            </w:r>
            <w:r w:rsidR="00967688" w:rsidRPr="00250AD1">
              <w:rPr>
                <w:rFonts w:ascii="Times New Roman" w:hAnsi="Times New Roman" w:cs="Times New Roman"/>
                <w:sz w:val="28"/>
                <w:szCs w:val="28"/>
                <w:lang w:eastAsia="uk-UA"/>
              </w:rPr>
              <w:t>ID21.Транш (tranche).</w:t>
            </w:r>
          </w:p>
          <w:p w14:paraId="287CDC22" w14:textId="3957D617" w:rsidR="000C269E" w:rsidRPr="00250AD1" w:rsidRDefault="00F869D4" w:rsidP="000C269E">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 </w:t>
            </w:r>
            <w:r w:rsidR="000C269E" w:rsidRPr="00250AD1">
              <w:rPr>
                <w:rFonts w:ascii="Times New Roman" w:eastAsia="Times New Roman" w:hAnsi="Times New Roman" w:cs="Times New Roman"/>
                <w:color w:val="000000" w:themeColor="text1"/>
                <w:sz w:val="28"/>
                <w:szCs w:val="28"/>
                <w:lang w:eastAsia="uk-UA"/>
              </w:rPr>
              <w:t xml:space="preserve">Подання цього реквізиту вимагає обов’язкового подання значень реквізиту Сума (sum, ID0378) у складі набору даних </w:t>
            </w:r>
            <w:r w:rsidR="000C269E" w:rsidRPr="00250AD1">
              <w:rPr>
                <w:rFonts w:ascii="Times New Roman" w:hAnsi="Times New Roman" w:cs="Times New Roman"/>
                <w:bCs/>
                <w:color w:val="000000" w:themeColor="text1"/>
                <w:sz w:val="28"/>
                <w:szCs w:val="28"/>
                <w:lang w:val="en-US" w:eastAsia="uk-UA"/>
              </w:rPr>
              <w:t>ID</w:t>
            </w:r>
            <w:r w:rsidR="000C269E" w:rsidRPr="00250AD1">
              <w:rPr>
                <w:rFonts w:ascii="Times New Roman" w:hAnsi="Times New Roman" w:cs="Times New Roman"/>
                <w:bCs/>
                <w:color w:val="000000" w:themeColor="text1"/>
                <w:sz w:val="28"/>
                <w:szCs w:val="28"/>
                <w:lang w:eastAsia="uk-UA"/>
              </w:rPr>
              <w:t>23.Облікова інформація, сума (acc_amount_info) за типами сум, визначеними в довіднику</w:t>
            </w:r>
            <w:r w:rsidR="000C269E" w:rsidRPr="00250AD1">
              <w:rPr>
                <w:rFonts w:ascii="Times New Roman" w:eastAsia="Times New Roman" w:hAnsi="Times New Roman" w:cs="Times New Roman"/>
                <w:color w:val="000000" w:themeColor="text1"/>
                <w:sz w:val="28"/>
                <w:szCs w:val="28"/>
                <w:lang w:eastAsia="uk-UA"/>
              </w:rPr>
              <w:t xml:space="preserve"> </w:t>
            </w:r>
            <w:r w:rsidR="000C269E" w:rsidRPr="00250AD1">
              <w:rPr>
                <w:rFonts w:ascii="Times New Roman" w:hAnsi="Times New Roman"/>
                <w:bCs/>
                <w:color w:val="000000" w:themeColor="text1"/>
                <w:sz w:val="28"/>
                <w:szCs w:val="28"/>
                <w:lang w:val="en-US"/>
              </w:rPr>
              <w:t>FIAI</w:t>
            </w:r>
            <w:r w:rsidR="000C269E" w:rsidRPr="00250AD1">
              <w:rPr>
                <w:rFonts w:ascii="Times New Roman" w:hAnsi="Times New Roman"/>
                <w:bCs/>
                <w:color w:val="000000" w:themeColor="text1"/>
                <w:sz w:val="28"/>
                <w:szCs w:val="28"/>
              </w:rPr>
              <w:t>:</w:t>
            </w:r>
          </w:p>
          <w:p w14:paraId="5915D87F" w14:textId="77777777" w:rsidR="000C269E" w:rsidRPr="00250AD1" w:rsidRDefault="000C269E" w:rsidP="000C269E">
            <w:pPr>
              <w:spacing w:after="160" w:line="259" w:lineRule="auto"/>
              <w:contextualSpacing/>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eastAsia="Times New Roman" w:hAnsi="Times New Roman" w:cs="Times New Roman"/>
                <w:color w:val="000000" w:themeColor="text1"/>
                <w:sz w:val="28"/>
                <w:szCs w:val="28"/>
                <w:lang w:eastAsia="uk-UA"/>
              </w:rPr>
              <w:t>022 “Справедлива вартість забезпечення, що включається до розрахунку кредитного ризику”;</w:t>
            </w:r>
          </w:p>
          <w:p w14:paraId="7714F18C" w14:textId="361F594D" w:rsidR="00F869D4" w:rsidRPr="00250AD1" w:rsidRDefault="000C269E" w:rsidP="000C269E">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r w:rsidRPr="00250AD1">
              <w:rPr>
                <w:rFonts w:ascii="Times New Roman" w:eastAsia="Times New Roman" w:hAnsi="Times New Roman" w:cs="Times New Roman"/>
                <w:color w:val="000000" w:themeColor="text1"/>
                <w:sz w:val="28"/>
                <w:szCs w:val="28"/>
                <w:lang w:eastAsia="uk-UA"/>
              </w:rPr>
              <w:t>023 “Справедлива вартість забезпечення, яка зменшує обсяг кредитного ризику під час розрахунку нормативів кредитного ризику”.</w:t>
            </w:r>
          </w:p>
        </w:tc>
        <w:tc>
          <w:tcPr>
            <w:tcW w:w="2126" w:type="dxa"/>
            <w:tcBorders>
              <w:top w:val="nil"/>
              <w:left w:val="nil"/>
              <w:bottom w:val="nil"/>
              <w:right w:val="nil"/>
            </w:tcBorders>
          </w:tcPr>
          <w:p w14:paraId="79837A59" w14:textId="77777777" w:rsidR="00F869D4" w:rsidRPr="00250AD1" w:rsidRDefault="00F869D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lastRenderedPageBreak/>
              <w:t>ad</w:t>
            </w:r>
            <w:r w:rsidR="0034177B" w:rsidRPr="00250AD1">
              <w:rPr>
                <w:rFonts w:ascii="Times New Roman" w:hAnsi="Times New Roman" w:cs="Times New Roman"/>
                <w:b/>
                <w:color w:val="000000" w:themeColor="text1"/>
                <w:sz w:val="28"/>
                <w:szCs w:val="28"/>
                <w:lang w:val="en-US" w:eastAsia="uk-UA"/>
              </w:rPr>
              <w:t>d</w:t>
            </w:r>
            <w:r w:rsidRPr="00250AD1">
              <w:rPr>
                <w:rFonts w:ascii="Times New Roman" w:hAnsi="Times New Roman" w:cs="Times New Roman"/>
                <w:b/>
                <w:color w:val="000000" w:themeColor="text1"/>
                <w:sz w:val="28"/>
                <w:szCs w:val="28"/>
                <w:lang w:eastAsia="uk-UA"/>
              </w:rPr>
              <w:t>_parameter</w:t>
            </w:r>
          </w:p>
        </w:tc>
        <w:tc>
          <w:tcPr>
            <w:tcW w:w="1569" w:type="dxa"/>
            <w:tcBorders>
              <w:top w:val="nil"/>
              <w:left w:val="nil"/>
              <w:bottom w:val="nil"/>
              <w:right w:val="nil"/>
            </w:tcBorders>
          </w:tcPr>
          <w:p w14:paraId="43F99727" w14:textId="77777777" w:rsidR="00F869D4" w:rsidRPr="00250AD1" w:rsidRDefault="00F869D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0377</w:t>
            </w:r>
          </w:p>
        </w:tc>
      </w:tr>
      <w:tr w:rsidR="00F869D4" w:rsidRPr="00250AD1" w14:paraId="245E44DE" w14:textId="77777777" w:rsidTr="00304DBF">
        <w:tc>
          <w:tcPr>
            <w:tcW w:w="861" w:type="dxa"/>
            <w:tcBorders>
              <w:top w:val="nil"/>
              <w:left w:val="nil"/>
              <w:bottom w:val="nil"/>
              <w:right w:val="nil"/>
            </w:tcBorders>
          </w:tcPr>
          <w:p w14:paraId="01B0EEAE" w14:textId="77777777" w:rsidR="00F869D4" w:rsidRPr="00250AD1" w:rsidRDefault="00F869D4"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7BC1491F" w14:textId="77777777" w:rsidR="00F869D4" w:rsidRPr="00250AD1" w:rsidRDefault="00F869D4" w:rsidP="00322C70">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14:paraId="411F2825" w14:textId="77777777" w:rsidR="00F869D4" w:rsidRPr="00250AD1" w:rsidRDefault="00F869D4" w:rsidP="002A40D1">
            <w:pPr>
              <w:pStyle w:val="a3"/>
              <w:ind w:left="0"/>
              <w:jc w:val="both"/>
              <w:rPr>
                <w:rFonts w:ascii="Times New Roman" w:eastAsia="Times New Roman" w:hAnsi="Times New Roman" w:cs="Times New Roman"/>
                <w:b/>
                <w:color w:val="000000" w:themeColor="text1"/>
                <w:sz w:val="28"/>
                <w:szCs w:val="28"/>
                <w:lang w:val="en-US" w:eastAsia="uk-UA"/>
              </w:rPr>
            </w:pPr>
          </w:p>
        </w:tc>
        <w:tc>
          <w:tcPr>
            <w:tcW w:w="1569" w:type="dxa"/>
            <w:tcBorders>
              <w:top w:val="nil"/>
              <w:left w:val="nil"/>
              <w:bottom w:val="nil"/>
              <w:right w:val="nil"/>
            </w:tcBorders>
            <w:vAlign w:val="center"/>
          </w:tcPr>
          <w:p w14:paraId="6353E3FD" w14:textId="77777777" w:rsidR="00F869D4" w:rsidRPr="00250AD1" w:rsidRDefault="00F869D4" w:rsidP="002A40D1">
            <w:pPr>
              <w:pStyle w:val="a3"/>
              <w:ind w:left="0"/>
              <w:jc w:val="center"/>
              <w:rPr>
                <w:rFonts w:ascii="Times New Roman" w:hAnsi="Times New Roman" w:cs="Times New Roman"/>
                <w:b/>
                <w:color w:val="000000" w:themeColor="text1"/>
                <w:sz w:val="28"/>
                <w:szCs w:val="28"/>
                <w:lang w:eastAsia="uk-UA"/>
              </w:rPr>
            </w:pPr>
          </w:p>
        </w:tc>
      </w:tr>
      <w:tr w:rsidR="003F2AF0" w:rsidRPr="00250AD1" w14:paraId="71B71842" w14:textId="77777777" w:rsidTr="00304DBF">
        <w:tc>
          <w:tcPr>
            <w:tcW w:w="11761" w:type="dxa"/>
            <w:gridSpan w:val="2"/>
            <w:tcBorders>
              <w:top w:val="nil"/>
              <w:left w:val="nil"/>
              <w:bottom w:val="nil"/>
              <w:right w:val="nil"/>
            </w:tcBorders>
          </w:tcPr>
          <w:p w14:paraId="4F84B7F6" w14:textId="77777777" w:rsidR="003F2AF0" w:rsidRPr="00250AD1" w:rsidRDefault="003F2AF0" w:rsidP="009F6168">
            <w:pPr>
              <w:pStyle w:val="a3"/>
              <w:ind w:left="0"/>
              <w:jc w:val="both"/>
              <w:rPr>
                <w:rFonts w:ascii="Times New Roman" w:eastAsia="Times New Roman" w:hAnsi="Times New Roman" w:cs="Times New Roman"/>
                <w:b/>
                <w:color w:val="000000" w:themeColor="text1"/>
                <w:sz w:val="28"/>
                <w:szCs w:val="28"/>
                <w:lang w:eastAsia="uk-UA"/>
              </w:rPr>
            </w:pPr>
            <w:bookmarkStart w:id="77" w:name="НабориОбліковаІнформація22"/>
            <w:r w:rsidRPr="00250AD1">
              <w:rPr>
                <w:rFonts w:ascii="Times New Roman" w:hAnsi="Times New Roman" w:cs="Times New Roman"/>
                <w:b/>
                <w:color w:val="000000" w:themeColor="text1"/>
                <w:sz w:val="28"/>
                <w:szCs w:val="28"/>
                <w:lang w:eastAsia="uk-UA"/>
              </w:rPr>
              <w:t>Набір даних</w:t>
            </w:r>
            <w:r w:rsidRPr="00250AD1">
              <w:rPr>
                <w:rFonts w:ascii="Times New Roman" w:hAnsi="Times New Roman" w:cs="Times New Roman"/>
                <w:b/>
                <w:bCs/>
                <w:color w:val="000000" w:themeColor="text1"/>
                <w:sz w:val="28"/>
                <w:szCs w:val="28"/>
                <w:lang w:eastAsia="uk-UA"/>
              </w:rPr>
              <w:t xml:space="preserve">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22.Облікова інформація (account_info) обов’язково має</w:t>
            </w:r>
            <w:r w:rsidRPr="00250AD1">
              <w:rPr>
                <w:rFonts w:ascii="Times New Roman" w:hAnsi="Times New Roman" w:cs="Times New Roman"/>
                <w:b/>
                <w:sz w:val="28"/>
                <w:szCs w:val="28"/>
                <w:lang w:eastAsia="uk-UA"/>
              </w:rPr>
              <w:t xml:space="preserve"> бути розширений набором даних:</w:t>
            </w:r>
            <w:bookmarkEnd w:id="77"/>
          </w:p>
        </w:tc>
        <w:tc>
          <w:tcPr>
            <w:tcW w:w="2126" w:type="dxa"/>
            <w:tcBorders>
              <w:top w:val="nil"/>
              <w:left w:val="nil"/>
              <w:bottom w:val="nil"/>
              <w:right w:val="nil"/>
            </w:tcBorders>
            <w:vAlign w:val="center"/>
          </w:tcPr>
          <w:p w14:paraId="319244DD" w14:textId="77777777" w:rsidR="003F2AF0" w:rsidRPr="00250AD1"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vAlign w:val="center"/>
          </w:tcPr>
          <w:p w14:paraId="5368ACB9" w14:textId="77777777" w:rsidR="003F2AF0" w:rsidRPr="00250AD1" w:rsidRDefault="003F2AF0" w:rsidP="002A40D1">
            <w:pPr>
              <w:pStyle w:val="a3"/>
              <w:ind w:left="0"/>
              <w:jc w:val="center"/>
              <w:rPr>
                <w:rFonts w:ascii="Times New Roman" w:hAnsi="Times New Roman" w:cs="Times New Roman"/>
                <w:b/>
                <w:color w:val="000000" w:themeColor="text1"/>
                <w:sz w:val="28"/>
                <w:szCs w:val="28"/>
                <w:lang w:eastAsia="uk-UA"/>
              </w:rPr>
            </w:pPr>
          </w:p>
        </w:tc>
      </w:tr>
      <w:tr w:rsidR="00F869D4" w:rsidRPr="00250AD1" w14:paraId="0DC26ACA" w14:textId="77777777" w:rsidTr="00F036E9">
        <w:tc>
          <w:tcPr>
            <w:tcW w:w="861" w:type="dxa"/>
            <w:tcBorders>
              <w:top w:val="nil"/>
              <w:left w:val="nil"/>
              <w:bottom w:val="nil"/>
              <w:right w:val="nil"/>
            </w:tcBorders>
          </w:tcPr>
          <w:p w14:paraId="182AA120" w14:textId="77777777" w:rsidR="00F869D4" w:rsidRPr="00250AD1" w:rsidRDefault="00F869D4"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367419EC" w14:textId="77777777" w:rsidR="00F869D4" w:rsidRPr="00250AD1" w:rsidRDefault="0070774A" w:rsidP="000C54AC">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ОбікІнформаціяСум23" w:history="1">
              <w:r w:rsidR="006A39BA" w:rsidRPr="00250AD1">
                <w:rPr>
                  <w:rStyle w:val="a4"/>
                  <w:rFonts w:ascii="Times New Roman" w:hAnsi="Times New Roman" w:cs="Times New Roman"/>
                  <w:b/>
                  <w:bCs/>
                  <w:sz w:val="28"/>
                  <w:szCs w:val="28"/>
                  <w:lang w:eastAsia="uk-UA"/>
                </w:rPr>
                <w:t>Облікова інформація, сума</w:t>
              </w:r>
            </w:hyperlink>
          </w:p>
          <w:p w14:paraId="1F134FA6" w14:textId="77777777" w:rsidR="00006B03" w:rsidRPr="00250AD1" w:rsidRDefault="00174253" w:rsidP="00174253">
            <w:pPr>
              <w:rPr>
                <w:rFonts w:ascii="Times New Roman" w:hAnsi="Times New Roman" w:cs="Times New Roman"/>
                <w:sz w:val="28"/>
                <w:szCs w:val="28"/>
              </w:rPr>
            </w:pPr>
            <w:r w:rsidRPr="00250AD1">
              <w:rPr>
                <w:rFonts w:ascii="Times New Roman" w:hAnsi="Times New Roman" w:cs="Times New Roman"/>
                <w:color w:val="000000" w:themeColor="text1"/>
                <w:sz w:val="28"/>
                <w:szCs w:val="28"/>
              </w:rPr>
              <w:t>Подається один або більше наборів даних</w:t>
            </w:r>
            <w:r w:rsidR="002B1C08"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42E34FC6" w14:textId="77777777" w:rsidR="00F869D4" w:rsidRPr="00250AD1" w:rsidRDefault="006A39B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acc_amount_info</w:t>
            </w:r>
          </w:p>
        </w:tc>
        <w:tc>
          <w:tcPr>
            <w:tcW w:w="1569" w:type="dxa"/>
            <w:tcBorders>
              <w:top w:val="nil"/>
              <w:left w:val="nil"/>
              <w:bottom w:val="nil"/>
              <w:right w:val="nil"/>
            </w:tcBorders>
          </w:tcPr>
          <w:p w14:paraId="257828D0" w14:textId="77777777" w:rsidR="00F869D4" w:rsidRPr="00250AD1" w:rsidRDefault="006A39B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23</w:t>
            </w:r>
          </w:p>
        </w:tc>
      </w:tr>
      <w:tr w:rsidR="00F869D4" w:rsidRPr="00250AD1" w14:paraId="030C2C7B" w14:textId="77777777" w:rsidTr="00F036E9">
        <w:tc>
          <w:tcPr>
            <w:tcW w:w="861" w:type="dxa"/>
            <w:tcBorders>
              <w:top w:val="nil"/>
              <w:left w:val="nil"/>
              <w:bottom w:val="nil"/>
              <w:right w:val="nil"/>
            </w:tcBorders>
          </w:tcPr>
          <w:p w14:paraId="768775D6" w14:textId="77777777" w:rsidR="00F869D4" w:rsidRPr="00250AD1" w:rsidRDefault="00F869D4"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45C08442" w14:textId="77777777" w:rsidR="00F869D4" w:rsidRPr="00250AD1" w:rsidRDefault="00F869D4" w:rsidP="00322C70">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59EB903" w14:textId="77777777" w:rsidR="00F869D4" w:rsidRPr="00250AD1" w:rsidRDefault="00F869D4" w:rsidP="00F036E9">
            <w:pPr>
              <w:pStyle w:val="a3"/>
              <w:ind w:left="0"/>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352C642F" w14:textId="77777777" w:rsidR="00F869D4" w:rsidRPr="00250AD1" w:rsidRDefault="00F869D4" w:rsidP="00F036E9">
            <w:pPr>
              <w:pStyle w:val="a3"/>
              <w:ind w:left="0"/>
              <w:rPr>
                <w:rFonts w:ascii="Times New Roman" w:hAnsi="Times New Roman" w:cs="Times New Roman"/>
                <w:b/>
                <w:color w:val="000000" w:themeColor="text1"/>
                <w:sz w:val="28"/>
                <w:szCs w:val="28"/>
                <w:lang w:eastAsia="uk-UA"/>
              </w:rPr>
            </w:pPr>
          </w:p>
        </w:tc>
      </w:tr>
      <w:tr w:rsidR="003F2AF0" w:rsidRPr="00250AD1" w14:paraId="419B60C5" w14:textId="77777777" w:rsidTr="00F036E9">
        <w:tc>
          <w:tcPr>
            <w:tcW w:w="11761" w:type="dxa"/>
            <w:gridSpan w:val="2"/>
            <w:tcBorders>
              <w:top w:val="nil"/>
              <w:left w:val="nil"/>
              <w:bottom w:val="nil"/>
              <w:right w:val="nil"/>
            </w:tcBorders>
          </w:tcPr>
          <w:p w14:paraId="05131027" w14:textId="77777777" w:rsidR="003F2AF0" w:rsidRPr="00250AD1" w:rsidRDefault="003F2AF0" w:rsidP="00322C7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475F54C1" w14:textId="77777777" w:rsidR="003F2AF0" w:rsidRPr="00250AD1" w:rsidRDefault="003F2AF0" w:rsidP="00F036E9">
            <w:pPr>
              <w:pStyle w:val="a3"/>
              <w:ind w:left="0"/>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2F433D82" w14:textId="77777777" w:rsidR="003F2AF0" w:rsidRPr="00250AD1" w:rsidRDefault="003F2AF0" w:rsidP="00F036E9">
            <w:pPr>
              <w:pStyle w:val="a3"/>
              <w:ind w:left="0"/>
              <w:rPr>
                <w:rFonts w:ascii="Times New Roman" w:hAnsi="Times New Roman" w:cs="Times New Roman"/>
                <w:b/>
                <w:color w:val="000000" w:themeColor="text1"/>
                <w:sz w:val="28"/>
                <w:szCs w:val="28"/>
                <w:lang w:eastAsia="uk-UA"/>
              </w:rPr>
            </w:pPr>
          </w:p>
        </w:tc>
      </w:tr>
      <w:tr w:rsidR="00D06AA9" w:rsidRPr="00250AD1" w14:paraId="38FB3270" w14:textId="77777777" w:rsidTr="00F036E9">
        <w:tc>
          <w:tcPr>
            <w:tcW w:w="861" w:type="dxa"/>
            <w:tcBorders>
              <w:top w:val="nil"/>
              <w:left w:val="nil"/>
              <w:bottom w:val="nil"/>
              <w:right w:val="nil"/>
            </w:tcBorders>
          </w:tcPr>
          <w:p w14:paraId="00DC366B" w14:textId="77777777" w:rsidR="00D06AA9" w:rsidRPr="00250AD1" w:rsidRDefault="00D06AA9"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1B2059FA" w14:textId="77777777" w:rsidR="00D06AA9" w:rsidRPr="00250AD1" w:rsidRDefault="0070774A" w:rsidP="00322C70">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обовязання03" w:history="1">
              <w:r w:rsidR="00B952FE" w:rsidRPr="00250AD1">
                <w:rPr>
                  <w:rStyle w:val="a4"/>
                  <w:rFonts w:ascii="Times New Roman" w:hAnsi="Times New Roman" w:cs="Times New Roman"/>
                  <w:b/>
                  <w:bCs/>
                  <w:sz w:val="28"/>
                  <w:szCs w:val="28"/>
                  <w:lang w:eastAsia="uk-UA"/>
                </w:rPr>
                <w:t>Фінансове зобов'язання</w:t>
              </w:r>
            </w:hyperlink>
          </w:p>
        </w:tc>
        <w:tc>
          <w:tcPr>
            <w:tcW w:w="2126" w:type="dxa"/>
            <w:tcBorders>
              <w:top w:val="nil"/>
              <w:left w:val="nil"/>
              <w:bottom w:val="nil"/>
              <w:right w:val="nil"/>
            </w:tcBorders>
          </w:tcPr>
          <w:p w14:paraId="43287AA7" w14:textId="77777777" w:rsidR="00D06AA9" w:rsidRPr="00250AD1" w:rsidRDefault="00D06AA9"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liability</w:t>
            </w:r>
          </w:p>
        </w:tc>
        <w:tc>
          <w:tcPr>
            <w:tcW w:w="1569" w:type="dxa"/>
            <w:tcBorders>
              <w:top w:val="nil"/>
              <w:left w:val="nil"/>
              <w:bottom w:val="nil"/>
              <w:right w:val="nil"/>
            </w:tcBorders>
          </w:tcPr>
          <w:p w14:paraId="02F62BCE" w14:textId="77777777" w:rsidR="00D06AA9" w:rsidRPr="00250AD1" w:rsidRDefault="00D06AA9" w:rsidP="00F036E9">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03</w:t>
            </w:r>
          </w:p>
        </w:tc>
      </w:tr>
      <w:tr w:rsidR="00D06AA9" w:rsidRPr="00250AD1" w14:paraId="1D0175EA" w14:textId="77777777" w:rsidTr="00F036E9">
        <w:tc>
          <w:tcPr>
            <w:tcW w:w="861" w:type="dxa"/>
            <w:tcBorders>
              <w:top w:val="nil"/>
              <w:left w:val="nil"/>
              <w:bottom w:val="nil"/>
              <w:right w:val="nil"/>
            </w:tcBorders>
          </w:tcPr>
          <w:p w14:paraId="17CAB9CD" w14:textId="77777777" w:rsidR="00D06AA9" w:rsidRPr="00250AD1" w:rsidRDefault="00D06AA9"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5746A00C" w14:textId="77777777" w:rsidR="00D06AA9" w:rsidRPr="00250AD1" w:rsidRDefault="0070774A" w:rsidP="00322C70">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АктивнаОперація04" w:history="1">
              <w:r w:rsidR="004940CB" w:rsidRPr="00250AD1">
                <w:rPr>
                  <w:rStyle w:val="a4"/>
                  <w:rFonts w:ascii="Times New Roman" w:hAnsi="Times New Roman" w:cs="Times New Roman"/>
                  <w:b/>
                  <w:bCs/>
                  <w:sz w:val="28"/>
                  <w:szCs w:val="28"/>
                  <w:lang w:eastAsia="uk-UA"/>
                </w:rPr>
                <w:t>Активна операція</w:t>
              </w:r>
            </w:hyperlink>
            <w:r w:rsidR="004940CB" w:rsidRPr="00250AD1">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4B76DD80" w14:textId="77777777" w:rsidR="00D06AA9" w:rsidRPr="00250AD1" w:rsidRDefault="004940CB"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loan</w:t>
            </w:r>
          </w:p>
        </w:tc>
        <w:tc>
          <w:tcPr>
            <w:tcW w:w="1569" w:type="dxa"/>
            <w:tcBorders>
              <w:top w:val="nil"/>
              <w:left w:val="nil"/>
              <w:bottom w:val="nil"/>
              <w:right w:val="nil"/>
            </w:tcBorders>
          </w:tcPr>
          <w:p w14:paraId="2A1C5BFB" w14:textId="77777777" w:rsidR="00D06AA9" w:rsidRPr="00250AD1" w:rsidRDefault="004940CB"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val="en-US" w:eastAsia="uk-UA"/>
              </w:rPr>
              <w:t>0</w:t>
            </w:r>
            <w:r w:rsidR="00D06AA9" w:rsidRPr="00250AD1">
              <w:rPr>
                <w:rFonts w:ascii="Times New Roman" w:hAnsi="Times New Roman" w:cs="Times New Roman"/>
                <w:b/>
                <w:sz w:val="28"/>
                <w:szCs w:val="28"/>
                <w:lang w:eastAsia="uk-UA"/>
              </w:rPr>
              <w:t>4</w:t>
            </w:r>
          </w:p>
        </w:tc>
      </w:tr>
      <w:tr w:rsidR="00D06AA9" w:rsidRPr="00250AD1" w14:paraId="26633FAD" w14:textId="77777777" w:rsidTr="00F036E9">
        <w:tc>
          <w:tcPr>
            <w:tcW w:w="861" w:type="dxa"/>
            <w:tcBorders>
              <w:top w:val="nil"/>
              <w:left w:val="nil"/>
              <w:bottom w:val="nil"/>
              <w:right w:val="nil"/>
            </w:tcBorders>
          </w:tcPr>
          <w:p w14:paraId="5C1561A8" w14:textId="77777777" w:rsidR="00D06AA9" w:rsidRPr="00250AD1" w:rsidRDefault="00D06AA9"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3B504718" w14:textId="77777777" w:rsidR="00D06AA9" w:rsidRPr="00250AD1" w:rsidRDefault="0070774A" w:rsidP="00322C70">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Транш21" w:history="1">
              <w:r w:rsidR="00491B72" w:rsidRPr="00250AD1">
                <w:rPr>
                  <w:rStyle w:val="a4"/>
                  <w:rFonts w:ascii="Times New Roman" w:hAnsi="Times New Roman" w:cs="Times New Roman"/>
                  <w:b/>
                  <w:bCs/>
                  <w:sz w:val="28"/>
                  <w:szCs w:val="28"/>
                  <w:lang w:eastAsia="uk-UA"/>
                </w:rPr>
                <w:t>Транш</w:t>
              </w:r>
            </w:hyperlink>
            <w:r w:rsidR="00491B72" w:rsidRPr="00250AD1">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11C42E20" w14:textId="77777777" w:rsidR="00D06AA9" w:rsidRPr="00250AD1" w:rsidRDefault="00491B72"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tranche</w:t>
            </w:r>
          </w:p>
        </w:tc>
        <w:tc>
          <w:tcPr>
            <w:tcW w:w="1569" w:type="dxa"/>
            <w:tcBorders>
              <w:top w:val="nil"/>
              <w:left w:val="nil"/>
              <w:bottom w:val="nil"/>
              <w:right w:val="nil"/>
            </w:tcBorders>
          </w:tcPr>
          <w:p w14:paraId="2E2A4343" w14:textId="77777777" w:rsidR="00D06AA9" w:rsidRPr="00250AD1" w:rsidRDefault="00491B72"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21</w:t>
            </w:r>
          </w:p>
        </w:tc>
      </w:tr>
      <w:tr w:rsidR="00D06AA9" w:rsidRPr="00250AD1" w14:paraId="25EB34FB" w14:textId="77777777" w:rsidTr="00F036E9">
        <w:tc>
          <w:tcPr>
            <w:tcW w:w="861" w:type="dxa"/>
            <w:tcBorders>
              <w:top w:val="nil"/>
              <w:left w:val="nil"/>
              <w:bottom w:val="nil"/>
              <w:right w:val="nil"/>
            </w:tcBorders>
          </w:tcPr>
          <w:p w14:paraId="488E9D9F" w14:textId="77777777" w:rsidR="00D06AA9" w:rsidRPr="00250AD1" w:rsidRDefault="00D06AA9"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2241CB6F" w14:textId="77777777" w:rsidR="00D06AA9" w:rsidRPr="00250AD1" w:rsidRDefault="0070774A" w:rsidP="00322C70">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Рухоме40" w:history="1">
              <w:r w:rsidR="00D06AA9" w:rsidRPr="00250AD1">
                <w:rPr>
                  <w:rStyle w:val="a4"/>
                  <w:rFonts w:ascii="Times New Roman" w:hAnsi="Times New Roman" w:cs="Times New Roman"/>
                  <w:b/>
                  <w:sz w:val="28"/>
                  <w:szCs w:val="28"/>
                  <w:lang w:eastAsia="uk-UA"/>
                </w:rPr>
                <w:t>Об’єкт рухомого майна</w:t>
              </w:r>
            </w:hyperlink>
          </w:p>
        </w:tc>
        <w:tc>
          <w:tcPr>
            <w:tcW w:w="2126" w:type="dxa"/>
            <w:tcBorders>
              <w:top w:val="nil"/>
              <w:left w:val="nil"/>
              <w:bottom w:val="nil"/>
              <w:right w:val="nil"/>
            </w:tcBorders>
          </w:tcPr>
          <w:p w14:paraId="51261FAA" w14:textId="77777777" w:rsidR="00D06AA9" w:rsidRPr="00250AD1" w:rsidRDefault="00D06AA9"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movable</w:t>
            </w:r>
          </w:p>
        </w:tc>
        <w:tc>
          <w:tcPr>
            <w:tcW w:w="1569" w:type="dxa"/>
            <w:tcBorders>
              <w:top w:val="nil"/>
              <w:left w:val="nil"/>
              <w:bottom w:val="nil"/>
              <w:right w:val="nil"/>
            </w:tcBorders>
          </w:tcPr>
          <w:p w14:paraId="3E999B65" w14:textId="77777777" w:rsidR="00D06AA9" w:rsidRPr="00250AD1" w:rsidRDefault="00D06AA9" w:rsidP="00F036E9">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40</w:t>
            </w:r>
          </w:p>
        </w:tc>
      </w:tr>
      <w:tr w:rsidR="00D06AA9" w:rsidRPr="00250AD1" w14:paraId="01DC1714" w14:textId="77777777" w:rsidTr="00F036E9">
        <w:tc>
          <w:tcPr>
            <w:tcW w:w="861" w:type="dxa"/>
            <w:tcBorders>
              <w:top w:val="nil"/>
              <w:left w:val="nil"/>
              <w:bottom w:val="nil"/>
              <w:right w:val="nil"/>
            </w:tcBorders>
          </w:tcPr>
          <w:p w14:paraId="4B5C3901" w14:textId="77777777" w:rsidR="00D06AA9" w:rsidRPr="00250AD1" w:rsidRDefault="00D06AA9"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2C03C191" w14:textId="77777777" w:rsidR="00D06AA9" w:rsidRPr="00250AD1" w:rsidRDefault="0070774A" w:rsidP="00322C70">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Нерухоме41" w:history="1">
              <w:r w:rsidR="00D06AA9" w:rsidRPr="00250AD1">
                <w:rPr>
                  <w:rStyle w:val="a4"/>
                  <w:rFonts w:ascii="Times New Roman" w:hAnsi="Times New Roman" w:cs="Times New Roman"/>
                  <w:b/>
                  <w:bCs/>
                  <w:sz w:val="28"/>
                  <w:szCs w:val="28"/>
                  <w:lang w:eastAsia="uk-UA"/>
                </w:rPr>
                <w:t>Об’єкт нерухомого майна</w:t>
              </w:r>
            </w:hyperlink>
          </w:p>
        </w:tc>
        <w:tc>
          <w:tcPr>
            <w:tcW w:w="2126" w:type="dxa"/>
            <w:tcBorders>
              <w:top w:val="nil"/>
              <w:left w:val="nil"/>
              <w:bottom w:val="nil"/>
              <w:right w:val="nil"/>
            </w:tcBorders>
          </w:tcPr>
          <w:p w14:paraId="2725A83A" w14:textId="77777777" w:rsidR="00D06AA9" w:rsidRPr="00250AD1" w:rsidRDefault="00D06AA9"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immovable</w:t>
            </w:r>
          </w:p>
        </w:tc>
        <w:tc>
          <w:tcPr>
            <w:tcW w:w="1569" w:type="dxa"/>
            <w:tcBorders>
              <w:top w:val="nil"/>
              <w:left w:val="nil"/>
              <w:bottom w:val="nil"/>
              <w:right w:val="nil"/>
            </w:tcBorders>
          </w:tcPr>
          <w:p w14:paraId="6AB376A9" w14:textId="77777777" w:rsidR="00D06AA9" w:rsidRPr="00250AD1" w:rsidRDefault="00D06AA9"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41</w:t>
            </w:r>
          </w:p>
        </w:tc>
      </w:tr>
      <w:tr w:rsidR="004A72B1" w:rsidRPr="00250AD1" w14:paraId="7AA8B333" w14:textId="77777777" w:rsidTr="00F036E9">
        <w:tc>
          <w:tcPr>
            <w:tcW w:w="861" w:type="dxa"/>
            <w:tcBorders>
              <w:top w:val="nil"/>
              <w:left w:val="nil"/>
              <w:bottom w:val="nil"/>
              <w:right w:val="nil"/>
            </w:tcBorders>
          </w:tcPr>
          <w:p w14:paraId="736DFA08" w14:textId="77777777" w:rsidR="004A72B1" w:rsidRPr="00250AD1" w:rsidRDefault="004A72B1"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5D1E05B5" w14:textId="77777777" w:rsidR="004A72B1" w:rsidRPr="00250AD1" w:rsidRDefault="0070774A" w:rsidP="00322C70">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абезпечення42" w:history="1">
              <w:r w:rsidR="004A72B1" w:rsidRPr="00250AD1">
                <w:rPr>
                  <w:rStyle w:val="a4"/>
                  <w:rFonts w:ascii="Times New Roman" w:hAnsi="Times New Roman" w:cs="Times New Roman"/>
                  <w:b/>
                  <w:bCs/>
                  <w:sz w:val="28"/>
                  <w:szCs w:val="28"/>
                  <w:lang w:eastAsia="uk-UA"/>
                </w:rPr>
                <w:t>Фінансове забезпечення</w:t>
              </w:r>
            </w:hyperlink>
          </w:p>
        </w:tc>
        <w:tc>
          <w:tcPr>
            <w:tcW w:w="2126" w:type="dxa"/>
            <w:tcBorders>
              <w:top w:val="nil"/>
              <w:left w:val="nil"/>
              <w:bottom w:val="nil"/>
              <w:right w:val="nil"/>
            </w:tcBorders>
          </w:tcPr>
          <w:p w14:paraId="63CDEACF" w14:textId="77777777" w:rsidR="004A72B1" w:rsidRPr="00250AD1" w:rsidRDefault="004A72B1"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deposit</w:t>
            </w:r>
          </w:p>
        </w:tc>
        <w:tc>
          <w:tcPr>
            <w:tcW w:w="1569" w:type="dxa"/>
            <w:tcBorders>
              <w:top w:val="nil"/>
              <w:left w:val="nil"/>
              <w:bottom w:val="nil"/>
              <w:right w:val="nil"/>
            </w:tcBorders>
          </w:tcPr>
          <w:p w14:paraId="6DB60347" w14:textId="77777777" w:rsidR="004A72B1" w:rsidRPr="00250AD1" w:rsidRDefault="004A72B1"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42</w:t>
            </w:r>
          </w:p>
        </w:tc>
      </w:tr>
      <w:tr w:rsidR="004A72B1" w:rsidRPr="00250AD1" w14:paraId="4D985061" w14:textId="77777777" w:rsidTr="00F036E9">
        <w:tc>
          <w:tcPr>
            <w:tcW w:w="861" w:type="dxa"/>
            <w:tcBorders>
              <w:top w:val="nil"/>
              <w:left w:val="nil"/>
              <w:bottom w:val="nil"/>
              <w:right w:val="nil"/>
            </w:tcBorders>
          </w:tcPr>
          <w:p w14:paraId="34EFA7D6" w14:textId="77777777" w:rsidR="004A72B1" w:rsidRPr="00250AD1" w:rsidRDefault="004A72B1" w:rsidP="00810F25">
            <w:pPr>
              <w:pStyle w:val="a3"/>
              <w:ind w:left="0"/>
              <w:jc w:val="right"/>
              <w:rPr>
                <w:rFonts w:ascii="Times New Roman" w:hAnsi="Times New Roman" w:cs="Times New Roman"/>
                <w:sz w:val="28"/>
                <w:szCs w:val="28"/>
                <w:lang w:eastAsia="uk-UA"/>
              </w:rPr>
            </w:pPr>
          </w:p>
        </w:tc>
        <w:tc>
          <w:tcPr>
            <w:tcW w:w="10900" w:type="dxa"/>
            <w:tcBorders>
              <w:top w:val="nil"/>
              <w:left w:val="nil"/>
              <w:bottom w:val="nil"/>
              <w:right w:val="nil"/>
            </w:tcBorders>
          </w:tcPr>
          <w:p w14:paraId="69067D67" w14:textId="77777777" w:rsidR="004A72B1" w:rsidRPr="00250AD1" w:rsidRDefault="004A72B1" w:rsidP="00322C70">
            <w:pPr>
              <w:pStyle w:val="a3"/>
              <w:ind w:left="0"/>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3905CF41" w14:textId="77777777" w:rsidR="004A72B1" w:rsidRPr="00250AD1" w:rsidRDefault="004A72B1" w:rsidP="00F036E9">
            <w:pPr>
              <w:pStyle w:val="a3"/>
              <w:ind w:left="0"/>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2EECCD9A" w14:textId="77777777" w:rsidR="004A72B1" w:rsidRPr="00250AD1" w:rsidRDefault="004A72B1" w:rsidP="00F036E9">
            <w:pPr>
              <w:pStyle w:val="a3"/>
              <w:ind w:left="0"/>
              <w:rPr>
                <w:rFonts w:ascii="Times New Roman" w:hAnsi="Times New Roman" w:cs="Times New Roman"/>
                <w:b/>
                <w:color w:val="000000" w:themeColor="text1"/>
                <w:sz w:val="28"/>
                <w:szCs w:val="28"/>
                <w:lang w:eastAsia="uk-UA"/>
              </w:rPr>
            </w:pPr>
          </w:p>
        </w:tc>
      </w:tr>
      <w:tr w:rsidR="003F2AF0" w:rsidRPr="00250AD1" w14:paraId="22DF8C78" w14:textId="77777777" w:rsidTr="00304DBF">
        <w:tc>
          <w:tcPr>
            <w:tcW w:w="11761" w:type="dxa"/>
            <w:gridSpan w:val="2"/>
            <w:tcBorders>
              <w:top w:val="nil"/>
              <w:left w:val="nil"/>
              <w:bottom w:val="nil"/>
              <w:right w:val="nil"/>
            </w:tcBorders>
          </w:tcPr>
          <w:p w14:paraId="6750855C" w14:textId="77777777" w:rsidR="003F2AF0" w:rsidRPr="00250AD1" w:rsidRDefault="00AC0A51" w:rsidP="00322C70">
            <w:pPr>
              <w:pStyle w:val="a3"/>
              <w:ind w:left="0"/>
              <w:rPr>
                <w:rFonts w:ascii="Times New Roman" w:eastAsia="Times New Roman" w:hAnsi="Times New Roman" w:cs="Times New Roman"/>
                <w:b/>
                <w:color w:val="000000" w:themeColor="text1"/>
                <w:sz w:val="28"/>
                <w:szCs w:val="28"/>
                <w:lang w:eastAsia="uk-UA"/>
              </w:rPr>
            </w:pPr>
            <w:hyperlink w:anchor="Зміст" w:history="1">
              <w:r w:rsidR="003F2AF0" w:rsidRPr="00250AD1">
                <w:rPr>
                  <w:rStyle w:val="a4"/>
                  <w:rFonts w:ascii="Times New Roman" w:hAnsi="Times New Roman" w:cs="Times New Roman"/>
                  <w:b/>
                  <w:sz w:val="28"/>
                  <w:szCs w:val="28"/>
                  <w:lang w:val="ru-RU"/>
                </w:rPr>
                <w:t>Повернутись до зм</w:t>
              </w:r>
              <w:r w:rsidR="003F2AF0"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1718F863" w14:textId="77777777" w:rsidR="003F2AF0" w:rsidRPr="00250AD1"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vAlign w:val="center"/>
          </w:tcPr>
          <w:p w14:paraId="33FD98E6" w14:textId="77777777" w:rsidR="003F2AF0" w:rsidRPr="00250AD1" w:rsidRDefault="003F2AF0" w:rsidP="002A40D1">
            <w:pPr>
              <w:pStyle w:val="a3"/>
              <w:ind w:left="0"/>
              <w:jc w:val="center"/>
              <w:rPr>
                <w:rFonts w:ascii="Times New Roman" w:hAnsi="Times New Roman" w:cs="Times New Roman"/>
                <w:b/>
                <w:color w:val="000000" w:themeColor="text1"/>
                <w:sz w:val="28"/>
                <w:szCs w:val="28"/>
                <w:lang w:eastAsia="uk-UA"/>
              </w:rPr>
            </w:pPr>
          </w:p>
        </w:tc>
      </w:tr>
    </w:tbl>
    <w:p w14:paraId="751C940F" w14:textId="77777777" w:rsidR="008853D6" w:rsidRPr="00250AD1" w:rsidRDefault="008853D6">
      <w:pPr>
        <w:rPr>
          <w:rFonts w:ascii="Times New Roman" w:eastAsia="Times New Roman" w:hAnsi="Times New Roman" w:cs="Times New Roman"/>
          <w:b/>
          <w:color w:val="000000" w:themeColor="text1"/>
          <w:sz w:val="28"/>
          <w:szCs w:val="28"/>
          <w:lang w:eastAsia="uk-UA"/>
        </w:rPr>
      </w:pPr>
    </w:p>
    <w:p w14:paraId="6468F3B1" w14:textId="77777777" w:rsidR="008853D6" w:rsidRPr="00250AD1" w:rsidRDefault="008853D6" w:rsidP="00211C15">
      <w:pPr>
        <w:pStyle w:val="a3"/>
        <w:jc w:val="center"/>
        <w:outlineLvl w:val="0"/>
        <w:rPr>
          <w:rFonts w:ascii="Times New Roman" w:hAnsi="Times New Roman" w:cs="Times New Roman"/>
          <w:b/>
          <w:bCs/>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br w:type="page"/>
      </w:r>
      <w:bookmarkStart w:id="78" w:name="_Toc156815586"/>
      <w:bookmarkStart w:id="79" w:name="ОбікІнформаціяСум23"/>
      <w:r w:rsidR="00535934" w:rsidRPr="00250AD1">
        <w:rPr>
          <w:rFonts w:ascii="Times New Roman" w:hAnsi="Times New Roman" w:cs="Times New Roman"/>
          <w:b/>
          <w:bCs/>
          <w:color w:val="000000" w:themeColor="text1"/>
          <w:sz w:val="28"/>
          <w:szCs w:val="28"/>
          <w:lang w:val="en-US" w:eastAsia="uk-UA"/>
        </w:rPr>
        <w:lastRenderedPageBreak/>
        <w:t>ID</w:t>
      </w:r>
      <w:r w:rsidR="003A4172" w:rsidRPr="00250AD1">
        <w:rPr>
          <w:rFonts w:ascii="Times New Roman" w:hAnsi="Times New Roman" w:cs="Times New Roman"/>
          <w:b/>
          <w:bCs/>
          <w:color w:val="000000" w:themeColor="text1"/>
          <w:sz w:val="28"/>
          <w:szCs w:val="28"/>
          <w:lang w:eastAsia="uk-UA"/>
        </w:rPr>
        <w:t>23</w:t>
      </w:r>
      <w:r w:rsidR="00535934" w:rsidRPr="00250AD1">
        <w:rPr>
          <w:rFonts w:ascii="Times New Roman" w:hAnsi="Times New Roman" w:cs="Times New Roman"/>
          <w:b/>
          <w:bCs/>
          <w:color w:val="000000" w:themeColor="text1"/>
          <w:sz w:val="28"/>
          <w:szCs w:val="28"/>
          <w:lang w:eastAsia="uk-UA"/>
        </w:rPr>
        <w:t>.</w:t>
      </w:r>
      <w:r w:rsidRPr="00250AD1">
        <w:rPr>
          <w:rFonts w:ascii="Times New Roman" w:hAnsi="Times New Roman" w:cs="Times New Roman"/>
          <w:b/>
          <w:bCs/>
          <w:color w:val="000000" w:themeColor="text1"/>
          <w:sz w:val="28"/>
          <w:szCs w:val="28"/>
          <w:lang w:eastAsia="uk-UA"/>
        </w:rPr>
        <w:t>Облікова інформація, сума (acc_amount_info)</w:t>
      </w:r>
      <w:bookmarkEnd w:id="78"/>
    </w:p>
    <w:bookmarkEnd w:id="79"/>
    <w:p w14:paraId="2959AB0A" w14:textId="77777777" w:rsidR="008853D6" w:rsidRPr="00250AD1" w:rsidRDefault="008853D6" w:rsidP="00A41813">
      <w:pPr>
        <w:pStyle w:val="a3"/>
        <w:spacing w:after="0" w:line="240" w:lineRule="auto"/>
        <w:jc w:val="both"/>
        <w:rPr>
          <w:rFonts w:ascii="Times New Roman" w:hAnsi="Times New Roman" w:cs="Times New Roman"/>
          <w:b/>
          <w:bCs/>
          <w:color w:val="000000" w:themeColor="text1"/>
          <w:sz w:val="28"/>
          <w:szCs w:val="28"/>
          <w:lang w:eastAsia="uk-UA"/>
        </w:rPr>
      </w:pPr>
    </w:p>
    <w:p w14:paraId="70035B06" w14:textId="77777777" w:rsidR="00A41813" w:rsidRPr="00250AD1" w:rsidRDefault="002F2E5B" w:rsidP="002767D1">
      <w:pPr>
        <w:pStyle w:val="a3"/>
        <w:numPr>
          <w:ilvl w:val="0"/>
          <w:numId w:val="16"/>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color w:val="000000" w:themeColor="text1"/>
          <w:sz w:val="28"/>
          <w:szCs w:val="28"/>
        </w:rPr>
        <w:t xml:space="preserve">До набору даних </w:t>
      </w:r>
      <w:r w:rsidR="008C52CB" w:rsidRPr="00250AD1">
        <w:rPr>
          <w:rFonts w:ascii="Times New Roman" w:hAnsi="Times New Roman" w:cs="Times New Roman"/>
          <w:bCs/>
          <w:color w:val="000000" w:themeColor="text1"/>
          <w:sz w:val="28"/>
          <w:szCs w:val="28"/>
          <w:lang w:val="en-US" w:eastAsia="uk-UA"/>
        </w:rPr>
        <w:t>ID</w:t>
      </w:r>
      <w:r w:rsidR="008C52CB" w:rsidRPr="00250AD1">
        <w:rPr>
          <w:rFonts w:ascii="Times New Roman" w:hAnsi="Times New Roman" w:cs="Times New Roman"/>
          <w:bCs/>
          <w:color w:val="000000" w:themeColor="text1"/>
          <w:sz w:val="28"/>
          <w:szCs w:val="28"/>
          <w:lang w:eastAsia="uk-UA"/>
        </w:rPr>
        <w:t>23.</w:t>
      </w:r>
      <w:r w:rsidRPr="00250AD1">
        <w:rPr>
          <w:rFonts w:ascii="Times New Roman" w:hAnsi="Times New Roman" w:cs="Times New Roman"/>
          <w:bCs/>
          <w:color w:val="000000" w:themeColor="text1"/>
          <w:sz w:val="28"/>
          <w:szCs w:val="28"/>
          <w:lang w:eastAsia="uk-UA"/>
        </w:rPr>
        <w:t>Облікова інформація, сума (acc_amount_info)</w:t>
      </w:r>
      <w:r w:rsidR="00E30B5A"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575027"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5A41F6" w:rsidRPr="00250AD1" w14:paraId="1698F300" w14:textId="77777777" w:rsidTr="00755ABC">
        <w:tc>
          <w:tcPr>
            <w:tcW w:w="851" w:type="dxa"/>
            <w:tcBorders>
              <w:bottom w:val="single" w:sz="4" w:space="0" w:color="auto"/>
            </w:tcBorders>
          </w:tcPr>
          <w:p w14:paraId="4BC7DE74" w14:textId="77777777" w:rsidR="005A41F6" w:rsidRPr="00250AD1" w:rsidRDefault="005A41F6"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4DADE9EC" w14:textId="77777777" w:rsidR="005A41F6" w:rsidRPr="00250AD1" w:rsidRDefault="005A41F6"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23F3DE26" w14:textId="77777777" w:rsidR="005A41F6" w:rsidRPr="00250AD1" w:rsidRDefault="005A41F6"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5D9E225B" w14:textId="77777777" w:rsidR="005A41F6" w:rsidRPr="00250AD1" w:rsidRDefault="00D67F53"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5A41F6" w:rsidRPr="00250AD1" w14:paraId="48441E5E" w14:textId="77777777" w:rsidTr="00755ABC">
        <w:tc>
          <w:tcPr>
            <w:tcW w:w="851" w:type="dxa"/>
            <w:tcBorders>
              <w:top w:val="single" w:sz="4" w:space="0" w:color="auto"/>
              <w:left w:val="nil"/>
              <w:bottom w:val="nil"/>
              <w:right w:val="nil"/>
            </w:tcBorders>
          </w:tcPr>
          <w:p w14:paraId="04AEF6BC" w14:textId="77777777" w:rsidR="005A41F6" w:rsidRPr="00250AD1" w:rsidRDefault="0046312C" w:rsidP="0046312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473C3275" w14:textId="77777777" w:rsidR="005A41F6" w:rsidRPr="00250AD1" w:rsidRDefault="005A41F6" w:rsidP="00322C7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Сума</w:t>
            </w:r>
          </w:p>
          <w:p w14:paraId="6B689A21" w14:textId="77777777" w:rsidR="005A41F6" w:rsidRPr="00250AD1" w:rsidRDefault="00D87223" w:rsidP="008E5A1B">
            <w:pPr>
              <w:pStyle w:val="a3"/>
              <w:ind w:left="0"/>
              <w:jc w:val="both"/>
              <w:rPr>
                <w:rFonts w:ascii="Times New Roman" w:hAnsi="Times New Roman" w:cs="Times New Roman"/>
                <w:sz w:val="28"/>
                <w:szCs w:val="28"/>
                <w:lang w:eastAsia="uk-UA"/>
              </w:rPr>
            </w:pPr>
            <w:r w:rsidRPr="00250AD1">
              <w:rPr>
                <w:rFonts w:ascii="Times New Roman" w:eastAsia="Calibri" w:hAnsi="Times New Roman" w:cs="Times New Roman"/>
                <w:sz w:val="28"/>
                <w:szCs w:val="28"/>
                <w:lang w:eastAsia="uk-UA"/>
              </w:rPr>
              <w:t>набуває значення показника в грошовому вимірі для відображення операцій в обліку на звітну дату</w:t>
            </w:r>
            <w:r w:rsidR="008E5A1B" w:rsidRPr="00250AD1">
              <w:rPr>
                <w:rFonts w:ascii="Times New Roman" w:eastAsia="Calibri" w:hAnsi="Times New Roman" w:cs="Times New Roman"/>
                <w:sz w:val="28"/>
                <w:szCs w:val="28"/>
              </w:rPr>
              <w:t>.</w:t>
            </w:r>
          </w:p>
        </w:tc>
        <w:tc>
          <w:tcPr>
            <w:tcW w:w="2126" w:type="dxa"/>
            <w:tcBorders>
              <w:top w:val="single" w:sz="4" w:space="0" w:color="auto"/>
              <w:left w:val="nil"/>
              <w:bottom w:val="nil"/>
              <w:right w:val="nil"/>
            </w:tcBorders>
          </w:tcPr>
          <w:p w14:paraId="26EDC5D9" w14:textId="77777777" w:rsidR="005A41F6" w:rsidRPr="00250AD1" w:rsidRDefault="005A41F6" w:rsidP="005A41F6">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sum</w:t>
            </w:r>
          </w:p>
        </w:tc>
        <w:tc>
          <w:tcPr>
            <w:tcW w:w="1559" w:type="dxa"/>
            <w:tcBorders>
              <w:top w:val="single" w:sz="4" w:space="0" w:color="auto"/>
              <w:left w:val="nil"/>
              <w:bottom w:val="nil"/>
              <w:right w:val="nil"/>
            </w:tcBorders>
          </w:tcPr>
          <w:p w14:paraId="0ACBD201" w14:textId="77777777" w:rsidR="005A41F6" w:rsidRPr="00250AD1" w:rsidRDefault="005A41F6" w:rsidP="004A4D16">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0378</w:t>
            </w:r>
          </w:p>
        </w:tc>
      </w:tr>
      <w:tr w:rsidR="005A41F6" w:rsidRPr="00250AD1" w14:paraId="1CBBF2E1" w14:textId="77777777" w:rsidTr="00755ABC">
        <w:tc>
          <w:tcPr>
            <w:tcW w:w="851" w:type="dxa"/>
            <w:tcBorders>
              <w:top w:val="nil"/>
              <w:left w:val="nil"/>
              <w:bottom w:val="nil"/>
              <w:right w:val="nil"/>
            </w:tcBorders>
          </w:tcPr>
          <w:p w14:paraId="784DEA37" w14:textId="77777777" w:rsidR="005A41F6" w:rsidRPr="00250AD1" w:rsidRDefault="005A41F6" w:rsidP="0046312C">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601F39AA" w14:textId="77777777" w:rsidR="005A41F6" w:rsidRPr="00250AD1" w:rsidRDefault="005A41F6" w:rsidP="00322C70">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28F40800" w14:textId="77777777" w:rsidR="005A41F6" w:rsidRPr="00250AD1" w:rsidRDefault="005A41F6" w:rsidP="005A41F6">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34E3A84A" w14:textId="77777777" w:rsidR="005A41F6" w:rsidRPr="00250AD1" w:rsidRDefault="005A41F6" w:rsidP="004A4D16">
            <w:pPr>
              <w:pStyle w:val="a3"/>
              <w:ind w:left="0"/>
              <w:rPr>
                <w:rFonts w:ascii="Times New Roman" w:hAnsi="Times New Roman" w:cs="Times New Roman"/>
                <w:b/>
                <w:color w:val="000000" w:themeColor="text1"/>
                <w:sz w:val="28"/>
                <w:szCs w:val="28"/>
                <w:lang w:eastAsia="uk-UA"/>
              </w:rPr>
            </w:pPr>
          </w:p>
        </w:tc>
      </w:tr>
      <w:tr w:rsidR="00FA2758" w:rsidRPr="00250AD1" w14:paraId="7D7E0DD2" w14:textId="77777777" w:rsidTr="00755ABC">
        <w:tc>
          <w:tcPr>
            <w:tcW w:w="11761" w:type="dxa"/>
            <w:gridSpan w:val="2"/>
            <w:tcBorders>
              <w:top w:val="nil"/>
              <w:left w:val="nil"/>
              <w:bottom w:val="nil"/>
              <w:right w:val="nil"/>
            </w:tcBorders>
          </w:tcPr>
          <w:p w14:paraId="71616CF7" w14:textId="77777777" w:rsidR="00FA2758" w:rsidRPr="00250AD1" w:rsidRDefault="00FA2758" w:rsidP="00322C7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419E27A8" w14:textId="77777777" w:rsidR="00FA2758" w:rsidRPr="00250AD1" w:rsidRDefault="00FA2758" w:rsidP="000916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6B642F78" w14:textId="77777777" w:rsidR="00FA2758" w:rsidRPr="00250AD1" w:rsidRDefault="00FA2758" w:rsidP="004A4D16">
            <w:pPr>
              <w:pStyle w:val="a3"/>
              <w:ind w:left="0"/>
              <w:rPr>
                <w:rFonts w:ascii="Times New Roman" w:hAnsi="Times New Roman" w:cs="Times New Roman"/>
                <w:b/>
                <w:color w:val="000000" w:themeColor="text1"/>
                <w:sz w:val="28"/>
                <w:szCs w:val="28"/>
                <w:lang w:eastAsia="uk-UA"/>
              </w:rPr>
            </w:pPr>
          </w:p>
        </w:tc>
      </w:tr>
      <w:tr w:rsidR="00091675" w:rsidRPr="00250AD1" w14:paraId="5BF21105" w14:textId="77777777" w:rsidTr="00755ABC">
        <w:tc>
          <w:tcPr>
            <w:tcW w:w="851" w:type="dxa"/>
            <w:tcBorders>
              <w:top w:val="nil"/>
              <w:left w:val="nil"/>
              <w:bottom w:val="nil"/>
              <w:right w:val="nil"/>
            </w:tcBorders>
          </w:tcPr>
          <w:p w14:paraId="67E51B9C" w14:textId="77777777" w:rsidR="00091675" w:rsidRPr="00250AD1" w:rsidRDefault="00091675" w:rsidP="0046312C">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5B612648" w14:textId="77777777" w:rsidR="00091675" w:rsidRPr="00250AD1" w:rsidRDefault="0070774A" w:rsidP="00322C7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ОбліковаІнформація22" w:history="1">
              <w:r w:rsidR="00091675" w:rsidRPr="00250AD1">
                <w:rPr>
                  <w:rStyle w:val="a4"/>
                  <w:rFonts w:ascii="Times New Roman" w:hAnsi="Times New Roman" w:cs="Times New Roman"/>
                  <w:b/>
                  <w:bCs/>
                  <w:sz w:val="28"/>
                  <w:szCs w:val="28"/>
                  <w:lang w:eastAsia="uk-UA"/>
                </w:rPr>
                <w:t>Облікова інформація</w:t>
              </w:r>
            </w:hyperlink>
          </w:p>
        </w:tc>
        <w:tc>
          <w:tcPr>
            <w:tcW w:w="2126" w:type="dxa"/>
            <w:tcBorders>
              <w:top w:val="nil"/>
              <w:left w:val="nil"/>
              <w:bottom w:val="nil"/>
              <w:right w:val="nil"/>
            </w:tcBorders>
          </w:tcPr>
          <w:p w14:paraId="3906869A" w14:textId="77777777" w:rsidR="00091675" w:rsidRPr="00250AD1" w:rsidRDefault="00091675" w:rsidP="00091675">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account_info</w:t>
            </w:r>
          </w:p>
        </w:tc>
        <w:tc>
          <w:tcPr>
            <w:tcW w:w="1559" w:type="dxa"/>
            <w:tcBorders>
              <w:top w:val="nil"/>
              <w:left w:val="nil"/>
              <w:bottom w:val="nil"/>
              <w:right w:val="nil"/>
            </w:tcBorders>
          </w:tcPr>
          <w:p w14:paraId="4A6691BE" w14:textId="77777777" w:rsidR="00091675" w:rsidRPr="00250AD1" w:rsidRDefault="00091675"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22</w:t>
            </w:r>
          </w:p>
        </w:tc>
      </w:tr>
      <w:tr w:rsidR="00B61911" w:rsidRPr="00250AD1" w14:paraId="5988CDF5" w14:textId="77777777" w:rsidTr="00755ABC">
        <w:tc>
          <w:tcPr>
            <w:tcW w:w="851" w:type="dxa"/>
            <w:tcBorders>
              <w:top w:val="nil"/>
              <w:left w:val="nil"/>
              <w:bottom w:val="nil"/>
              <w:right w:val="nil"/>
            </w:tcBorders>
          </w:tcPr>
          <w:p w14:paraId="7083D557" w14:textId="77777777" w:rsidR="00B61911" w:rsidRPr="00250AD1" w:rsidRDefault="00B61911" w:rsidP="0046312C">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0C9C535C" w14:textId="77777777" w:rsidR="00B61911" w:rsidRPr="00250AD1" w:rsidRDefault="00B61911" w:rsidP="00322C70">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tcPr>
          <w:p w14:paraId="6436A17F" w14:textId="77777777" w:rsidR="00B61911" w:rsidRPr="00250AD1" w:rsidRDefault="00B61911"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14:paraId="1EDE845E" w14:textId="77777777" w:rsidR="00B61911" w:rsidRPr="00250AD1" w:rsidRDefault="00B61911" w:rsidP="004A4D16">
            <w:pPr>
              <w:pStyle w:val="a3"/>
              <w:ind w:left="0"/>
              <w:rPr>
                <w:rFonts w:ascii="Times New Roman" w:hAnsi="Times New Roman" w:cs="Times New Roman"/>
                <w:b/>
                <w:color w:val="000000" w:themeColor="text1"/>
                <w:sz w:val="28"/>
                <w:szCs w:val="28"/>
                <w:lang w:eastAsia="uk-UA"/>
              </w:rPr>
            </w:pPr>
          </w:p>
        </w:tc>
      </w:tr>
      <w:tr w:rsidR="00FA2758" w:rsidRPr="00250AD1" w14:paraId="663CC4A2" w14:textId="77777777" w:rsidTr="00755ABC">
        <w:tc>
          <w:tcPr>
            <w:tcW w:w="11761" w:type="dxa"/>
            <w:gridSpan w:val="2"/>
            <w:tcBorders>
              <w:top w:val="nil"/>
              <w:left w:val="nil"/>
              <w:bottom w:val="nil"/>
              <w:right w:val="nil"/>
            </w:tcBorders>
          </w:tcPr>
          <w:p w14:paraId="7052189A" w14:textId="77777777" w:rsidR="00FA2758" w:rsidRPr="00250AD1" w:rsidRDefault="00AC0A51" w:rsidP="00322C70">
            <w:pPr>
              <w:pStyle w:val="a3"/>
              <w:ind w:left="0"/>
              <w:jc w:val="both"/>
              <w:rPr>
                <w:rFonts w:ascii="Times New Roman" w:hAnsi="Times New Roman" w:cs="Times New Roman"/>
                <w:b/>
                <w:bCs/>
                <w:color w:val="000000" w:themeColor="text1"/>
                <w:sz w:val="28"/>
                <w:szCs w:val="28"/>
                <w:lang w:eastAsia="uk-UA"/>
              </w:rPr>
            </w:pPr>
            <w:hyperlink w:anchor="Зміст" w:history="1">
              <w:r w:rsidR="00FA2758" w:rsidRPr="00250AD1">
                <w:rPr>
                  <w:rStyle w:val="a4"/>
                  <w:rFonts w:ascii="Times New Roman" w:hAnsi="Times New Roman" w:cs="Times New Roman"/>
                  <w:b/>
                  <w:sz w:val="28"/>
                  <w:szCs w:val="28"/>
                  <w:lang w:val="ru-RU"/>
                </w:rPr>
                <w:t>Повернутись до зм</w:t>
              </w:r>
              <w:r w:rsidR="00FA2758"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1886BBAB" w14:textId="77777777" w:rsidR="00FA2758" w:rsidRPr="00250AD1" w:rsidRDefault="00FA2758"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14:paraId="03DA3C02" w14:textId="77777777" w:rsidR="00FA2758" w:rsidRPr="00250AD1" w:rsidRDefault="00FA2758" w:rsidP="00091675">
            <w:pPr>
              <w:pStyle w:val="a3"/>
              <w:ind w:left="0"/>
              <w:jc w:val="center"/>
              <w:rPr>
                <w:rFonts w:ascii="Times New Roman" w:hAnsi="Times New Roman" w:cs="Times New Roman"/>
                <w:b/>
                <w:color w:val="000000" w:themeColor="text1"/>
                <w:sz w:val="28"/>
                <w:szCs w:val="28"/>
                <w:lang w:eastAsia="uk-UA"/>
              </w:rPr>
            </w:pPr>
          </w:p>
        </w:tc>
      </w:tr>
    </w:tbl>
    <w:p w14:paraId="445065A0" w14:textId="77777777" w:rsidR="00B24253" w:rsidRPr="00250AD1" w:rsidRDefault="00B24253">
      <w:pPr>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br w:type="page"/>
      </w:r>
    </w:p>
    <w:p w14:paraId="5B577EBE" w14:textId="77777777" w:rsidR="00677805" w:rsidRPr="00250AD1" w:rsidRDefault="00535934" w:rsidP="00753B4C">
      <w:pPr>
        <w:pStyle w:val="a3"/>
        <w:ind w:left="1077"/>
        <w:jc w:val="center"/>
        <w:outlineLvl w:val="0"/>
        <w:rPr>
          <w:rFonts w:ascii="Times New Roman" w:hAnsi="Times New Roman" w:cs="Times New Roman"/>
          <w:b/>
          <w:color w:val="000000" w:themeColor="text1"/>
          <w:sz w:val="28"/>
          <w:szCs w:val="28"/>
        </w:rPr>
      </w:pPr>
      <w:bookmarkStart w:id="80" w:name="_Toc156815587"/>
      <w:bookmarkStart w:id="81" w:name="КредРизик25"/>
      <w:r w:rsidRPr="00250AD1">
        <w:rPr>
          <w:rFonts w:ascii="Times New Roman" w:hAnsi="Times New Roman" w:cs="Times New Roman"/>
          <w:b/>
          <w:bCs/>
          <w:color w:val="000000" w:themeColor="text1"/>
          <w:sz w:val="28"/>
          <w:szCs w:val="28"/>
          <w:lang w:val="en-US" w:eastAsia="uk-UA"/>
        </w:rPr>
        <w:lastRenderedPageBreak/>
        <w:t>ID</w:t>
      </w:r>
      <w:r w:rsidR="00762CA4" w:rsidRPr="00250AD1">
        <w:rPr>
          <w:rFonts w:ascii="Times New Roman" w:hAnsi="Times New Roman" w:cs="Times New Roman"/>
          <w:b/>
          <w:bCs/>
          <w:color w:val="000000" w:themeColor="text1"/>
          <w:sz w:val="28"/>
          <w:szCs w:val="28"/>
          <w:lang w:val="ru-RU" w:eastAsia="uk-UA"/>
        </w:rPr>
        <w:t>25</w:t>
      </w:r>
      <w:r w:rsidR="00677805" w:rsidRPr="00250AD1">
        <w:rPr>
          <w:rFonts w:ascii="Times New Roman" w:hAnsi="Times New Roman" w:cs="Times New Roman"/>
          <w:b/>
          <w:color w:val="000000" w:themeColor="text1"/>
          <w:sz w:val="28"/>
          <w:szCs w:val="28"/>
        </w:rPr>
        <w:t>. Кредитний ризик</w:t>
      </w:r>
      <w:r w:rsidR="00C27A87" w:rsidRPr="00250AD1">
        <w:rPr>
          <w:rFonts w:ascii="Times New Roman" w:hAnsi="Times New Roman" w:cs="Times New Roman"/>
          <w:b/>
          <w:color w:val="000000" w:themeColor="text1"/>
          <w:sz w:val="28"/>
          <w:szCs w:val="28"/>
        </w:rPr>
        <w:t xml:space="preserve"> </w:t>
      </w:r>
      <w:r w:rsidR="00753B4C" w:rsidRPr="00250AD1">
        <w:rPr>
          <w:rFonts w:ascii="Times New Roman" w:hAnsi="Times New Roman" w:cs="Times New Roman"/>
          <w:b/>
          <w:sz w:val="28"/>
          <w:szCs w:val="28"/>
        </w:rPr>
        <w:t>(</w:t>
      </w:r>
      <w:r w:rsidR="00C27A87" w:rsidRPr="00250AD1">
        <w:rPr>
          <w:rFonts w:ascii="Times New Roman" w:hAnsi="Times New Roman" w:cs="Times New Roman"/>
          <w:b/>
          <w:sz w:val="28"/>
          <w:szCs w:val="28"/>
        </w:rPr>
        <w:t>risk)</w:t>
      </w:r>
      <w:bookmarkEnd w:id="80"/>
    </w:p>
    <w:bookmarkEnd w:id="81"/>
    <w:p w14:paraId="46A63423" w14:textId="77777777" w:rsidR="00677805" w:rsidRPr="00250AD1" w:rsidRDefault="00AA08FD" w:rsidP="00AA08FD">
      <w:pPr>
        <w:pStyle w:val="a3"/>
        <w:tabs>
          <w:tab w:val="left" w:pos="4296"/>
        </w:tabs>
        <w:spacing w:after="0" w:line="240" w:lineRule="auto"/>
        <w:ind w:left="0"/>
        <w:rPr>
          <w:rFonts w:ascii="Times New Roman" w:hAnsi="Times New Roman" w:cs="Times New Roman"/>
          <w:b/>
          <w:sz w:val="28"/>
          <w:szCs w:val="28"/>
        </w:rPr>
      </w:pPr>
      <w:r w:rsidRPr="00250AD1">
        <w:rPr>
          <w:rFonts w:ascii="Times New Roman" w:hAnsi="Times New Roman" w:cs="Times New Roman"/>
          <w:b/>
          <w:sz w:val="28"/>
          <w:szCs w:val="28"/>
        </w:rPr>
        <w:tab/>
      </w:r>
    </w:p>
    <w:p w14:paraId="712AF8E1" w14:textId="77777777" w:rsidR="00677805" w:rsidRPr="00250AD1" w:rsidRDefault="007C4C2C" w:rsidP="002767D1">
      <w:pPr>
        <w:pStyle w:val="a3"/>
        <w:numPr>
          <w:ilvl w:val="0"/>
          <w:numId w:val="18"/>
        </w:numPr>
        <w:spacing w:after="0" w:line="240" w:lineRule="auto"/>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rPr>
        <w:t xml:space="preserve">До набору даних </w:t>
      </w:r>
      <w:r w:rsidR="008463F3" w:rsidRPr="00250AD1">
        <w:rPr>
          <w:rFonts w:ascii="Times New Roman" w:hAnsi="Times New Roman" w:cs="Times New Roman"/>
          <w:bCs/>
          <w:color w:val="000000" w:themeColor="text1"/>
          <w:sz w:val="28"/>
          <w:szCs w:val="28"/>
          <w:lang w:val="en-US" w:eastAsia="uk-UA"/>
        </w:rPr>
        <w:t>ID</w:t>
      </w:r>
      <w:r w:rsidR="00016614" w:rsidRPr="00250AD1">
        <w:rPr>
          <w:rFonts w:ascii="Times New Roman" w:hAnsi="Times New Roman" w:cs="Times New Roman"/>
          <w:bCs/>
          <w:color w:val="000000" w:themeColor="text1"/>
          <w:sz w:val="28"/>
          <w:szCs w:val="28"/>
          <w:lang w:eastAsia="uk-UA"/>
        </w:rPr>
        <w:t>25.</w:t>
      </w:r>
      <w:r w:rsidRPr="00250AD1">
        <w:rPr>
          <w:rFonts w:ascii="Times New Roman" w:hAnsi="Times New Roman" w:cs="Times New Roman"/>
          <w:color w:val="000000" w:themeColor="text1"/>
          <w:sz w:val="28"/>
          <w:szCs w:val="28"/>
        </w:rPr>
        <w:t xml:space="preserve">Кредитний ризик </w:t>
      </w:r>
      <w:r w:rsidRPr="00250AD1">
        <w:rPr>
          <w:rFonts w:ascii="Times New Roman" w:hAnsi="Times New Roman" w:cs="Times New Roman"/>
          <w:sz w:val="28"/>
          <w:szCs w:val="28"/>
        </w:rPr>
        <w:t xml:space="preserve">(risk,)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AB0129"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D32A4F" w:rsidRPr="00250AD1" w14:paraId="11DD8E42" w14:textId="77777777" w:rsidTr="00D43B29">
        <w:tc>
          <w:tcPr>
            <w:tcW w:w="851" w:type="dxa"/>
            <w:tcBorders>
              <w:bottom w:val="single" w:sz="4" w:space="0" w:color="auto"/>
            </w:tcBorders>
          </w:tcPr>
          <w:p w14:paraId="189ACB99"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058169CD"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50C4A04F" w14:textId="77777777" w:rsidR="00D32A4F" w:rsidRPr="00250AD1" w:rsidRDefault="00D32A4F"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2246D171" w14:textId="77777777" w:rsidR="00D32A4F" w:rsidRPr="00250AD1" w:rsidRDefault="00D67F53" w:rsidP="00360CF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Pr="00250AD1">
              <w:rPr>
                <w:rFonts w:ascii="Times New Roman" w:hAnsi="Times New Roman" w:cs="Times New Roman"/>
                <w:b/>
                <w:sz w:val="28"/>
                <w:szCs w:val="28"/>
                <w:lang w:eastAsia="uk-UA"/>
              </w:rPr>
              <w:t>)</w:t>
            </w:r>
          </w:p>
        </w:tc>
      </w:tr>
      <w:tr w:rsidR="003032A7" w:rsidRPr="00250AD1" w14:paraId="67D5F9CD" w14:textId="77777777" w:rsidTr="00F036E9">
        <w:tc>
          <w:tcPr>
            <w:tcW w:w="851" w:type="dxa"/>
            <w:tcBorders>
              <w:top w:val="single" w:sz="4" w:space="0" w:color="auto"/>
              <w:left w:val="nil"/>
              <w:bottom w:val="nil"/>
              <w:right w:val="nil"/>
            </w:tcBorders>
          </w:tcPr>
          <w:p w14:paraId="7BA721E9" w14:textId="77777777" w:rsidR="003032A7" w:rsidRPr="00250AD1" w:rsidRDefault="009517EC"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55CCE0BA" w14:textId="77777777" w:rsidR="003032A7" w:rsidRPr="00250AD1" w:rsidRDefault="003032A7" w:rsidP="003032A7">
            <w:pPr>
              <w:pStyle w:val="a3"/>
              <w:ind w:left="0"/>
              <w:jc w:val="both"/>
              <w:rPr>
                <w:rFonts w:ascii="Times New Roman" w:hAnsi="Times New Roman" w:cs="Times New Roman"/>
                <w:b/>
                <w:color w:val="000000" w:themeColor="text1"/>
                <w:sz w:val="28"/>
                <w:szCs w:val="28"/>
                <w:lang w:eastAsia="uk-UA"/>
              </w:rPr>
            </w:pPr>
            <w:bookmarkStart w:id="82" w:name="КредРизикІДЕНТИФІКАТОРИ"/>
            <w:r w:rsidRPr="00250AD1">
              <w:rPr>
                <w:rFonts w:ascii="Times New Roman" w:hAnsi="Times New Roman" w:cs="Times New Roman"/>
                <w:b/>
                <w:color w:val="000000" w:themeColor="text1"/>
                <w:sz w:val="28"/>
                <w:szCs w:val="28"/>
                <w:lang w:eastAsia="uk-UA"/>
              </w:rPr>
              <w:t>Ідентифікатор особи (розширені відомості)</w:t>
            </w:r>
            <w:bookmarkEnd w:id="82"/>
          </w:p>
          <w:p w14:paraId="2FD62DCB" w14:textId="77777777" w:rsidR="00941784" w:rsidRPr="00250AD1" w:rsidRDefault="00AC0A51" w:rsidP="00941784">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9A2CA1"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9A2CA1" w:rsidRPr="00250AD1">
                <w:rPr>
                  <w:rStyle w:val="a4"/>
                  <w:rFonts w:ascii="Times New Roman" w:hAnsi="Times New Roman" w:cs="Times New Roman"/>
                  <w:sz w:val="28"/>
                  <w:szCs w:val="28"/>
                  <w:lang w:eastAsia="uk-UA"/>
                </w:rPr>
                <w:t xml:space="preserve">, набуває одного значення відповідно до вимог </w:t>
              </w:r>
              <w:r w:rsidR="00D10D2D" w:rsidRPr="00250AD1">
                <w:rPr>
                  <w:rStyle w:val="a4"/>
                  <w:rFonts w:ascii="Times New Roman" w:hAnsi="Times New Roman" w:cs="Times New Roman"/>
                  <w:sz w:val="28"/>
                  <w:szCs w:val="28"/>
                  <w:lang w:eastAsia="uk-UA"/>
                </w:rPr>
                <w:t>Додатка</w:t>
              </w:r>
              <w:r w:rsidR="009A2CA1" w:rsidRPr="00250AD1">
                <w:rPr>
                  <w:rStyle w:val="a4"/>
                  <w:rFonts w:ascii="Times New Roman" w:hAnsi="Times New Roman" w:cs="Times New Roman"/>
                  <w:sz w:val="28"/>
                  <w:szCs w:val="28"/>
                  <w:lang w:eastAsia="uk-UA"/>
                </w:rPr>
                <w:t xml:space="preserve"> 1.1 цих Правил.</w:t>
              </w:r>
            </w:hyperlink>
          </w:p>
        </w:tc>
        <w:tc>
          <w:tcPr>
            <w:tcW w:w="2126" w:type="dxa"/>
            <w:tcBorders>
              <w:top w:val="single" w:sz="4" w:space="0" w:color="auto"/>
              <w:left w:val="nil"/>
              <w:bottom w:val="nil"/>
              <w:right w:val="nil"/>
            </w:tcBorders>
          </w:tcPr>
          <w:p w14:paraId="46A77FA4" w14:textId="77777777" w:rsidR="003032A7" w:rsidRPr="00250AD1" w:rsidRDefault="003032A7"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person_id_</w:t>
            </w:r>
            <w:r w:rsidRPr="00250AD1">
              <w:rPr>
                <w:rFonts w:ascii="Times New Roman" w:hAnsi="Times New Roman" w:cs="Times New Roman"/>
                <w:b/>
                <w:color w:val="000000" w:themeColor="text1"/>
                <w:sz w:val="28"/>
                <w:szCs w:val="28"/>
                <w:lang w:val="en-US" w:eastAsia="uk-UA"/>
              </w:rPr>
              <w:t>full</w:t>
            </w:r>
          </w:p>
        </w:tc>
        <w:tc>
          <w:tcPr>
            <w:tcW w:w="1559" w:type="dxa"/>
            <w:tcBorders>
              <w:top w:val="single" w:sz="4" w:space="0" w:color="auto"/>
              <w:left w:val="nil"/>
              <w:bottom w:val="nil"/>
              <w:right w:val="nil"/>
            </w:tcBorders>
          </w:tcPr>
          <w:p w14:paraId="22D88794" w14:textId="77777777" w:rsidR="003032A7" w:rsidRPr="00250AD1" w:rsidRDefault="003032A7"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0001</w:t>
            </w:r>
          </w:p>
        </w:tc>
      </w:tr>
      <w:tr w:rsidR="007C2D98" w:rsidRPr="00250AD1" w14:paraId="636910FF" w14:textId="77777777" w:rsidTr="00F036E9">
        <w:tc>
          <w:tcPr>
            <w:tcW w:w="851" w:type="dxa"/>
            <w:tcBorders>
              <w:top w:val="nil"/>
              <w:left w:val="nil"/>
              <w:bottom w:val="nil"/>
              <w:right w:val="nil"/>
            </w:tcBorders>
          </w:tcPr>
          <w:p w14:paraId="16DD20CA" w14:textId="77777777" w:rsidR="007C2D98" w:rsidRPr="00250AD1" w:rsidRDefault="00561DF9" w:rsidP="007C2D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3C3FADC4" w14:textId="77777777" w:rsidR="007C2D98" w:rsidRPr="00250AD1" w:rsidRDefault="00860E3F" w:rsidP="007C2D98">
            <w:pPr>
              <w:pStyle w:val="a3"/>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
                <w:color w:val="000000" w:themeColor="text1"/>
                <w:sz w:val="28"/>
                <w:szCs w:val="28"/>
                <w:lang w:eastAsia="uk-UA"/>
              </w:rPr>
              <w:t>Інституційний сектор економіки</w:t>
            </w:r>
          </w:p>
          <w:p w14:paraId="71F9FD82" w14:textId="77777777" w:rsidR="007C2D98" w:rsidRPr="00250AD1" w:rsidRDefault="007C2D98" w:rsidP="007C2D98">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набуває одного з переліку значень довідника K070.</w:t>
            </w:r>
          </w:p>
          <w:p w14:paraId="1E7F651B" w14:textId="77777777" w:rsidR="007C2D98" w:rsidRPr="00250AD1" w:rsidRDefault="00392AF0" w:rsidP="007C2D98">
            <w:pPr>
              <w:pStyle w:val="a3"/>
              <w:ind w:left="0"/>
              <w:jc w:val="both"/>
              <w:rPr>
                <w:rFonts w:ascii="Times New Roman" w:eastAsia="Calibri" w:hAnsi="Times New Roman" w:cs="Times New Roman"/>
                <w:color w:val="000000" w:themeColor="text1"/>
                <w:sz w:val="28"/>
                <w:szCs w:val="28"/>
              </w:rPr>
            </w:pPr>
            <w:r w:rsidRPr="00250AD1">
              <w:rPr>
                <w:rFonts w:ascii="Times New Roman" w:hAnsi="Times New Roman" w:cs="Times New Roman"/>
                <w:color w:val="000000" w:themeColor="text1"/>
                <w:sz w:val="28"/>
                <w:szCs w:val="28"/>
              </w:rPr>
              <w:t>Подання</w:t>
            </w:r>
            <w:r w:rsidRPr="00250AD1">
              <w:rPr>
                <w:rFonts w:ascii="Times New Roman" w:hAnsi="Times New Roman" w:cs="Times New Roman"/>
                <w:color w:val="000000" w:themeColor="text1"/>
                <w:sz w:val="28"/>
                <w:szCs w:val="28"/>
                <w:lang w:eastAsia="uk-UA"/>
              </w:rPr>
              <w:t xml:space="preserve"> реквізиту вимагає дотримання таких вимог</w:t>
            </w:r>
            <w:r w:rsidR="007C2D98" w:rsidRPr="00250AD1">
              <w:rPr>
                <w:rFonts w:ascii="Times New Roman" w:eastAsia="Calibri" w:hAnsi="Times New Roman" w:cs="Times New Roman"/>
                <w:color w:val="000000" w:themeColor="text1"/>
                <w:sz w:val="28"/>
                <w:szCs w:val="28"/>
              </w:rPr>
              <w:t>:</w:t>
            </w:r>
          </w:p>
          <w:p w14:paraId="18568079" w14:textId="77777777" w:rsidR="007C2D98" w:rsidRPr="00250AD1" w:rsidRDefault="007C2D98" w:rsidP="007C2D98">
            <w:pPr>
              <w:pStyle w:val="a3"/>
              <w:ind w:left="0"/>
              <w:jc w:val="both"/>
              <w:rPr>
                <w:rFonts w:ascii="Times New Roman" w:eastAsia="Calibri" w:hAnsi="Times New Roman" w:cs="Times New Roman"/>
                <w:color w:val="000000" w:themeColor="text1"/>
                <w:sz w:val="28"/>
                <w:szCs w:val="28"/>
              </w:rPr>
            </w:pPr>
            <w:r w:rsidRPr="00250AD1">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498B5642" w14:textId="2BCBB852" w:rsidR="007C2D98" w:rsidRPr="00250AD1" w:rsidRDefault="007C2D98" w:rsidP="007C2D98">
            <w:pPr>
              <w:pStyle w:val="a3"/>
              <w:ind w:left="0"/>
              <w:jc w:val="both"/>
              <w:rPr>
                <w:rFonts w:ascii="Times New Roman" w:hAnsi="Times New Roman" w:cs="Times New Roman"/>
                <w:b/>
                <w:color w:val="000000" w:themeColor="text1"/>
                <w:sz w:val="28"/>
                <w:szCs w:val="28"/>
                <w:lang w:eastAsia="uk-UA"/>
              </w:rPr>
            </w:pPr>
            <w:r w:rsidRPr="00250AD1">
              <w:rPr>
                <w:rFonts w:ascii="Times New Roman" w:eastAsia="Calibri" w:hAnsi="Times New Roman" w:cs="Times New Roman"/>
                <w:color w:val="000000" w:themeColor="text1"/>
                <w:sz w:val="28"/>
                <w:szCs w:val="28"/>
              </w:rPr>
              <w:t>– для фізичних осіб, які не є суб’єктами підприємницької діяльності (сектор домогосподарства)</w:t>
            </w:r>
            <w:r w:rsidR="00F401F9" w:rsidRPr="00250AD1">
              <w:rPr>
                <w:rFonts w:ascii="Times New Roman" w:eastAsia="Calibri" w:hAnsi="Times New Roman" w:cs="Times New Roman"/>
                <w:color w:val="000000" w:themeColor="text1"/>
                <w:sz w:val="28"/>
                <w:szCs w:val="28"/>
              </w:rPr>
              <w:t>,</w:t>
            </w:r>
            <w:r w:rsidRPr="00250AD1">
              <w:rPr>
                <w:rFonts w:ascii="Times New Roman" w:eastAsia="Calibri" w:hAnsi="Times New Roman" w:cs="Times New Roman"/>
                <w:color w:val="000000" w:themeColor="text1"/>
                <w:sz w:val="28"/>
                <w:szCs w:val="28"/>
              </w:rPr>
              <w:t xml:space="preserve"> значення реквізиту визначається виходячи з основного джерела доходу.</w:t>
            </w:r>
          </w:p>
        </w:tc>
        <w:tc>
          <w:tcPr>
            <w:tcW w:w="2126" w:type="dxa"/>
            <w:tcBorders>
              <w:top w:val="nil"/>
              <w:left w:val="nil"/>
              <w:bottom w:val="nil"/>
              <w:right w:val="nil"/>
            </w:tcBorders>
          </w:tcPr>
          <w:p w14:paraId="0178F394" w14:textId="77777777" w:rsidR="007C2D98" w:rsidRPr="00250AD1" w:rsidRDefault="007C2D9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14:paraId="182520D4" w14:textId="77777777" w:rsidR="007C2D98" w:rsidRPr="00250AD1" w:rsidRDefault="007C2D9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0123 </w:t>
            </w:r>
          </w:p>
        </w:tc>
      </w:tr>
      <w:tr w:rsidR="004963C6" w:rsidRPr="00250AD1" w14:paraId="38586F8F" w14:textId="77777777" w:rsidTr="00F036E9">
        <w:tc>
          <w:tcPr>
            <w:tcW w:w="851" w:type="dxa"/>
            <w:tcBorders>
              <w:top w:val="nil"/>
              <w:left w:val="nil"/>
              <w:bottom w:val="nil"/>
              <w:right w:val="nil"/>
            </w:tcBorders>
          </w:tcPr>
          <w:p w14:paraId="50BE03E1"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Borders>
              <w:top w:val="nil"/>
              <w:left w:val="nil"/>
              <w:bottom w:val="nil"/>
              <w:right w:val="nil"/>
            </w:tcBorders>
          </w:tcPr>
          <w:p w14:paraId="24A7ACDA" w14:textId="77777777" w:rsidR="004963C6" w:rsidRPr="00250AD1" w:rsidRDefault="004963C6" w:rsidP="004963C6">
            <w:pPr>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b/>
                <w:sz w:val="28"/>
                <w:szCs w:val="28"/>
                <w:lang w:eastAsia="uk-UA"/>
              </w:rPr>
              <w:t>Стадія загальної моделі зменшення корисності за МСФЗ</w:t>
            </w:r>
          </w:p>
          <w:p w14:paraId="4F9EE011" w14:textId="77777777" w:rsidR="004963C6" w:rsidRPr="00250AD1" w:rsidRDefault="00C82486" w:rsidP="00C82486">
            <w:pPr>
              <w:jc w:val="both"/>
              <w:rPr>
                <w:rFonts w:ascii="Times New Roman" w:hAnsi="Times New Roman" w:cs="Times New Roman"/>
                <w:b/>
                <w:bCs/>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250AD1">
              <w:rPr>
                <w:rFonts w:ascii="Times New Roman" w:hAnsi="Times New Roman" w:cs="Times New Roman"/>
                <w:color w:val="000000" w:themeColor="text1"/>
                <w:sz w:val="28"/>
                <w:szCs w:val="28"/>
              </w:rPr>
              <w:t xml:space="preserve"> </w:t>
            </w:r>
            <w:r w:rsidR="009D2537" w:rsidRPr="00250AD1">
              <w:rPr>
                <w:rFonts w:ascii="Times New Roman" w:eastAsia="Times New Roman" w:hAnsi="Times New Roman" w:cs="Times New Roman"/>
                <w:color w:val="000000"/>
                <w:sz w:val="28"/>
                <w:szCs w:val="28"/>
                <w:lang w:eastAsia="uk-UA"/>
              </w:rPr>
              <w:t>FST.</w:t>
            </w:r>
          </w:p>
        </w:tc>
        <w:tc>
          <w:tcPr>
            <w:tcW w:w="2126" w:type="dxa"/>
            <w:tcBorders>
              <w:top w:val="nil"/>
              <w:left w:val="nil"/>
              <w:bottom w:val="nil"/>
              <w:right w:val="nil"/>
            </w:tcBorders>
          </w:tcPr>
          <w:p w14:paraId="1D06C0D9" w14:textId="77777777" w:rsidR="004963C6" w:rsidRPr="00250AD1" w:rsidRDefault="004963C6" w:rsidP="00F036E9">
            <w:pPr>
              <w:spacing w:line="276" w:lineRule="auto"/>
              <w:rPr>
                <w:rFonts w:ascii="Times New Roman" w:hAnsi="Times New Roman" w:cs="Times New Roman"/>
                <w:b/>
                <w:bCs/>
                <w:sz w:val="28"/>
                <w:szCs w:val="28"/>
                <w:lang w:val="ru-RU" w:eastAsia="uk-UA"/>
              </w:rPr>
            </w:pPr>
            <w:r w:rsidRPr="00250AD1">
              <w:rPr>
                <w:rFonts w:ascii="Times New Roman" w:eastAsia="Times New Roman" w:hAnsi="Times New Roman" w:cs="Times New Roman"/>
                <w:b/>
                <w:color w:val="000000" w:themeColor="text1"/>
                <w:sz w:val="28"/>
                <w:szCs w:val="28"/>
                <w:lang w:eastAsia="uk-UA"/>
              </w:rPr>
              <w:t>fst</w:t>
            </w:r>
          </w:p>
        </w:tc>
        <w:tc>
          <w:tcPr>
            <w:tcW w:w="1559" w:type="dxa"/>
            <w:tcBorders>
              <w:top w:val="nil"/>
              <w:left w:val="nil"/>
              <w:bottom w:val="nil"/>
              <w:right w:val="nil"/>
            </w:tcBorders>
          </w:tcPr>
          <w:p w14:paraId="2721020D" w14:textId="77777777" w:rsidR="004963C6" w:rsidRPr="00250AD1" w:rsidRDefault="004963C6" w:rsidP="00F036E9">
            <w:pPr>
              <w:spacing w:line="276" w:lineRule="auto"/>
              <w:rPr>
                <w:rFonts w:ascii="Times New Roman" w:hAnsi="Times New Roman" w:cs="Times New Roman"/>
                <w:b/>
                <w:bCs/>
                <w:color w:val="000000" w:themeColor="text1"/>
                <w:sz w:val="28"/>
                <w:szCs w:val="28"/>
                <w:lang w:val="ru-RU" w:eastAsia="uk-UA"/>
              </w:rPr>
            </w:pPr>
            <w:r w:rsidRPr="00250AD1">
              <w:rPr>
                <w:rFonts w:ascii="Times New Roman" w:hAnsi="Times New Roman" w:cs="Times New Roman"/>
                <w:b/>
                <w:bCs/>
                <w:color w:val="000000" w:themeColor="text1"/>
                <w:sz w:val="28"/>
                <w:szCs w:val="28"/>
                <w:lang w:val="ru-RU" w:eastAsia="uk-UA"/>
              </w:rPr>
              <w:t>0328</w:t>
            </w:r>
          </w:p>
        </w:tc>
      </w:tr>
      <w:tr w:rsidR="004963C6" w:rsidRPr="00250AD1" w14:paraId="28BABCE4" w14:textId="77777777" w:rsidTr="00F036E9">
        <w:tc>
          <w:tcPr>
            <w:tcW w:w="851" w:type="dxa"/>
            <w:tcBorders>
              <w:top w:val="nil"/>
              <w:left w:val="nil"/>
              <w:bottom w:val="nil"/>
              <w:right w:val="nil"/>
            </w:tcBorders>
          </w:tcPr>
          <w:p w14:paraId="33BC9BB0"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Borders>
              <w:top w:val="nil"/>
              <w:left w:val="nil"/>
              <w:bottom w:val="nil"/>
              <w:right w:val="nil"/>
            </w:tcBorders>
          </w:tcPr>
          <w:p w14:paraId="65AD8780" w14:textId="77777777" w:rsidR="004963C6" w:rsidRPr="00250AD1" w:rsidRDefault="004963C6" w:rsidP="004963C6">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Кількість днів прострочення за процентами (фактична)</w:t>
            </w:r>
          </w:p>
          <w:p w14:paraId="4D342E2A" w14:textId="77777777" w:rsidR="003062BA" w:rsidRPr="00250AD1" w:rsidRDefault="00367C6C" w:rsidP="0082052D">
            <w:pPr>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окремим видам фінансового зобов’язання та обов’язково за всіма активними операціями</w:t>
            </w:r>
            <w:r w:rsidR="00BA36E8" w:rsidRPr="00250AD1">
              <w:rPr>
                <w:rFonts w:ascii="Times New Roman" w:hAnsi="Times New Roman" w:cs="Times New Roman"/>
                <w:color w:val="000000" w:themeColor="text1"/>
                <w:sz w:val="28"/>
                <w:szCs w:val="28"/>
                <w:lang w:eastAsia="uk-UA"/>
              </w:rPr>
              <w:t xml:space="preserve"> </w:t>
            </w:r>
            <w:r w:rsidR="00BA36E8" w:rsidRPr="00250AD1">
              <w:rPr>
                <w:rFonts w:ascii="Times New Roman" w:eastAsia="Times New Roman" w:hAnsi="Times New Roman" w:cs="Times New Roman"/>
                <w:color w:val="000000" w:themeColor="text1"/>
                <w:sz w:val="28"/>
                <w:szCs w:val="28"/>
                <w:lang w:eastAsia="uk-UA"/>
              </w:rPr>
              <w:t>набуває</w:t>
            </w:r>
            <w:r w:rsidR="00BA36E8" w:rsidRPr="00250AD1">
              <w:rPr>
                <w:rFonts w:ascii="Times New Roman" w:hAnsi="Times New Roman" w:cs="Times New Roman"/>
                <w:color w:val="000000" w:themeColor="text1"/>
                <w:sz w:val="28"/>
                <w:szCs w:val="28"/>
              </w:rPr>
              <w:t xml:space="preserve"> </w:t>
            </w:r>
            <w:r w:rsidR="00D51AF7" w:rsidRPr="00250AD1">
              <w:rPr>
                <w:rFonts w:ascii="Times New Roman" w:hAnsi="Times New Roman" w:cs="Times New Roman"/>
                <w:color w:val="000000" w:themeColor="text1"/>
                <w:sz w:val="28"/>
                <w:szCs w:val="28"/>
              </w:rPr>
              <w:t>одного значення</w:t>
            </w:r>
            <w:r w:rsidR="00BA36E8" w:rsidRPr="00250AD1">
              <w:rPr>
                <w:rFonts w:ascii="Times New Roman" w:hAnsi="Times New Roman" w:cs="Times New Roman"/>
                <w:color w:val="000000" w:themeColor="text1"/>
                <w:sz w:val="28"/>
                <w:szCs w:val="28"/>
              </w:rPr>
              <w:t xml:space="preserve"> фактичної кількості </w:t>
            </w:r>
            <w:r w:rsidR="00BA36E8" w:rsidRPr="00250AD1">
              <w:rPr>
                <w:rFonts w:ascii="Times New Roman" w:eastAsia="Times New Roman" w:hAnsi="Times New Roman" w:cs="Times New Roman"/>
                <w:color w:val="000000" w:themeColor="text1"/>
                <w:sz w:val="28"/>
                <w:szCs w:val="28"/>
                <w:lang w:eastAsia="uk-UA"/>
              </w:rPr>
              <w:t>днів відображення на рахунках заборгованості за процентами за активною операцією, термін погашення яких настав.</w:t>
            </w:r>
            <w:r w:rsidR="00BA36E8" w:rsidRPr="00250AD1">
              <w:rPr>
                <w:rFonts w:ascii="Times New Roman" w:hAnsi="Times New Roman" w:cs="Times New Roman"/>
                <w:color w:val="000000" w:themeColor="text1"/>
                <w:sz w:val="28"/>
                <w:szCs w:val="28"/>
                <w:lang w:eastAsia="uk-UA"/>
              </w:rPr>
              <w:t xml:space="preserve"> Якщо прострочення відсутнє реквізит набуває значення 0 (нуль)</w:t>
            </w:r>
            <w:r w:rsidR="00BA36E8"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5DBD3FA" w14:textId="77777777" w:rsidR="004963C6" w:rsidRPr="00250AD1" w:rsidRDefault="004963C6" w:rsidP="00F036E9">
            <w:pPr>
              <w:spacing w:line="276" w:lineRule="auto"/>
              <w:rPr>
                <w:rFonts w:ascii="Times New Roman" w:hAnsi="Times New Roman" w:cs="Times New Roman"/>
                <w:b/>
                <w:bCs/>
                <w:sz w:val="28"/>
                <w:szCs w:val="28"/>
                <w:lang w:eastAsia="uk-UA"/>
              </w:rPr>
            </w:pPr>
            <w:r w:rsidRPr="00250AD1">
              <w:rPr>
                <w:rFonts w:ascii="Times New Roman" w:eastAsia="Times New Roman" w:hAnsi="Times New Roman" w:cs="Times New Roman"/>
                <w:b/>
                <w:sz w:val="28"/>
                <w:szCs w:val="28"/>
                <w:lang w:eastAsia="uk-UA"/>
              </w:rPr>
              <w:t>interest_overdue</w:t>
            </w:r>
          </w:p>
        </w:tc>
        <w:tc>
          <w:tcPr>
            <w:tcW w:w="1559" w:type="dxa"/>
            <w:tcBorders>
              <w:top w:val="nil"/>
              <w:left w:val="nil"/>
              <w:bottom w:val="nil"/>
              <w:right w:val="nil"/>
            </w:tcBorders>
          </w:tcPr>
          <w:p w14:paraId="3D600C0A" w14:textId="77777777" w:rsidR="004963C6" w:rsidRPr="00250AD1" w:rsidRDefault="004963C6" w:rsidP="00F036E9">
            <w:pPr>
              <w:spacing w:line="276" w:lineRule="auto"/>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0330</w:t>
            </w:r>
          </w:p>
        </w:tc>
      </w:tr>
      <w:tr w:rsidR="004963C6" w:rsidRPr="00250AD1" w14:paraId="2664605B" w14:textId="77777777" w:rsidTr="00F036E9">
        <w:tc>
          <w:tcPr>
            <w:tcW w:w="851" w:type="dxa"/>
            <w:tcBorders>
              <w:top w:val="nil"/>
              <w:left w:val="nil"/>
              <w:bottom w:val="nil"/>
              <w:right w:val="nil"/>
            </w:tcBorders>
          </w:tcPr>
          <w:p w14:paraId="1EED47D4"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Borders>
              <w:top w:val="nil"/>
              <w:left w:val="nil"/>
              <w:bottom w:val="nil"/>
              <w:right w:val="nil"/>
            </w:tcBorders>
          </w:tcPr>
          <w:p w14:paraId="0FE9510F" w14:textId="77777777" w:rsidR="004963C6" w:rsidRPr="00250AD1" w:rsidRDefault="004963C6" w:rsidP="004963C6">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Кількість днів прострочення за основним боргом (фактична)</w:t>
            </w:r>
          </w:p>
          <w:p w14:paraId="04D7530B" w14:textId="77777777" w:rsidR="0061663D" w:rsidRPr="00250AD1" w:rsidRDefault="00367C6C" w:rsidP="0075270D">
            <w:pPr>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75270D" w:rsidRPr="00250AD1">
              <w:rPr>
                <w:rFonts w:ascii="Times New Roman" w:hAnsi="Times New Roman" w:cs="Times New Roman"/>
                <w:color w:val="000000" w:themeColor="text1"/>
                <w:sz w:val="28"/>
                <w:szCs w:val="28"/>
                <w:lang w:eastAsia="uk-UA"/>
              </w:rPr>
              <w:t>фінансовому</w:t>
            </w:r>
            <w:r w:rsidRPr="00250AD1">
              <w:rPr>
                <w:rFonts w:ascii="Times New Roman" w:hAnsi="Times New Roman" w:cs="Times New Roman"/>
                <w:color w:val="000000" w:themeColor="text1"/>
                <w:sz w:val="28"/>
                <w:szCs w:val="28"/>
                <w:lang w:eastAsia="uk-UA"/>
              </w:rPr>
              <w:t xml:space="preserve"> </w:t>
            </w:r>
            <w:r w:rsidR="0075270D" w:rsidRPr="00250AD1">
              <w:rPr>
                <w:rFonts w:ascii="Times New Roman" w:hAnsi="Times New Roman" w:cs="Times New Roman"/>
                <w:color w:val="000000" w:themeColor="text1"/>
                <w:sz w:val="28"/>
                <w:szCs w:val="28"/>
                <w:lang w:eastAsia="uk-UA"/>
              </w:rPr>
              <w:t>зобов’язанню</w:t>
            </w:r>
            <w:r w:rsidRPr="00250AD1">
              <w:rPr>
                <w:rFonts w:ascii="Times New Roman" w:hAnsi="Times New Roman" w:cs="Times New Roman"/>
                <w:color w:val="000000" w:themeColor="text1"/>
                <w:sz w:val="28"/>
                <w:szCs w:val="28"/>
                <w:lang w:eastAsia="uk-UA"/>
              </w:rPr>
              <w:t xml:space="preserve"> та обов’язково за всіма активними операціями</w:t>
            </w:r>
            <w:r w:rsidR="006D6B09" w:rsidRPr="00250AD1">
              <w:rPr>
                <w:rFonts w:ascii="Times New Roman" w:hAnsi="Times New Roman" w:cs="Times New Roman"/>
                <w:color w:val="000000" w:themeColor="text1"/>
                <w:sz w:val="28"/>
                <w:szCs w:val="28"/>
                <w:lang w:eastAsia="uk-UA"/>
              </w:rPr>
              <w:t xml:space="preserve"> </w:t>
            </w:r>
            <w:r w:rsidR="00BB67D5" w:rsidRPr="00250AD1">
              <w:rPr>
                <w:rFonts w:ascii="Times New Roman" w:eastAsia="Times New Roman" w:hAnsi="Times New Roman" w:cs="Times New Roman"/>
                <w:color w:val="000000" w:themeColor="text1"/>
                <w:sz w:val="28"/>
                <w:szCs w:val="28"/>
                <w:lang w:eastAsia="uk-UA"/>
              </w:rPr>
              <w:t>набуває</w:t>
            </w:r>
            <w:r w:rsidR="00BB67D5" w:rsidRPr="00250AD1">
              <w:rPr>
                <w:rFonts w:ascii="Times New Roman" w:hAnsi="Times New Roman" w:cs="Times New Roman"/>
                <w:color w:val="000000" w:themeColor="text1"/>
                <w:sz w:val="28"/>
                <w:szCs w:val="28"/>
              </w:rPr>
              <w:t xml:space="preserve"> </w:t>
            </w:r>
            <w:r w:rsidR="00D51AF7" w:rsidRPr="00250AD1">
              <w:rPr>
                <w:rFonts w:ascii="Times New Roman" w:hAnsi="Times New Roman" w:cs="Times New Roman"/>
                <w:color w:val="000000" w:themeColor="text1"/>
                <w:sz w:val="28"/>
                <w:szCs w:val="28"/>
              </w:rPr>
              <w:t>одного значення</w:t>
            </w:r>
            <w:r w:rsidR="00BB67D5" w:rsidRPr="00250AD1">
              <w:rPr>
                <w:rFonts w:ascii="Times New Roman" w:hAnsi="Times New Roman" w:cs="Times New Roman"/>
                <w:color w:val="000000" w:themeColor="text1"/>
                <w:sz w:val="28"/>
                <w:szCs w:val="28"/>
              </w:rPr>
              <w:t xml:space="preserve"> фактичної кількості </w:t>
            </w:r>
            <w:r w:rsidR="00BB67D5" w:rsidRPr="00250AD1">
              <w:rPr>
                <w:rFonts w:ascii="Times New Roman" w:eastAsia="Times New Roman" w:hAnsi="Times New Roman" w:cs="Times New Roman"/>
                <w:color w:val="000000" w:themeColor="text1"/>
                <w:sz w:val="28"/>
                <w:szCs w:val="28"/>
                <w:lang w:eastAsia="uk-UA"/>
              </w:rPr>
              <w:t xml:space="preserve">днів відображення на рахунках </w:t>
            </w:r>
            <w:r w:rsidR="00BB67D5" w:rsidRPr="00250AD1">
              <w:rPr>
                <w:rFonts w:ascii="Times New Roman" w:eastAsia="Times New Roman" w:hAnsi="Times New Roman" w:cs="Times New Roman"/>
                <w:color w:val="000000" w:themeColor="text1"/>
                <w:sz w:val="28"/>
                <w:szCs w:val="28"/>
                <w:lang w:eastAsia="uk-UA"/>
              </w:rPr>
              <w:lastRenderedPageBreak/>
              <w:t>заборгованості основного боргу за активною операцією, термін погашення якої настав.</w:t>
            </w:r>
            <w:r w:rsidR="00637EA9" w:rsidRPr="00250AD1">
              <w:rPr>
                <w:rFonts w:ascii="Times New Roman" w:eastAsia="Times New Roman" w:hAnsi="Times New Roman" w:cs="Times New Roman"/>
                <w:color w:val="000000" w:themeColor="text1"/>
                <w:sz w:val="28"/>
                <w:szCs w:val="28"/>
                <w:lang w:eastAsia="uk-UA"/>
              </w:rPr>
              <w:t xml:space="preserve"> </w:t>
            </w:r>
            <w:r w:rsidR="00F236E8" w:rsidRPr="00250AD1">
              <w:rPr>
                <w:rFonts w:ascii="Times New Roman" w:hAnsi="Times New Roman" w:cs="Times New Roman"/>
                <w:color w:val="000000" w:themeColor="text1"/>
                <w:sz w:val="28"/>
                <w:szCs w:val="28"/>
                <w:lang w:eastAsia="uk-UA"/>
              </w:rPr>
              <w:t>Якщо прострочення відсутнє реквізит набуває значення 0 (нуль)</w:t>
            </w:r>
            <w:r w:rsidR="00F236E8"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3996F03" w14:textId="77777777" w:rsidR="004963C6" w:rsidRPr="00250AD1" w:rsidRDefault="004963C6" w:rsidP="00F036E9">
            <w:pPr>
              <w:spacing w:line="276" w:lineRule="auto"/>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lastRenderedPageBreak/>
              <w:t>principal_overdue</w:t>
            </w:r>
          </w:p>
        </w:tc>
        <w:tc>
          <w:tcPr>
            <w:tcW w:w="1559" w:type="dxa"/>
            <w:tcBorders>
              <w:top w:val="nil"/>
              <w:left w:val="nil"/>
              <w:bottom w:val="nil"/>
              <w:right w:val="nil"/>
            </w:tcBorders>
          </w:tcPr>
          <w:p w14:paraId="4044B1C3" w14:textId="77777777" w:rsidR="004963C6" w:rsidRPr="00250AD1" w:rsidRDefault="004963C6" w:rsidP="00F036E9">
            <w:pPr>
              <w:spacing w:line="276" w:lineRule="auto"/>
              <w:rPr>
                <w:rFonts w:ascii="Times New Roman" w:hAnsi="Times New Roman" w:cs="Times New Roman"/>
                <w:b/>
                <w:bCs/>
                <w:color w:val="000000" w:themeColor="text1"/>
                <w:sz w:val="28"/>
                <w:szCs w:val="28"/>
                <w:lang w:val="en-US" w:eastAsia="uk-UA"/>
              </w:rPr>
            </w:pPr>
            <w:r w:rsidRPr="00250AD1">
              <w:rPr>
                <w:rFonts w:ascii="Times New Roman" w:hAnsi="Times New Roman" w:cs="Times New Roman"/>
                <w:b/>
                <w:bCs/>
                <w:color w:val="000000" w:themeColor="text1"/>
                <w:sz w:val="28"/>
                <w:szCs w:val="28"/>
                <w:lang w:eastAsia="uk-UA"/>
              </w:rPr>
              <w:t>0331</w:t>
            </w:r>
          </w:p>
        </w:tc>
      </w:tr>
      <w:tr w:rsidR="004963C6" w:rsidRPr="00250AD1" w14:paraId="31172209" w14:textId="77777777" w:rsidTr="00F036E9">
        <w:tc>
          <w:tcPr>
            <w:tcW w:w="851" w:type="dxa"/>
            <w:tcBorders>
              <w:top w:val="nil"/>
              <w:left w:val="nil"/>
              <w:bottom w:val="nil"/>
              <w:right w:val="nil"/>
            </w:tcBorders>
          </w:tcPr>
          <w:p w14:paraId="73D146B7"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910" w:type="dxa"/>
            <w:tcBorders>
              <w:top w:val="nil"/>
              <w:left w:val="nil"/>
              <w:bottom w:val="nil"/>
              <w:right w:val="nil"/>
            </w:tcBorders>
          </w:tcPr>
          <w:p w14:paraId="3E92DB82" w14:textId="77777777" w:rsidR="004963C6" w:rsidRPr="00250AD1" w:rsidRDefault="004963C6" w:rsidP="004963C6">
            <w:pPr>
              <w:jc w:val="both"/>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Кількість днів прострочення за активом</w:t>
            </w:r>
          </w:p>
          <w:p w14:paraId="22FBDBFA" w14:textId="77777777" w:rsidR="004963C6" w:rsidRPr="00250AD1" w:rsidRDefault="002700E2" w:rsidP="009C0A45">
            <w:pPr>
              <w:jc w:val="both"/>
              <w:rPr>
                <w:rFonts w:ascii="Times New Roman" w:eastAsia="Times New Roman" w:hAnsi="Times New Roman" w:cs="Times New Roman"/>
                <w:b/>
                <w:sz w:val="28"/>
                <w:szCs w:val="28"/>
                <w:lang w:val="ru-RU"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75270D" w:rsidRPr="00250AD1">
              <w:rPr>
                <w:rFonts w:ascii="Times New Roman" w:hAnsi="Times New Roman" w:cs="Times New Roman"/>
                <w:color w:val="000000" w:themeColor="text1"/>
                <w:sz w:val="28"/>
                <w:szCs w:val="28"/>
                <w:lang w:eastAsia="uk-UA"/>
              </w:rPr>
              <w:t>фінансовому</w:t>
            </w:r>
            <w:r w:rsidR="00345146" w:rsidRPr="00250AD1">
              <w:rPr>
                <w:rFonts w:ascii="Times New Roman" w:hAnsi="Times New Roman" w:cs="Times New Roman"/>
                <w:color w:val="000000" w:themeColor="text1"/>
                <w:sz w:val="28"/>
                <w:szCs w:val="28"/>
                <w:lang w:eastAsia="uk-UA"/>
              </w:rPr>
              <w:t xml:space="preserve"> зобов’язанню</w:t>
            </w:r>
            <w:r w:rsidR="0075270D"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та обов’язково за всіма активними операціями,</w:t>
            </w:r>
            <w:r w:rsidR="003C3A49" w:rsidRPr="00250AD1">
              <w:rPr>
                <w:rFonts w:ascii="Times New Roman" w:hAnsi="Times New Roman" w:cs="Times New Roman"/>
                <w:color w:val="000000" w:themeColor="text1"/>
                <w:sz w:val="28"/>
                <w:szCs w:val="28"/>
                <w:lang w:eastAsia="uk-UA"/>
              </w:rPr>
              <w:t xml:space="preserve"> </w:t>
            </w:r>
            <w:r w:rsidR="00407F84"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407F84" w:rsidRPr="00250AD1">
              <w:rPr>
                <w:rFonts w:ascii="Times New Roman" w:hAnsi="Times New Roman" w:cs="Times New Roman"/>
                <w:color w:val="000000" w:themeColor="text1"/>
                <w:sz w:val="28"/>
                <w:szCs w:val="28"/>
              </w:rPr>
              <w:t xml:space="preserve"> </w:t>
            </w:r>
            <w:r w:rsidR="004963C6" w:rsidRPr="00250AD1">
              <w:rPr>
                <w:rFonts w:ascii="Times New Roman" w:eastAsia="Times New Roman" w:hAnsi="Times New Roman" w:cs="Times New Roman"/>
                <w:color w:val="202124"/>
                <w:sz w:val="28"/>
                <w:szCs w:val="28"/>
                <w:lang w:eastAsia="uk-UA"/>
              </w:rPr>
              <w:t>S190</w:t>
            </w:r>
            <w:r w:rsidR="009D2537" w:rsidRPr="00250AD1">
              <w:rPr>
                <w:rFonts w:ascii="Times New Roman" w:eastAsia="Times New Roman" w:hAnsi="Times New Roman" w:cs="Times New Roman"/>
                <w:color w:val="202124"/>
                <w:sz w:val="28"/>
                <w:szCs w:val="28"/>
                <w:lang w:val="ru-RU" w:eastAsia="uk-UA"/>
              </w:rPr>
              <w:t>.</w:t>
            </w:r>
          </w:p>
        </w:tc>
        <w:tc>
          <w:tcPr>
            <w:tcW w:w="2126" w:type="dxa"/>
            <w:tcBorders>
              <w:top w:val="nil"/>
              <w:left w:val="nil"/>
              <w:bottom w:val="nil"/>
              <w:right w:val="nil"/>
            </w:tcBorders>
          </w:tcPr>
          <w:p w14:paraId="3332BFD1" w14:textId="77777777" w:rsidR="004963C6" w:rsidRPr="00250AD1" w:rsidRDefault="003B40A2" w:rsidP="00F036E9">
            <w:pPr>
              <w:spacing w:line="276" w:lineRule="auto"/>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s190_loan_overdue</w:t>
            </w:r>
          </w:p>
        </w:tc>
        <w:tc>
          <w:tcPr>
            <w:tcW w:w="1559" w:type="dxa"/>
            <w:tcBorders>
              <w:top w:val="nil"/>
              <w:left w:val="nil"/>
              <w:bottom w:val="nil"/>
              <w:right w:val="nil"/>
            </w:tcBorders>
          </w:tcPr>
          <w:p w14:paraId="3CF57F08" w14:textId="77777777" w:rsidR="004963C6" w:rsidRPr="00250AD1" w:rsidRDefault="004963C6" w:rsidP="00F036E9">
            <w:pPr>
              <w:spacing w:line="276" w:lineRule="auto"/>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0332</w:t>
            </w:r>
          </w:p>
        </w:tc>
      </w:tr>
      <w:tr w:rsidR="004963C6" w:rsidRPr="00250AD1" w14:paraId="544785A2" w14:textId="77777777" w:rsidTr="00F036E9">
        <w:tc>
          <w:tcPr>
            <w:tcW w:w="851" w:type="dxa"/>
            <w:tcBorders>
              <w:top w:val="nil"/>
              <w:left w:val="nil"/>
              <w:bottom w:val="nil"/>
              <w:right w:val="nil"/>
            </w:tcBorders>
          </w:tcPr>
          <w:p w14:paraId="5F817BB9"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910" w:type="dxa"/>
            <w:tcBorders>
              <w:top w:val="nil"/>
              <w:left w:val="nil"/>
              <w:bottom w:val="nil"/>
              <w:right w:val="nil"/>
            </w:tcBorders>
          </w:tcPr>
          <w:p w14:paraId="05745ADA" w14:textId="53D41D05" w:rsidR="004963C6" w:rsidRPr="00250AD1" w:rsidRDefault="004963C6" w:rsidP="004963C6">
            <w:pPr>
              <w:jc w:val="both"/>
              <w:rPr>
                <w:rFonts w:ascii="Times New Roman" w:eastAsia="Times New Roman" w:hAnsi="Times New Roman" w:cs="Times New Roman"/>
                <w:b/>
                <w:color w:val="000000"/>
                <w:sz w:val="28"/>
                <w:szCs w:val="28"/>
                <w:lang w:eastAsia="uk-UA"/>
              </w:rPr>
            </w:pPr>
            <w:r w:rsidRPr="00250AD1">
              <w:rPr>
                <w:rFonts w:ascii="Times New Roman" w:eastAsia="Times New Roman" w:hAnsi="Times New Roman" w:cs="Times New Roman"/>
                <w:b/>
                <w:color w:val="000000"/>
                <w:sz w:val="28"/>
                <w:szCs w:val="28"/>
                <w:lang w:eastAsia="uk-UA"/>
              </w:rPr>
              <w:t xml:space="preserve">Кількість днів прострочення за особою </w:t>
            </w:r>
            <w:r w:rsidR="004D79BF" w:rsidRPr="00250AD1">
              <w:rPr>
                <w:rFonts w:ascii="Times New Roman" w:hAnsi="Times New Roman" w:cs="Times New Roman"/>
                <w:b/>
                <w:sz w:val="28"/>
                <w:szCs w:val="28"/>
                <w:lang w:eastAsia="uk-UA"/>
              </w:rPr>
              <w:t xml:space="preserve">– </w:t>
            </w:r>
            <w:r w:rsidRPr="00250AD1">
              <w:rPr>
                <w:rFonts w:ascii="Times New Roman" w:eastAsia="Times New Roman" w:hAnsi="Times New Roman" w:cs="Times New Roman"/>
                <w:b/>
                <w:color w:val="000000"/>
                <w:sz w:val="28"/>
                <w:szCs w:val="28"/>
                <w:lang w:eastAsia="uk-UA"/>
              </w:rPr>
              <w:t>боржником</w:t>
            </w:r>
          </w:p>
          <w:p w14:paraId="5BCE0D39" w14:textId="77777777" w:rsidR="004963C6" w:rsidRPr="00250AD1" w:rsidRDefault="00D207C4" w:rsidP="00796509">
            <w:pPr>
              <w:jc w:val="both"/>
              <w:rPr>
                <w:rFonts w:ascii="Times New Roman" w:eastAsia="Times New Roman" w:hAnsi="Times New Roman" w:cs="Times New Roman"/>
                <w:b/>
                <w:sz w:val="28"/>
                <w:szCs w:val="28"/>
                <w:lang w:val="ru-RU"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EF3F15"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val="ru-RU" w:eastAsia="uk-UA"/>
              </w:rPr>
              <w:t xml:space="preserve"> </w:t>
            </w:r>
            <w:r w:rsidR="009044F0"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9044F0" w:rsidRPr="00250AD1">
              <w:rPr>
                <w:rFonts w:ascii="Times New Roman" w:hAnsi="Times New Roman" w:cs="Times New Roman"/>
                <w:color w:val="000000" w:themeColor="text1"/>
                <w:sz w:val="28"/>
                <w:szCs w:val="28"/>
              </w:rPr>
              <w:t xml:space="preserve"> </w:t>
            </w:r>
            <w:r w:rsidR="009044F0" w:rsidRPr="00250AD1">
              <w:rPr>
                <w:rFonts w:ascii="Times New Roman" w:eastAsia="Times New Roman" w:hAnsi="Times New Roman" w:cs="Times New Roman"/>
                <w:color w:val="202124"/>
                <w:sz w:val="28"/>
                <w:szCs w:val="28"/>
                <w:lang w:eastAsia="uk-UA"/>
              </w:rPr>
              <w:t>S190</w:t>
            </w:r>
            <w:r w:rsidR="00796509" w:rsidRPr="00250AD1">
              <w:rPr>
                <w:rFonts w:ascii="Times New Roman" w:eastAsia="Times New Roman" w:hAnsi="Times New Roman" w:cs="Times New Roman"/>
                <w:color w:val="202124"/>
                <w:sz w:val="28"/>
                <w:szCs w:val="28"/>
                <w:lang w:val="ru-RU" w:eastAsia="uk-UA"/>
              </w:rPr>
              <w:t>.</w:t>
            </w:r>
          </w:p>
        </w:tc>
        <w:tc>
          <w:tcPr>
            <w:tcW w:w="2126" w:type="dxa"/>
            <w:tcBorders>
              <w:top w:val="nil"/>
              <w:left w:val="nil"/>
              <w:bottom w:val="nil"/>
              <w:right w:val="nil"/>
            </w:tcBorders>
          </w:tcPr>
          <w:p w14:paraId="0ADE2E1C" w14:textId="77777777" w:rsidR="004963C6" w:rsidRPr="00250AD1" w:rsidRDefault="009044F0" w:rsidP="00F036E9">
            <w:pPr>
              <w:spacing w:line="276" w:lineRule="auto"/>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s190_</w:t>
            </w:r>
            <w:r w:rsidR="004963C6" w:rsidRPr="00250AD1">
              <w:rPr>
                <w:rFonts w:ascii="Times New Roman" w:eastAsia="Times New Roman" w:hAnsi="Times New Roman" w:cs="Times New Roman"/>
                <w:b/>
                <w:sz w:val="28"/>
                <w:szCs w:val="28"/>
                <w:lang w:eastAsia="uk-UA"/>
              </w:rPr>
              <w:t>person_overdue</w:t>
            </w:r>
          </w:p>
        </w:tc>
        <w:tc>
          <w:tcPr>
            <w:tcW w:w="1559" w:type="dxa"/>
            <w:tcBorders>
              <w:top w:val="nil"/>
              <w:left w:val="nil"/>
              <w:bottom w:val="nil"/>
              <w:right w:val="nil"/>
            </w:tcBorders>
          </w:tcPr>
          <w:p w14:paraId="089B98F4" w14:textId="77777777" w:rsidR="004963C6" w:rsidRPr="00250AD1" w:rsidRDefault="004963C6" w:rsidP="00F036E9">
            <w:pPr>
              <w:spacing w:line="276" w:lineRule="auto"/>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0333</w:t>
            </w:r>
          </w:p>
        </w:tc>
      </w:tr>
      <w:tr w:rsidR="004963C6" w:rsidRPr="00250AD1" w14:paraId="6E87DACA" w14:textId="77777777" w:rsidTr="00F036E9">
        <w:tc>
          <w:tcPr>
            <w:tcW w:w="851" w:type="dxa"/>
            <w:tcBorders>
              <w:top w:val="nil"/>
              <w:left w:val="nil"/>
              <w:bottom w:val="nil"/>
              <w:right w:val="nil"/>
            </w:tcBorders>
          </w:tcPr>
          <w:p w14:paraId="56DE6C25"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910" w:type="dxa"/>
            <w:tcBorders>
              <w:top w:val="nil"/>
              <w:left w:val="nil"/>
              <w:bottom w:val="nil"/>
              <w:right w:val="nil"/>
            </w:tcBorders>
          </w:tcPr>
          <w:p w14:paraId="2DE7AE8B" w14:textId="54833772" w:rsidR="004963C6" w:rsidRPr="00250AD1" w:rsidRDefault="004963C6" w:rsidP="004963C6">
            <w:pPr>
              <w:jc w:val="both"/>
              <w:rPr>
                <w:rFonts w:ascii="Times New Roman" w:eastAsia="Times New Roman" w:hAnsi="Times New Roman" w:cs="Times New Roman"/>
                <w:b/>
                <w:color w:val="000000"/>
                <w:sz w:val="28"/>
                <w:szCs w:val="28"/>
                <w:lang w:eastAsia="uk-UA"/>
              </w:rPr>
            </w:pPr>
            <w:r w:rsidRPr="00250AD1">
              <w:rPr>
                <w:rFonts w:ascii="Times New Roman" w:eastAsia="Times New Roman" w:hAnsi="Times New Roman" w:cs="Times New Roman"/>
                <w:b/>
                <w:color w:val="000000"/>
                <w:sz w:val="28"/>
                <w:szCs w:val="28"/>
                <w:lang w:eastAsia="uk-UA"/>
              </w:rPr>
              <w:t>Дата здійснення останнього прод</w:t>
            </w:r>
            <w:r w:rsidR="0070654E" w:rsidRPr="00250AD1">
              <w:rPr>
                <w:rFonts w:ascii="Times New Roman" w:eastAsia="Times New Roman" w:hAnsi="Times New Roman" w:cs="Times New Roman"/>
                <w:b/>
                <w:color w:val="000000"/>
                <w:sz w:val="28"/>
                <w:szCs w:val="28"/>
                <w:lang w:eastAsia="uk-UA"/>
              </w:rPr>
              <w:t>овження строку дії угоди</w:t>
            </w:r>
            <w:r w:rsidR="00CC6115" w:rsidRPr="00250AD1">
              <w:rPr>
                <w:rFonts w:ascii="Times New Roman" w:eastAsia="Times New Roman" w:hAnsi="Times New Roman" w:cs="Times New Roman"/>
                <w:b/>
                <w:color w:val="000000"/>
                <w:sz w:val="28"/>
                <w:szCs w:val="28"/>
                <w:lang w:eastAsia="uk-UA"/>
              </w:rPr>
              <w:t xml:space="preserve"> / </w:t>
            </w:r>
            <w:r w:rsidRPr="00250AD1">
              <w:rPr>
                <w:rFonts w:ascii="Times New Roman" w:eastAsia="Times New Roman" w:hAnsi="Times New Roman" w:cs="Times New Roman"/>
                <w:b/>
                <w:color w:val="000000"/>
                <w:sz w:val="28"/>
                <w:szCs w:val="28"/>
                <w:lang w:eastAsia="uk-UA"/>
              </w:rPr>
              <w:t>правочину</w:t>
            </w:r>
          </w:p>
          <w:p w14:paraId="2C1FE1F0" w14:textId="48F2FA5D" w:rsidR="004963C6" w:rsidRPr="00250AD1" w:rsidRDefault="00842057" w:rsidP="00114654">
            <w:pPr>
              <w:jc w:val="both"/>
              <w:rPr>
                <w:rFonts w:ascii="Times New Roman" w:eastAsia="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78487C"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ED6213"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00ED6213" w:rsidRPr="00250AD1">
              <w:rPr>
                <w:rFonts w:ascii="Times New Roman" w:hAnsi="Times New Roman" w:cs="Times New Roman"/>
                <w:color w:val="000000" w:themeColor="text1"/>
                <w:sz w:val="28"/>
                <w:szCs w:val="28"/>
              </w:rPr>
              <w:t xml:space="preserve"> </w:t>
            </w:r>
            <w:r w:rsidR="00ED6213" w:rsidRPr="00250AD1">
              <w:rPr>
                <w:rFonts w:ascii="Times New Roman" w:eastAsia="Times New Roman" w:hAnsi="Times New Roman" w:cs="Times New Roman"/>
                <w:color w:val="000000" w:themeColor="text1"/>
                <w:sz w:val="28"/>
                <w:szCs w:val="28"/>
                <w:lang w:eastAsia="uk-UA"/>
              </w:rPr>
              <w:t>дати</w:t>
            </w:r>
            <w:r w:rsidR="004963C6" w:rsidRPr="00250AD1">
              <w:rPr>
                <w:rFonts w:ascii="Times New Roman" w:eastAsia="Times New Roman" w:hAnsi="Times New Roman" w:cs="Times New Roman"/>
                <w:color w:val="000000" w:themeColor="text1"/>
                <w:sz w:val="28"/>
                <w:szCs w:val="28"/>
                <w:lang w:eastAsia="uk-UA"/>
              </w:rPr>
              <w:t xml:space="preserve"> здійснення останнього про</w:t>
            </w:r>
            <w:r w:rsidR="00E301E6" w:rsidRPr="00250AD1">
              <w:rPr>
                <w:rFonts w:ascii="Times New Roman" w:eastAsia="Times New Roman" w:hAnsi="Times New Roman" w:cs="Times New Roman"/>
                <w:color w:val="000000" w:themeColor="text1"/>
                <w:sz w:val="28"/>
                <w:szCs w:val="28"/>
                <w:lang w:eastAsia="uk-UA"/>
              </w:rPr>
              <w:t>довження строку дії угоди</w:t>
            </w:r>
            <w:r w:rsidR="00CC6115" w:rsidRPr="00250AD1">
              <w:rPr>
                <w:rFonts w:ascii="Times New Roman" w:eastAsia="Times New Roman" w:hAnsi="Times New Roman" w:cs="Times New Roman"/>
                <w:color w:val="000000" w:themeColor="text1"/>
                <w:sz w:val="28"/>
                <w:szCs w:val="28"/>
                <w:lang w:eastAsia="uk-UA"/>
              </w:rPr>
              <w:t xml:space="preserve"> / </w:t>
            </w:r>
            <w:r w:rsidR="004963C6" w:rsidRPr="00250AD1">
              <w:rPr>
                <w:rFonts w:ascii="Times New Roman" w:eastAsia="Times New Roman" w:hAnsi="Times New Roman" w:cs="Times New Roman"/>
                <w:color w:val="000000" w:themeColor="text1"/>
                <w:sz w:val="28"/>
                <w:szCs w:val="28"/>
                <w:lang w:eastAsia="uk-UA"/>
              </w:rPr>
              <w:t>правочину</w:t>
            </w:r>
            <w:r w:rsidR="002B6B6E"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E2B8D0D" w14:textId="77777777" w:rsidR="004963C6" w:rsidRPr="00250AD1" w:rsidRDefault="004963C6" w:rsidP="00F036E9">
            <w:pPr>
              <w:spacing w:line="276" w:lineRule="auto"/>
              <w:rPr>
                <w:rFonts w:ascii="Times New Roman" w:hAnsi="Times New Roman" w:cs="Times New Roman"/>
                <w:b/>
                <w:color w:val="000000" w:themeColor="text1"/>
                <w:sz w:val="28"/>
                <w:szCs w:val="28"/>
              </w:rPr>
            </w:pPr>
            <w:r w:rsidRPr="00250AD1">
              <w:rPr>
                <w:rFonts w:ascii="Times New Roman" w:eastAsia="Times New Roman" w:hAnsi="Times New Roman" w:cs="Times New Roman"/>
                <w:b/>
                <w:color w:val="202124"/>
                <w:sz w:val="28"/>
                <w:szCs w:val="28"/>
                <w:lang w:eastAsia="uk-UA"/>
              </w:rPr>
              <w:t>last_day_extention</w:t>
            </w:r>
          </w:p>
        </w:tc>
        <w:tc>
          <w:tcPr>
            <w:tcW w:w="1559" w:type="dxa"/>
            <w:tcBorders>
              <w:top w:val="nil"/>
              <w:left w:val="nil"/>
              <w:bottom w:val="nil"/>
              <w:right w:val="nil"/>
            </w:tcBorders>
          </w:tcPr>
          <w:p w14:paraId="47CF15E5" w14:textId="77777777" w:rsidR="004963C6" w:rsidRPr="00250AD1" w:rsidRDefault="004963C6" w:rsidP="00F036E9">
            <w:pPr>
              <w:spacing w:line="276" w:lineRule="auto"/>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0349</w:t>
            </w:r>
          </w:p>
        </w:tc>
      </w:tr>
      <w:tr w:rsidR="004963C6" w:rsidRPr="00250AD1" w14:paraId="6DE97B06" w14:textId="77777777" w:rsidTr="00F036E9">
        <w:tc>
          <w:tcPr>
            <w:tcW w:w="851" w:type="dxa"/>
            <w:tcBorders>
              <w:top w:val="nil"/>
              <w:left w:val="nil"/>
              <w:bottom w:val="nil"/>
              <w:right w:val="nil"/>
            </w:tcBorders>
          </w:tcPr>
          <w:p w14:paraId="6CE16719"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910" w:type="dxa"/>
            <w:tcBorders>
              <w:top w:val="nil"/>
              <w:left w:val="nil"/>
              <w:bottom w:val="nil"/>
              <w:right w:val="nil"/>
            </w:tcBorders>
          </w:tcPr>
          <w:p w14:paraId="1E3D23B1" w14:textId="1C226567" w:rsidR="004963C6" w:rsidRPr="00250AD1" w:rsidRDefault="004963C6" w:rsidP="004B5AD5">
            <w:pPr>
              <w:jc w:val="both"/>
              <w:rPr>
                <w:rFonts w:ascii="Times New Roman" w:eastAsia="Times New Roman" w:hAnsi="Times New Roman" w:cs="Times New Roman"/>
                <w:b/>
                <w:color w:val="000000"/>
                <w:sz w:val="28"/>
                <w:szCs w:val="28"/>
                <w:lang w:eastAsia="uk-UA"/>
              </w:rPr>
            </w:pPr>
            <w:r w:rsidRPr="00250AD1">
              <w:rPr>
                <w:rFonts w:ascii="Times New Roman" w:eastAsia="Times New Roman" w:hAnsi="Times New Roman" w:cs="Times New Roman"/>
                <w:b/>
                <w:color w:val="000000"/>
                <w:sz w:val="28"/>
                <w:szCs w:val="28"/>
                <w:lang w:eastAsia="uk-UA"/>
              </w:rPr>
              <w:t>Кількість здійснених про</w:t>
            </w:r>
            <w:r w:rsidR="0070654E" w:rsidRPr="00250AD1">
              <w:rPr>
                <w:rFonts w:ascii="Times New Roman" w:eastAsia="Times New Roman" w:hAnsi="Times New Roman" w:cs="Times New Roman"/>
                <w:b/>
                <w:color w:val="000000"/>
                <w:sz w:val="28"/>
                <w:szCs w:val="28"/>
                <w:lang w:eastAsia="uk-UA"/>
              </w:rPr>
              <w:t>довжень строку дії угоди</w:t>
            </w:r>
            <w:r w:rsidR="00CC6115" w:rsidRPr="00250AD1">
              <w:rPr>
                <w:rFonts w:ascii="Times New Roman" w:eastAsia="Times New Roman" w:hAnsi="Times New Roman" w:cs="Times New Roman"/>
                <w:b/>
                <w:color w:val="000000"/>
                <w:sz w:val="28"/>
                <w:szCs w:val="28"/>
                <w:lang w:eastAsia="uk-UA"/>
              </w:rPr>
              <w:t xml:space="preserve"> / </w:t>
            </w:r>
            <w:r w:rsidRPr="00250AD1">
              <w:rPr>
                <w:rFonts w:ascii="Times New Roman" w:eastAsia="Times New Roman" w:hAnsi="Times New Roman" w:cs="Times New Roman"/>
                <w:b/>
                <w:color w:val="000000"/>
                <w:sz w:val="28"/>
                <w:szCs w:val="28"/>
                <w:lang w:eastAsia="uk-UA"/>
              </w:rPr>
              <w:t>правочину</w:t>
            </w:r>
          </w:p>
          <w:p w14:paraId="2A8F0FA6" w14:textId="70F6E8DF" w:rsidR="004963C6" w:rsidRPr="00250AD1" w:rsidRDefault="00AE68FE" w:rsidP="00AE2D54">
            <w:pPr>
              <w:jc w:val="both"/>
              <w:rPr>
                <w:rFonts w:ascii="Times New Roman" w:eastAsia="Times New Roman" w:hAnsi="Times New Roman" w:cs="Times New Roman"/>
                <w:b/>
                <w:color w:val="000000"/>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3D50B6" w:rsidRPr="00250AD1">
              <w:rPr>
                <w:rFonts w:ascii="Times New Roman" w:eastAsia="Times New Roman" w:hAnsi="Times New Roman" w:cs="Times New Roman"/>
                <w:color w:val="000000" w:themeColor="text1"/>
                <w:sz w:val="28"/>
                <w:szCs w:val="28"/>
                <w:lang w:eastAsia="uk-UA"/>
              </w:rPr>
              <w:t xml:space="preserve">набуває </w:t>
            </w:r>
            <w:r w:rsidR="00D51AF7" w:rsidRPr="00250AD1">
              <w:rPr>
                <w:rFonts w:ascii="Times New Roman" w:eastAsia="Times New Roman" w:hAnsi="Times New Roman" w:cs="Times New Roman"/>
                <w:color w:val="000000" w:themeColor="text1"/>
                <w:sz w:val="28"/>
                <w:szCs w:val="28"/>
                <w:lang w:eastAsia="uk-UA"/>
              </w:rPr>
              <w:t>одного значення</w:t>
            </w:r>
            <w:r w:rsidR="003D50B6" w:rsidRPr="00250AD1">
              <w:rPr>
                <w:rFonts w:ascii="Times New Roman" w:eastAsia="Times New Roman" w:hAnsi="Times New Roman" w:cs="Times New Roman"/>
                <w:color w:val="000000" w:themeColor="text1"/>
                <w:sz w:val="28"/>
                <w:szCs w:val="28"/>
                <w:lang w:eastAsia="uk-UA"/>
              </w:rPr>
              <w:t xml:space="preserve"> кількості здійснених продовжень строку дії </w:t>
            </w:r>
            <w:r w:rsidR="005E542E" w:rsidRPr="00250AD1">
              <w:rPr>
                <w:rFonts w:ascii="Times New Roman" w:eastAsia="Times New Roman" w:hAnsi="Times New Roman" w:cs="Times New Roman"/>
                <w:color w:val="000000" w:themeColor="text1"/>
                <w:sz w:val="28"/>
                <w:szCs w:val="28"/>
                <w:lang w:eastAsia="uk-UA"/>
              </w:rPr>
              <w:t xml:space="preserve">угоди </w:t>
            </w:r>
            <w:r w:rsidR="00CC6115" w:rsidRPr="00250AD1">
              <w:rPr>
                <w:rFonts w:ascii="Times New Roman" w:eastAsia="Times New Roman" w:hAnsi="Times New Roman" w:cs="Times New Roman"/>
                <w:color w:val="000000" w:themeColor="text1"/>
                <w:sz w:val="28"/>
                <w:szCs w:val="28"/>
                <w:lang w:eastAsia="uk-UA"/>
              </w:rPr>
              <w:t xml:space="preserve"> / </w:t>
            </w:r>
            <w:r w:rsidR="005E542E" w:rsidRPr="00250AD1">
              <w:rPr>
                <w:rFonts w:ascii="Times New Roman" w:eastAsia="Times New Roman" w:hAnsi="Times New Roman" w:cs="Times New Roman"/>
                <w:color w:val="000000" w:themeColor="text1"/>
                <w:sz w:val="28"/>
                <w:szCs w:val="28"/>
                <w:lang w:eastAsia="uk-UA"/>
              </w:rPr>
              <w:t xml:space="preserve"> правочину</w:t>
            </w:r>
            <w:r w:rsidR="003D50B6" w:rsidRPr="00250AD1">
              <w:rPr>
                <w:rFonts w:ascii="Times New Roman" w:eastAsia="Times New Roman" w:hAnsi="Times New Roman" w:cs="Times New Roman"/>
                <w:color w:val="000000" w:themeColor="text1"/>
                <w:sz w:val="28"/>
                <w:szCs w:val="28"/>
                <w:lang w:eastAsia="uk-UA"/>
              </w:rPr>
              <w:t xml:space="preserve"> щляхом зміни умов угоди, укладення додаткової угоди тощо</w:t>
            </w:r>
            <w:r w:rsidR="004963C6" w:rsidRPr="00250AD1">
              <w:rPr>
                <w:rFonts w:ascii="Times New Roman" w:eastAsia="Times New Roman" w:hAnsi="Times New Roman" w:cs="Times New Roman"/>
                <w:color w:val="000000" w:themeColor="text1"/>
                <w:sz w:val="28"/>
                <w:szCs w:val="28"/>
                <w:lang w:eastAsia="uk-UA"/>
              </w:rPr>
              <w:t>.</w:t>
            </w:r>
            <w:r w:rsidR="008E53CB" w:rsidRPr="00250AD1">
              <w:rPr>
                <w:rFonts w:ascii="Times New Roman" w:hAnsi="Times New Roman" w:cs="Times New Roman"/>
                <w:color w:val="000000" w:themeColor="text1"/>
                <w:sz w:val="28"/>
                <w:szCs w:val="28"/>
                <w:lang w:eastAsia="uk-UA"/>
              </w:rPr>
              <w:t xml:space="preserve"> Якщо продовження строку дії </w:t>
            </w:r>
            <w:r w:rsidR="005E542E" w:rsidRPr="00250AD1">
              <w:rPr>
                <w:rFonts w:ascii="Times New Roman" w:hAnsi="Times New Roman" w:cs="Times New Roman"/>
                <w:color w:val="000000" w:themeColor="text1"/>
                <w:sz w:val="28"/>
                <w:szCs w:val="28"/>
                <w:lang w:eastAsia="uk-UA"/>
              </w:rPr>
              <w:t xml:space="preserve">угоди </w:t>
            </w:r>
            <w:r w:rsidR="00CC6115" w:rsidRPr="00250AD1">
              <w:rPr>
                <w:rFonts w:ascii="Times New Roman" w:hAnsi="Times New Roman" w:cs="Times New Roman"/>
                <w:color w:val="000000" w:themeColor="text1"/>
                <w:sz w:val="28"/>
                <w:szCs w:val="28"/>
                <w:lang w:eastAsia="uk-UA"/>
              </w:rPr>
              <w:t xml:space="preserve"> / </w:t>
            </w:r>
            <w:r w:rsidR="005E542E" w:rsidRPr="00250AD1">
              <w:rPr>
                <w:rFonts w:ascii="Times New Roman" w:hAnsi="Times New Roman" w:cs="Times New Roman"/>
                <w:color w:val="000000" w:themeColor="text1"/>
                <w:sz w:val="28"/>
                <w:szCs w:val="28"/>
                <w:lang w:eastAsia="uk-UA"/>
              </w:rPr>
              <w:t xml:space="preserve"> правочину</w:t>
            </w:r>
            <w:r w:rsidR="008E53CB" w:rsidRPr="00250AD1">
              <w:rPr>
                <w:rFonts w:ascii="Times New Roman" w:hAnsi="Times New Roman" w:cs="Times New Roman"/>
                <w:color w:val="000000" w:themeColor="text1"/>
                <w:sz w:val="28"/>
                <w:szCs w:val="28"/>
                <w:lang w:eastAsia="uk-UA"/>
              </w:rPr>
              <w:t xml:space="preserve"> не проводилась реквізит набуває значення 0 (нуль)</w:t>
            </w:r>
          </w:p>
        </w:tc>
        <w:tc>
          <w:tcPr>
            <w:tcW w:w="2126" w:type="dxa"/>
            <w:tcBorders>
              <w:top w:val="nil"/>
              <w:left w:val="nil"/>
              <w:bottom w:val="nil"/>
              <w:right w:val="nil"/>
            </w:tcBorders>
          </w:tcPr>
          <w:p w14:paraId="4D581EAF" w14:textId="77777777" w:rsidR="004963C6" w:rsidRPr="00250AD1" w:rsidRDefault="004963C6" w:rsidP="00F036E9">
            <w:pPr>
              <w:spacing w:line="276" w:lineRule="auto"/>
              <w:rPr>
                <w:rFonts w:ascii="Times New Roman" w:eastAsia="Times New Roman" w:hAnsi="Times New Roman" w:cs="Times New Roman"/>
                <w:b/>
                <w:color w:val="202124"/>
                <w:sz w:val="28"/>
                <w:szCs w:val="28"/>
                <w:lang w:eastAsia="uk-UA"/>
              </w:rPr>
            </w:pPr>
            <w:r w:rsidRPr="00250AD1">
              <w:rPr>
                <w:rFonts w:ascii="Times New Roman" w:eastAsia="Times New Roman" w:hAnsi="Times New Roman" w:cs="Times New Roman"/>
                <w:b/>
                <w:color w:val="202124"/>
                <w:sz w:val="28"/>
                <w:szCs w:val="28"/>
                <w:lang w:eastAsia="uk-UA"/>
              </w:rPr>
              <w:t>extension_number</w:t>
            </w:r>
          </w:p>
        </w:tc>
        <w:tc>
          <w:tcPr>
            <w:tcW w:w="1559" w:type="dxa"/>
            <w:tcBorders>
              <w:top w:val="nil"/>
              <w:left w:val="nil"/>
              <w:bottom w:val="nil"/>
              <w:right w:val="nil"/>
            </w:tcBorders>
          </w:tcPr>
          <w:p w14:paraId="489DEF13" w14:textId="77777777" w:rsidR="004963C6" w:rsidRPr="00250AD1" w:rsidRDefault="004963C6" w:rsidP="00F036E9">
            <w:pPr>
              <w:spacing w:line="276" w:lineRule="auto"/>
              <w:rPr>
                <w:rFonts w:ascii="Times New Roman" w:hAnsi="Times New Roman" w:cs="Times New Roman"/>
                <w:b/>
                <w:bCs/>
                <w:sz w:val="28"/>
                <w:szCs w:val="28"/>
                <w:lang w:val="en-US" w:eastAsia="uk-UA"/>
              </w:rPr>
            </w:pPr>
            <w:r w:rsidRPr="00250AD1">
              <w:rPr>
                <w:rFonts w:ascii="Times New Roman" w:hAnsi="Times New Roman" w:cs="Times New Roman"/>
                <w:b/>
                <w:bCs/>
                <w:sz w:val="28"/>
                <w:szCs w:val="28"/>
                <w:lang w:val="en-US" w:eastAsia="uk-UA"/>
              </w:rPr>
              <w:t>0350</w:t>
            </w:r>
          </w:p>
        </w:tc>
      </w:tr>
      <w:tr w:rsidR="004963C6" w:rsidRPr="00250AD1" w14:paraId="2A97CD04" w14:textId="77777777" w:rsidTr="00F036E9">
        <w:tc>
          <w:tcPr>
            <w:tcW w:w="851" w:type="dxa"/>
            <w:tcBorders>
              <w:top w:val="nil"/>
              <w:left w:val="nil"/>
              <w:bottom w:val="nil"/>
              <w:right w:val="nil"/>
            </w:tcBorders>
          </w:tcPr>
          <w:p w14:paraId="31218E31"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910" w:type="dxa"/>
            <w:tcBorders>
              <w:top w:val="nil"/>
              <w:left w:val="nil"/>
              <w:bottom w:val="nil"/>
              <w:right w:val="nil"/>
            </w:tcBorders>
          </w:tcPr>
          <w:p w14:paraId="6F58AEC3" w14:textId="25A70676" w:rsidR="004963C6" w:rsidRPr="00250AD1" w:rsidRDefault="004963C6" w:rsidP="004B5AD5">
            <w:pPr>
              <w:jc w:val="both"/>
              <w:rPr>
                <w:rFonts w:ascii="Times New Roman" w:eastAsia="Times New Roman" w:hAnsi="Times New Roman" w:cs="Times New Roman"/>
                <w:b/>
                <w:sz w:val="28"/>
                <w:szCs w:val="28"/>
                <w:lang w:val="ru-RU" w:eastAsia="uk-UA"/>
              </w:rPr>
            </w:pPr>
            <w:r w:rsidRPr="00250AD1">
              <w:rPr>
                <w:rFonts w:ascii="Times New Roman" w:eastAsia="Times New Roman" w:hAnsi="Times New Roman" w:cs="Times New Roman"/>
                <w:b/>
                <w:sz w:val="28"/>
                <w:szCs w:val="28"/>
                <w:lang w:eastAsia="uk-UA"/>
              </w:rPr>
              <w:t xml:space="preserve">Кількість реструктуризацій, згідно </w:t>
            </w:r>
            <w:r w:rsidR="00571F75" w:rsidRPr="00250AD1">
              <w:rPr>
                <w:rFonts w:ascii="Times New Roman" w:eastAsia="Times New Roman" w:hAnsi="Times New Roman" w:cs="Times New Roman"/>
                <w:b/>
                <w:sz w:val="28"/>
                <w:szCs w:val="28"/>
                <w:lang w:eastAsia="uk-UA"/>
              </w:rPr>
              <w:t>і</w:t>
            </w:r>
            <w:r w:rsidRPr="00250AD1">
              <w:rPr>
                <w:rFonts w:ascii="Times New Roman" w:eastAsia="Times New Roman" w:hAnsi="Times New Roman" w:cs="Times New Roman"/>
                <w:b/>
                <w:sz w:val="28"/>
                <w:szCs w:val="28"/>
                <w:lang w:eastAsia="uk-UA"/>
              </w:rPr>
              <w:t>з Закон</w:t>
            </w:r>
            <w:r w:rsidR="00FB23EB" w:rsidRPr="00250AD1">
              <w:rPr>
                <w:rFonts w:ascii="Times New Roman" w:eastAsia="Times New Roman" w:hAnsi="Times New Roman" w:cs="Times New Roman"/>
                <w:b/>
                <w:sz w:val="28"/>
                <w:szCs w:val="28"/>
                <w:lang w:val="ru-RU" w:eastAsia="uk-UA"/>
              </w:rPr>
              <w:t>ом</w:t>
            </w:r>
            <w:r w:rsidRPr="00250AD1">
              <w:rPr>
                <w:rFonts w:ascii="Times New Roman" w:eastAsia="Times New Roman" w:hAnsi="Times New Roman" w:cs="Times New Roman"/>
                <w:b/>
                <w:sz w:val="28"/>
                <w:szCs w:val="28"/>
                <w:lang w:eastAsia="uk-UA"/>
              </w:rPr>
              <w:t xml:space="preserve"> України </w:t>
            </w:r>
            <w:r w:rsidRPr="00250AD1">
              <w:rPr>
                <w:rFonts w:ascii="Times New Roman" w:eastAsia="Times New Roman" w:hAnsi="Times New Roman" w:cs="Times New Roman"/>
                <w:b/>
                <w:sz w:val="28"/>
                <w:szCs w:val="28"/>
                <w:lang w:val="ru-RU" w:eastAsia="uk-UA"/>
              </w:rPr>
              <w:t>“</w:t>
            </w:r>
            <w:r w:rsidRPr="00250AD1">
              <w:rPr>
                <w:rFonts w:ascii="Times New Roman" w:eastAsia="Times New Roman" w:hAnsi="Times New Roman" w:cs="Times New Roman"/>
                <w:b/>
                <w:sz w:val="28"/>
                <w:szCs w:val="28"/>
                <w:lang w:eastAsia="uk-UA"/>
              </w:rPr>
              <w:t>Про фінансову реструктуризацію</w:t>
            </w:r>
            <w:r w:rsidRPr="00250AD1">
              <w:rPr>
                <w:rFonts w:ascii="Times New Roman" w:eastAsia="Times New Roman" w:hAnsi="Times New Roman" w:cs="Times New Roman"/>
                <w:b/>
                <w:sz w:val="28"/>
                <w:szCs w:val="28"/>
                <w:lang w:val="ru-RU" w:eastAsia="uk-UA"/>
              </w:rPr>
              <w:t>”</w:t>
            </w:r>
          </w:p>
          <w:p w14:paraId="38355B30" w14:textId="77777777" w:rsidR="004963C6" w:rsidRPr="00250AD1" w:rsidRDefault="00D207C4" w:rsidP="008A4C7D">
            <w:pPr>
              <w:jc w:val="both"/>
              <w:rPr>
                <w:rFonts w:ascii="Times New Roman" w:eastAsia="Times New Roman" w:hAnsi="Times New Roman" w:cs="Times New Roman"/>
                <w:b/>
                <w:color w:val="000000"/>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78487C" w:rsidRPr="00250AD1">
              <w:rPr>
                <w:rFonts w:ascii="Times New Roman" w:hAnsi="Times New Roman" w:cs="Times New Roman"/>
                <w:color w:val="000000" w:themeColor="text1"/>
                <w:sz w:val="28"/>
                <w:szCs w:val="28"/>
                <w:lang w:eastAsia="uk-UA"/>
              </w:rPr>
              <w:t>,</w:t>
            </w:r>
            <w:r w:rsidR="005E6C6A" w:rsidRPr="00250AD1">
              <w:rPr>
                <w:rFonts w:ascii="Times New Roman" w:hAnsi="Times New Roman" w:cs="Times New Roman"/>
                <w:color w:val="000000" w:themeColor="text1"/>
                <w:sz w:val="28"/>
                <w:szCs w:val="28"/>
                <w:lang w:eastAsia="uk-UA"/>
              </w:rPr>
              <w:t xml:space="preserve"> </w:t>
            </w:r>
            <w:r w:rsidR="005E6C6A" w:rsidRPr="00250AD1">
              <w:rPr>
                <w:rFonts w:ascii="Times New Roman" w:eastAsia="Times New Roman" w:hAnsi="Times New Roman" w:cs="Times New Roman"/>
                <w:color w:val="000000" w:themeColor="text1"/>
                <w:sz w:val="28"/>
                <w:szCs w:val="28"/>
                <w:lang w:eastAsia="uk-UA"/>
              </w:rPr>
              <w:t xml:space="preserve">набуває </w:t>
            </w:r>
            <w:r w:rsidR="00D51AF7" w:rsidRPr="00250AD1">
              <w:rPr>
                <w:rFonts w:ascii="Times New Roman" w:eastAsia="Times New Roman" w:hAnsi="Times New Roman" w:cs="Times New Roman"/>
                <w:color w:val="000000" w:themeColor="text1"/>
                <w:sz w:val="28"/>
                <w:szCs w:val="28"/>
                <w:lang w:eastAsia="uk-UA"/>
              </w:rPr>
              <w:t>одного значення</w:t>
            </w:r>
            <w:r w:rsidR="005E6C6A" w:rsidRPr="00250AD1">
              <w:rPr>
                <w:rFonts w:ascii="Times New Roman" w:eastAsia="Times New Roman" w:hAnsi="Times New Roman" w:cs="Times New Roman"/>
                <w:color w:val="000000" w:themeColor="text1"/>
                <w:sz w:val="28"/>
                <w:szCs w:val="28"/>
                <w:lang w:eastAsia="uk-UA"/>
              </w:rPr>
              <w:t xml:space="preserve"> кількості проведених реструктуризацій заборгованості за активною операцією, згідно Закону України “Про фінансову реструктуризацію”.</w:t>
            </w:r>
            <w:r w:rsidR="005E6C6A" w:rsidRPr="00250AD1">
              <w:rPr>
                <w:rFonts w:ascii="Times New Roman" w:hAnsi="Times New Roman" w:cs="Times New Roman"/>
                <w:color w:val="000000" w:themeColor="text1"/>
                <w:sz w:val="28"/>
                <w:szCs w:val="28"/>
                <w:lang w:eastAsia="uk-UA"/>
              </w:rPr>
              <w:t xml:space="preserve"> Якщо реструктуризація не проводилась реквізит набуває значення 0 (нуль)</w:t>
            </w:r>
            <w:r w:rsidR="005E6C6A" w:rsidRPr="00250AD1">
              <w:rPr>
                <w:rFonts w:ascii="Times New Roman" w:eastAsia="Times New Roman" w:hAnsi="Times New Roman" w:cs="Times New Roman"/>
                <w:color w:val="000000" w:themeColor="text1"/>
                <w:sz w:val="28"/>
                <w:szCs w:val="28"/>
                <w:lang w:eastAsia="uk-UA"/>
              </w:rPr>
              <w:t>.</w:t>
            </w:r>
            <w:r w:rsidR="005E6C6A" w:rsidRPr="00250AD1">
              <w:rPr>
                <w:rFonts w:ascii="Times New Roman" w:eastAsia="Calibri" w:hAnsi="Times New Roman" w:cs="Times New Roman"/>
                <w:color w:val="000000"/>
                <w:sz w:val="28"/>
                <w:szCs w:val="28"/>
                <w:lang w:eastAsia="uk-UA"/>
              </w:rPr>
              <w:t xml:space="preserve"> Реквізит подається за період починаючи з 01.04.2022 р.</w:t>
            </w:r>
          </w:p>
        </w:tc>
        <w:tc>
          <w:tcPr>
            <w:tcW w:w="2126" w:type="dxa"/>
            <w:tcBorders>
              <w:top w:val="nil"/>
              <w:left w:val="nil"/>
              <w:bottom w:val="nil"/>
              <w:right w:val="nil"/>
            </w:tcBorders>
          </w:tcPr>
          <w:p w14:paraId="71F80D16" w14:textId="77777777" w:rsidR="004963C6" w:rsidRPr="00250AD1" w:rsidRDefault="004963C6" w:rsidP="00F036E9">
            <w:pPr>
              <w:spacing w:line="276" w:lineRule="auto"/>
              <w:rPr>
                <w:rFonts w:ascii="Times New Roman" w:eastAsia="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rPr>
              <w:t>law_restructure_number</w:t>
            </w:r>
          </w:p>
        </w:tc>
        <w:tc>
          <w:tcPr>
            <w:tcW w:w="1559" w:type="dxa"/>
            <w:tcBorders>
              <w:top w:val="nil"/>
              <w:left w:val="nil"/>
              <w:bottom w:val="nil"/>
              <w:right w:val="nil"/>
            </w:tcBorders>
          </w:tcPr>
          <w:p w14:paraId="541AFE3A" w14:textId="77777777" w:rsidR="004963C6" w:rsidRPr="00250AD1" w:rsidRDefault="004963C6" w:rsidP="00F036E9">
            <w:pPr>
              <w:spacing w:line="276" w:lineRule="auto"/>
              <w:rPr>
                <w:rFonts w:ascii="Times New Roman" w:hAnsi="Times New Roman" w:cs="Times New Roman"/>
                <w:b/>
                <w:bCs/>
                <w:sz w:val="28"/>
                <w:szCs w:val="28"/>
                <w:lang w:val="en-US" w:eastAsia="uk-UA"/>
              </w:rPr>
            </w:pPr>
            <w:r w:rsidRPr="00250AD1">
              <w:rPr>
                <w:rFonts w:ascii="Times New Roman" w:hAnsi="Times New Roman" w:cs="Times New Roman"/>
                <w:b/>
                <w:bCs/>
                <w:sz w:val="28"/>
                <w:szCs w:val="28"/>
                <w:lang w:val="en-US" w:eastAsia="uk-UA"/>
              </w:rPr>
              <w:t>0351</w:t>
            </w:r>
          </w:p>
        </w:tc>
      </w:tr>
      <w:tr w:rsidR="004963C6" w:rsidRPr="00250AD1" w14:paraId="6339B6F7" w14:textId="77777777" w:rsidTr="00F036E9">
        <w:trPr>
          <w:trHeight w:val="699"/>
        </w:trPr>
        <w:tc>
          <w:tcPr>
            <w:tcW w:w="851" w:type="dxa"/>
            <w:tcBorders>
              <w:top w:val="nil"/>
              <w:left w:val="nil"/>
              <w:bottom w:val="nil"/>
              <w:right w:val="nil"/>
            </w:tcBorders>
          </w:tcPr>
          <w:p w14:paraId="1CA0D30B"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910" w:type="dxa"/>
            <w:tcBorders>
              <w:top w:val="nil"/>
              <w:left w:val="nil"/>
              <w:bottom w:val="nil"/>
              <w:right w:val="nil"/>
            </w:tcBorders>
          </w:tcPr>
          <w:p w14:paraId="60CD1680" w14:textId="77777777" w:rsidR="004963C6" w:rsidRPr="00250AD1" w:rsidRDefault="004963C6" w:rsidP="004B5AD5">
            <w:pPr>
              <w:jc w:val="both"/>
              <w:rPr>
                <w:rFonts w:ascii="Times New Roman" w:eastAsia="Times New Roman" w:hAnsi="Times New Roman" w:cs="Times New Roman"/>
                <w:b/>
                <w:sz w:val="28"/>
                <w:szCs w:val="28"/>
                <w:lang w:val="ru-RU" w:eastAsia="uk-UA"/>
              </w:rPr>
            </w:pPr>
            <w:r w:rsidRPr="00250AD1">
              <w:rPr>
                <w:rFonts w:ascii="Times New Roman" w:eastAsia="Times New Roman" w:hAnsi="Times New Roman" w:cs="Times New Roman"/>
                <w:b/>
                <w:sz w:val="28"/>
                <w:szCs w:val="28"/>
                <w:lang w:eastAsia="uk-UA"/>
              </w:rPr>
              <w:t xml:space="preserve">Кількість реструктуризацій, не пов’язаних з Законом України </w:t>
            </w:r>
            <w:r w:rsidRPr="00250AD1">
              <w:rPr>
                <w:rFonts w:ascii="Times New Roman" w:eastAsia="Times New Roman" w:hAnsi="Times New Roman" w:cs="Times New Roman"/>
                <w:b/>
                <w:sz w:val="28"/>
                <w:szCs w:val="28"/>
                <w:lang w:val="ru-RU" w:eastAsia="uk-UA"/>
              </w:rPr>
              <w:t>“</w:t>
            </w:r>
            <w:r w:rsidRPr="00250AD1">
              <w:rPr>
                <w:rFonts w:ascii="Times New Roman" w:eastAsia="Times New Roman" w:hAnsi="Times New Roman" w:cs="Times New Roman"/>
                <w:b/>
                <w:sz w:val="28"/>
                <w:szCs w:val="28"/>
                <w:lang w:eastAsia="uk-UA"/>
              </w:rPr>
              <w:t>Про фінансову реструктуризацію</w:t>
            </w:r>
            <w:r w:rsidRPr="00250AD1">
              <w:rPr>
                <w:rFonts w:ascii="Times New Roman" w:eastAsia="Times New Roman" w:hAnsi="Times New Roman" w:cs="Times New Roman"/>
                <w:b/>
                <w:sz w:val="28"/>
                <w:szCs w:val="28"/>
                <w:lang w:val="ru-RU" w:eastAsia="uk-UA"/>
              </w:rPr>
              <w:t>”</w:t>
            </w:r>
          </w:p>
          <w:p w14:paraId="36E50D9C" w14:textId="77777777" w:rsidR="004963C6" w:rsidRPr="00250AD1" w:rsidRDefault="00D207C4" w:rsidP="00BA405C">
            <w:pPr>
              <w:jc w:val="both"/>
              <w:rPr>
                <w:rFonts w:ascii="Times New Roman" w:eastAsia="Times New Roman" w:hAnsi="Times New Roman" w:cs="Times New Roman"/>
                <w:b/>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78487C"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val="ru-RU" w:eastAsia="uk-UA"/>
              </w:rPr>
              <w:t xml:space="preserve"> </w:t>
            </w:r>
            <w:r w:rsidR="0058644B" w:rsidRPr="00250AD1">
              <w:rPr>
                <w:rFonts w:ascii="Times New Roman" w:eastAsia="Times New Roman" w:hAnsi="Times New Roman" w:cs="Times New Roman"/>
                <w:color w:val="000000" w:themeColor="text1"/>
                <w:sz w:val="28"/>
                <w:szCs w:val="28"/>
                <w:lang w:eastAsia="uk-UA"/>
              </w:rPr>
              <w:t xml:space="preserve">набуває </w:t>
            </w:r>
            <w:r w:rsidR="00D51AF7" w:rsidRPr="00250AD1">
              <w:rPr>
                <w:rFonts w:ascii="Times New Roman" w:eastAsia="Times New Roman" w:hAnsi="Times New Roman" w:cs="Times New Roman"/>
                <w:color w:val="000000" w:themeColor="text1"/>
                <w:sz w:val="28"/>
                <w:szCs w:val="28"/>
                <w:lang w:eastAsia="uk-UA"/>
              </w:rPr>
              <w:t>одного значення</w:t>
            </w:r>
            <w:r w:rsidR="0058644B" w:rsidRPr="00250AD1">
              <w:rPr>
                <w:rFonts w:ascii="Times New Roman" w:eastAsia="Times New Roman" w:hAnsi="Times New Roman" w:cs="Times New Roman"/>
                <w:color w:val="000000" w:themeColor="text1"/>
                <w:sz w:val="28"/>
                <w:szCs w:val="28"/>
                <w:lang w:eastAsia="uk-UA"/>
              </w:rPr>
              <w:t xml:space="preserve"> кількості проведених реструктуризацій заборгованості за активною операцією, </w:t>
            </w:r>
            <w:r w:rsidR="00BA405C" w:rsidRPr="00250AD1">
              <w:rPr>
                <w:rFonts w:ascii="Times New Roman" w:eastAsia="Times New Roman" w:hAnsi="Times New Roman" w:cs="Times New Roman"/>
                <w:color w:val="000000" w:themeColor="text1"/>
                <w:sz w:val="28"/>
                <w:szCs w:val="28"/>
                <w:lang w:eastAsia="uk-UA"/>
              </w:rPr>
              <w:t>не пов’язаних з Законом України “Про фінансову реструктуризацію”</w:t>
            </w:r>
            <w:r w:rsidR="0058644B" w:rsidRPr="00250AD1">
              <w:rPr>
                <w:rFonts w:ascii="Times New Roman" w:eastAsia="Times New Roman" w:hAnsi="Times New Roman" w:cs="Times New Roman"/>
                <w:color w:val="000000" w:themeColor="text1"/>
                <w:sz w:val="28"/>
                <w:szCs w:val="28"/>
                <w:lang w:eastAsia="uk-UA"/>
              </w:rPr>
              <w:t>.</w:t>
            </w:r>
            <w:r w:rsidR="0058644B" w:rsidRPr="00250AD1">
              <w:rPr>
                <w:rFonts w:ascii="Times New Roman" w:hAnsi="Times New Roman" w:cs="Times New Roman"/>
                <w:color w:val="000000" w:themeColor="text1"/>
                <w:sz w:val="28"/>
                <w:szCs w:val="28"/>
                <w:lang w:eastAsia="uk-UA"/>
              </w:rPr>
              <w:t xml:space="preserve"> Якщо реструктуризація не проводилась реквізит набуває значення 0 (нуль)</w:t>
            </w:r>
            <w:r w:rsidR="0058644B" w:rsidRPr="00250AD1">
              <w:rPr>
                <w:rFonts w:ascii="Times New Roman" w:eastAsia="Times New Roman" w:hAnsi="Times New Roman" w:cs="Times New Roman"/>
                <w:color w:val="000000" w:themeColor="text1"/>
                <w:sz w:val="28"/>
                <w:szCs w:val="28"/>
                <w:lang w:eastAsia="uk-UA"/>
              </w:rPr>
              <w:t>.</w:t>
            </w:r>
            <w:r w:rsidR="0058644B" w:rsidRPr="00250AD1">
              <w:rPr>
                <w:rFonts w:ascii="Times New Roman" w:eastAsia="Calibri" w:hAnsi="Times New Roman" w:cs="Times New Roman"/>
                <w:color w:val="000000"/>
                <w:sz w:val="28"/>
                <w:szCs w:val="28"/>
                <w:lang w:eastAsia="uk-UA"/>
              </w:rPr>
              <w:t xml:space="preserve"> Реквізит подається за період починаючи з 01.04.2022 р.</w:t>
            </w:r>
          </w:p>
        </w:tc>
        <w:tc>
          <w:tcPr>
            <w:tcW w:w="2126" w:type="dxa"/>
            <w:tcBorders>
              <w:top w:val="nil"/>
              <w:left w:val="nil"/>
              <w:bottom w:val="nil"/>
              <w:right w:val="nil"/>
            </w:tcBorders>
          </w:tcPr>
          <w:p w14:paraId="0C47DCBC" w14:textId="77777777" w:rsidR="004963C6" w:rsidRPr="00250AD1" w:rsidRDefault="004963C6" w:rsidP="00F036E9">
            <w:pPr>
              <w:spacing w:line="276" w:lineRule="auto"/>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non_law_restructure_number</w:t>
            </w:r>
          </w:p>
        </w:tc>
        <w:tc>
          <w:tcPr>
            <w:tcW w:w="1559" w:type="dxa"/>
            <w:tcBorders>
              <w:top w:val="nil"/>
              <w:left w:val="nil"/>
              <w:bottom w:val="nil"/>
              <w:right w:val="nil"/>
            </w:tcBorders>
          </w:tcPr>
          <w:p w14:paraId="3BEBE194" w14:textId="77777777" w:rsidR="004963C6" w:rsidRPr="00250AD1" w:rsidRDefault="004963C6" w:rsidP="00F036E9">
            <w:pPr>
              <w:spacing w:line="276" w:lineRule="auto"/>
              <w:rPr>
                <w:rFonts w:ascii="Times New Roman" w:hAnsi="Times New Roman" w:cs="Times New Roman"/>
                <w:b/>
                <w:bCs/>
                <w:sz w:val="28"/>
                <w:szCs w:val="28"/>
                <w:lang w:val="en-US" w:eastAsia="uk-UA"/>
              </w:rPr>
            </w:pPr>
            <w:r w:rsidRPr="00250AD1">
              <w:rPr>
                <w:rFonts w:ascii="Times New Roman" w:hAnsi="Times New Roman" w:cs="Times New Roman"/>
                <w:b/>
                <w:bCs/>
                <w:sz w:val="28"/>
                <w:szCs w:val="28"/>
                <w:lang w:val="en-US" w:eastAsia="uk-UA"/>
              </w:rPr>
              <w:t>0352</w:t>
            </w:r>
          </w:p>
        </w:tc>
      </w:tr>
      <w:tr w:rsidR="004963C6" w:rsidRPr="00250AD1" w14:paraId="14B4331E" w14:textId="77777777" w:rsidTr="00F036E9">
        <w:tc>
          <w:tcPr>
            <w:tcW w:w="851" w:type="dxa"/>
            <w:tcBorders>
              <w:top w:val="nil"/>
              <w:left w:val="nil"/>
              <w:bottom w:val="nil"/>
              <w:right w:val="nil"/>
            </w:tcBorders>
          </w:tcPr>
          <w:p w14:paraId="382D1785"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910" w:type="dxa"/>
            <w:tcBorders>
              <w:top w:val="nil"/>
              <w:left w:val="nil"/>
              <w:bottom w:val="nil"/>
              <w:right w:val="nil"/>
            </w:tcBorders>
          </w:tcPr>
          <w:p w14:paraId="34EC1179" w14:textId="77777777" w:rsidR="004963C6" w:rsidRPr="00250AD1" w:rsidRDefault="00440535" w:rsidP="004B5AD5">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Кількість днів прострочення за активом з урахуванням суми відсікання</w:t>
            </w:r>
          </w:p>
          <w:p w14:paraId="5F6725B9" w14:textId="77777777" w:rsidR="00440535" w:rsidRPr="00250AD1" w:rsidRDefault="00CD3410" w:rsidP="004B5AD5">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а умови властивості,</w:t>
            </w:r>
            <w:r w:rsidRPr="00250AD1">
              <w:rPr>
                <w:rFonts w:ascii="Times New Roman" w:hAnsi="Times New Roman" w:cs="Times New Roman"/>
                <w:color w:val="000000" w:themeColor="text1"/>
                <w:sz w:val="28"/>
                <w:szCs w:val="28"/>
                <w:lang w:val="ru-RU" w:eastAsia="uk-UA"/>
              </w:rPr>
              <w:t xml:space="preserve"> </w:t>
            </w:r>
            <w:r w:rsidR="00440535"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440535" w:rsidRPr="00250AD1">
              <w:rPr>
                <w:rFonts w:ascii="Times New Roman" w:hAnsi="Times New Roman" w:cs="Times New Roman"/>
                <w:color w:val="000000" w:themeColor="text1"/>
                <w:sz w:val="28"/>
                <w:szCs w:val="28"/>
              </w:rPr>
              <w:t xml:space="preserve"> </w:t>
            </w:r>
            <w:r w:rsidR="00440535" w:rsidRPr="00250AD1">
              <w:rPr>
                <w:rFonts w:ascii="Times New Roman" w:eastAsia="Times New Roman" w:hAnsi="Times New Roman" w:cs="Times New Roman"/>
                <w:color w:val="000000" w:themeColor="text1"/>
                <w:sz w:val="28"/>
                <w:szCs w:val="28"/>
                <w:lang w:eastAsia="uk-UA"/>
              </w:rPr>
              <w:t>S190.</w:t>
            </w:r>
          </w:p>
          <w:p w14:paraId="131F1116" w14:textId="77777777" w:rsidR="00EF57A5" w:rsidRPr="00250AD1" w:rsidRDefault="00EF57A5" w:rsidP="002B2E45">
            <w:pPr>
              <w:pStyle w:val="a3"/>
              <w:ind w:left="0"/>
              <w:jc w:val="both"/>
              <w:rPr>
                <w:rFonts w:ascii="Times New Roman" w:hAnsi="Times New Roman" w:cs="Times New Roman"/>
                <w:b/>
                <w:sz w:val="28"/>
                <w:szCs w:val="28"/>
                <w:lang w:eastAsia="uk-UA"/>
              </w:rPr>
            </w:pPr>
            <w:r w:rsidRPr="00250AD1">
              <w:rPr>
                <w:rFonts w:ascii="Times New Roman" w:eastAsia="Times New Roman" w:hAnsi="Times New Roman" w:cs="Times New Roman"/>
                <w:sz w:val="28"/>
                <w:szCs w:val="28"/>
                <w:lang w:eastAsia="uk-UA"/>
              </w:rPr>
              <w:lastRenderedPageBreak/>
              <w:t>За активними операціями, стороною яких (боржником) є фінансова установа</w:t>
            </w:r>
            <w:r w:rsidR="002B2E45" w:rsidRPr="00250AD1">
              <w:rPr>
                <w:rFonts w:ascii="Times New Roman" w:eastAsia="Times New Roman" w:hAnsi="Times New Roman" w:cs="Times New Roman"/>
                <w:sz w:val="28"/>
                <w:szCs w:val="28"/>
                <w:lang w:eastAsia="uk-UA"/>
              </w:rPr>
              <w:t xml:space="preserve"> </w:t>
            </w:r>
            <w:r w:rsidRPr="00250AD1">
              <w:rPr>
                <w:rFonts w:ascii="Times New Roman" w:eastAsia="Times New Roman" w:hAnsi="Times New Roman" w:cs="Times New Roman"/>
                <w:sz w:val="28"/>
                <w:szCs w:val="28"/>
                <w:lang w:eastAsia="uk-UA"/>
              </w:rPr>
              <w:t>реквізит є невластивим.</w:t>
            </w:r>
          </w:p>
        </w:tc>
        <w:tc>
          <w:tcPr>
            <w:tcW w:w="2126" w:type="dxa"/>
            <w:tcBorders>
              <w:top w:val="nil"/>
              <w:left w:val="nil"/>
              <w:bottom w:val="nil"/>
              <w:right w:val="nil"/>
            </w:tcBorders>
          </w:tcPr>
          <w:p w14:paraId="29DF3B88" w14:textId="77777777" w:rsidR="004963C6" w:rsidRPr="00250AD1" w:rsidRDefault="00440535"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lastRenderedPageBreak/>
              <w:t>s190_loan_overdue_cutoff</w:t>
            </w:r>
          </w:p>
        </w:tc>
        <w:tc>
          <w:tcPr>
            <w:tcW w:w="1559" w:type="dxa"/>
            <w:tcBorders>
              <w:top w:val="nil"/>
              <w:left w:val="nil"/>
              <w:bottom w:val="nil"/>
              <w:right w:val="nil"/>
            </w:tcBorders>
          </w:tcPr>
          <w:p w14:paraId="73FB8F45" w14:textId="77777777" w:rsidR="004963C6" w:rsidRPr="00250AD1" w:rsidRDefault="00440535"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bCs/>
                <w:sz w:val="28"/>
                <w:szCs w:val="28"/>
                <w:lang w:val="en-US" w:eastAsia="uk-UA"/>
              </w:rPr>
              <w:t>0380</w:t>
            </w:r>
          </w:p>
        </w:tc>
      </w:tr>
      <w:tr w:rsidR="004963C6" w:rsidRPr="00250AD1" w14:paraId="405FEF25" w14:textId="77777777" w:rsidTr="00981C04">
        <w:tc>
          <w:tcPr>
            <w:tcW w:w="851" w:type="dxa"/>
            <w:tcBorders>
              <w:top w:val="nil"/>
              <w:left w:val="nil"/>
              <w:bottom w:val="nil"/>
              <w:right w:val="nil"/>
            </w:tcBorders>
          </w:tcPr>
          <w:p w14:paraId="6019D2D9" w14:textId="77777777" w:rsidR="004963C6" w:rsidRPr="00250AD1" w:rsidRDefault="00232C4A" w:rsidP="003B72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910" w:type="dxa"/>
            <w:tcBorders>
              <w:top w:val="nil"/>
              <w:left w:val="nil"/>
              <w:bottom w:val="nil"/>
              <w:right w:val="nil"/>
            </w:tcBorders>
          </w:tcPr>
          <w:p w14:paraId="59BABD93" w14:textId="1AF169A9" w:rsidR="004963C6" w:rsidRPr="00250AD1" w:rsidRDefault="00440535" w:rsidP="004B5AD5">
            <w:pPr>
              <w:pStyle w:val="a3"/>
              <w:tabs>
                <w:tab w:val="left" w:pos="387"/>
              </w:tabs>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Кількість днів прострочення за особою</w:t>
            </w:r>
            <w:r w:rsidR="00922E7D"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 xml:space="preserve"> боржником з урахуванням суми відсікання за активами</w:t>
            </w:r>
          </w:p>
          <w:p w14:paraId="6C079C12" w14:textId="77777777" w:rsidR="00440535" w:rsidRPr="00250AD1" w:rsidRDefault="00CD3410" w:rsidP="004B5AD5">
            <w:pPr>
              <w:pStyle w:val="a3"/>
              <w:tabs>
                <w:tab w:val="left" w:pos="387"/>
              </w:tabs>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а умови властивості,</w:t>
            </w:r>
            <w:r w:rsidRPr="00250AD1">
              <w:rPr>
                <w:rFonts w:ascii="Times New Roman" w:hAnsi="Times New Roman" w:cs="Times New Roman"/>
                <w:color w:val="000000" w:themeColor="text1"/>
                <w:sz w:val="28"/>
                <w:szCs w:val="28"/>
                <w:lang w:val="ru-RU" w:eastAsia="uk-UA"/>
              </w:rPr>
              <w:t xml:space="preserve"> </w:t>
            </w:r>
            <w:r w:rsidR="00440535"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440535" w:rsidRPr="00250AD1">
              <w:rPr>
                <w:rFonts w:ascii="Times New Roman" w:hAnsi="Times New Roman" w:cs="Times New Roman"/>
                <w:color w:val="000000" w:themeColor="text1"/>
                <w:sz w:val="28"/>
                <w:szCs w:val="28"/>
              </w:rPr>
              <w:t xml:space="preserve"> </w:t>
            </w:r>
            <w:r w:rsidR="00440535" w:rsidRPr="00250AD1">
              <w:rPr>
                <w:rFonts w:ascii="Times New Roman" w:eastAsia="Times New Roman" w:hAnsi="Times New Roman" w:cs="Times New Roman"/>
                <w:color w:val="000000" w:themeColor="text1"/>
                <w:sz w:val="28"/>
                <w:szCs w:val="28"/>
                <w:lang w:eastAsia="uk-UA"/>
              </w:rPr>
              <w:t>S190.</w:t>
            </w:r>
          </w:p>
        </w:tc>
        <w:tc>
          <w:tcPr>
            <w:tcW w:w="2126" w:type="dxa"/>
            <w:tcBorders>
              <w:top w:val="nil"/>
              <w:left w:val="nil"/>
              <w:bottom w:val="nil"/>
              <w:right w:val="nil"/>
            </w:tcBorders>
          </w:tcPr>
          <w:p w14:paraId="7AFB5F6A" w14:textId="77777777" w:rsidR="004963C6" w:rsidRPr="00250AD1" w:rsidRDefault="00440535" w:rsidP="00581E8C">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s190_person_overdue_cutoff</w:t>
            </w:r>
          </w:p>
        </w:tc>
        <w:tc>
          <w:tcPr>
            <w:tcW w:w="1559" w:type="dxa"/>
            <w:tcBorders>
              <w:top w:val="nil"/>
              <w:left w:val="nil"/>
              <w:bottom w:val="nil"/>
              <w:right w:val="nil"/>
            </w:tcBorders>
          </w:tcPr>
          <w:p w14:paraId="18884F89" w14:textId="77777777" w:rsidR="004963C6" w:rsidRPr="00250AD1" w:rsidRDefault="00440535" w:rsidP="004A4D16">
            <w:pPr>
              <w:pStyle w:val="a3"/>
              <w:ind w:left="0"/>
              <w:rPr>
                <w:rFonts w:ascii="Times New Roman" w:hAnsi="Times New Roman" w:cs="Times New Roman"/>
                <w:b/>
                <w:sz w:val="28"/>
                <w:szCs w:val="28"/>
                <w:lang w:eastAsia="uk-UA"/>
              </w:rPr>
            </w:pPr>
            <w:r w:rsidRPr="00250AD1">
              <w:rPr>
                <w:rFonts w:ascii="Times New Roman" w:hAnsi="Times New Roman" w:cs="Times New Roman"/>
                <w:b/>
                <w:bCs/>
                <w:sz w:val="28"/>
                <w:szCs w:val="28"/>
                <w:lang w:val="en-US" w:eastAsia="uk-UA"/>
              </w:rPr>
              <w:t>0381</w:t>
            </w:r>
          </w:p>
        </w:tc>
      </w:tr>
      <w:tr w:rsidR="004963C6" w:rsidRPr="00250AD1" w14:paraId="3BBEEC35" w14:textId="77777777" w:rsidTr="00D43B29">
        <w:tc>
          <w:tcPr>
            <w:tcW w:w="851" w:type="dxa"/>
            <w:tcBorders>
              <w:top w:val="nil"/>
              <w:left w:val="nil"/>
              <w:bottom w:val="nil"/>
              <w:right w:val="nil"/>
            </w:tcBorders>
          </w:tcPr>
          <w:p w14:paraId="3B663702" w14:textId="77777777" w:rsidR="004963C6" w:rsidRPr="00250AD1" w:rsidRDefault="004963C6" w:rsidP="003B72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5B591606" w14:textId="77777777" w:rsidR="004963C6" w:rsidRPr="00250AD1" w:rsidRDefault="004963C6" w:rsidP="004B5AD5">
            <w:pPr>
              <w:pStyle w:val="a3"/>
              <w:ind w:left="0"/>
              <w:jc w:val="both"/>
              <w:rPr>
                <w:rFonts w:ascii="Times New Roman" w:hAnsi="Times New Roman" w:cs="Times New Roman"/>
                <w:b/>
                <w:sz w:val="28"/>
                <w:szCs w:val="28"/>
                <w:lang w:eastAsia="uk-UA"/>
              </w:rPr>
            </w:pPr>
          </w:p>
        </w:tc>
        <w:tc>
          <w:tcPr>
            <w:tcW w:w="2126" w:type="dxa"/>
            <w:tcBorders>
              <w:top w:val="nil"/>
              <w:left w:val="nil"/>
              <w:bottom w:val="nil"/>
              <w:right w:val="nil"/>
            </w:tcBorders>
          </w:tcPr>
          <w:p w14:paraId="03AEDD45" w14:textId="77777777" w:rsidR="004963C6" w:rsidRPr="00250AD1" w:rsidRDefault="004963C6" w:rsidP="004963C6">
            <w:pPr>
              <w:pStyle w:val="a3"/>
              <w:ind w:left="0"/>
              <w:jc w:val="center"/>
              <w:rPr>
                <w:rFonts w:ascii="Times New Roman" w:hAnsi="Times New Roman" w:cs="Times New Roman"/>
                <w:b/>
                <w:sz w:val="28"/>
                <w:szCs w:val="28"/>
                <w:lang w:eastAsia="uk-UA"/>
              </w:rPr>
            </w:pPr>
          </w:p>
        </w:tc>
        <w:tc>
          <w:tcPr>
            <w:tcW w:w="1559" w:type="dxa"/>
            <w:tcBorders>
              <w:top w:val="nil"/>
              <w:left w:val="nil"/>
              <w:bottom w:val="nil"/>
              <w:right w:val="nil"/>
            </w:tcBorders>
          </w:tcPr>
          <w:p w14:paraId="666B418F" w14:textId="77777777" w:rsidR="004963C6" w:rsidRPr="00250AD1" w:rsidRDefault="004963C6" w:rsidP="004A4D16">
            <w:pPr>
              <w:pStyle w:val="a3"/>
              <w:ind w:left="0"/>
              <w:rPr>
                <w:rFonts w:ascii="Times New Roman" w:hAnsi="Times New Roman" w:cs="Times New Roman"/>
                <w:b/>
                <w:sz w:val="28"/>
                <w:szCs w:val="28"/>
                <w:lang w:eastAsia="uk-UA"/>
              </w:rPr>
            </w:pPr>
          </w:p>
        </w:tc>
      </w:tr>
      <w:tr w:rsidR="00D43B29" w:rsidRPr="00250AD1" w14:paraId="33ADA738" w14:textId="77777777" w:rsidTr="00D43B29">
        <w:tc>
          <w:tcPr>
            <w:tcW w:w="11761" w:type="dxa"/>
            <w:gridSpan w:val="2"/>
            <w:tcBorders>
              <w:top w:val="nil"/>
              <w:left w:val="nil"/>
              <w:bottom w:val="nil"/>
              <w:right w:val="nil"/>
            </w:tcBorders>
          </w:tcPr>
          <w:p w14:paraId="26787E41" w14:textId="77777777" w:rsidR="00D43B29" w:rsidRPr="00250AD1" w:rsidRDefault="00D43B29" w:rsidP="004B5AD5">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vAlign w:val="center"/>
          </w:tcPr>
          <w:p w14:paraId="779044A6" w14:textId="77777777" w:rsidR="00D43B29" w:rsidRPr="00250AD1" w:rsidRDefault="00D43B29" w:rsidP="00EB640E">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74A6879E" w14:textId="77777777" w:rsidR="00D43B29" w:rsidRPr="00250AD1" w:rsidRDefault="00D43B29" w:rsidP="004A4D16">
            <w:pPr>
              <w:pStyle w:val="a3"/>
              <w:ind w:left="0"/>
              <w:rPr>
                <w:rFonts w:ascii="Times New Roman" w:hAnsi="Times New Roman" w:cs="Times New Roman"/>
                <w:b/>
                <w:color w:val="000000" w:themeColor="text1"/>
                <w:sz w:val="28"/>
                <w:szCs w:val="28"/>
                <w:lang w:eastAsia="uk-UA"/>
              </w:rPr>
            </w:pPr>
          </w:p>
        </w:tc>
      </w:tr>
      <w:tr w:rsidR="00EB640E" w:rsidRPr="00250AD1" w14:paraId="45640885" w14:textId="77777777" w:rsidTr="00D43B29">
        <w:tc>
          <w:tcPr>
            <w:tcW w:w="851" w:type="dxa"/>
            <w:tcBorders>
              <w:top w:val="nil"/>
              <w:left w:val="nil"/>
              <w:bottom w:val="nil"/>
              <w:right w:val="nil"/>
            </w:tcBorders>
          </w:tcPr>
          <w:p w14:paraId="27F4DBB3" w14:textId="77777777" w:rsidR="00EB640E" w:rsidRPr="00250AD1" w:rsidRDefault="00EB640E" w:rsidP="003B72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779D1906" w14:textId="77777777" w:rsidR="00EB640E" w:rsidRPr="00250AD1" w:rsidRDefault="0070774A" w:rsidP="004B5AD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обовязання03" w:history="1">
              <w:r w:rsidR="00EB640E" w:rsidRPr="00250AD1">
                <w:rPr>
                  <w:rStyle w:val="a4"/>
                  <w:rFonts w:ascii="Times New Roman" w:hAnsi="Times New Roman" w:cs="Times New Roman"/>
                  <w:b/>
                  <w:bCs/>
                  <w:sz w:val="28"/>
                  <w:szCs w:val="28"/>
                  <w:lang w:eastAsia="uk-UA"/>
                </w:rPr>
                <w:t>Фінансове зобов'язання</w:t>
              </w:r>
            </w:hyperlink>
          </w:p>
        </w:tc>
        <w:tc>
          <w:tcPr>
            <w:tcW w:w="2126" w:type="dxa"/>
            <w:tcBorders>
              <w:top w:val="nil"/>
              <w:left w:val="nil"/>
              <w:bottom w:val="nil"/>
              <w:right w:val="nil"/>
            </w:tcBorders>
            <w:vAlign w:val="center"/>
          </w:tcPr>
          <w:p w14:paraId="60D5E175" w14:textId="77777777" w:rsidR="00EB640E" w:rsidRPr="00250AD1" w:rsidRDefault="00EB640E" w:rsidP="00EB640E">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liability</w:t>
            </w:r>
          </w:p>
        </w:tc>
        <w:tc>
          <w:tcPr>
            <w:tcW w:w="1559" w:type="dxa"/>
            <w:tcBorders>
              <w:top w:val="nil"/>
              <w:left w:val="nil"/>
              <w:bottom w:val="nil"/>
              <w:right w:val="nil"/>
            </w:tcBorders>
          </w:tcPr>
          <w:p w14:paraId="08371D19" w14:textId="77777777" w:rsidR="00EB640E" w:rsidRPr="00250AD1" w:rsidRDefault="00EB640E" w:rsidP="004A4D16">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03</w:t>
            </w:r>
          </w:p>
        </w:tc>
      </w:tr>
      <w:tr w:rsidR="00EB640E" w:rsidRPr="00250AD1" w14:paraId="3EF61335" w14:textId="77777777" w:rsidTr="00D43B29">
        <w:tc>
          <w:tcPr>
            <w:tcW w:w="851" w:type="dxa"/>
            <w:tcBorders>
              <w:top w:val="nil"/>
              <w:left w:val="nil"/>
              <w:bottom w:val="nil"/>
              <w:right w:val="nil"/>
            </w:tcBorders>
          </w:tcPr>
          <w:p w14:paraId="29A7B840" w14:textId="77777777" w:rsidR="00EB640E" w:rsidRPr="00250AD1" w:rsidRDefault="00EB640E" w:rsidP="003B72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2254323D" w14:textId="77777777" w:rsidR="00EB640E" w:rsidRPr="00250AD1" w:rsidRDefault="0070774A" w:rsidP="004B5AD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АктивнаОперація04" w:history="1">
              <w:r w:rsidR="00EB640E" w:rsidRPr="00250AD1">
                <w:rPr>
                  <w:rStyle w:val="a4"/>
                  <w:rFonts w:ascii="Times New Roman" w:hAnsi="Times New Roman" w:cs="Times New Roman"/>
                  <w:b/>
                  <w:bCs/>
                  <w:sz w:val="28"/>
                  <w:szCs w:val="28"/>
                  <w:lang w:eastAsia="uk-UA"/>
                </w:rPr>
                <w:t>Активна операція</w:t>
              </w:r>
            </w:hyperlink>
            <w:r w:rsidR="00EB640E" w:rsidRPr="00250AD1">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vAlign w:val="center"/>
          </w:tcPr>
          <w:p w14:paraId="1318107A" w14:textId="77777777" w:rsidR="00EB640E" w:rsidRPr="00250AD1" w:rsidRDefault="00EB640E" w:rsidP="00EB640E">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14:paraId="1D3CC248" w14:textId="77777777" w:rsidR="00EB640E" w:rsidRPr="00250AD1" w:rsidRDefault="00EB640E" w:rsidP="004A4D16">
            <w:pPr>
              <w:rPr>
                <w:rFonts w:ascii="Times New Roman" w:hAnsi="Times New Roman" w:cs="Times New Roman"/>
                <w:b/>
                <w:sz w:val="28"/>
                <w:szCs w:val="28"/>
                <w:lang w:eastAsia="uk-UA"/>
              </w:rPr>
            </w:pPr>
            <w:r w:rsidRPr="00250AD1">
              <w:rPr>
                <w:rFonts w:ascii="Times New Roman" w:hAnsi="Times New Roman" w:cs="Times New Roman"/>
                <w:b/>
                <w:sz w:val="28"/>
                <w:szCs w:val="28"/>
                <w:lang w:val="en-US" w:eastAsia="uk-UA"/>
              </w:rPr>
              <w:t>0</w:t>
            </w:r>
            <w:r w:rsidRPr="00250AD1">
              <w:rPr>
                <w:rFonts w:ascii="Times New Roman" w:hAnsi="Times New Roman" w:cs="Times New Roman"/>
                <w:b/>
                <w:sz w:val="28"/>
                <w:szCs w:val="28"/>
                <w:lang w:eastAsia="uk-UA"/>
              </w:rPr>
              <w:t>4</w:t>
            </w:r>
          </w:p>
        </w:tc>
      </w:tr>
      <w:tr w:rsidR="00EB640E" w:rsidRPr="00250AD1" w14:paraId="4FC127C4" w14:textId="77777777" w:rsidTr="00D43B29">
        <w:tc>
          <w:tcPr>
            <w:tcW w:w="851" w:type="dxa"/>
            <w:tcBorders>
              <w:top w:val="nil"/>
              <w:left w:val="nil"/>
              <w:bottom w:val="nil"/>
              <w:right w:val="nil"/>
            </w:tcBorders>
          </w:tcPr>
          <w:p w14:paraId="014BA3F0" w14:textId="77777777" w:rsidR="00EB640E" w:rsidRPr="00250AD1" w:rsidRDefault="00EB640E" w:rsidP="003B72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4DDCCCD5" w14:textId="77777777" w:rsidR="00EB640E" w:rsidRPr="00250AD1" w:rsidRDefault="0070774A" w:rsidP="004B5AD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Транш21" w:history="1">
              <w:r w:rsidR="00EB640E" w:rsidRPr="00250AD1">
                <w:rPr>
                  <w:rStyle w:val="a4"/>
                  <w:rFonts w:ascii="Times New Roman" w:hAnsi="Times New Roman" w:cs="Times New Roman"/>
                  <w:b/>
                  <w:bCs/>
                  <w:sz w:val="28"/>
                  <w:szCs w:val="28"/>
                  <w:lang w:eastAsia="uk-UA"/>
                </w:rPr>
                <w:t>Транш</w:t>
              </w:r>
            </w:hyperlink>
            <w:r w:rsidR="00EB640E" w:rsidRPr="00250AD1">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vAlign w:val="center"/>
          </w:tcPr>
          <w:p w14:paraId="2AAAEC63" w14:textId="77777777" w:rsidR="00EB640E" w:rsidRPr="00250AD1" w:rsidRDefault="00EB640E" w:rsidP="00EB640E">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vAlign w:val="center"/>
          </w:tcPr>
          <w:p w14:paraId="7A3B4B35" w14:textId="77777777" w:rsidR="00EB640E" w:rsidRPr="00250AD1" w:rsidRDefault="00EB640E" w:rsidP="004A4D16">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21</w:t>
            </w:r>
          </w:p>
        </w:tc>
      </w:tr>
      <w:tr w:rsidR="00B61911" w:rsidRPr="00250AD1" w14:paraId="6F9C438A" w14:textId="77777777" w:rsidTr="00D43B29">
        <w:tc>
          <w:tcPr>
            <w:tcW w:w="851" w:type="dxa"/>
            <w:tcBorders>
              <w:top w:val="nil"/>
              <w:left w:val="nil"/>
              <w:bottom w:val="nil"/>
              <w:right w:val="nil"/>
            </w:tcBorders>
          </w:tcPr>
          <w:p w14:paraId="401F5941" w14:textId="77777777" w:rsidR="00B61911" w:rsidRPr="00250AD1" w:rsidRDefault="00B61911" w:rsidP="003B72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0DAFDE4B" w14:textId="77777777" w:rsidR="00B61911" w:rsidRPr="00250AD1" w:rsidRDefault="00B61911" w:rsidP="004B5AD5">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vAlign w:val="center"/>
          </w:tcPr>
          <w:p w14:paraId="2EEFA842" w14:textId="77777777" w:rsidR="00B61911" w:rsidRPr="00250AD1" w:rsidRDefault="00B61911" w:rsidP="00EB640E">
            <w:pPr>
              <w:pStyle w:val="a3"/>
              <w:ind w:left="0"/>
              <w:jc w:val="both"/>
              <w:rPr>
                <w:rFonts w:ascii="Times New Roman" w:hAnsi="Times New Roman" w:cs="Times New Roman"/>
                <w:b/>
                <w:color w:val="000000" w:themeColor="text1"/>
                <w:sz w:val="28"/>
                <w:szCs w:val="28"/>
                <w:lang w:val="en-US"/>
              </w:rPr>
            </w:pPr>
          </w:p>
        </w:tc>
        <w:tc>
          <w:tcPr>
            <w:tcW w:w="1559" w:type="dxa"/>
            <w:tcBorders>
              <w:top w:val="nil"/>
              <w:left w:val="nil"/>
              <w:bottom w:val="nil"/>
              <w:right w:val="nil"/>
            </w:tcBorders>
            <w:vAlign w:val="center"/>
          </w:tcPr>
          <w:p w14:paraId="3B16AA9E" w14:textId="77777777" w:rsidR="00B61911" w:rsidRPr="00250AD1" w:rsidRDefault="00B61911" w:rsidP="00EB640E">
            <w:pPr>
              <w:pStyle w:val="a3"/>
              <w:ind w:left="0"/>
              <w:jc w:val="center"/>
              <w:rPr>
                <w:rFonts w:ascii="Times New Roman" w:hAnsi="Times New Roman" w:cs="Times New Roman"/>
                <w:b/>
                <w:color w:val="000000" w:themeColor="text1"/>
                <w:sz w:val="28"/>
                <w:szCs w:val="28"/>
                <w:lang w:val="en-US" w:eastAsia="uk-UA"/>
              </w:rPr>
            </w:pPr>
          </w:p>
        </w:tc>
      </w:tr>
      <w:tr w:rsidR="00D43B29" w:rsidRPr="00250AD1" w14:paraId="03508864" w14:textId="77777777" w:rsidTr="00D43B29">
        <w:tc>
          <w:tcPr>
            <w:tcW w:w="11761" w:type="dxa"/>
            <w:gridSpan w:val="2"/>
            <w:tcBorders>
              <w:top w:val="nil"/>
              <w:left w:val="nil"/>
              <w:bottom w:val="nil"/>
              <w:right w:val="nil"/>
            </w:tcBorders>
          </w:tcPr>
          <w:p w14:paraId="58D804A9" w14:textId="77777777" w:rsidR="00D43B29" w:rsidRPr="00250AD1" w:rsidRDefault="00AC0A51" w:rsidP="00EB640E">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D43B29" w:rsidRPr="00250AD1">
                <w:rPr>
                  <w:rStyle w:val="a4"/>
                  <w:rFonts w:ascii="Times New Roman" w:hAnsi="Times New Roman" w:cs="Times New Roman"/>
                  <w:b/>
                  <w:sz w:val="28"/>
                  <w:szCs w:val="28"/>
                  <w:lang w:val="ru-RU"/>
                </w:rPr>
                <w:t>Повернутись до зм</w:t>
              </w:r>
              <w:r w:rsidR="00D43B29"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7237A73A" w14:textId="77777777" w:rsidR="00D43B29" w:rsidRPr="00250AD1" w:rsidRDefault="00D43B29" w:rsidP="00EB640E">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5C17421F" w14:textId="77777777" w:rsidR="00D43B29" w:rsidRPr="00250AD1" w:rsidRDefault="00D43B29" w:rsidP="00EB640E">
            <w:pPr>
              <w:pStyle w:val="a3"/>
              <w:ind w:left="0"/>
              <w:jc w:val="center"/>
              <w:rPr>
                <w:rFonts w:ascii="Times New Roman" w:hAnsi="Times New Roman" w:cs="Times New Roman"/>
                <w:b/>
                <w:color w:val="000000" w:themeColor="text1"/>
                <w:sz w:val="28"/>
                <w:szCs w:val="28"/>
                <w:lang w:eastAsia="uk-UA"/>
              </w:rPr>
            </w:pPr>
          </w:p>
        </w:tc>
      </w:tr>
    </w:tbl>
    <w:p w14:paraId="438D11BC" w14:textId="77777777" w:rsidR="00677805" w:rsidRPr="00250AD1" w:rsidRDefault="00677805">
      <w:pPr>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br w:type="page"/>
      </w:r>
    </w:p>
    <w:p w14:paraId="15EE35FD" w14:textId="77777777" w:rsidR="006E7D6C" w:rsidRPr="00250AD1" w:rsidRDefault="00535934" w:rsidP="004749D2">
      <w:pPr>
        <w:spacing w:after="0" w:line="240" w:lineRule="auto"/>
        <w:ind w:firstLine="709"/>
        <w:jc w:val="center"/>
        <w:outlineLvl w:val="0"/>
        <w:rPr>
          <w:rFonts w:ascii="Times New Roman" w:hAnsi="Times New Roman" w:cs="Times New Roman"/>
          <w:b/>
          <w:color w:val="000000" w:themeColor="text1"/>
          <w:sz w:val="28"/>
          <w:szCs w:val="28"/>
        </w:rPr>
      </w:pPr>
      <w:bookmarkStart w:id="83" w:name="Особа29"/>
      <w:bookmarkStart w:id="84" w:name="_Toc156815588"/>
      <w:r w:rsidRPr="00250AD1">
        <w:rPr>
          <w:rFonts w:ascii="Times New Roman" w:hAnsi="Times New Roman" w:cs="Times New Roman"/>
          <w:b/>
          <w:bCs/>
          <w:color w:val="000000" w:themeColor="text1"/>
          <w:sz w:val="28"/>
          <w:szCs w:val="28"/>
          <w:lang w:val="en-US" w:eastAsia="uk-UA"/>
        </w:rPr>
        <w:lastRenderedPageBreak/>
        <w:t>ID</w:t>
      </w:r>
      <w:r w:rsidR="007B1994" w:rsidRPr="00250AD1">
        <w:rPr>
          <w:rFonts w:ascii="Times New Roman" w:hAnsi="Times New Roman" w:cs="Times New Roman"/>
          <w:b/>
          <w:bCs/>
          <w:color w:val="000000" w:themeColor="text1"/>
          <w:sz w:val="28"/>
          <w:szCs w:val="28"/>
          <w:lang w:eastAsia="uk-UA"/>
        </w:rPr>
        <w:t>29</w:t>
      </w:r>
      <w:r w:rsidR="006E7D6C" w:rsidRPr="00250AD1">
        <w:rPr>
          <w:rFonts w:ascii="Times New Roman" w:hAnsi="Times New Roman" w:cs="Times New Roman"/>
          <w:b/>
          <w:color w:val="000000" w:themeColor="text1"/>
          <w:sz w:val="28"/>
          <w:szCs w:val="28"/>
        </w:rPr>
        <w:t>.Особа (person_i</w:t>
      </w:r>
      <w:r w:rsidR="006E7D6C" w:rsidRPr="00250AD1">
        <w:rPr>
          <w:rFonts w:ascii="Times New Roman" w:hAnsi="Times New Roman" w:cs="Times New Roman"/>
          <w:b/>
          <w:color w:val="000000" w:themeColor="text1"/>
          <w:sz w:val="28"/>
          <w:szCs w:val="28"/>
          <w:lang w:val="en-US"/>
        </w:rPr>
        <w:t>nfo</w:t>
      </w:r>
      <w:r w:rsidR="006E7D6C" w:rsidRPr="00250AD1">
        <w:rPr>
          <w:rFonts w:ascii="Times New Roman" w:hAnsi="Times New Roman" w:cs="Times New Roman"/>
          <w:b/>
          <w:color w:val="000000" w:themeColor="text1"/>
          <w:sz w:val="28"/>
          <w:szCs w:val="28"/>
        </w:rPr>
        <w:t>)</w:t>
      </w:r>
      <w:bookmarkEnd w:id="83"/>
      <w:bookmarkEnd w:id="84"/>
    </w:p>
    <w:p w14:paraId="6E99E979" w14:textId="77777777" w:rsidR="00AA08FD" w:rsidRPr="00250AD1" w:rsidRDefault="00AA08FD" w:rsidP="00AA08FD">
      <w:pPr>
        <w:tabs>
          <w:tab w:val="left" w:pos="1980"/>
        </w:tabs>
        <w:spacing w:after="0" w:line="240" w:lineRule="auto"/>
        <w:rPr>
          <w:rFonts w:ascii="Times New Roman" w:hAnsi="Times New Roman" w:cs="Times New Roman"/>
          <w:b/>
          <w:color w:val="000000" w:themeColor="text1"/>
          <w:sz w:val="28"/>
          <w:szCs w:val="28"/>
        </w:rPr>
      </w:pPr>
    </w:p>
    <w:p w14:paraId="219EBA80" w14:textId="77777777" w:rsidR="00E854B4" w:rsidRPr="00250AD1" w:rsidRDefault="00E854B4" w:rsidP="00E854B4">
      <w:pPr>
        <w:pStyle w:val="a3"/>
        <w:numPr>
          <w:ilvl w:val="0"/>
          <w:numId w:val="22"/>
        </w:numPr>
        <w:spacing w:after="0" w:line="240" w:lineRule="auto"/>
        <w:jc w:val="both"/>
        <w:rPr>
          <w:rFonts w:ascii="Times New Roman" w:hAnsi="Times New Roman" w:cs="Times New Roman"/>
          <w:b/>
          <w:sz w:val="28"/>
          <w:szCs w:val="28"/>
        </w:rPr>
      </w:pPr>
      <w:r w:rsidRPr="00250AD1">
        <w:rPr>
          <w:rFonts w:ascii="Times New Roman" w:hAnsi="Times New Roman" w:cs="Times New Roman"/>
          <w:bCs/>
          <w:sz w:val="28"/>
          <w:szCs w:val="28"/>
          <w:lang w:eastAsia="uk-UA"/>
        </w:rPr>
        <w:t>Набір даних</w:t>
      </w:r>
      <w:r w:rsidRPr="00250AD1">
        <w:rPr>
          <w:rFonts w:ascii="Times New Roman" w:hAnsi="Times New Roman" w:cs="Times New Roman"/>
          <w:b/>
          <w:bCs/>
          <w:sz w:val="28"/>
          <w:szCs w:val="28"/>
          <w:lang w:eastAsia="uk-UA"/>
        </w:rPr>
        <w:t xml:space="preserve">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29</w:t>
      </w:r>
      <w:r w:rsidRPr="00250AD1">
        <w:rPr>
          <w:rFonts w:ascii="Times New Roman" w:hAnsi="Times New Roman" w:cs="Times New Roman"/>
          <w:sz w:val="28"/>
          <w:szCs w:val="28"/>
        </w:rPr>
        <w:t>.Особа (person_i</w:t>
      </w:r>
      <w:r w:rsidRPr="00250AD1">
        <w:rPr>
          <w:rFonts w:ascii="Times New Roman" w:hAnsi="Times New Roman" w:cs="Times New Roman"/>
          <w:sz w:val="28"/>
          <w:szCs w:val="28"/>
          <w:lang w:val="en-US"/>
        </w:rPr>
        <w:t>nfo</w:t>
      </w:r>
      <w:r w:rsidRPr="00250AD1">
        <w:rPr>
          <w:rFonts w:ascii="Times New Roman" w:hAnsi="Times New Roman" w:cs="Times New Roman"/>
          <w:sz w:val="28"/>
          <w:szCs w:val="28"/>
        </w:rPr>
        <w:t xml:space="preserve">) використовується для забезпечення створення посилання на один з наборів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01.Особа (розширені відомості) (person_full</w:t>
      </w:r>
      <w:r w:rsidRPr="00250AD1">
        <w:rPr>
          <w:rFonts w:ascii="Times New Roman" w:hAnsi="Times New Roman" w:cs="Times New Roman"/>
          <w:sz w:val="28"/>
          <w:szCs w:val="28"/>
          <w:lang w:eastAsia="uk-UA"/>
        </w:rPr>
        <w:t>) або</w:t>
      </w:r>
      <w:r w:rsidRPr="00250AD1">
        <w:rPr>
          <w:rFonts w:ascii="Times New Roman" w:hAnsi="Times New Roman" w:cs="Times New Roman"/>
          <w:bCs/>
          <w:sz w:val="28"/>
          <w:szCs w:val="28"/>
          <w:lang w:eastAsia="uk-UA"/>
        </w:rPr>
        <w:t xml:space="preserve">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 xml:space="preserve">02.Особа </w:t>
      </w:r>
      <w:r w:rsidRPr="00250AD1">
        <w:rPr>
          <w:rFonts w:ascii="Times New Roman" w:hAnsi="Times New Roman" w:cs="Times New Roman"/>
          <w:sz w:val="28"/>
          <w:szCs w:val="28"/>
        </w:rPr>
        <w:t>(скорочені відомості) (person_short), шляхом вибору відповідного ідентифікатора особи для створення цілісного дерева вкладеності даних за всім пакетом даних.</w:t>
      </w:r>
    </w:p>
    <w:p w14:paraId="61657792" w14:textId="77777777" w:rsidR="00E854B4" w:rsidRPr="00250AD1" w:rsidRDefault="00E854B4" w:rsidP="00E854B4">
      <w:pPr>
        <w:pStyle w:val="a3"/>
        <w:numPr>
          <w:ilvl w:val="0"/>
          <w:numId w:val="22"/>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Для особи, яка на звітну дату є:</w:t>
      </w:r>
    </w:p>
    <w:p w14:paraId="0CA9094A" w14:textId="77777777" w:rsidR="00E854B4" w:rsidRPr="00250AD1" w:rsidRDefault="00E854B4" w:rsidP="00E854B4">
      <w:pPr>
        <w:pStyle w:val="a3"/>
        <w:numPr>
          <w:ilvl w:val="1"/>
          <w:numId w:val="22"/>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боржником і надавачем забезпечення за отриманими ним же зобов’язаннями подається набір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01.Особа (розширені відомості) (person_full</w:t>
      </w:r>
      <w:r w:rsidRPr="00250AD1">
        <w:rPr>
          <w:rFonts w:ascii="Times New Roman" w:hAnsi="Times New Roman" w:cs="Times New Roman"/>
          <w:sz w:val="28"/>
          <w:szCs w:val="28"/>
          <w:lang w:eastAsia="uk-UA"/>
        </w:rPr>
        <w:t>);</w:t>
      </w:r>
    </w:p>
    <w:p w14:paraId="4BD608EA" w14:textId="77777777" w:rsidR="00E854B4" w:rsidRPr="00250AD1" w:rsidRDefault="00E854B4" w:rsidP="00E854B4">
      <w:pPr>
        <w:pStyle w:val="a3"/>
        <w:numPr>
          <w:ilvl w:val="1"/>
          <w:numId w:val="22"/>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lang w:eastAsia="uk-UA"/>
        </w:rPr>
        <w:t xml:space="preserve">боржником </w:t>
      </w:r>
      <w:r w:rsidRPr="00250AD1">
        <w:rPr>
          <w:rFonts w:ascii="Times New Roman" w:hAnsi="Times New Roman" w:cs="Times New Roman"/>
          <w:sz w:val="28"/>
          <w:szCs w:val="28"/>
        </w:rPr>
        <w:t xml:space="preserve">респондента і одночасно надавачем забезпечення, учасником групи тощо іншого боржника цього ж респондента </w:t>
      </w:r>
      <w:r w:rsidR="00392AF0" w:rsidRPr="00250AD1">
        <w:rPr>
          <w:rFonts w:ascii="Times New Roman" w:hAnsi="Times New Roman" w:cs="Times New Roman"/>
          <w:sz w:val="28"/>
          <w:szCs w:val="28"/>
        </w:rPr>
        <w:t>в разі</w:t>
      </w:r>
      <w:r w:rsidRPr="00250AD1">
        <w:rPr>
          <w:rFonts w:ascii="Times New Roman" w:hAnsi="Times New Roman" w:cs="Times New Roman"/>
          <w:sz w:val="28"/>
          <w:szCs w:val="28"/>
        </w:rPr>
        <w:t xml:space="preserve"> </w:t>
      </w:r>
      <w:r w:rsidR="00392AF0" w:rsidRPr="00250AD1">
        <w:rPr>
          <w:rFonts w:ascii="Times New Roman" w:hAnsi="Times New Roman" w:cs="Times New Roman"/>
          <w:sz w:val="28"/>
          <w:szCs w:val="28"/>
        </w:rPr>
        <w:t>подання</w:t>
      </w:r>
      <w:r w:rsidRPr="00250AD1">
        <w:rPr>
          <w:rFonts w:ascii="Times New Roman" w:hAnsi="Times New Roman" w:cs="Times New Roman"/>
          <w:sz w:val="28"/>
          <w:szCs w:val="28"/>
        </w:rPr>
        <w:t xml:space="preserve"> даних за іншим боржником подається набір даних ID02.Особа (скорочені відомості) (person_short).</w:t>
      </w:r>
    </w:p>
    <w:p w14:paraId="6D20D937" w14:textId="69423272" w:rsidR="00E854B4" w:rsidRPr="00250AD1" w:rsidRDefault="00170F66" w:rsidP="00E854B4">
      <w:pPr>
        <w:pStyle w:val="a3"/>
        <w:numPr>
          <w:ilvl w:val="0"/>
          <w:numId w:val="22"/>
        </w:numPr>
        <w:spacing w:after="0" w:line="240" w:lineRule="auto"/>
        <w:jc w:val="both"/>
        <w:rPr>
          <w:rFonts w:ascii="Times New Roman" w:hAnsi="Times New Roman" w:cs="Times New Roman"/>
          <w:b/>
          <w:sz w:val="28"/>
          <w:szCs w:val="28"/>
        </w:rPr>
      </w:pPr>
      <w:r w:rsidRPr="00250AD1">
        <w:rPr>
          <w:rFonts w:ascii="Times New Roman" w:hAnsi="Times New Roman" w:cs="Times New Roman"/>
          <w:sz w:val="28"/>
          <w:szCs w:val="28"/>
        </w:rPr>
        <w:t>В разі виникнення</w:t>
      </w:r>
      <w:r w:rsidR="00E854B4" w:rsidRPr="00250AD1">
        <w:rPr>
          <w:rFonts w:ascii="Times New Roman" w:hAnsi="Times New Roman" w:cs="Times New Roman"/>
          <w:sz w:val="28"/>
          <w:szCs w:val="28"/>
        </w:rPr>
        <w:t xml:space="preserve"> ситуації зазначеної в пункті 2 цього розділу Правил значення реквізитів Ідентифікатор особи (розширені відомості) (person_id_full, ID0001) та реквізиту</w:t>
      </w:r>
      <w:r w:rsidR="00E854B4" w:rsidRPr="00250AD1">
        <w:t xml:space="preserve"> </w:t>
      </w:r>
      <w:r w:rsidR="00E854B4" w:rsidRPr="00250AD1">
        <w:rPr>
          <w:rFonts w:ascii="Times New Roman" w:hAnsi="Times New Roman" w:cs="Times New Roman"/>
          <w:sz w:val="28"/>
          <w:szCs w:val="28"/>
        </w:rPr>
        <w:t>Ідентифікатор особи (скорочені відомості) (person_id_short, ID0002) для такої особи мають співпадати.</w:t>
      </w:r>
    </w:p>
    <w:p w14:paraId="2039F583" w14:textId="77777777" w:rsidR="00E854B4" w:rsidRPr="00250AD1" w:rsidRDefault="00170F66" w:rsidP="00E854B4">
      <w:pPr>
        <w:pStyle w:val="a3"/>
        <w:numPr>
          <w:ilvl w:val="0"/>
          <w:numId w:val="22"/>
        </w:numPr>
        <w:spacing w:after="0" w:line="240" w:lineRule="auto"/>
        <w:jc w:val="both"/>
        <w:rPr>
          <w:rFonts w:ascii="Times New Roman" w:hAnsi="Times New Roman" w:cs="Times New Roman"/>
          <w:b/>
          <w:sz w:val="28"/>
          <w:szCs w:val="28"/>
        </w:rPr>
      </w:pPr>
      <w:r w:rsidRPr="00250AD1">
        <w:rPr>
          <w:rFonts w:ascii="Times New Roman" w:hAnsi="Times New Roman" w:cs="Times New Roman"/>
          <w:sz w:val="28"/>
          <w:szCs w:val="28"/>
        </w:rPr>
        <w:t>По</w:t>
      </w:r>
      <w:r w:rsidR="00E854B4" w:rsidRPr="00250AD1">
        <w:rPr>
          <w:rFonts w:ascii="Times New Roman" w:hAnsi="Times New Roman" w:cs="Times New Roman"/>
          <w:sz w:val="28"/>
          <w:szCs w:val="28"/>
        </w:rPr>
        <w:t xml:space="preserve">дання даних за цим набором та вкладення його до наборів даних </w:t>
      </w:r>
      <w:r w:rsidR="00E854B4" w:rsidRPr="00250AD1">
        <w:rPr>
          <w:rFonts w:ascii="Times New Roman" w:hAnsi="Times New Roman" w:cs="Times New Roman"/>
          <w:bCs/>
          <w:sz w:val="28"/>
          <w:szCs w:val="28"/>
          <w:lang w:val="en-US" w:eastAsia="uk-UA"/>
        </w:rPr>
        <w:t>ID</w:t>
      </w:r>
      <w:r w:rsidR="00E854B4" w:rsidRPr="00250AD1">
        <w:rPr>
          <w:rFonts w:ascii="Times New Roman" w:hAnsi="Times New Roman" w:cs="Times New Roman"/>
          <w:bCs/>
          <w:sz w:val="28"/>
          <w:szCs w:val="28"/>
          <w:lang w:eastAsia="uk-UA"/>
        </w:rPr>
        <w:t>03.</w:t>
      </w:r>
      <w:r w:rsidR="00E854B4" w:rsidRPr="00250AD1">
        <w:rPr>
          <w:rFonts w:ascii="Times New Roman" w:hAnsi="Times New Roman" w:cs="Times New Roman"/>
          <w:sz w:val="28"/>
          <w:szCs w:val="28"/>
        </w:rPr>
        <w:t xml:space="preserve">Фінансове зобов'язання (liability), </w:t>
      </w:r>
      <w:r w:rsidR="00E854B4" w:rsidRPr="00250AD1">
        <w:rPr>
          <w:rFonts w:ascii="Times New Roman" w:hAnsi="Times New Roman" w:cs="Times New Roman"/>
          <w:bCs/>
          <w:sz w:val="28"/>
          <w:szCs w:val="28"/>
          <w:lang w:val="en-US" w:eastAsia="uk-UA"/>
        </w:rPr>
        <w:t>ID</w:t>
      </w:r>
      <w:r w:rsidR="00E854B4" w:rsidRPr="00250AD1">
        <w:rPr>
          <w:rFonts w:ascii="Times New Roman" w:hAnsi="Times New Roman" w:cs="Times New Roman"/>
          <w:bCs/>
          <w:sz w:val="28"/>
          <w:szCs w:val="28"/>
          <w:lang w:eastAsia="uk-UA"/>
        </w:rPr>
        <w:t>04.</w:t>
      </w:r>
      <w:r w:rsidR="00E854B4" w:rsidRPr="00250AD1">
        <w:rPr>
          <w:rFonts w:ascii="Times New Roman" w:hAnsi="Times New Roman" w:cs="Times New Roman"/>
          <w:sz w:val="28"/>
          <w:szCs w:val="28"/>
        </w:rPr>
        <w:t xml:space="preserve">Активна операція (loan), </w:t>
      </w:r>
      <w:r w:rsidR="00E854B4" w:rsidRPr="00250AD1">
        <w:rPr>
          <w:rFonts w:ascii="Times New Roman" w:hAnsi="Times New Roman" w:cs="Times New Roman"/>
          <w:bCs/>
          <w:sz w:val="28"/>
          <w:szCs w:val="28"/>
          <w:lang w:val="en-US" w:eastAsia="uk-UA"/>
        </w:rPr>
        <w:t>ID</w:t>
      </w:r>
      <w:r w:rsidR="00E854B4" w:rsidRPr="00250AD1">
        <w:rPr>
          <w:rFonts w:ascii="Times New Roman" w:hAnsi="Times New Roman" w:cs="Times New Roman"/>
          <w:bCs/>
          <w:sz w:val="28"/>
          <w:szCs w:val="28"/>
          <w:lang w:eastAsia="uk-UA"/>
        </w:rPr>
        <w:t>06.</w:t>
      </w:r>
      <w:r w:rsidR="00E854B4" w:rsidRPr="00250AD1">
        <w:rPr>
          <w:rFonts w:ascii="Times New Roman" w:hAnsi="Times New Roman" w:cs="Times New Roman"/>
          <w:sz w:val="28"/>
          <w:szCs w:val="28"/>
        </w:rPr>
        <w:t>Узагальнююча угода (contract) є обов’язковим за умови участі в проведенні активної операції третіх осіб (до прикладу: проведення операції гарантія тощо).</w:t>
      </w:r>
    </w:p>
    <w:p w14:paraId="6A8C7708" w14:textId="77777777" w:rsidR="008F379D" w:rsidRPr="00250AD1" w:rsidRDefault="00E854B4" w:rsidP="00E854B4">
      <w:pPr>
        <w:pStyle w:val="a3"/>
        <w:numPr>
          <w:ilvl w:val="0"/>
          <w:numId w:val="22"/>
        </w:numPr>
        <w:spacing w:after="0" w:line="240" w:lineRule="auto"/>
        <w:jc w:val="both"/>
        <w:rPr>
          <w:rFonts w:ascii="Times New Roman" w:hAnsi="Times New Roman" w:cs="Times New Roman"/>
          <w:b/>
          <w:color w:val="000000" w:themeColor="text1"/>
          <w:sz w:val="28"/>
          <w:szCs w:val="28"/>
        </w:rPr>
      </w:pPr>
      <w:r w:rsidRPr="00250AD1">
        <w:rPr>
          <w:rFonts w:ascii="Times New Roman" w:hAnsi="Times New Roman" w:cs="Times New Roman"/>
          <w:sz w:val="28"/>
          <w:szCs w:val="28"/>
        </w:rPr>
        <w:t>До набору даних</w:t>
      </w:r>
      <w:r w:rsidRPr="00250AD1">
        <w:rPr>
          <w:rFonts w:ascii="Times New Roman" w:hAnsi="Times New Roman" w:cs="Times New Roman"/>
          <w:bCs/>
          <w:sz w:val="28"/>
          <w:szCs w:val="28"/>
          <w:lang w:eastAsia="uk-UA"/>
        </w:rPr>
        <w:t xml:space="preserve">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29.</w:t>
      </w:r>
      <w:r w:rsidRPr="00250AD1">
        <w:rPr>
          <w:rFonts w:ascii="Times New Roman" w:hAnsi="Times New Roman" w:cs="Times New Roman"/>
          <w:sz w:val="28"/>
          <w:szCs w:val="28"/>
        </w:rPr>
        <w:t>Особа (person_i</w:t>
      </w:r>
      <w:r w:rsidRPr="00250AD1">
        <w:rPr>
          <w:rFonts w:ascii="Times New Roman" w:hAnsi="Times New Roman" w:cs="Times New Roman"/>
          <w:sz w:val="28"/>
          <w:szCs w:val="28"/>
          <w:lang w:val="en-US"/>
        </w:rPr>
        <w:t>nfo</w:t>
      </w:r>
      <w:r w:rsidRPr="00250AD1">
        <w:rPr>
          <w:rFonts w:ascii="Times New Roman" w:hAnsi="Times New Roman" w:cs="Times New Roman"/>
          <w:sz w:val="28"/>
          <w:szCs w:val="28"/>
        </w:rPr>
        <w:t xml:space="preserve">) </w:t>
      </w:r>
      <w:r w:rsidRPr="00250AD1">
        <w:rPr>
          <w:rFonts w:ascii="Times New Roman" w:hAnsi="Times New Roman" w:cs="Times New Roman"/>
          <w:sz w:val="28"/>
          <w:szCs w:val="28"/>
          <w:lang w:eastAsia="uk-UA"/>
        </w:rPr>
        <w:t>мають бути подані властиві 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3C7895" w:rsidRPr="00250AD1" w14:paraId="50CD1DA7" w14:textId="77777777" w:rsidTr="00625506">
        <w:tc>
          <w:tcPr>
            <w:tcW w:w="851" w:type="dxa"/>
            <w:tcBorders>
              <w:bottom w:val="single" w:sz="4" w:space="0" w:color="auto"/>
            </w:tcBorders>
          </w:tcPr>
          <w:p w14:paraId="29BF62F2" w14:textId="77777777" w:rsidR="003C7895" w:rsidRPr="00250AD1" w:rsidRDefault="003C789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2E43AD1D" w14:textId="77777777" w:rsidR="003C7895" w:rsidRPr="00250AD1" w:rsidRDefault="003C789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75550B25" w14:textId="77777777" w:rsidR="003C7895" w:rsidRPr="00250AD1" w:rsidRDefault="003C789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5A9993EF" w14:textId="77777777" w:rsidR="003C7895" w:rsidRPr="00250AD1" w:rsidRDefault="00DE2CA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Pr="00250AD1">
              <w:rPr>
                <w:rFonts w:ascii="Times New Roman" w:hAnsi="Times New Roman" w:cs="Times New Roman"/>
                <w:b/>
                <w:sz w:val="28"/>
                <w:szCs w:val="28"/>
                <w:lang w:eastAsia="uk-UA"/>
              </w:rPr>
              <w:t>)</w:t>
            </w:r>
          </w:p>
        </w:tc>
      </w:tr>
      <w:tr w:rsidR="003C7895" w:rsidRPr="00250AD1" w14:paraId="3A13EFFE" w14:textId="77777777" w:rsidTr="00F036E9">
        <w:tc>
          <w:tcPr>
            <w:tcW w:w="851" w:type="dxa"/>
            <w:tcBorders>
              <w:top w:val="single" w:sz="4" w:space="0" w:color="auto"/>
              <w:left w:val="nil"/>
              <w:bottom w:val="nil"/>
              <w:right w:val="nil"/>
            </w:tcBorders>
          </w:tcPr>
          <w:p w14:paraId="67F763BC" w14:textId="77777777" w:rsidR="003C7895" w:rsidRPr="00250AD1" w:rsidRDefault="003C7895" w:rsidP="00871A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18BA1BDC" w14:textId="77777777" w:rsidR="003C7895" w:rsidRPr="00250AD1" w:rsidRDefault="003C7895" w:rsidP="004749D2">
            <w:pPr>
              <w:pStyle w:val="a3"/>
              <w:ind w:left="0"/>
              <w:jc w:val="both"/>
              <w:rPr>
                <w:rFonts w:ascii="Times New Roman" w:hAnsi="Times New Roman" w:cs="Times New Roman"/>
                <w:b/>
                <w:sz w:val="28"/>
                <w:szCs w:val="28"/>
                <w:lang w:eastAsia="uk-UA"/>
              </w:rPr>
            </w:pPr>
            <w:bookmarkStart w:id="85" w:name="ОсобаІДЕНТИФІКАТОРИ"/>
            <w:r w:rsidRPr="00250AD1">
              <w:rPr>
                <w:rFonts w:ascii="Times New Roman" w:hAnsi="Times New Roman" w:cs="Times New Roman"/>
                <w:b/>
                <w:sz w:val="28"/>
                <w:szCs w:val="28"/>
                <w:lang w:eastAsia="uk-UA"/>
              </w:rPr>
              <w:t>Ідентифікатор особи (розширені відомості)</w:t>
            </w:r>
          </w:p>
          <w:bookmarkEnd w:id="85"/>
          <w:p w14:paraId="36CB845D" w14:textId="77777777" w:rsidR="007F7F59" w:rsidRPr="00250AD1" w:rsidRDefault="007F7F59" w:rsidP="001F2975">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1.1 цих Правил.</w:t>
            </w:r>
            <w:r w:rsidRPr="00250AD1">
              <w:rPr>
                <w:rFonts w:ascii="Times New Roman" w:hAnsi="Times New Roman" w:cs="Times New Roman"/>
                <w:color w:val="000000" w:themeColor="text1"/>
                <w:sz w:val="28"/>
                <w:szCs w:val="28"/>
                <w:lang w:eastAsia="uk-UA"/>
              </w:rPr>
              <w:fldChar w:fldCharType="end"/>
            </w:r>
          </w:p>
          <w:p w14:paraId="38A1BB87" w14:textId="77777777" w:rsidR="00AF05AB" w:rsidRPr="00250AD1" w:rsidRDefault="00AF05AB" w:rsidP="00AF05AB">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Реквізит властивий особі, яка має статус боржника, або одночасно інший статус, залишаючись боржником респондента. </w:t>
            </w:r>
          </w:p>
          <w:p w14:paraId="2FA3F86B" w14:textId="77777777" w:rsidR="00A149E6" w:rsidRPr="00250AD1" w:rsidRDefault="00B04C1A" w:rsidP="00720572">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В разі подання цього реквізиту, </w:t>
            </w:r>
            <w:r w:rsidR="00AF05AB" w:rsidRPr="00250AD1">
              <w:rPr>
                <w:rFonts w:ascii="Times New Roman" w:hAnsi="Times New Roman" w:cs="Times New Roman"/>
                <w:sz w:val="28"/>
                <w:szCs w:val="28"/>
                <w:lang w:eastAsia="uk-UA"/>
              </w:rPr>
              <w:t>реквізит</w:t>
            </w:r>
            <w:r w:rsidR="00AF05AB" w:rsidRPr="00250AD1">
              <w:rPr>
                <w:rFonts w:ascii="Times New Roman" w:hAnsi="Times New Roman" w:cs="Times New Roman"/>
                <w:b/>
                <w:sz w:val="28"/>
                <w:szCs w:val="28"/>
                <w:lang w:eastAsia="uk-UA"/>
              </w:rPr>
              <w:t xml:space="preserve"> </w:t>
            </w:r>
            <w:r w:rsidR="00AF05AB" w:rsidRPr="00250AD1">
              <w:rPr>
                <w:rFonts w:ascii="Times New Roman" w:hAnsi="Times New Roman" w:cs="Times New Roman"/>
                <w:sz w:val="28"/>
                <w:szCs w:val="28"/>
                <w:lang w:eastAsia="uk-UA"/>
              </w:rPr>
              <w:t>Ідентифікатор особи (скорочені відомості),</w:t>
            </w:r>
            <w:r w:rsidR="00AF05AB" w:rsidRPr="00250AD1">
              <w:rPr>
                <w:rFonts w:ascii="Times New Roman" w:hAnsi="Times New Roman" w:cs="Times New Roman"/>
                <w:sz w:val="28"/>
                <w:szCs w:val="28"/>
              </w:rPr>
              <w:t xml:space="preserve"> person_id_short,</w:t>
            </w:r>
            <w:r w:rsidR="00AF05AB" w:rsidRPr="00250AD1">
              <w:rPr>
                <w:rFonts w:ascii="Times New Roman" w:hAnsi="Times New Roman" w:cs="Times New Roman"/>
                <w:b/>
                <w:bCs/>
                <w:sz w:val="28"/>
                <w:szCs w:val="28"/>
                <w:lang w:eastAsia="uk-UA"/>
              </w:rPr>
              <w:t xml:space="preserve"> </w:t>
            </w:r>
            <w:r w:rsidR="00AF05AB" w:rsidRPr="00250AD1">
              <w:rPr>
                <w:rFonts w:ascii="Times New Roman" w:hAnsi="Times New Roman" w:cs="Times New Roman"/>
                <w:bCs/>
                <w:sz w:val="28"/>
                <w:szCs w:val="28"/>
                <w:lang w:val="en-US" w:eastAsia="uk-UA"/>
              </w:rPr>
              <w:t>ID</w:t>
            </w:r>
            <w:r w:rsidR="00AF05AB" w:rsidRPr="00250AD1">
              <w:rPr>
                <w:rFonts w:ascii="Times New Roman" w:hAnsi="Times New Roman" w:cs="Times New Roman"/>
                <w:sz w:val="28"/>
                <w:szCs w:val="28"/>
                <w:lang w:eastAsia="uk-UA"/>
              </w:rPr>
              <w:t>0002 є невластивим для такої особи, відповідно не подається.</w:t>
            </w:r>
          </w:p>
        </w:tc>
        <w:tc>
          <w:tcPr>
            <w:tcW w:w="2126" w:type="dxa"/>
            <w:tcBorders>
              <w:top w:val="single" w:sz="4" w:space="0" w:color="auto"/>
              <w:left w:val="nil"/>
              <w:bottom w:val="nil"/>
              <w:right w:val="nil"/>
            </w:tcBorders>
          </w:tcPr>
          <w:p w14:paraId="407DFA90" w14:textId="77777777" w:rsidR="003C7895" w:rsidRPr="00250AD1" w:rsidRDefault="003C7895"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person_id_full</w:t>
            </w:r>
          </w:p>
        </w:tc>
        <w:tc>
          <w:tcPr>
            <w:tcW w:w="1559" w:type="dxa"/>
            <w:tcBorders>
              <w:top w:val="single" w:sz="4" w:space="0" w:color="auto"/>
              <w:left w:val="nil"/>
              <w:bottom w:val="nil"/>
              <w:right w:val="nil"/>
            </w:tcBorders>
          </w:tcPr>
          <w:p w14:paraId="3C022A0C" w14:textId="77777777" w:rsidR="003C7895" w:rsidRPr="00250AD1" w:rsidRDefault="003C7895"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0001</w:t>
            </w:r>
          </w:p>
        </w:tc>
      </w:tr>
      <w:tr w:rsidR="003C7895" w:rsidRPr="00250AD1" w14:paraId="0CF60F59" w14:textId="77777777" w:rsidTr="00F036E9">
        <w:tc>
          <w:tcPr>
            <w:tcW w:w="851" w:type="dxa"/>
            <w:tcBorders>
              <w:top w:val="nil"/>
              <w:left w:val="nil"/>
              <w:bottom w:val="nil"/>
              <w:right w:val="nil"/>
            </w:tcBorders>
          </w:tcPr>
          <w:p w14:paraId="29EAB0C0" w14:textId="77777777" w:rsidR="003C7895" w:rsidRPr="00250AD1" w:rsidRDefault="00871AF8" w:rsidP="00871AF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2B8B888C" w14:textId="77777777" w:rsidR="003C7895" w:rsidRPr="00250AD1" w:rsidRDefault="003C7895"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Ідентифікатор особи (скорочені відомості)</w:t>
            </w:r>
          </w:p>
          <w:p w14:paraId="230231B0" w14:textId="77777777" w:rsidR="007F7F59" w:rsidRPr="00250AD1" w:rsidRDefault="00AC0A51" w:rsidP="00E1737F">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7F7F59"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7F7F59"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7F7F59" w:rsidRPr="00250AD1">
                <w:rPr>
                  <w:rStyle w:val="a4"/>
                  <w:rFonts w:ascii="Times New Roman" w:hAnsi="Times New Roman" w:cs="Times New Roman"/>
                  <w:sz w:val="28"/>
                  <w:szCs w:val="28"/>
                  <w:lang w:eastAsia="uk-UA"/>
                </w:rPr>
                <w:t xml:space="preserve"> 1.1 цих Правил.</w:t>
              </w:r>
            </w:hyperlink>
          </w:p>
          <w:p w14:paraId="2638E3B6" w14:textId="77777777" w:rsidR="00AF05AB" w:rsidRPr="00250AD1" w:rsidRDefault="00AF05AB" w:rsidP="00AF05AB">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Реквізит властивий особі, яка мають статус відмінний від статусу боржника, по відношенню до респондента.</w:t>
            </w:r>
          </w:p>
          <w:p w14:paraId="6F848E7D" w14:textId="2B9631AE" w:rsidR="00A149E6" w:rsidRPr="00250AD1" w:rsidRDefault="00B04C1A" w:rsidP="0005101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В разі подання цього реквізиту, </w:t>
            </w:r>
            <w:r w:rsidR="00AF05AB" w:rsidRPr="00250AD1">
              <w:rPr>
                <w:rFonts w:ascii="Times New Roman" w:hAnsi="Times New Roman" w:cs="Times New Roman"/>
                <w:sz w:val="28"/>
                <w:szCs w:val="28"/>
                <w:lang w:eastAsia="uk-UA"/>
              </w:rPr>
              <w:t>реквізит</w:t>
            </w:r>
            <w:r w:rsidR="00AF05AB" w:rsidRPr="00250AD1">
              <w:rPr>
                <w:rFonts w:ascii="Times New Roman" w:hAnsi="Times New Roman" w:cs="Times New Roman"/>
                <w:b/>
                <w:sz w:val="28"/>
                <w:szCs w:val="28"/>
                <w:lang w:eastAsia="uk-UA"/>
              </w:rPr>
              <w:t xml:space="preserve"> </w:t>
            </w:r>
            <w:r w:rsidR="00AF05AB" w:rsidRPr="00250AD1">
              <w:rPr>
                <w:rFonts w:ascii="Times New Roman" w:hAnsi="Times New Roman" w:cs="Times New Roman"/>
                <w:sz w:val="28"/>
                <w:szCs w:val="28"/>
                <w:lang w:eastAsia="uk-UA"/>
              </w:rPr>
              <w:t>Ідентифікатор особи (розширені відомості),</w:t>
            </w:r>
            <w:r w:rsidR="00AF05AB" w:rsidRPr="00250AD1">
              <w:rPr>
                <w:rFonts w:ascii="Times New Roman" w:hAnsi="Times New Roman" w:cs="Times New Roman"/>
                <w:sz w:val="28"/>
                <w:szCs w:val="28"/>
              </w:rPr>
              <w:t xml:space="preserve"> person_id_full,</w:t>
            </w:r>
            <w:r w:rsidR="004D1134" w:rsidRPr="00250AD1">
              <w:rPr>
                <w:rFonts w:ascii="Times New Roman" w:hAnsi="Times New Roman" w:cs="Times New Roman"/>
                <w:bCs/>
                <w:sz w:val="28"/>
                <w:szCs w:val="28"/>
                <w:lang w:eastAsia="uk-UA"/>
              </w:rPr>
              <w:t xml:space="preserve"> </w:t>
            </w:r>
            <w:r w:rsidR="004D1134" w:rsidRPr="00250AD1">
              <w:rPr>
                <w:rFonts w:ascii="Times New Roman" w:hAnsi="Times New Roman" w:cs="Times New Roman"/>
                <w:bCs/>
                <w:sz w:val="28"/>
                <w:szCs w:val="28"/>
                <w:lang w:val="en-US" w:eastAsia="uk-UA"/>
              </w:rPr>
              <w:t>ID</w:t>
            </w:r>
            <w:r w:rsidR="004D1134" w:rsidRPr="00250AD1">
              <w:rPr>
                <w:rFonts w:ascii="Times New Roman" w:hAnsi="Times New Roman" w:cs="Times New Roman"/>
                <w:sz w:val="28"/>
                <w:szCs w:val="28"/>
                <w:lang w:eastAsia="uk-UA"/>
              </w:rPr>
              <w:t>0001</w:t>
            </w:r>
            <w:r w:rsidR="00AF05AB" w:rsidRPr="00250AD1">
              <w:rPr>
                <w:rFonts w:ascii="Times New Roman" w:hAnsi="Times New Roman" w:cs="Times New Roman"/>
                <w:sz w:val="28"/>
                <w:szCs w:val="28"/>
              </w:rPr>
              <w:t xml:space="preserve"> </w:t>
            </w:r>
            <w:r w:rsidR="00AF05AB" w:rsidRPr="00250AD1">
              <w:rPr>
                <w:rFonts w:ascii="Times New Roman" w:hAnsi="Times New Roman" w:cs="Times New Roman"/>
                <w:sz w:val="28"/>
                <w:szCs w:val="28"/>
                <w:lang w:eastAsia="uk-UA"/>
              </w:rPr>
              <w:t>є невластивим для такої особи, відповідно не подається.</w:t>
            </w:r>
          </w:p>
        </w:tc>
        <w:tc>
          <w:tcPr>
            <w:tcW w:w="2126" w:type="dxa"/>
            <w:tcBorders>
              <w:top w:val="nil"/>
              <w:left w:val="nil"/>
              <w:bottom w:val="nil"/>
              <w:right w:val="nil"/>
            </w:tcBorders>
          </w:tcPr>
          <w:p w14:paraId="4B5B354A" w14:textId="77777777" w:rsidR="003C7895" w:rsidRPr="00250AD1" w:rsidRDefault="003C7895"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lastRenderedPageBreak/>
              <w:t>person_id_short</w:t>
            </w:r>
          </w:p>
        </w:tc>
        <w:tc>
          <w:tcPr>
            <w:tcW w:w="1559" w:type="dxa"/>
            <w:tcBorders>
              <w:top w:val="nil"/>
              <w:left w:val="nil"/>
              <w:bottom w:val="nil"/>
              <w:right w:val="nil"/>
            </w:tcBorders>
          </w:tcPr>
          <w:p w14:paraId="051836AC" w14:textId="77777777" w:rsidR="003C7895" w:rsidRPr="00250AD1" w:rsidRDefault="003C7895"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0002</w:t>
            </w:r>
          </w:p>
        </w:tc>
      </w:tr>
      <w:tr w:rsidR="003C7895" w:rsidRPr="00250AD1" w14:paraId="500CBD81" w14:textId="77777777" w:rsidTr="00F036E9">
        <w:trPr>
          <w:trHeight w:val="380"/>
        </w:trPr>
        <w:tc>
          <w:tcPr>
            <w:tcW w:w="851" w:type="dxa"/>
            <w:tcBorders>
              <w:top w:val="nil"/>
              <w:left w:val="nil"/>
              <w:bottom w:val="nil"/>
              <w:right w:val="nil"/>
            </w:tcBorders>
          </w:tcPr>
          <w:p w14:paraId="56B778E9" w14:textId="77777777" w:rsidR="003C7895" w:rsidRPr="00250AD1" w:rsidRDefault="003C7895"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57A66998" w14:textId="77777777" w:rsidR="003C7895" w:rsidRPr="00250AD1" w:rsidRDefault="003C7895" w:rsidP="004749D2">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tcPr>
          <w:p w14:paraId="262DDC17" w14:textId="77777777" w:rsidR="003C7895" w:rsidRPr="00250AD1" w:rsidRDefault="003C7895" w:rsidP="00F036E9">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48611919" w14:textId="77777777" w:rsidR="003C7895" w:rsidRPr="00250AD1" w:rsidRDefault="003C7895" w:rsidP="00F036E9">
            <w:pPr>
              <w:pStyle w:val="a3"/>
              <w:ind w:left="0"/>
              <w:rPr>
                <w:rFonts w:ascii="Times New Roman" w:hAnsi="Times New Roman" w:cs="Times New Roman"/>
                <w:sz w:val="28"/>
                <w:szCs w:val="28"/>
                <w:lang w:eastAsia="uk-UA"/>
              </w:rPr>
            </w:pPr>
          </w:p>
        </w:tc>
      </w:tr>
      <w:tr w:rsidR="00625506" w:rsidRPr="00250AD1" w14:paraId="4AD73D1F" w14:textId="77777777" w:rsidTr="00F036E9">
        <w:tc>
          <w:tcPr>
            <w:tcW w:w="11761" w:type="dxa"/>
            <w:gridSpan w:val="2"/>
            <w:tcBorders>
              <w:top w:val="nil"/>
              <w:left w:val="nil"/>
              <w:bottom w:val="nil"/>
              <w:right w:val="nil"/>
            </w:tcBorders>
          </w:tcPr>
          <w:p w14:paraId="13CEED82" w14:textId="77777777" w:rsidR="00625506" w:rsidRPr="00250AD1" w:rsidRDefault="00625506"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047A606F" w14:textId="77777777" w:rsidR="00625506" w:rsidRPr="00250AD1" w:rsidRDefault="00625506" w:rsidP="00F036E9">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65D22B62" w14:textId="77777777" w:rsidR="00625506" w:rsidRPr="00250AD1" w:rsidRDefault="00625506" w:rsidP="00F036E9">
            <w:pPr>
              <w:pStyle w:val="a3"/>
              <w:ind w:left="0"/>
              <w:rPr>
                <w:rFonts w:ascii="Times New Roman" w:hAnsi="Times New Roman" w:cs="Times New Roman"/>
                <w:sz w:val="28"/>
                <w:szCs w:val="28"/>
                <w:lang w:eastAsia="uk-UA"/>
              </w:rPr>
            </w:pPr>
          </w:p>
        </w:tc>
      </w:tr>
      <w:tr w:rsidR="00DD5924" w:rsidRPr="00250AD1" w14:paraId="644D83CB" w14:textId="77777777" w:rsidTr="00F036E9">
        <w:tc>
          <w:tcPr>
            <w:tcW w:w="851" w:type="dxa"/>
            <w:tcBorders>
              <w:top w:val="nil"/>
              <w:left w:val="nil"/>
              <w:bottom w:val="nil"/>
              <w:right w:val="nil"/>
            </w:tcBorders>
          </w:tcPr>
          <w:p w14:paraId="3E50A507"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6D7E46C"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обовязання03" w:history="1">
              <w:r w:rsidR="00871AF8" w:rsidRPr="00250AD1">
                <w:rPr>
                  <w:rStyle w:val="a4"/>
                  <w:rFonts w:ascii="Times New Roman" w:hAnsi="Times New Roman" w:cs="Times New Roman"/>
                  <w:b/>
                  <w:bCs/>
                  <w:sz w:val="28"/>
                  <w:szCs w:val="28"/>
                  <w:lang w:eastAsia="uk-UA"/>
                </w:rPr>
                <w:t>Фінансове з</w:t>
              </w:r>
              <w:r w:rsidR="00DD5924" w:rsidRPr="00250AD1">
                <w:rPr>
                  <w:rStyle w:val="a4"/>
                  <w:rFonts w:ascii="Times New Roman" w:hAnsi="Times New Roman" w:cs="Times New Roman"/>
                  <w:b/>
                  <w:bCs/>
                  <w:sz w:val="28"/>
                  <w:szCs w:val="28"/>
                  <w:lang w:eastAsia="uk-UA"/>
                </w:rPr>
                <w:t>обов'язання</w:t>
              </w:r>
            </w:hyperlink>
          </w:p>
        </w:tc>
        <w:tc>
          <w:tcPr>
            <w:tcW w:w="2126" w:type="dxa"/>
            <w:tcBorders>
              <w:top w:val="nil"/>
              <w:left w:val="nil"/>
              <w:bottom w:val="nil"/>
              <w:right w:val="nil"/>
            </w:tcBorders>
          </w:tcPr>
          <w:p w14:paraId="1362C5C6"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lang w:val="en-US"/>
              </w:rPr>
              <w:t>liability</w:t>
            </w:r>
          </w:p>
        </w:tc>
        <w:tc>
          <w:tcPr>
            <w:tcW w:w="1559" w:type="dxa"/>
            <w:tcBorders>
              <w:top w:val="nil"/>
              <w:left w:val="nil"/>
              <w:bottom w:val="nil"/>
              <w:right w:val="nil"/>
            </w:tcBorders>
          </w:tcPr>
          <w:p w14:paraId="4F49FBCB"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val="en-US" w:eastAsia="uk-UA"/>
              </w:rPr>
              <w:t>03</w:t>
            </w:r>
          </w:p>
        </w:tc>
      </w:tr>
      <w:tr w:rsidR="00DD5924" w:rsidRPr="00250AD1" w14:paraId="57BA19E1" w14:textId="77777777" w:rsidTr="00F036E9">
        <w:tc>
          <w:tcPr>
            <w:tcW w:w="851" w:type="dxa"/>
            <w:tcBorders>
              <w:top w:val="nil"/>
              <w:left w:val="nil"/>
              <w:bottom w:val="nil"/>
              <w:right w:val="nil"/>
            </w:tcBorders>
          </w:tcPr>
          <w:p w14:paraId="0CC5F5EA"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2177CC74"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АктивнаОперація04" w:history="1">
              <w:r w:rsidR="00DD5924" w:rsidRPr="00250AD1">
                <w:rPr>
                  <w:rStyle w:val="a4"/>
                  <w:rFonts w:ascii="Times New Roman" w:hAnsi="Times New Roman" w:cs="Times New Roman"/>
                  <w:b/>
                  <w:bCs/>
                  <w:sz w:val="28"/>
                  <w:szCs w:val="28"/>
                  <w:lang w:eastAsia="uk-UA"/>
                </w:rPr>
                <w:t>Активна операція</w:t>
              </w:r>
            </w:hyperlink>
            <w:r w:rsidR="00DD5924" w:rsidRPr="00250AD1">
              <w:rPr>
                <w:rFonts w:ascii="Times New Roman" w:hAnsi="Times New Roman" w:cs="Times New Roman"/>
                <w:b/>
                <w:bCs/>
                <w:sz w:val="28"/>
                <w:szCs w:val="28"/>
                <w:lang w:eastAsia="uk-UA"/>
              </w:rPr>
              <w:t xml:space="preserve"> </w:t>
            </w:r>
          </w:p>
        </w:tc>
        <w:tc>
          <w:tcPr>
            <w:tcW w:w="2126" w:type="dxa"/>
            <w:tcBorders>
              <w:top w:val="nil"/>
              <w:left w:val="nil"/>
              <w:bottom w:val="nil"/>
              <w:right w:val="nil"/>
            </w:tcBorders>
          </w:tcPr>
          <w:p w14:paraId="0BEB4BB2"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lang w:val="en-US"/>
              </w:rPr>
              <w:t>loan</w:t>
            </w:r>
          </w:p>
        </w:tc>
        <w:tc>
          <w:tcPr>
            <w:tcW w:w="1559" w:type="dxa"/>
            <w:tcBorders>
              <w:top w:val="nil"/>
              <w:left w:val="nil"/>
              <w:bottom w:val="nil"/>
              <w:right w:val="nil"/>
            </w:tcBorders>
          </w:tcPr>
          <w:p w14:paraId="5CC39F10"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val="en-US" w:eastAsia="uk-UA"/>
              </w:rPr>
              <w:t>0</w:t>
            </w:r>
            <w:r w:rsidRPr="00250AD1">
              <w:rPr>
                <w:rFonts w:ascii="Times New Roman" w:hAnsi="Times New Roman" w:cs="Times New Roman"/>
                <w:b/>
                <w:color w:val="000000" w:themeColor="text1"/>
                <w:sz w:val="28"/>
                <w:szCs w:val="28"/>
                <w:lang w:eastAsia="uk-UA"/>
              </w:rPr>
              <w:t>4</w:t>
            </w:r>
          </w:p>
        </w:tc>
      </w:tr>
      <w:tr w:rsidR="00DD5924" w:rsidRPr="00250AD1" w14:paraId="0EDA129C" w14:textId="77777777" w:rsidTr="00F036E9">
        <w:tc>
          <w:tcPr>
            <w:tcW w:w="851" w:type="dxa"/>
            <w:tcBorders>
              <w:top w:val="nil"/>
              <w:left w:val="nil"/>
              <w:bottom w:val="nil"/>
              <w:right w:val="nil"/>
            </w:tcBorders>
          </w:tcPr>
          <w:p w14:paraId="197FAA40"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51B3271A"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УзагалУгода06" w:history="1">
              <w:r w:rsidR="00DD5924" w:rsidRPr="00250AD1">
                <w:rPr>
                  <w:rStyle w:val="a4"/>
                  <w:rFonts w:ascii="Times New Roman" w:hAnsi="Times New Roman" w:cs="Times New Roman"/>
                  <w:b/>
                  <w:bCs/>
                  <w:sz w:val="28"/>
                  <w:szCs w:val="28"/>
                  <w:lang w:eastAsia="uk-UA"/>
                </w:rPr>
                <w:t>Узагальнююча угода</w:t>
              </w:r>
            </w:hyperlink>
            <w:r w:rsidR="00DD5924" w:rsidRPr="00250AD1">
              <w:rPr>
                <w:rFonts w:ascii="Times New Roman" w:hAnsi="Times New Roman" w:cs="Times New Roman"/>
                <w:b/>
                <w:bCs/>
                <w:sz w:val="28"/>
                <w:szCs w:val="28"/>
                <w:lang w:eastAsia="uk-UA"/>
              </w:rPr>
              <w:t xml:space="preserve"> </w:t>
            </w:r>
          </w:p>
        </w:tc>
        <w:tc>
          <w:tcPr>
            <w:tcW w:w="2126" w:type="dxa"/>
            <w:tcBorders>
              <w:top w:val="nil"/>
              <w:left w:val="nil"/>
              <w:bottom w:val="nil"/>
              <w:right w:val="nil"/>
            </w:tcBorders>
          </w:tcPr>
          <w:p w14:paraId="60EFDFB8"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bCs/>
                <w:sz w:val="28"/>
                <w:szCs w:val="28"/>
                <w:lang w:eastAsia="uk-UA"/>
              </w:rPr>
              <w:t>contract</w:t>
            </w:r>
          </w:p>
        </w:tc>
        <w:tc>
          <w:tcPr>
            <w:tcW w:w="1559" w:type="dxa"/>
            <w:tcBorders>
              <w:top w:val="nil"/>
              <w:left w:val="nil"/>
              <w:bottom w:val="nil"/>
              <w:right w:val="nil"/>
            </w:tcBorders>
          </w:tcPr>
          <w:p w14:paraId="6D66766D"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val="en-US" w:eastAsia="uk-UA"/>
              </w:rPr>
              <w:t>06</w:t>
            </w:r>
          </w:p>
        </w:tc>
      </w:tr>
      <w:tr w:rsidR="00DD5924" w:rsidRPr="00250AD1" w14:paraId="54C8AE3C" w14:textId="77777777" w:rsidTr="00F036E9">
        <w:tc>
          <w:tcPr>
            <w:tcW w:w="851" w:type="dxa"/>
            <w:tcBorders>
              <w:top w:val="nil"/>
              <w:left w:val="nil"/>
              <w:bottom w:val="nil"/>
              <w:right w:val="nil"/>
            </w:tcBorders>
          </w:tcPr>
          <w:p w14:paraId="5F08AA6F"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6A7F5444"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ПовязанаОсоба32" w:history="1">
              <w:r w:rsidR="00DD5924" w:rsidRPr="00250AD1">
                <w:rPr>
                  <w:rStyle w:val="a4"/>
                  <w:rFonts w:ascii="Times New Roman" w:hAnsi="Times New Roman" w:cs="Times New Roman"/>
                  <w:b/>
                  <w:sz w:val="28"/>
                  <w:szCs w:val="28"/>
                </w:rPr>
                <w:t>Пов’язана особа</w:t>
              </w:r>
            </w:hyperlink>
            <w:r w:rsidR="00DD5924" w:rsidRPr="00250AD1">
              <w:rPr>
                <w:rFonts w:ascii="Times New Roman" w:hAnsi="Times New Roman" w:cs="Times New Roman"/>
                <w:b/>
                <w:sz w:val="28"/>
                <w:szCs w:val="28"/>
              </w:rPr>
              <w:t xml:space="preserve"> </w:t>
            </w:r>
          </w:p>
        </w:tc>
        <w:tc>
          <w:tcPr>
            <w:tcW w:w="2126" w:type="dxa"/>
            <w:tcBorders>
              <w:top w:val="nil"/>
              <w:left w:val="nil"/>
              <w:bottom w:val="nil"/>
              <w:right w:val="nil"/>
            </w:tcBorders>
          </w:tcPr>
          <w:p w14:paraId="31D09CC8"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related_person</w:t>
            </w:r>
          </w:p>
        </w:tc>
        <w:tc>
          <w:tcPr>
            <w:tcW w:w="1559" w:type="dxa"/>
            <w:tcBorders>
              <w:top w:val="nil"/>
              <w:left w:val="nil"/>
              <w:bottom w:val="nil"/>
              <w:right w:val="nil"/>
            </w:tcBorders>
          </w:tcPr>
          <w:p w14:paraId="2B1B6399"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eastAsia="uk-UA"/>
              </w:rPr>
              <w:t>32</w:t>
            </w:r>
          </w:p>
        </w:tc>
      </w:tr>
      <w:tr w:rsidR="00DD5924" w:rsidRPr="00250AD1" w14:paraId="0A2B1B34" w14:textId="77777777" w:rsidTr="00F036E9">
        <w:tc>
          <w:tcPr>
            <w:tcW w:w="851" w:type="dxa"/>
            <w:tcBorders>
              <w:top w:val="nil"/>
              <w:left w:val="nil"/>
              <w:bottom w:val="nil"/>
              <w:right w:val="nil"/>
            </w:tcBorders>
          </w:tcPr>
          <w:p w14:paraId="31D122D7"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F32734A"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Рухоме40" w:history="1">
              <w:r w:rsidR="00DD5924" w:rsidRPr="00250AD1">
                <w:rPr>
                  <w:rStyle w:val="a4"/>
                  <w:rFonts w:ascii="Times New Roman" w:hAnsi="Times New Roman" w:cs="Times New Roman"/>
                  <w:b/>
                  <w:sz w:val="28"/>
                  <w:szCs w:val="28"/>
                  <w:lang w:eastAsia="uk-UA"/>
                </w:rPr>
                <w:t>Об’єкт рухомого майна</w:t>
              </w:r>
            </w:hyperlink>
            <w:r w:rsidR="00DD5924" w:rsidRPr="00250AD1">
              <w:rPr>
                <w:rFonts w:ascii="Times New Roman" w:hAnsi="Times New Roman" w:cs="Times New Roman"/>
                <w:b/>
                <w:sz w:val="28"/>
                <w:szCs w:val="28"/>
                <w:lang w:eastAsia="uk-UA"/>
              </w:rPr>
              <w:t xml:space="preserve"> </w:t>
            </w:r>
          </w:p>
        </w:tc>
        <w:tc>
          <w:tcPr>
            <w:tcW w:w="2126" w:type="dxa"/>
            <w:tcBorders>
              <w:top w:val="nil"/>
              <w:left w:val="nil"/>
              <w:bottom w:val="nil"/>
              <w:right w:val="nil"/>
            </w:tcBorders>
          </w:tcPr>
          <w:p w14:paraId="0D7DA7EA"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lang w:eastAsia="uk-UA"/>
              </w:rPr>
              <w:t>movable</w:t>
            </w:r>
          </w:p>
        </w:tc>
        <w:tc>
          <w:tcPr>
            <w:tcW w:w="1559" w:type="dxa"/>
            <w:tcBorders>
              <w:top w:val="nil"/>
              <w:left w:val="nil"/>
              <w:bottom w:val="nil"/>
              <w:right w:val="nil"/>
            </w:tcBorders>
          </w:tcPr>
          <w:p w14:paraId="289F812B"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eastAsia="uk-UA"/>
              </w:rPr>
              <w:t>40</w:t>
            </w:r>
          </w:p>
        </w:tc>
      </w:tr>
      <w:tr w:rsidR="00DD5924" w:rsidRPr="00250AD1" w14:paraId="6089AFAD" w14:textId="77777777" w:rsidTr="00F036E9">
        <w:tc>
          <w:tcPr>
            <w:tcW w:w="851" w:type="dxa"/>
            <w:tcBorders>
              <w:top w:val="nil"/>
              <w:left w:val="nil"/>
              <w:bottom w:val="nil"/>
              <w:right w:val="nil"/>
            </w:tcBorders>
          </w:tcPr>
          <w:p w14:paraId="32BF3F6E"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6DF138DF"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Нерухоме41" w:history="1">
              <w:r w:rsidR="00DD5924" w:rsidRPr="00250AD1">
                <w:rPr>
                  <w:rStyle w:val="a4"/>
                  <w:rFonts w:ascii="Times New Roman" w:hAnsi="Times New Roman" w:cs="Times New Roman"/>
                  <w:b/>
                  <w:bCs/>
                  <w:sz w:val="28"/>
                  <w:szCs w:val="28"/>
                  <w:lang w:eastAsia="uk-UA"/>
                </w:rPr>
                <w:t>Об’єкт нерухомого майна</w:t>
              </w:r>
            </w:hyperlink>
            <w:r w:rsidR="00DD5924" w:rsidRPr="00250AD1">
              <w:rPr>
                <w:rFonts w:ascii="Times New Roman" w:hAnsi="Times New Roman" w:cs="Times New Roman"/>
                <w:b/>
                <w:bCs/>
                <w:sz w:val="28"/>
                <w:szCs w:val="28"/>
                <w:lang w:eastAsia="uk-UA"/>
              </w:rPr>
              <w:t xml:space="preserve"> </w:t>
            </w:r>
          </w:p>
        </w:tc>
        <w:tc>
          <w:tcPr>
            <w:tcW w:w="2126" w:type="dxa"/>
            <w:tcBorders>
              <w:top w:val="nil"/>
              <w:left w:val="nil"/>
              <w:bottom w:val="nil"/>
              <w:right w:val="nil"/>
            </w:tcBorders>
          </w:tcPr>
          <w:p w14:paraId="5A1FC204"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bCs/>
                <w:sz w:val="28"/>
                <w:szCs w:val="28"/>
                <w:lang w:val="en-US" w:eastAsia="uk-UA"/>
              </w:rPr>
              <w:t>im</w:t>
            </w:r>
            <w:r w:rsidRPr="00250AD1">
              <w:rPr>
                <w:rFonts w:ascii="Times New Roman" w:hAnsi="Times New Roman" w:cs="Times New Roman"/>
                <w:b/>
                <w:sz w:val="28"/>
                <w:szCs w:val="28"/>
                <w:lang w:eastAsia="uk-UA"/>
              </w:rPr>
              <w:t>movable</w:t>
            </w:r>
          </w:p>
        </w:tc>
        <w:tc>
          <w:tcPr>
            <w:tcW w:w="1559" w:type="dxa"/>
            <w:tcBorders>
              <w:top w:val="nil"/>
              <w:left w:val="nil"/>
              <w:bottom w:val="nil"/>
              <w:right w:val="nil"/>
            </w:tcBorders>
          </w:tcPr>
          <w:p w14:paraId="0F62E8CD" w14:textId="77777777" w:rsidR="00DD5924" w:rsidRPr="00250AD1" w:rsidRDefault="00DD5924" w:rsidP="00F036E9">
            <w:pPr>
              <w:rPr>
                <w:sz w:val="28"/>
                <w:szCs w:val="28"/>
              </w:rPr>
            </w:pPr>
            <w:r w:rsidRPr="00250AD1">
              <w:rPr>
                <w:rFonts w:ascii="Times New Roman" w:hAnsi="Times New Roman" w:cs="Times New Roman"/>
                <w:b/>
                <w:color w:val="000000" w:themeColor="text1"/>
                <w:sz w:val="28"/>
                <w:szCs w:val="28"/>
                <w:lang w:eastAsia="uk-UA"/>
              </w:rPr>
              <w:t>41</w:t>
            </w:r>
          </w:p>
        </w:tc>
      </w:tr>
      <w:tr w:rsidR="00DD5924" w:rsidRPr="00250AD1" w14:paraId="40631B4D" w14:textId="77777777" w:rsidTr="00F036E9">
        <w:tc>
          <w:tcPr>
            <w:tcW w:w="851" w:type="dxa"/>
            <w:tcBorders>
              <w:top w:val="nil"/>
              <w:left w:val="nil"/>
              <w:bottom w:val="nil"/>
              <w:right w:val="nil"/>
            </w:tcBorders>
          </w:tcPr>
          <w:p w14:paraId="1D256A53"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F6CA9E6" w14:textId="77777777" w:rsidR="00DD5924" w:rsidRPr="00250AD1" w:rsidRDefault="0070774A" w:rsidP="004749D2">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нЗабезпечення42" w:history="1">
              <w:r w:rsidR="00DD5924" w:rsidRPr="00250AD1">
                <w:rPr>
                  <w:rStyle w:val="a4"/>
                  <w:rFonts w:ascii="Times New Roman" w:hAnsi="Times New Roman" w:cs="Times New Roman"/>
                  <w:b/>
                  <w:bCs/>
                  <w:sz w:val="28"/>
                  <w:szCs w:val="28"/>
                  <w:lang w:eastAsia="uk-UA"/>
                </w:rPr>
                <w:t>Фінансове забезпечення</w:t>
              </w:r>
            </w:hyperlink>
            <w:r w:rsidR="00DD5924" w:rsidRPr="00250AD1">
              <w:rPr>
                <w:rFonts w:ascii="Times New Roman" w:hAnsi="Times New Roman" w:cs="Times New Roman"/>
                <w:b/>
                <w:bCs/>
                <w:sz w:val="28"/>
                <w:szCs w:val="28"/>
                <w:lang w:eastAsia="uk-UA"/>
              </w:rPr>
              <w:t xml:space="preserve"> </w:t>
            </w:r>
          </w:p>
        </w:tc>
        <w:tc>
          <w:tcPr>
            <w:tcW w:w="2126" w:type="dxa"/>
            <w:tcBorders>
              <w:top w:val="nil"/>
              <w:left w:val="nil"/>
              <w:bottom w:val="nil"/>
              <w:right w:val="nil"/>
            </w:tcBorders>
          </w:tcPr>
          <w:p w14:paraId="46BEBBCA"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bCs/>
                <w:sz w:val="28"/>
                <w:szCs w:val="28"/>
                <w:lang w:eastAsia="uk-UA"/>
              </w:rPr>
              <w:t>deposit</w:t>
            </w:r>
          </w:p>
        </w:tc>
        <w:tc>
          <w:tcPr>
            <w:tcW w:w="1559" w:type="dxa"/>
            <w:tcBorders>
              <w:top w:val="nil"/>
              <w:left w:val="nil"/>
              <w:bottom w:val="nil"/>
              <w:right w:val="nil"/>
            </w:tcBorders>
          </w:tcPr>
          <w:p w14:paraId="1E37090E" w14:textId="77777777" w:rsidR="00DD5924" w:rsidRPr="00250AD1" w:rsidRDefault="00DD5924"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42</w:t>
            </w:r>
          </w:p>
        </w:tc>
      </w:tr>
      <w:tr w:rsidR="00DD5924" w:rsidRPr="00250AD1" w14:paraId="7DCCB0E4" w14:textId="77777777" w:rsidTr="00625506">
        <w:tc>
          <w:tcPr>
            <w:tcW w:w="851" w:type="dxa"/>
            <w:tcBorders>
              <w:top w:val="nil"/>
              <w:left w:val="nil"/>
              <w:bottom w:val="nil"/>
              <w:right w:val="nil"/>
            </w:tcBorders>
          </w:tcPr>
          <w:p w14:paraId="351B422C" w14:textId="77777777" w:rsidR="00DD5924" w:rsidRPr="00250AD1" w:rsidRDefault="00DD5924" w:rsidP="00871AF8">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71C66CB8" w14:textId="77777777" w:rsidR="00DD5924" w:rsidRPr="00250AD1" w:rsidRDefault="00DD5924"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6445CDC5" w14:textId="77777777" w:rsidR="00DD5924" w:rsidRPr="00250AD1" w:rsidRDefault="00DD5924"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14:paraId="64F3F361" w14:textId="77777777" w:rsidR="00DD5924" w:rsidRPr="00250AD1" w:rsidRDefault="00DD5924" w:rsidP="004A4D16">
            <w:pPr>
              <w:rPr>
                <w:rFonts w:ascii="Times New Roman" w:hAnsi="Times New Roman" w:cs="Times New Roman"/>
                <w:b/>
                <w:color w:val="000000" w:themeColor="text1"/>
                <w:sz w:val="28"/>
                <w:szCs w:val="28"/>
                <w:lang w:val="en-US" w:eastAsia="uk-UA"/>
              </w:rPr>
            </w:pPr>
          </w:p>
        </w:tc>
      </w:tr>
      <w:tr w:rsidR="00625506" w:rsidRPr="00250AD1" w14:paraId="22CC2D7F" w14:textId="77777777" w:rsidTr="00625506">
        <w:tc>
          <w:tcPr>
            <w:tcW w:w="11761" w:type="dxa"/>
            <w:gridSpan w:val="2"/>
            <w:tcBorders>
              <w:top w:val="nil"/>
              <w:left w:val="nil"/>
              <w:bottom w:val="nil"/>
              <w:right w:val="nil"/>
            </w:tcBorders>
          </w:tcPr>
          <w:p w14:paraId="30AB272C" w14:textId="77777777" w:rsidR="00625506" w:rsidRPr="00250AD1" w:rsidRDefault="00AC0A51" w:rsidP="004749D2">
            <w:pPr>
              <w:pStyle w:val="a3"/>
              <w:ind w:left="0"/>
              <w:jc w:val="both"/>
              <w:rPr>
                <w:rFonts w:ascii="Times New Roman" w:hAnsi="Times New Roman" w:cs="Times New Roman"/>
                <w:color w:val="000000" w:themeColor="text1"/>
                <w:sz w:val="28"/>
                <w:szCs w:val="28"/>
                <w:lang w:eastAsia="uk-UA"/>
              </w:rPr>
            </w:pPr>
            <w:hyperlink w:anchor="Зміст" w:history="1">
              <w:r w:rsidR="00625506" w:rsidRPr="00250AD1">
                <w:rPr>
                  <w:rStyle w:val="a4"/>
                  <w:rFonts w:ascii="Times New Roman" w:hAnsi="Times New Roman" w:cs="Times New Roman"/>
                  <w:b/>
                  <w:sz w:val="28"/>
                  <w:szCs w:val="28"/>
                  <w:lang w:val="ru-RU"/>
                </w:rPr>
                <w:t>Повернутись до зм</w:t>
              </w:r>
              <w:r w:rsidR="00625506"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310A7EB4" w14:textId="77777777" w:rsidR="00625506" w:rsidRPr="00250AD1" w:rsidRDefault="00625506" w:rsidP="004749D2">
            <w:pPr>
              <w:pStyle w:val="a3"/>
              <w:ind w:left="0"/>
              <w:jc w:val="both"/>
              <w:rPr>
                <w:rFonts w:ascii="Times New Roman" w:hAnsi="Times New Roman" w:cs="Times New Roman"/>
                <w:sz w:val="28"/>
                <w:szCs w:val="28"/>
                <w:lang w:eastAsia="uk-UA"/>
              </w:rPr>
            </w:pPr>
          </w:p>
        </w:tc>
        <w:tc>
          <w:tcPr>
            <w:tcW w:w="1559" w:type="dxa"/>
            <w:tcBorders>
              <w:top w:val="nil"/>
              <w:left w:val="nil"/>
              <w:bottom w:val="nil"/>
              <w:right w:val="nil"/>
            </w:tcBorders>
            <w:vAlign w:val="center"/>
          </w:tcPr>
          <w:p w14:paraId="7AAB904F" w14:textId="77777777" w:rsidR="00625506" w:rsidRPr="00250AD1" w:rsidRDefault="00625506" w:rsidP="004A4D16">
            <w:pPr>
              <w:pStyle w:val="a3"/>
              <w:ind w:left="0"/>
              <w:rPr>
                <w:rFonts w:ascii="Times New Roman" w:hAnsi="Times New Roman" w:cs="Times New Roman"/>
                <w:sz w:val="28"/>
                <w:szCs w:val="28"/>
                <w:lang w:eastAsia="uk-UA"/>
              </w:rPr>
            </w:pPr>
          </w:p>
        </w:tc>
      </w:tr>
    </w:tbl>
    <w:p w14:paraId="0DFA324A" w14:textId="77777777" w:rsidR="006E7D6C" w:rsidRPr="00250AD1" w:rsidRDefault="006E7D6C" w:rsidP="004749D2">
      <w:pPr>
        <w:spacing w:after="0" w:line="240" w:lineRule="auto"/>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br w:type="page"/>
      </w:r>
    </w:p>
    <w:p w14:paraId="5267E97E" w14:textId="77777777" w:rsidR="006E7D6C"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86" w:name="_Toc156815589"/>
      <w:bookmarkStart w:id="87" w:name="ФізОсобаСкороч30"/>
      <w:r w:rsidRPr="00250AD1">
        <w:rPr>
          <w:rFonts w:ascii="Times New Roman" w:hAnsi="Times New Roman" w:cs="Times New Roman"/>
          <w:b/>
          <w:bCs/>
          <w:color w:val="000000" w:themeColor="text1"/>
          <w:sz w:val="28"/>
          <w:szCs w:val="28"/>
          <w:lang w:val="en-US" w:eastAsia="uk-UA"/>
        </w:rPr>
        <w:lastRenderedPageBreak/>
        <w:t>ID</w:t>
      </w:r>
      <w:r w:rsidR="006F217F" w:rsidRPr="00250AD1">
        <w:rPr>
          <w:rFonts w:ascii="Times New Roman" w:hAnsi="Times New Roman" w:cs="Times New Roman"/>
          <w:b/>
          <w:bCs/>
          <w:color w:val="000000" w:themeColor="text1"/>
          <w:sz w:val="28"/>
          <w:szCs w:val="28"/>
          <w:lang w:eastAsia="uk-UA"/>
        </w:rPr>
        <w:t>30</w:t>
      </w:r>
      <w:r w:rsidR="0022414C" w:rsidRPr="00250AD1">
        <w:rPr>
          <w:rFonts w:ascii="Times New Roman" w:hAnsi="Times New Roman" w:cs="Times New Roman"/>
          <w:b/>
          <w:color w:val="000000" w:themeColor="text1"/>
          <w:sz w:val="28"/>
          <w:szCs w:val="28"/>
        </w:rPr>
        <w:t>.</w:t>
      </w:r>
      <w:r w:rsidR="006E7D6C" w:rsidRPr="00250AD1">
        <w:rPr>
          <w:rFonts w:ascii="Times New Roman" w:hAnsi="Times New Roman" w:cs="Times New Roman"/>
          <w:b/>
          <w:color w:val="000000" w:themeColor="text1"/>
          <w:sz w:val="28"/>
          <w:szCs w:val="28"/>
        </w:rPr>
        <w:t>Фізична особа (скорочені відомості) (ind_person_short)</w:t>
      </w:r>
      <w:bookmarkEnd w:id="86"/>
    </w:p>
    <w:bookmarkEnd w:id="87"/>
    <w:p w14:paraId="777571D8" w14:textId="0E2DA5A2" w:rsidR="009B4A00" w:rsidRPr="00250AD1" w:rsidRDefault="004355AC" w:rsidP="009B4A00">
      <w:pPr>
        <w:numPr>
          <w:ilvl w:val="0"/>
          <w:numId w:val="23"/>
        </w:numPr>
        <w:spacing w:after="0" w:line="240" w:lineRule="auto"/>
        <w:contextualSpacing/>
        <w:jc w:val="both"/>
        <w:rPr>
          <w:rFonts w:ascii="Times New Roman" w:hAnsi="Times New Roman" w:cs="Times New Roman"/>
          <w:sz w:val="28"/>
          <w:szCs w:val="28"/>
        </w:rPr>
      </w:pPr>
      <w:r w:rsidRPr="00250AD1">
        <w:rPr>
          <w:rFonts w:ascii="Times New Roman" w:hAnsi="Times New Roman" w:cs="Times New Roman"/>
          <w:sz w:val="28"/>
          <w:szCs w:val="28"/>
        </w:rPr>
        <w:t>Д</w:t>
      </w:r>
      <w:r w:rsidR="009B4A00" w:rsidRPr="00250AD1">
        <w:rPr>
          <w:rFonts w:ascii="Times New Roman" w:hAnsi="Times New Roman" w:cs="Times New Roman"/>
          <w:sz w:val="28"/>
          <w:szCs w:val="28"/>
        </w:rPr>
        <w:t xml:space="preserve">о набору даних </w:t>
      </w:r>
      <w:r w:rsidR="009B4A00" w:rsidRPr="00250AD1">
        <w:rPr>
          <w:rFonts w:ascii="Times New Roman" w:hAnsi="Times New Roman" w:cs="Times New Roman"/>
          <w:bCs/>
          <w:color w:val="000000" w:themeColor="text1"/>
          <w:sz w:val="28"/>
          <w:szCs w:val="28"/>
          <w:lang w:val="en-US" w:eastAsia="uk-UA"/>
        </w:rPr>
        <w:t>ID</w:t>
      </w:r>
      <w:r w:rsidR="009B4A00" w:rsidRPr="00250AD1">
        <w:rPr>
          <w:rFonts w:ascii="Times New Roman" w:hAnsi="Times New Roman" w:cs="Times New Roman"/>
          <w:bCs/>
          <w:color w:val="000000" w:themeColor="text1"/>
          <w:sz w:val="28"/>
          <w:szCs w:val="28"/>
          <w:lang w:eastAsia="uk-UA"/>
        </w:rPr>
        <w:t>30.</w:t>
      </w:r>
      <w:r w:rsidR="009B4A00" w:rsidRPr="00250AD1">
        <w:rPr>
          <w:rFonts w:ascii="Times New Roman" w:hAnsi="Times New Roman" w:cs="Times New Roman"/>
          <w:color w:val="000000" w:themeColor="text1"/>
          <w:sz w:val="28"/>
          <w:szCs w:val="28"/>
        </w:rPr>
        <w:t xml:space="preserve">Фізична особа (скорочені відомості) (ind_person_short) </w:t>
      </w:r>
      <w:r w:rsidR="009B4A00" w:rsidRPr="00250AD1">
        <w:rPr>
          <w:rFonts w:ascii="Times New Roman" w:hAnsi="Times New Roman" w:cs="Times New Roman"/>
          <w:sz w:val="28"/>
          <w:szCs w:val="28"/>
        </w:rPr>
        <w:t>має бути обов’язково поданий хоча б один з реквізитів Серія та номер паспорта громадянина України у формі книж</w:t>
      </w:r>
      <w:r w:rsidR="00892524" w:rsidRPr="00250AD1">
        <w:rPr>
          <w:rFonts w:ascii="Times New Roman" w:hAnsi="Times New Roman" w:cs="Times New Roman"/>
          <w:sz w:val="28"/>
          <w:szCs w:val="28"/>
        </w:rPr>
        <w:t>еч</w:t>
      </w:r>
      <w:r w:rsidR="009B4A00" w:rsidRPr="00250AD1">
        <w:rPr>
          <w:rFonts w:ascii="Times New Roman" w:hAnsi="Times New Roman" w:cs="Times New Roman"/>
          <w:sz w:val="28"/>
          <w:szCs w:val="28"/>
        </w:rPr>
        <w:t>ки (passport, ID0152),</w:t>
      </w:r>
      <w:r w:rsidR="009B4A00" w:rsidRPr="00250AD1">
        <w:rPr>
          <w:sz w:val="28"/>
          <w:szCs w:val="28"/>
        </w:rPr>
        <w:t xml:space="preserve"> </w:t>
      </w:r>
      <w:r w:rsidR="009B4A00" w:rsidRPr="00250AD1">
        <w:rPr>
          <w:rFonts w:ascii="Times New Roman" w:hAnsi="Times New Roman" w:cs="Times New Roman"/>
          <w:sz w:val="28"/>
          <w:szCs w:val="28"/>
        </w:rPr>
        <w:t>Унікальний номер запису в Єдиному державному демографічному реєстрі (unzr, ID0153),</w:t>
      </w:r>
      <w:r w:rsidR="009B4A00" w:rsidRPr="00250AD1">
        <w:rPr>
          <w:sz w:val="28"/>
          <w:szCs w:val="28"/>
        </w:rPr>
        <w:t xml:space="preserve"> </w:t>
      </w:r>
      <w:r w:rsidR="009B4A00" w:rsidRPr="00250AD1">
        <w:rPr>
          <w:rFonts w:ascii="Times New Roman" w:hAnsi="Times New Roman" w:cs="Times New Roman"/>
          <w:sz w:val="28"/>
          <w:szCs w:val="28"/>
        </w:rPr>
        <w:t>Серія та номер паспорта громадянина України для виїзду за кордон (int_passport, ID0154).</w:t>
      </w:r>
    </w:p>
    <w:p w14:paraId="6F9D5AF6" w14:textId="77777777" w:rsidR="001D0982" w:rsidRPr="00250AD1" w:rsidRDefault="009B4A00" w:rsidP="009B4A00">
      <w:pPr>
        <w:numPr>
          <w:ilvl w:val="0"/>
          <w:numId w:val="23"/>
        </w:numPr>
        <w:spacing w:after="0" w:line="240" w:lineRule="auto"/>
        <w:contextualSpacing/>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30.</w:t>
      </w:r>
      <w:r w:rsidRPr="00250AD1">
        <w:rPr>
          <w:rFonts w:ascii="Times New Roman" w:hAnsi="Times New Roman" w:cs="Times New Roman"/>
          <w:color w:val="000000" w:themeColor="text1"/>
          <w:sz w:val="28"/>
          <w:szCs w:val="28"/>
        </w:rPr>
        <w:t xml:space="preserve">Фізична особа (скорочені відомості) (ind_person_short)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135B61" w:rsidRPr="00250AD1" w14:paraId="1DBD739B" w14:textId="77777777" w:rsidTr="00683561">
        <w:tc>
          <w:tcPr>
            <w:tcW w:w="851" w:type="dxa"/>
            <w:tcBorders>
              <w:bottom w:val="single" w:sz="4" w:space="0" w:color="auto"/>
            </w:tcBorders>
          </w:tcPr>
          <w:p w14:paraId="02B77400" w14:textId="77777777" w:rsidR="00135B61" w:rsidRPr="00250AD1" w:rsidRDefault="00135B61"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52E9D560" w14:textId="77777777" w:rsidR="00135B61" w:rsidRPr="00250AD1" w:rsidRDefault="00135B61"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6FABB89D" w14:textId="77777777" w:rsidR="00135B61" w:rsidRPr="00250AD1" w:rsidRDefault="00135B61"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29D64FBB" w14:textId="77777777" w:rsidR="00135B61" w:rsidRPr="00250AD1" w:rsidRDefault="00DE2CA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DC3772" w:rsidRPr="00250AD1" w14:paraId="7FFBC4AF" w14:textId="77777777" w:rsidTr="00F036E9">
        <w:tc>
          <w:tcPr>
            <w:tcW w:w="851" w:type="dxa"/>
            <w:tcBorders>
              <w:top w:val="single" w:sz="4" w:space="0" w:color="auto"/>
              <w:left w:val="nil"/>
              <w:bottom w:val="nil"/>
              <w:right w:val="nil"/>
            </w:tcBorders>
          </w:tcPr>
          <w:p w14:paraId="0808BD68" w14:textId="77777777" w:rsidR="00DC3772" w:rsidRPr="00250AD1" w:rsidRDefault="00DC3772" w:rsidP="00DC3772">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5256E5D1" w14:textId="62F2D6B4" w:rsidR="00DC3772" w:rsidRPr="00250AD1" w:rsidRDefault="00DC3772" w:rsidP="00DC3772">
            <w:pPr>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Серія та номер паспорта громадянина України у формі книж</w:t>
            </w:r>
            <w:r w:rsidR="00892524" w:rsidRPr="00250AD1">
              <w:rPr>
                <w:rFonts w:ascii="Times New Roman" w:hAnsi="Times New Roman" w:cs="Times New Roman"/>
                <w:b/>
                <w:color w:val="000000" w:themeColor="text1"/>
                <w:sz w:val="28"/>
                <w:szCs w:val="28"/>
              </w:rPr>
              <w:t>еч</w:t>
            </w:r>
            <w:r w:rsidRPr="00250AD1">
              <w:rPr>
                <w:rFonts w:ascii="Times New Roman" w:hAnsi="Times New Roman" w:cs="Times New Roman"/>
                <w:b/>
                <w:color w:val="000000" w:themeColor="text1"/>
                <w:sz w:val="28"/>
                <w:szCs w:val="28"/>
              </w:rPr>
              <w:t>ки</w:t>
            </w:r>
          </w:p>
          <w:p w14:paraId="6ABB751D" w14:textId="77777777" w:rsidR="00DC3772" w:rsidRPr="00250AD1" w:rsidRDefault="00DC3772" w:rsidP="00DC3772">
            <w:pPr>
              <w:jc w:val="both"/>
              <w:rPr>
                <w:rFonts w:ascii="Times New Roman" w:hAnsi="Times New Roman" w:cs="Times New Roman"/>
                <w:sz w:val="28"/>
                <w:szCs w:val="28"/>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набуває значення:</w:t>
            </w:r>
          </w:p>
          <w:p w14:paraId="3488D2D8" w14:textId="3BFCBA20" w:rsidR="00DC3772" w:rsidRPr="00250AD1" w:rsidRDefault="006A2B04" w:rsidP="00DC3772">
            <w:pPr>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color w:val="000000" w:themeColor="text1"/>
                <w:sz w:val="28"/>
                <w:szCs w:val="28"/>
                <w:lang w:eastAsia="uk-UA"/>
              </w:rPr>
              <w:t>–</w:t>
            </w:r>
            <w:r>
              <w:rPr>
                <w:rFonts w:ascii="Times New Roman" w:hAnsi="Times New Roman" w:cs="Times New Roman"/>
                <w:sz w:val="28"/>
                <w:szCs w:val="28"/>
              </w:rPr>
              <w:t xml:space="preserve"> </w:t>
            </w:r>
            <w:r w:rsidR="00DC3772" w:rsidRPr="00250AD1">
              <w:rPr>
                <w:rFonts w:ascii="Times New Roman" w:hAnsi="Times New Roman" w:cs="Times New Roman"/>
                <w:color w:val="000000" w:themeColor="text1"/>
                <w:sz w:val="28"/>
                <w:szCs w:val="28"/>
              </w:rPr>
              <w:t>серії та номера паспорта громадянина України у формі книж</w:t>
            </w:r>
            <w:r>
              <w:rPr>
                <w:rFonts w:ascii="Times New Roman" w:hAnsi="Times New Roman" w:cs="Times New Roman"/>
                <w:color w:val="000000" w:themeColor="text1"/>
                <w:sz w:val="28"/>
                <w:szCs w:val="28"/>
              </w:rPr>
              <w:t>еч</w:t>
            </w:r>
            <w:r w:rsidR="00DC3772" w:rsidRPr="00250AD1">
              <w:rPr>
                <w:rFonts w:ascii="Times New Roman" w:hAnsi="Times New Roman" w:cs="Times New Roman"/>
                <w:color w:val="000000" w:themeColor="text1"/>
                <w:sz w:val="28"/>
                <w:szCs w:val="28"/>
              </w:rPr>
              <w:t>ки;</w:t>
            </w:r>
          </w:p>
          <w:p w14:paraId="000D853C" w14:textId="697D3643" w:rsidR="00DC3772" w:rsidRPr="00250AD1" w:rsidRDefault="006A2B04" w:rsidP="00DC3772">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rPr>
              <w:t xml:space="preserve"> </w:t>
            </w:r>
            <w:r w:rsidR="00DC3772" w:rsidRPr="00250AD1">
              <w:rPr>
                <w:rFonts w:ascii="Times New Roman" w:hAnsi="Times New Roman" w:cs="Times New Roman"/>
                <w:color w:val="000000" w:themeColor="text1"/>
                <w:sz w:val="28"/>
                <w:szCs w:val="28"/>
              </w:rPr>
              <w:t>д</w:t>
            </w:r>
            <w:r w:rsidR="00DC3772" w:rsidRPr="00250AD1">
              <w:rPr>
                <w:rFonts w:ascii="Times New Roman" w:eastAsia="Times New Roman" w:hAnsi="Times New Roman" w:cs="Times New Roman"/>
                <w:color w:val="000000" w:themeColor="text1"/>
                <w:sz w:val="28"/>
                <w:szCs w:val="28"/>
                <w:lang w:eastAsia="uk-UA"/>
              </w:rPr>
              <w:t>ля фізичних осіб нерезидентів – серія (за наявності) та номер документа, що посвідчує особу та відповідно до законодавства України може бути використаний на території України для укладення правочинів.</w:t>
            </w:r>
          </w:p>
        </w:tc>
        <w:tc>
          <w:tcPr>
            <w:tcW w:w="2126" w:type="dxa"/>
            <w:tcBorders>
              <w:top w:val="single" w:sz="4" w:space="0" w:color="auto"/>
              <w:left w:val="nil"/>
              <w:bottom w:val="nil"/>
              <w:right w:val="nil"/>
            </w:tcBorders>
          </w:tcPr>
          <w:p w14:paraId="21BCFD54" w14:textId="77777777" w:rsidR="00DC3772" w:rsidRPr="00250AD1" w:rsidRDefault="00DC3772" w:rsidP="00DC3772">
            <w:pPr>
              <w:pStyle w:val="a3"/>
              <w:ind w:left="0"/>
              <w:jc w:val="both"/>
              <w:rPr>
                <w:rFonts w:ascii="Times New Roman" w:eastAsia="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rPr>
              <w:t>passport</w:t>
            </w:r>
          </w:p>
        </w:tc>
        <w:tc>
          <w:tcPr>
            <w:tcW w:w="1559" w:type="dxa"/>
            <w:tcBorders>
              <w:top w:val="single" w:sz="4" w:space="0" w:color="auto"/>
              <w:left w:val="nil"/>
              <w:bottom w:val="nil"/>
              <w:right w:val="nil"/>
            </w:tcBorders>
          </w:tcPr>
          <w:p w14:paraId="6A4F51A3" w14:textId="77777777" w:rsidR="00DC3772" w:rsidRPr="00250AD1" w:rsidRDefault="00DC3772" w:rsidP="00DC3772">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0152</w:t>
            </w:r>
          </w:p>
        </w:tc>
      </w:tr>
      <w:tr w:rsidR="00E670F7" w:rsidRPr="00250AD1" w14:paraId="2043F02F" w14:textId="77777777" w:rsidTr="00F036E9">
        <w:tc>
          <w:tcPr>
            <w:tcW w:w="851" w:type="dxa"/>
            <w:tcBorders>
              <w:top w:val="nil"/>
              <w:left w:val="nil"/>
              <w:bottom w:val="nil"/>
              <w:right w:val="nil"/>
            </w:tcBorders>
          </w:tcPr>
          <w:p w14:paraId="78B5720B"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63E51597" w14:textId="77777777" w:rsidR="00E670F7" w:rsidRPr="00250AD1"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14:paraId="667A3CF6" w14:textId="77777777" w:rsidR="00E670F7" w:rsidRPr="00250AD1" w:rsidRDefault="00C9490B" w:rsidP="003A6477">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xml:space="preserve">, </w:t>
            </w:r>
            <w:r w:rsidR="004C4869"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004C4869" w:rsidRPr="00250AD1">
              <w:rPr>
                <w:rFonts w:ascii="Times New Roman" w:hAnsi="Times New Roman" w:cs="Times New Roman"/>
                <w:sz w:val="28"/>
                <w:szCs w:val="28"/>
              </w:rPr>
              <w:t xml:space="preserve"> у</w:t>
            </w:r>
            <w:r w:rsidR="00E670F7" w:rsidRPr="00250AD1">
              <w:rPr>
                <w:rFonts w:ascii="Times New Roman" w:eastAsia="Times New Roman" w:hAnsi="Times New Roman" w:cs="Times New Roman"/>
                <w:color w:val="000000" w:themeColor="text1"/>
                <w:sz w:val="28"/>
                <w:szCs w:val="28"/>
                <w:lang w:eastAsia="uk-UA"/>
              </w:rPr>
              <w:t>нікальн</w:t>
            </w:r>
            <w:r w:rsidR="004C4869" w:rsidRPr="00250AD1">
              <w:rPr>
                <w:rFonts w:ascii="Times New Roman" w:eastAsia="Times New Roman" w:hAnsi="Times New Roman" w:cs="Times New Roman"/>
                <w:color w:val="000000" w:themeColor="text1"/>
                <w:sz w:val="28"/>
                <w:szCs w:val="28"/>
                <w:lang w:eastAsia="uk-UA"/>
              </w:rPr>
              <w:t>ого</w:t>
            </w:r>
            <w:r w:rsidR="00E670F7" w:rsidRPr="00250AD1">
              <w:rPr>
                <w:rFonts w:ascii="Times New Roman" w:eastAsia="Times New Roman" w:hAnsi="Times New Roman" w:cs="Times New Roman"/>
                <w:color w:val="000000" w:themeColor="text1"/>
                <w:sz w:val="28"/>
                <w:szCs w:val="28"/>
                <w:lang w:eastAsia="uk-UA"/>
              </w:rPr>
              <w:t xml:space="preserve"> номер</w:t>
            </w:r>
            <w:r w:rsidR="004C4869" w:rsidRPr="00250AD1">
              <w:rPr>
                <w:rFonts w:ascii="Times New Roman" w:eastAsia="Times New Roman" w:hAnsi="Times New Roman" w:cs="Times New Roman"/>
                <w:color w:val="000000" w:themeColor="text1"/>
                <w:sz w:val="28"/>
                <w:szCs w:val="28"/>
                <w:lang w:eastAsia="uk-UA"/>
              </w:rPr>
              <w:t>а</w:t>
            </w:r>
            <w:r w:rsidR="00E670F7" w:rsidRPr="00250AD1">
              <w:rPr>
                <w:rFonts w:ascii="Times New Roman" w:eastAsia="Times New Roman" w:hAnsi="Times New Roman" w:cs="Times New Roman"/>
                <w:color w:val="000000" w:themeColor="text1"/>
                <w:sz w:val="28"/>
                <w:szCs w:val="28"/>
                <w:lang w:eastAsia="uk-UA"/>
              </w:rPr>
              <w:t xml:space="preserve"> запису в Єдиному державному демографічному реєстрі</w:t>
            </w:r>
            <w:r w:rsidR="00E670F7"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7A8193E9" w14:textId="77777777" w:rsidR="00E670F7" w:rsidRPr="00250AD1" w:rsidRDefault="000B1D3B"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unzr</w:t>
            </w:r>
          </w:p>
        </w:tc>
        <w:tc>
          <w:tcPr>
            <w:tcW w:w="1559" w:type="dxa"/>
            <w:tcBorders>
              <w:top w:val="nil"/>
              <w:left w:val="nil"/>
              <w:bottom w:val="nil"/>
              <w:right w:val="nil"/>
            </w:tcBorders>
          </w:tcPr>
          <w:p w14:paraId="58145D16"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0153</w:t>
            </w:r>
          </w:p>
        </w:tc>
      </w:tr>
      <w:tr w:rsidR="00E670F7" w:rsidRPr="00250AD1" w14:paraId="592DC19C" w14:textId="77777777" w:rsidTr="00F036E9">
        <w:tc>
          <w:tcPr>
            <w:tcW w:w="851" w:type="dxa"/>
            <w:tcBorders>
              <w:top w:val="nil"/>
              <w:left w:val="nil"/>
              <w:bottom w:val="nil"/>
              <w:right w:val="nil"/>
            </w:tcBorders>
          </w:tcPr>
          <w:p w14:paraId="6961F0B8"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Borders>
              <w:top w:val="nil"/>
              <w:left w:val="nil"/>
              <w:bottom w:val="nil"/>
              <w:right w:val="nil"/>
            </w:tcBorders>
          </w:tcPr>
          <w:p w14:paraId="6D5CC524" w14:textId="77777777" w:rsidR="00E670F7" w:rsidRPr="00250AD1"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14:paraId="1B03F16A" w14:textId="77777777" w:rsidR="00E670F7" w:rsidRPr="00250AD1" w:rsidRDefault="00C9490B"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xml:space="preserve">, </w:t>
            </w:r>
            <w:r w:rsidR="004C4869"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004C4869" w:rsidRPr="00250AD1">
              <w:rPr>
                <w:rFonts w:ascii="Times New Roman" w:hAnsi="Times New Roman" w:cs="Times New Roman"/>
                <w:sz w:val="28"/>
                <w:szCs w:val="28"/>
              </w:rPr>
              <w:t xml:space="preserve"> серії</w:t>
            </w:r>
            <w:r w:rsidR="00E670F7" w:rsidRPr="00250AD1">
              <w:rPr>
                <w:rFonts w:ascii="Times New Roman" w:hAnsi="Times New Roman" w:cs="Times New Roman"/>
                <w:sz w:val="28"/>
                <w:szCs w:val="28"/>
              </w:rPr>
              <w:t xml:space="preserve"> </w:t>
            </w:r>
            <w:r w:rsidR="00E670F7" w:rsidRPr="00250AD1">
              <w:rPr>
                <w:rFonts w:ascii="Times New Roman" w:hAnsi="Times New Roman" w:cs="Times New Roman"/>
                <w:color w:val="000000" w:themeColor="text1"/>
                <w:sz w:val="28"/>
                <w:szCs w:val="28"/>
              </w:rPr>
              <w:t>та номер</w:t>
            </w:r>
            <w:r w:rsidR="004C4869" w:rsidRPr="00250AD1">
              <w:rPr>
                <w:rFonts w:ascii="Times New Roman" w:hAnsi="Times New Roman" w:cs="Times New Roman"/>
                <w:color w:val="000000" w:themeColor="text1"/>
                <w:sz w:val="28"/>
                <w:szCs w:val="28"/>
              </w:rPr>
              <w:t>а</w:t>
            </w:r>
            <w:r w:rsidR="00E670F7" w:rsidRPr="00250AD1">
              <w:rPr>
                <w:rFonts w:ascii="Times New Roman" w:hAnsi="Times New Roman" w:cs="Times New Roman"/>
                <w:color w:val="000000" w:themeColor="text1"/>
                <w:sz w:val="28"/>
                <w:szCs w:val="28"/>
              </w:rPr>
              <w:t xml:space="preserve"> паспорта громадянина України для виїзду за кордон.</w:t>
            </w:r>
          </w:p>
        </w:tc>
        <w:tc>
          <w:tcPr>
            <w:tcW w:w="2126" w:type="dxa"/>
            <w:tcBorders>
              <w:top w:val="nil"/>
              <w:left w:val="nil"/>
              <w:bottom w:val="nil"/>
              <w:right w:val="nil"/>
            </w:tcBorders>
          </w:tcPr>
          <w:p w14:paraId="01512263" w14:textId="77777777" w:rsidR="00E670F7" w:rsidRPr="00250AD1"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int_passport</w:t>
            </w:r>
          </w:p>
        </w:tc>
        <w:tc>
          <w:tcPr>
            <w:tcW w:w="1559" w:type="dxa"/>
            <w:tcBorders>
              <w:top w:val="nil"/>
              <w:left w:val="nil"/>
              <w:bottom w:val="nil"/>
              <w:right w:val="nil"/>
            </w:tcBorders>
          </w:tcPr>
          <w:p w14:paraId="20A0F041"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0154</w:t>
            </w:r>
          </w:p>
        </w:tc>
      </w:tr>
      <w:tr w:rsidR="00E670F7" w:rsidRPr="00250AD1" w14:paraId="084BE8FC" w14:textId="77777777" w:rsidTr="00F036E9">
        <w:tc>
          <w:tcPr>
            <w:tcW w:w="851" w:type="dxa"/>
            <w:tcBorders>
              <w:top w:val="nil"/>
              <w:left w:val="nil"/>
              <w:bottom w:val="nil"/>
              <w:right w:val="nil"/>
            </w:tcBorders>
          </w:tcPr>
          <w:p w14:paraId="4B695467"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Borders>
              <w:top w:val="nil"/>
              <w:left w:val="nil"/>
              <w:bottom w:val="nil"/>
              <w:right w:val="nil"/>
            </w:tcBorders>
          </w:tcPr>
          <w:p w14:paraId="22D7C398" w14:textId="77777777" w:rsidR="00E670F7" w:rsidRPr="00250AD1" w:rsidRDefault="00E670F7" w:rsidP="004749D2">
            <w:pPr>
              <w:pStyle w:val="a3"/>
              <w:ind w:left="0"/>
              <w:rPr>
                <w:rFonts w:ascii="Times New Roman" w:hAnsi="Times New Roman" w:cs="Times New Roman"/>
                <w:b/>
                <w:sz w:val="28"/>
                <w:szCs w:val="28"/>
                <w:lang w:eastAsia="uk-UA"/>
              </w:rPr>
            </w:pPr>
            <w:bookmarkStart w:id="88" w:name="ФізОсобаСкорочРекв159"/>
            <w:r w:rsidRPr="00250AD1">
              <w:rPr>
                <w:rFonts w:ascii="Times New Roman" w:hAnsi="Times New Roman" w:cs="Times New Roman"/>
                <w:b/>
                <w:sz w:val="28"/>
                <w:szCs w:val="28"/>
                <w:lang w:eastAsia="uk-UA"/>
              </w:rPr>
              <w:t>Прізвище</w:t>
            </w:r>
          </w:p>
          <w:bookmarkEnd w:id="88"/>
          <w:p w14:paraId="4A775F55" w14:textId="77777777" w:rsidR="00E670F7" w:rsidRPr="00250AD1" w:rsidRDefault="00E670F7" w:rsidP="00AF2497">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"Додаток0159"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B76E02"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6</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09113CC" w14:textId="77777777" w:rsidR="00E670F7" w:rsidRPr="00250AD1" w:rsidRDefault="00E670F7"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last_name</w:t>
            </w:r>
          </w:p>
        </w:tc>
        <w:tc>
          <w:tcPr>
            <w:tcW w:w="1559" w:type="dxa"/>
            <w:tcBorders>
              <w:top w:val="nil"/>
              <w:left w:val="nil"/>
              <w:bottom w:val="nil"/>
              <w:right w:val="nil"/>
            </w:tcBorders>
          </w:tcPr>
          <w:p w14:paraId="38B163BC"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0159</w:t>
            </w:r>
          </w:p>
        </w:tc>
      </w:tr>
      <w:tr w:rsidR="00E670F7" w:rsidRPr="00250AD1" w14:paraId="4B4C471E" w14:textId="77777777" w:rsidTr="00F036E9">
        <w:tc>
          <w:tcPr>
            <w:tcW w:w="851" w:type="dxa"/>
            <w:tcBorders>
              <w:top w:val="nil"/>
              <w:left w:val="nil"/>
              <w:bottom w:val="nil"/>
              <w:right w:val="nil"/>
            </w:tcBorders>
          </w:tcPr>
          <w:p w14:paraId="6335BC2C"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Borders>
              <w:top w:val="nil"/>
              <w:left w:val="nil"/>
              <w:bottom w:val="nil"/>
              <w:right w:val="nil"/>
            </w:tcBorders>
          </w:tcPr>
          <w:p w14:paraId="1F80DFC5" w14:textId="4B50A760" w:rsidR="00E670F7" w:rsidRPr="00250AD1" w:rsidRDefault="005C7BD5" w:rsidP="004749D2">
            <w:pPr>
              <w:pStyle w:val="a3"/>
              <w:ind w:left="0"/>
              <w:rPr>
                <w:rFonts w:ascii="Times New Roman" w:hAnsi="Times New Roman" w:cs="Times New Roman"/>
                <w:b/>
                <w:sz w:val="28"/>
                <w:szCs w:val="28"/>
                <w:lang w:eastAsia="uk-UA"/>
              </w:rPr>
            </w:pPr>
            <w:bookmarkStart w:id="89" w:name="ФізОсобаСкорочРекв160"/>
            <w:r w:rsidRPr="00250AD1">
              <w:rPr>
                <w:rFonts w:ascii="Times New Roman" w:hAnsi="Times New Roman" w:cs="Times New Roman"/>
                <w:b/>
                <w:sz w:val="28"/>
                <w:szCs w:val="28"/>
                <w:lang w:eastAsia="uk-UA"/>
              </w:rPr>
              <w:t>Власне ім’я</w:t>
            </w:r>
          </w:p>
          <w:bookmarkEnd w:id="89"/>
          <w:p w14:paraId="2E153EBE" w14:textId="77777777" w:rsidR="00E670F7" w:rsidRPr="00250AD1" w:rsidRDefault="00E670F7" w:rsidP="00AF2497">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"Додаток0160"</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B76E02"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7</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014BF04" w14:textId="77777777" w:rsidR="00E670F7" w:rsidRPr="00250AD1" w:rsidRDefault="00E670F7" w:rsidP="004749D2">
            <w:pPr>
              <w:pStyle w:val="a3"/>
              <w:ind w:left="0"/>
              <w:jc w:val="both"/>
              <w:rPr>
                <w:rFonts w:ascii="Times New Roman" w:eastAsia="Times New Roman" w:hAnsi="Times New Roman" w:cs="Times New Roman"/>
                <w:b/>
                <w:color w:val="000000" w:themeColor="text1"/>
                <w:sz w:val="28"/>
                <w:szCs w:val="28"/>
                <w:lang w:val="en-US" w:eastAsia="uk-UA"/>
              </w:rPr>
            </w:pPr>
            <w:r w:rsidRPr="00250AD1">
              <w:rPr>
                <w:rFonts w:ascii="Times New Roman" w:eastAsia="Times New Roman" w:hAnsi="Times New Roman" w:cs="Times New Roman"/>
                <w:b/>
                <w:color w:val="000000" w:themeColor="text1"/>
                <w:sz w:val="28"/>
                <w:szCs w:val="28"/>
                <w:lang w:eastAsia="uk-UA"/>
              </w:rPr>
              <w:t>first_name</w:t>
            </w:r>
          </w:p>
        </w:tc>
        <w:tc>
          <w:tcPr>
            <w:tcW w:w="1559" w:type="dxa"/>
            <w:tcBorders>
              <w:top w:val="nil"/>
              <w:left w:val="nil"/>
              <w:bottom w:val="nil"/>
              <w:right w:val="nil"/>
            </w:tcBorders>
          </w:tcPr>
          <w:p w14:paraId="36F0B493"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0160</w:t>
            </w:r>
          </w:p>
        </w:tc>
      </w:tr>
      <w:tr w:rsidR="00E670F7" w:rsidRPr="00250AD1" w14:paraId="5D788022" w14:textId="77777777" w:rsidTr="00F036E9">
        <w:tc>
          <w:tcPr>
            <w:tcW w:w="851" w:type="dxa"/>
            <w:tcBorders>
              <w:top w:val="nil"/>
              <w:left w:val="nil"/>
              <w:bottom w:val="nil"/>
              <w:right w:val="nil"/>
            </w:tcBorders>
          </w:tcPr>
          <w:p w14:paraId="48511799"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910" w:type="dxa"/>
            <w:tcBorders>
              <w:top w:val="nil"/>
              <w:left w:val="nil"/>
              <w:bottom w:val="nil"/>
              <w:right w:val="nil"/>
            </w:tcBorders>
          </w:tcPr>
          <w:p w14:paraId="6A033048" w14:textId="77777777" w:rsidR="00E670F7" w:rsidRPr="00250AD1" w:rsidRDefault="00E670F7" w:rsidP="004749D2">
            <w:pPr>
              <w:jc w:val="both"/>
              <w:rPr>
                <w:rFonts w:ascii="Times New Roman" w:hAnsi="Times New Roman" w:cs="Times New Roman"/>
                <w:b/>
                <w:sz w:val="28"/>
                <w:szCs w:val="28"/>
                <w:lang w:eastAsia="uk-UA"/>
              </w:rPr>
            </w:pPr>
            <w:bookmarkStart w:id="90" w:name="ФізОсобаСкорочРекв161"/>
            <w:r w:rsidRPr="00250AD1">
              <w:rPr>
                <w:rFonts w:ascii="Times New Roman" w:hAnsi="Times New Roman" w:cs="Times New Roman"/>
                <w:b/>
                <w:sz w:val="28"/>
                <w:szCs w:val="28"/>
                <w:lang w:eastAsia="uk-UA"/>
              </w:rPr>
              <w:t xml:space="preserve">По батькові </w:t>
            </w:r>
          </w:p>
          <w:bookmarkEnd w:id="90"/>
          <w:p w14:paraId="176022FC" w14:textId="77777777" w:rsidR="00E670F7" w:rsidRPr="00250AD1" w:rsidRDefault="00E670F7" w:rsidP="004749D2">
            <w:pPr>
              <w:pStyle w:val="a3"/>
              <w:ind w:left="0"/>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"Додаток0161"</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00AF2497" w:rsidRPr="00250AD1">
              <w:rPr>
                <w:rStyle w:val="a4"/>
                <w:rFonts w:ascii="Times New Roman" w:hAnsi="Times New Roman" w:cs="Times New Roman"/>
                <w:sz w:val="28"/>
                <w:szCs w:val="28"/>
                <w:lang w:eastAsia="uk-UA"/>
              </w:rPr>
              <w:t>.18</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5E2AD571" w14:textId="77777777" w:rsidR="00E670F7" w:rsidRPr="00250AD1"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patronymic</w:t>
            </w:r>
          </w:p>
        </w:tc>
        <w:tc>
          <w:tcPr>
            <w:tcW w:w="1559" w:type="dxa"/>
            <w:tcBorders>
              <w:top w:val="nil"/>
              <w:left w:val="nil"/>
              <w:bottom w:val="nil"/>
              <w:right w:val="nil"/>
            </w:tcBorders>
          </w:tcPr>
          <w:p w14:paraId="2C4B3D39"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0161</w:t>
            </w:r>
          </w:p>
        </w:tc>
      </w:tr>
      <w:tr w:rsidR="00E670F7" w:rsidRPr="00250AD1" w14:paraId="3EB34991" w14:textId="77777777" w:rsidTr="00F036E9">
        <w:tc>
          <w:tcPr>
            <w:tcW w:w="851" w:type="dxa"/>
            <w:tcBorders>
              <w:top w:val="nil"/>
              <w:left w:val="nil"/>
              <w:bottom w:val="nil"/>
              <w:right w:val="nil"/>
            </w:tcBorders>
          </w:tcPr>
          <w:p w14:paraId="72D87CAE" w14:textId="77777777" w:rsidR="00E670F7"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7</w:t>
            </w:r>
          </w:p>
        </w:tc>
        <w:tc>
          <w:tcPr>
            <w:tcW w:w="10910" w:type="dxa"/>
            <w:tcBorders>
              <w:top w:val="nil"/>
              <w:left w:val="nil"/>
              <w:bottom w:val="nil"/>
              <w:right w:val="nil"/>
            </w:tcBorders>
          </w:tcPr>
          <w:p w14:paraId="7634015D" w14:textId="77777777" w:rsidR="0048291C" w:rsidRPr="00250AD1" w:rsidRDefault="0048291C"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Громадянство фізичної особи</w:t>
            </w:r>
          </w:p>
          <w:p w14:paraId="44254B30" w14:textId="77777777" w:rsidR="0048291C" w:rsidRPr="00250AD1" w:rsidRDefault="0048291C"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126" w:type="dxa"/>
            <w:tcBorders>
              <w:top w:val="nil"/>
              <w:left w:val="nil"/>
              <w:bottom w:val="nil"/>
              <w:right w:val="nil"/>
            </w:tcBorders>
          </w:tcPr>
          <w:p w14:paraId="65C25AC2" w14:textId="77777777" w:rsidR="00E670F7" w:rsidRPr="00250AD1" w:rsidRDefault="0048291C"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kstz_nationality</w:t>
            </w:r>
          </w:p>
        </w:tc>
        <w:tc>
          <w:tcPr>
            <w:tcW w:w="1559" w:type="dxa"/>
            <w:tcBorders>
              <w:top w:val="nil"/>
              <w:left w:val="nil"/>
              <w:bottom w:val="nil"/>
              <w:right w:val="nil"/>
            </w:tcBorders>
          </w:tcPr>
          <w:p w14:paraId="6C20BB03" w14:textId="77777777" w:rsidR="00E670F7" w:rsidRPr="00250AD1" w:rsidRDefault="00E670F7"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r w:rsidR="0048291C" w:rsidRPr="00250AD1">
              <w:rPr>
                <w:rFonts w:ascii="Times New Roman" w:hAnsi="Times New Roman" w:cs="Times New Roman"/>
                <w:b/>
                <w:color w:val="000000" w:themeColor="text1"/>
                <w:sz w:val="28"/>
                <w:szCs w:val="28"/>
                <w:lang w:eastAsia="uk-UA"/>
              </w:rPr>
              <w:t>62</w:t>
            </w:r>
          </w:p>
        </w:tc>
      </w:tr>
      <w:tr w:rsidR="00EE6AC3" w:rsidRPr="00250AD1" w14:paraId="7FD22194" w14:textId="77777777" w:rsidTr="00F036E9">
        <w:tc>
          <w:tcPr>
            <w:tcW w:w="851" w:type="dxa"/>
            <w:tcBorders>
              <w:top w:val="nil"/>
              <w:left w:val="nil"/>
              <w:bottom w:val="nil"/>
              <w:right w:val="nil"/>
            </w:tcBorders>
          </w:tcPr>
          <w:p w14:paraId="7F1A13AB" w14:textId="77777777" w:rsidR="00EE6AC3"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910" w:type="dxa"/>
            <w:tcBorders>
              <w:top w:val="nil"/>
              <w:left w:val="nil"/>
              <w:bottom w:val="nil"/>
              <w:right w:val="nil"/>
            </w:tcBorders>
          </w:tcPr>
          <w:p w14:paraId="267178B7" w14:textId="77777777" w:rsidR="00EE6AC3" w:rsidRPr="00250AD1" w:rsidRDefault="00EE6AC3"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народження</w:t>
            </w:r>
          </w:p>
          <w:p w14:paraId="6A30C60A" w14:textId="77777777" w:rsidR="00EE6AC3" w:rsidRPr="00250AD1" w:rsidRDefault="00EE6AC3" w:rsidP="000963EC">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дати народження </w:t>
            </w:r>
            <w:r w:rsidRPr="00250AD1">
              <w:rPr>
                <w:rFonts w:ascii="Times New Roman" w:eastAsia="Times New Roman" w:hAnsi="Times New Roman" w:cs="Times New Roman"/>
                <w:color w:val="000000" w:themeColor="text1"/>
                <w:sz w:val="28"/>
                <w:szCs w:val="28"/>
                <w:lang w:eastAsia="uk-UA"/>
              </w:rPr>
              <w:t>фізичної особи</w:t>
            </w:r>
            <w:r w:rsidR="000963EC"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C2A6B5C" w14:textId="77777777" w:rsidR="00EE6AC3" w:rsidRPr="00250AD1" w:rsidRDefault="00EE6AC3"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birth_date</w:t>
            </w:r>
          </w:p>
        </w:tc>
        <w:tc>
          <w:tcPr>
            <w:tcW w:w="1559" w:type="dxa"/>
            <w:tcBorders>
              <w:top w:val="nil"/>
              <w:left w:val="nil"/>
              <w:bottom w:val="nil"/>
              <w:right w:val="nil"/>
            </w:tcBorders>
          </w:tcPr>
          <w:p w14:paraId="3265A0AF" w14:textId="77777777" w:rsidR="00EE6AC3" w:rsidRPr="00250AD1" w:rsidRDefault="00EE6AC3"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0163</w:t>
            </w:r>
          </w:p>
        </w:tc>
      </w:tr>
      <w:tr w:rsidR="00EE6AC3" w:rsidRPr="00250AD1" w14:paraId="31E788D6" w14:textId="77777777" w:rsidTr="00F036E9">
        <w:tc>
          <w:tcPr>
            <w:tcW w:w="851" w:type="dxa"/>
            <w:tcBorders>
              <w:top w:val="nil"/>
              <w:left w:val="nil"/>
              <w:bottom w:val="nil"/>
              <w:right w:val="nil"/>
            </w:tcBorders>
          </w:tcPr>
          <w:p w14:paraId="3B5F19F6" w14:textId="77777777" w:rsidR="00EE6AC3" w:rsidRPr="00250AD1" w:rsidRDefault="00297731"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910" w:type="dxa"/>
            <w:tcBorders>
              <w:top w:val="nil"/>
              <w:left w:val="nil"/>
              <w:bottom w:val="nil"/>
              <w:right w:val="nil"/>
            </w:tcBorders>
          </w:tcPr>
          <w:p w14:paraId="4A73BB1F" w14:textId="7893CF12" w:rsidR="00EE6AC3" w:rsidRPr="00250AD1"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Вид документ</w:t>
            </w:r>
            <w:r w:rsidR="000764D5"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54DE7C69" w14:textId="77777777" w:rsidR="00EE6AC3" w:rsidRPr="00250AD1"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набуває одного з переліку значень довідника H005</w:t>
            </w:r>
            <w:r w:rsidR="000A08FA"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7657B46A" w14:textId="77777777" w:rsidR="00EE6AC3" w:rsidRPr="00250AD1" w:rsidRDefault="0040360A" w:rsidP="004A4D16">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h005_document_type</w:t>
            </w:r>
          </w:p>
        </w:tc>
        <w:tc>
          <w:tcPr>
            <w:tcW w:w="1559" w:type="dxa"/>
            <w:tcBorders>
              <w:top w:val="nil"/>
              <w:left w:val="nil"/>
              <w:bottom w:val="nil"/>
              <w:right w:val="nil"/>
            </w:tcBorders>
          </w:tcPr>
          <w:p w14:paraId="1DB13268" w14:textId="77777777" w:rsidR="00EE6AC3" w:rsidRPr="00250AD1" w:rsidRDefault="00EE6AC3"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0155</w:t>
            </w:r>
          </w:p>
        </w:tc>
      </w:tr>
      <w:tr w:rsidR="00EE6AC3" w:rsidRPr="00250AD1" w14:paraId="09B7F60D" w14:textId="77777777" w:rsidTr="00F036E9">
        <w:tc>
          <w:tcPr>
            <w:tcW w:w="851" w:type="dxa"/>
            <w:tcBorders>
              <w:top w:val="nil"/>
              <w:left w:val="nil"/>
              <w:bottom w:val="nil"/>
              <w:right w:val="nil"/>
            </w:tcBorders>
          </w:tcPr>
          <w:p w14:paraId="1A795768" w14:textId="77777777" w:rsidR="00EE6AC3"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910" w:type="dxa"/>
            <w:tcBorders>
              <w:top w:val="nil"/>
              <w:left w:val="nil"/>
              <w:bottom w:val="nil"/>
              <w:right w:val="nil"/>
            </w:tcBorders>
          </w:tcPr>
          <w:p w14:paraId="3C1AE635" w14:textId="597BE31E" w:rsidR="00EE6AC3" w:rsidRPr="00250AD1"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Серія документ</w:t>
            </w:r>
            <w:r w:rsidR="0079140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6EFE4649" w14:textId="77777777" w:rsidR="00EE6AC3" w:rsidRPr="00250AD1" w:rsidRDefault="00733B6B" w:rsidP="00543787">
            <w:pPr>
              <w:autoSpaceDE w:val="0"/>
              <w:autoSpaceDN w:val="0"/>
              <w:adjustRightInd w:val="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734C5F" w:rsidRPr="00250AD1">
              <w:rPr>
                <w:rFonts w:ascii="Times New Roman" w:hAnsi="Times New Roman" w:cs="Times New Roman"/>
                <w:color w:val="000000" w:themeColor="text1"/>
                <w:sz w:val="28"/>
                <w:szCs w:val="28"/>
                <w:lang w:eastAsia="uk-UA"/>
              </w:rPr>
              <w:t xml:space="preserve">, </w:t>
            </w:r>
            <w:r w:rsidR="0040360A" w:rsidRPr="00250AD1">
              <w:rPr>
                <w:rFonts w:ascii="Times New Roman" w:hAnsi="Times New Roman" w:cs="Times New Roman"/>
                <w:color w:val="000000" w:themeColor="text1"/>
                <w:sz w:val="28"/>
                <w:szCs w:val="28"/>
              </w:rPr>
              <w:t xml:space="preserve">набуває </w:t>
            </w:r>
            <w:r w:rsidR="00177B00" w:rsidRPr="00250AD1">
              <w:rPr>
                <w:rFonts w:ascii="Times New Roman" w:hAnsi="Times New Roman" w:cs="Times New Roman"/>
                <w:color w:val="000000" w:themeColor="text1"/>
                <w:sz w:val="28"/>
                <w:szCs w:val="28"/>
              </w:rPr>
              <w:t>одного значення</w:t>
            </w:r>
            <w:r w:rsidR="00EE6AC3" w:rsidRPr="00250AD1">
              <w:rPr>
                <w:rFonts w:ascii="Times New Roman" w:hAnsi="Times New Roman" w:cs="Times New Roman"/>
                <w:sz w:val="28"/>
                <w:szCs w:val="28"/>
              </w:rPr>
              <w:t xml:space="preserve"> </w:t>
            </w:r>
            <w:r w:rsidR="00113339" w:rsidRPr="00250AD1">
              <w:rPr>
                <w:rFonts w:ascii="Times New Roman" w:hAnsi="Times New Roman" w:cs="Times New Roman"/>
                <w:color w:val="000000" w:themeColor="text1"/>
                <w:sz w:val="28"/>
                <w:szCs w:val="28"/>
              </w:rPr>
              <w:t>серії</w:t>
            </w:r>
            <w:r w:rsidR="00EE6AC3" w:rsidRPr="00250AD1">
              <w:rPr>
                <w:rFonts w:ascii="Times New Roman" w:hAnsi="Times New Roman" w:cs="Times New Roman"/>
                <w:color w:val="000000" w:themeColor="text1"/>
                <w:sz w:val="28"/>
                <w:szCs w:val="28"/>
              </w:rPr>
              <w:t xml:space="preserve"> </w:t>
            </w:r>
            <w:r w:rsidR="00113339" w:rsidRPr="00250AD1">
              <w:rPr>
                <w:rFonts w:ascii="Times New Roman" w:hAnsi="Times New Roman" w:cs="Times New Roman"/>
                <w:color w:val="000000" w:themeColor="text1"/>
                <w:sz w:val="28"/>
                <w:szCs w:val="28"/>
              </w:rPr>
              <w:t>документа</w:t>
            </w:r>
            <w:r w:rsidR="00EE6AC3" w:rsidRPr="00250AD1">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2BDB3FDA" w14:textId="77777777" w:rsidR="00EE6AC3" w:rsidRPr="00250AD1" w:rsidRDefault="00EE6AC3" w:rsidP="004A4D16">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document_series</w:t>
            </w:r>
          </w:p>
        </w:tc>
        <w:tc>
          <w:tcPr>
            <w:tcW w:w="1559" w:type="dxa"/>
            <w:tcBorders>
              <w:top w:val="nil"/>
              <w:left w:val="nil"/>
              <w:bottom w:val="nil"/>
              <w:right w:val="nil"/>
            </w:tcBorders>
          </w:tcPr>
          <w:p w14:paraId="152D663D" w14:textId="77777777" w:rsidR="00EE6AC3" w:rsidRPr="00250AD1" w:rsidRDefault="00EE6AC3"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0156</w:t>
            </w:r>
          </w:p>
        </w:tc>
      </w:tr>
      <w:tr w:rsidR="00EE6AC3" w:rsidRPr="00250AD1" w14:paraId="05D206BC" w14:textId="77777777" w:rsidTr="00F036E9">
        <w:tc>
          <w:tcPr>
            <w:tcW w:w="851" w:type="dxa"/>
            <w:tcBorders>
              <w:top w:val="nil"/>
              <w:left w:val="nil"/>
              <w:bottom w:val="nil"/>
              <w:right w:val="nil"/>
            </w:tcBorders>
          </w:tcPr>
          <w:p w14:paraId="7166F390" w14:textId="77777777" w:rsidR="00EE6AC3"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910" w:type="dxa"/>
            <w:tcBorders>
              <w:top w:val="nil"/>
              <w:left w:val="nil"/>
              <w:bottom w:val="nil"/>
              <w:right w:val="nil"/>
            </w:tcBorders>
          </w:tcPr>
          <w:p w14:paraId="159AC6EA" w14:textId="00C4E03A" w:rsidR="00EE6AC3" w:rsidRPr="00250AD1"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Номер документ</w:t>
            </w:r>
            <w:r w:rsidR="0079140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6DCDAC30" w14:textId="1BDABAE2" w:rsidR="00EE6AC3" w:rsidRPr="00250AD1" w:rsidRDefault="00113339" w:rsidP="00F40226">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 xml:space="preserve">одного </w:t>
            </w:r>
            <w:r w:rsidR="00177B00" w:rsidRPr="00250AD1">
              <w:rPr>
                <w:rFonts w:ascii="Times New Roman" w:hAnsi="Times New Roman" w:cs="Times New Roman"/>
                <w:color w:val="000000" w:themeColor="text1"/>
                <w:sz w:val="28"/>
                <w:szCs w:val="28"/>
              </w:rPr>
              <w:t>значення</w:t>
            </w:r>
            <w:r w:rsidRPr="00250AD1">
              <w:rPr>
                <w:rFonts w:ascii="Times New Roman" w:hAnsi="Times New Roman" w:cs="Times New Roman"/>
                <w:sz w:val="28"/>
                <w:szCs w:val="28"/>
              </w:rPr>
              <w:t xml:space="preserve"> </w:t>
            </w:r>
            <w:r w:rsidR="00EE6AC3" w:rsidRPr="00250AD1">
              <w:rPr>
                <w:rFonts w:ascii="Times New Roman" w:hAnsi="Times New Roman" w:cs="Times New Roman"/>
                <w:color w:val="000000" w:themeColor="text1"/>
                <w:sz w:val="28"/>
                <w:szCs w:val="28"/>
              </w:rPr>
              <w:t>номер</w:t>
            </w:r>
            <w:r w:rsidRPr="00250AD1">
              <w:rPr>
                <w:rFonts w:ascii="Times New Roman" w:hAnsi="Times New Roman" w:cs="Times New Roman"/>
                <w:color w:val="000000" w:themeColor="text1"/>
                <w:sz w:val="28"/>
                <w:szCs w:val="28"/>
              </w:rPr>
              <w:t>а</w:t>
            </w:r>
            <w:r w:rsidR="00EE6AC3" w:rsidRPr="00250AD1">
              <w:rPr>
                <w:rFonts w:ascii="Times New Roman" w:hAnsi="Times New Roman" w:cs="Times New Roman"/>
                <w:color w:val="000000" w:themeColor="text1"/>
                <w:sz w:val="28"/>
                <w:szCs w:val="28"/>
              </w:rPr>
              <w:t xml:space="preserve"> документ</w:t>
            </w:r>
            <w:r w:rsidR="00D62E4E" w:rsidRPr="00250AD1">
              <w:rPr>
                <w:rFonts w:ascii="Times New Roman" w:hAnsi="Times New Roman" w:cs="Times New Roman"/>
                <w:color w:val="000000" w:themeColor="text1"/>
                <w:sz w:val="28"/>
                <w:szCs w:val="28"/>
              </w:rPr>
              <w:t>а</w:t>
            </w:r>
            <w:r w:rsidR="00EE6AC3" w:rsidRPr="00250AD1">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06539B96" w14:textId="77777777" w:rsidR="00EE6AC3" w:rsidRPr="00250AD1" w:rsidRDefault="00EE6AC3" w:rsidP="004A4D16">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document_number</w:t>
            </w:r>
          </w:p>
        </w:tc>
        <w:tc>
          <w:tcPr>
            <w:tcW w:w="1559" w:type="dxa"/>
            <w:tcBorders>
              <w:top w:val="nil"/>
              <w:left w:val="nil"/>
              <w:bottom w:val="nil"/>
              <w:right w:val="nil"/>
            </w:tcBorders>
          </w:tcPr>
          <w:p w14:paraId="50847D91" w14:textId="77777777" w:rsidR="00EE6AC3" w:rsidRPr="00250AD1" w:rsidRDefault="00EE6AC3"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0157</w:t>
            </w:r>
          </w:p>
        </w:tc>
      </w:tr>
      <w:tr w:rsidR="00EE6AC3" w:rsidRPr="00250AD1" w14:paraId="63DC5D22" w14:textId="77777777" w:rsidTr="00F036E9">
        <w:tc>
          <w:tcPr>
            <w:tcW w:w="851" w:type="dxa"/>
            <w:tcBorders>
              <w:top w:val="nil"/>
              <w:left w:val="nil"/>
              <w:bottom w:val="nil"/>
              <w:right w:val="nil"/>
            </w:tcBorders>
          </w:tcPr>
          <w:p w14:paraId="655912B7" w14:textId="77777777" w:rsidR="00EE6AC3"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910" w:type="dxa"/>
            <w:tcBorders>
              <w:top w:val="nil"/>
              <w:left w:val="nil"/>
              <w:bottom w:val="nil"/>
              <w:right w:val="nil"/>
            </w:tcBorders>
          </w:tcPr>
          <w:p w14:paraId="252FEE11" w14:textId="77777777" w:rsidR="00EE6AC3" w:rsidRPr="00250AD1" w:rsidRDefault="00EE6AC3" w:rsidP="00543787">
            <w:pPr>
              <w:tabs>
                <w:tab w:val="left" w:pos="1276"/>
              </w:tabs>
              <w:jc w:val="both"/>
              <w:rPr>
                <w:rFonts w:ascii="Times New Roman" w:eastAsia="Times New Roman" w:hAnsi="Times New Roman" w:cs="Times New Roman"/>
                <w:b/>
                <w:sz w:val="28"/>
                <w:szCs w:val="28"/>
                <w:lang w:eastAsia="uk-UA"/>
              </w:rPr>
            </w:pPr>
            <w:bookmarkStart w:id="91" w:name="ФізОсобаСкорочРекв167"/>
            <w:r w:rsidRPr="00250AD1">
              <w:rPr>
                <w:rFonts w:ascii="Times New Roman" w:eastAsia="Times New Roman" w:hAnsi="Times New Roman" w:cs="Times New Roman"/>
                <w:b/>
                <w:sz w:val="28"/>
                <w:szCs w:val="28"/>
                <w:lang w:eastAsia="uk-UA"/>
              </w:rPr>
              <w:t>Серед</w:t>
            </w:r>
            <w:r w:rsidR="00B373A3" w:rsidRPr="00250AD1">
              <w:rPr>
                <w:rFonts w:ascii="Times New Roman" w:eastAsia="Times New Roman" w:hAnsi="Times New Roman" w:cs="Times New Roman"/>
                <w:b/>
                <w:sz w:val="28"/>
                <w:szCs w:val="28"/>
                <w:lang w:eastAsia="uk-UA"/>
              </w:rPr>
              <w:t>н</w:t>
            </w:r>
            <w:r w:rsidRPr="00250AD1">
              <w:rPr>
                <w:rFonts w:ascii="Times New Roman" w:eastAsia="Times New Roman" w:hAnsi="Times New Roman" w:cs="Times New Roman"/>
                <w:b/>
                <w:sz w:val="28"/>
                <w:szCs w:val="28"/>
                <w:lang w:eastAsia="uk-UA"/>
              </w:rPr>
              <w:t>ьомісячний підтверджений сукупний чистий дохід</w:t>
            </w:r>
          </w:p>
          <w:bookmarkEnd w:id="91"/>
          <w:p w14:paraId="3ACCD81F" w14:textId="77777777" w:rsidR="00EE6AC3" w:rsidRPr="00250AD1" w:rsidRDefault="00D40EAD" w:rsidP="00EE2A2A">
            <w:pPr>
              <w:jc w:val="both"/>
              <w:rPr>
                <w:rFonts w:ascii="Times New Roman" w:eastAsia="Times New Roman" w:hAnsi="Times New Roman" w:cs="Times New Roman"/>
                <w:b/>
                <w:sz w:val="28"/>
                <w:szCs w:val="28"/>
                <w:lang w:eastAsia="uk-UA"/>
              </w:rPr>
            </w:pPr>
            <w:r w:rsidRPr="00250AD1">
              <w:fldChar w:fldCharType="begin"/>
            </w:r>
            <w:r w:rsidRPr="00250AD1">
              <w:instrText xml:space="preserve"> HYPERLINK \l "Додаток0167" </w:instrText>
            </w:r>
            <w:r w:rsidRPr="00250AD1">
              <w:fldChar w:fldCharType="separate"/>
            </w:r>
            <w:r w:rsidR="00734C5F" w:rsidRPr="00250AD1">
              <w:rPr>
                <w:rStyle w:val="a4"/>
                <w:rFonts w:ascii="Times New Roman" w:hAnsi="Times New Roman" w:cs="Times New Roman"/>
                <w:color w:val="auto"/>
                <w:sz w:val="28"/>
                <w:szCs w:val="28"/>
                <w:lang w:eastAsia="uk-UA"/>
              </w:rPr>
              <w:t xml:space="preserve">за умови </w:t>
            </w:r>
            <w:r w:rsidR="00DF6FA4" w:rsidRPr="00250AD1">
              <w:rPr>
                <w:rStyle w:val="a4"/>
                <w:rFonts w:ascii="Times New Roman" w:hAnsi="Times New Roman" w:cs="Times New Roman"/>
                <w:color w:val="auto"/>
                <w:sz w:val="28"/>
                <w:szCs w:val="28"/>
                <w:lang w:eastAsia="uk-UA"/>
              </w:rPr>
              <w:t>властивості</w:t>
            </w:r>
            <w:r w:rsidR="00734C5F" w:rsidRPr="00250AD1">
              <w:rPr>
                <w:rStyle w:val="a4"/>
                <w:rFonts w:ascii="Times New Roman" w:hAnsi="Times New Roman" w:cs="Times New Roman"/>
                <w:color w:val="auto"/>
                <w:sz w:val="28"/>
                <w:szCs w:val="28"/>
                <w:lang w:eastAsia="uk-UA"/>
              </w:rPr>
              <w:t>, н</w:t>
            </w:r>
            <w:r w:rsidR="00FB40B4" w:rsidRPr="00250AD1">
              <w:rPr>
                <w:rStyle w:val="a4"/>
                <w:rFonts w:ascii="Times New Roman" w:hAnsi="Times New Roman" w:cs="Times New Roman"/>
                <w:color w:val="auto"/>
                <w:sz w:val="28"/>
                <w:szCs w:val="28"/>
                <w:lang w:eastAsia="uk-UA"/>
              </w:rPr>
              <w:t xml:space="preserve">абуває </w:t>
            </w:r>
            <w:r w:rsidR="00D51AF7" w:rsidRPr="00250AD1">
              <w:rPr>
                <w:rStyle w:val="a4"/>
                <w:rFonts w:ascii="Times New Roman" w:hAnsi="Times New Roman" w:cs="Times New Roman"/>
                <w:color w:val="auto"/>
                <w:sz w:val="28"/>
                <w:szCs w:val="28"/>
                <w:lang w:eastAsia="uk-UA"/>
              </w:rPr>
              <w:t>одного значення</w:t>
            </w:r>
            <w:r w:rsidR="00D76502" w:rsidRPr="00250AD1">
              <w:rPr>
                <w:rStyle w:val="a4"/>
                <w:rFonts w:ascii="Times New Roman" w:hAnsi="Times New Roman" w:cs="Times New Roman"/>
                <w:color w:val="auto"/>
                <w:sz w:val="28"/>
                <w:szCs w:val="28"/>
                <w:lang w:eastAsia="uk-UA"/>
              </w:rPr>
              <w:t xml:space="preserve"> відповідно до вимог </w:t>
            </w:r>
            <w:r w:rsidR="00D10D2D" w:rsidRPr="00250AD1">
              <w:rPr>
                <w:rStyle w:val="a4"/>
                <w:rFonts w:ascii="Times New Roman" w:hAnsi="Times New Roman" w:cs="Times New Roman"/>
                <w:color w:val="auto"/>
                <w:sz w:val="28"/>
                <w:szCs w:val="28"/>
                <w:lang w:eastAsia="uk-UA"/>
              </w:rPr>
              <w:t>Додатка</w:t>
            </w:r>
            <w:r w:rsidR="00D76502" w:rsidRPr="00250AD1">
              <w:rPr>
                <w:rStyle w:val="a4"/>
                <w:rFonts w:ascii="Times New Roman" w:hAnsi="Times New Roman" w:cs="Times New Roman"/>
                <w:color w:val="auto"/>
                <w:sz w:val="28"/>
                <w:szCs w:val="28"/>
                <w:lang w:eastAsia="uk-UA"/>
              </w:rPr>
              <w:t xml:space="preserve"> 1</w:t>
            </w:r>
            <w:r w:rsidR="00FB40B4" w:rsidRPr="00250AD1">
              <w:rPr>
                <w:rStyle w:val="a4"/>
                <w:rFonts w:ascii="Times New Roman" w:hAnsi="Times New Roman" w:cs="Times New Roman"/>
                <w:color w:val="auto"/>
                <w:sz w:val="28"/>
                <w:szCs w:val="28"/>
                <w:lang w:eastAsia="uk-UA"/>
              </w:rPr>
              <w:t>.</w:t>
            </w:r>
            <w:r w:rsidR="00EE2A2A" w:rsidRPr="00250AD1">
              <w:rPr>
                <w:rStyle w:val="a4"/>
                <w:rFonts w:ascii="Times New Roman" w:hAnsi="Times New Roman" w:cs="Times New Roman"/>
                <w:color w:val="auto"/>
                <w:sz w:val="28"/>
                <w:szCs w:val="28"/>
                <w:lang w:eastAsia="uk-UA"/>
              </w:rPr>
              <w:t>19</w:t>
            </w:r>
            <w:r w:rsidR="00FB40B4" w:rsidRPr="00250AD1">
              <w:rPr>
                <w:rStyle w:val="a4"/>
                <w:rFonts w:ascii="Times New Roman" w:hAnsi="Times New Roman" w:cs="Times New Roman"/>
                <w:color w:val="auto"/>
                <w:sz w:val="28"/>
                <w:szCs w:val="28"/>
                <w:lang w:eastAsia="uk-UA"/>
              </w:rPr>
              <w:t xml:space="preserve"> цих Правил</w:t>
            </w:r>
            <w:r w:rsidRPr="00250AD1">
              <w:rPr>
                <w:rStyle w:val="a4"/>
                <w:rFonts w:ascii="Times New Roman" w:hAnsi="Times New Roman" w:cs="Times New Roman"/>
                <w:color w:val="auto"/>
                <w:sz w:val="28"/>
                <w:szCs w:val="28"/>
                <w:lang w:eastAsia="uk-UA"/>
              </w:rPr>
              <w:fldChar w:fldCharType="end"/>
            </w:r>
            <w:r w:rsidR="00FB40B4"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5F8BDDD9" w14:textId="77777777" w:rsidR="00EE6AC3" w:rsidRPr="00250AD1" w:rsidRDefault="00EE6AC3" w:rsidP="004A4D16">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proved_income</w:t>
            </w:r>
          </w:p>
        </w:tc>
        <w:tc>
          <w:tcPr>
            <w:tcW w:w="1559" w:type="dxa"/>
            <w:tcBorders>
              <w:top w:val="nil"/>
              <w:left w:val="nil"/>
              <w:bottom w:val="nil"/>
              <w:right w:val="nil"/>
            </w:tcBorders>
          </w:tcPr>
          <w:p w14:paraId="13CABDB4" w14:textId="77777777" w:rsidR="00EE6AC3" w:rsidRPr="00250AD1" w:rsidRDefault="00113339"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0167</w:t>
            </w:r>
          </w:p>
        </w:tc>
      </w:tr>
      <w:tr w:rsidR="00EE6AC3" w:rsidRPr="00250AD1" w14:paraId="194E99E9" w14:textId="77777777" w:rsidTr="00F036E9">
        <w:tc>
          <w:tcPr>
            <w:tcW w:w="851" w:type="dxa"/>
            <w:tcBorders>
              <w:top w:val="nil"/>
              <w:left w:val="nil"/>
              <w:bottom w:val="nil"/>
              <w:right w:val="nil"/>
            </w:tcBorders>
          </w:tcPr>
          <w:p w14:paraId="17EDCAC7" w14:textId="77777777" w:rsidR="00EE6AC3" w:rsidRPr="00250AD1" w:rsidRDefault="008C6E0E" w:rsidP="008C6E0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910" w:type="dxa"/>
            <w:tcBorders>
              <w:top w:val="nil"/>
              <w:left w:val="nil"/>
              <w:bottom w:val="nil"/>
              <w:right w:val="nil"/>
            </w:tcBorders>
          </w:tcPr>
          <w:p w14:paraId="1888FD93" w14:textId="77777777" w:rsidR="00EE6AC3" w:rsidRPr="00250AD1" w:rsidRDefault="00EE6AC3" w:rsidP="00543787">
            <w:pPr>
              <w:tabs>
                <w:tab w:val="left" w:pos="1276"/>
              </w:tabs>
              <w:jc w:val="both"/>
              <w:rPr>
                <w:rFonts w:ascii="Times New Roman" w:eastAsia="Times New Roman" w:hAnsi="Times New Roman" w:cs="Times New Roman"/>
                <w:b/>
                <w:sz w:val="28"/>
                <w:szCs w:val="28"/>
                <w:lang w:eastAsia="uk-UA"/>
              </w:rPr>
            </w:pPr>
            <w:bookmarkStart w:id="92" w:name="ФізОсобаСкорочРекв168"/>
            <w:r w:rsidRPr="00250AD1">
              <w:rPr>
                <w:rFonts w:ascii="Times New Roman" w:eastAsia="Times New Roman" w:hAnsi="Times New Roman" w:cs="Times New Roman"/>
                <w:b/>
                <w:sz w:val="28"/>
                <w:szCs w:val="28"/>
                <w:lang w:eastAsia="uk-UA"/>
              </w:rPr>
              <w:t>Серед</w:t>
            </w:r>
            <w:r w:rsidR="00B373A3" w:rsidRPr="00250AD1">
              <w:rPr>
                <w:rFonts w:ascii="Times New Roman" w:eastAsia="Times New Roman" w:hAnsi="Times New Roman" w:cs="Times New Roman"/>
                <w:b/>
                <w:sz w:val="28"/>
                <w:szCs w:val="28"/>
                <w:lang w:eastAsia="uk-UA"/>
              </w:rPr>
              <w:t>н</w:t>
            </w:r>
            <w:r w:rsidRPr="00250AD1">
              <w:rPr>
                <w:rFonts w:ascii="Times New Roman" w:eastAsia="Times New Roman" w:hAnsi="Times New Roman" w:cs="Times New Roman"/>
                <w:b/>
                <w:sz w:val="28"/>
                <w:szCs w:val="28"/>
                <w:lang w:eastAsia="uk-UA"/>
              </w:rPr>
              <w:t>ьомісячний непідтверджений сукупний чистий дохід</w:t>
            </w:r>
          </w:p>
          <w:bookmarkEnd w:id="92"/>
          <w:p w14:paraId="5A74BC9A" w14:textId="77777777" w:rsidR="00EE6AC3" w:rsidRPr="00250AD1" w:rsidRDefault="00D40EAD" w:rsidP="00EE2A2A">
            <w:pPr>
              <w:tabs>
                <w:tab w:val="left" w:pos="1276"/>
              </w:tabs>
              <w:jc w:val="both"/>
              <w:rPr>
                <w:rFonts w:ascii="Times New Roman" w:eastAsia="Times New Roman" w:hAnsi="Times New Roman" w:cs="Times New Roman"/>
                <w:b/>
                <w:sz w:val="28"/>
                <w:szCs w:val="28"/>
                <w:lang w:eastAsia="uk-UA"/>
              </w:rPr>
            </w:pPr>
            <w:r w:rsidRPr="00250AD1">
              <w:fldChar w:fldCharType="begin"/>
            </w:r>
            <w:r w:rsidRPr="00250AD1">
              <w:instrText xml:space="preserve"> HYPERLINK \l "Додаток0168" </w:instrText>
            </w:r>
            <w:r w:rsidRPr="00250AD1">
              <w:fldChar w:fldCharType="separate"/>
            </w:r>
            <w:r w:rsidR="00181304" w:rsidRPr="00250AD1">
              <w:rPr>
                <w:rStyle w:val="a4"/>
                <w:rFonts w:ascii="Times New Roman" w:hAnsi="Times New Roman" w:cs="Times New Roman"/>
                <w:color w:val="auto"/>
                <w:sz w:val="28"/>
                <w:szCs w:val="28"/>
                <w:lang w:eastAsia="uk-UA"/>
              </w:rPr>
              <w:t xml:space="preserve">за умови </w:t>
            </w:r>
            <w:r w:rsidR="00DF6FA4" w:rsidRPr="00250AD1">
              <w:rPr>
                <w:rStyle w:val="a4"/>
                <w:rFonts w:ascii="Times New Roman" w:hAnsi="Times New Roman" w:cs="Times New Roman"/>
                <w:color w:val="auto"/>
                <w:sz w:val="28"/>
                <w:szCs w:val="28"/>
                <w:lang w:eastAsia="uk-UA"/>
              </w:rPr>
              <w:t>властивості</w:t>
            </w:r>
            <w:r w:rsidR="00181304" w:rsidRPr="00250AD1">
              <w:rPr>
                <w:rStyle w:val="a4"/>
                <w:rFonts w:ascii="Times New Roman" w:hAnsi="Times New Roman" w:cs="Times New Roman"/>
                <w:color w:val="auto"/>
                <w:sz w:val="28"/>
                <w:szCs w:val="28"/>
                <w:lang w:eastAsia="uk-UA"/>
              </w:rPr>
              <w:t>, н</w:t>
            </w:r>
            <w:r w:rsidR="00FB40B4" w:rsidRPr="00250AD1">
              <w:rPr>
                <w:rStyle w:val="a4"/>
                <w:rFonts w:ascii="Times New Roman" w:hAnsi="Times New Roman" w:cs="Times New Roman"/>
                <w:color w:val="auto"/>
                <w:sz w:val="28"/>
                <w:szCs w:val="28"/>
                <w:lang w:eastAsia="uk-UA"/>
              </w:rPr>
              <w:t xml:space="preserve">абуває </w:t>
            </w:r>
            <w:r w:rsidR="00D51AF7" w:rsidRPr="00250AD1">
              <w:rPr>
                <w:rStyle w:val="a4"/>
                <w:rFonts w:ascii="Times New Roman" w:hAnsi="Times New Roman" w:cs="Times New Roman"/>
                <w:color w:val="auto"/>
                <w:sz w:val="28"/>
                <w:szCs w:val="28"/>
                <w:lang w:eastAsia="uk-UA"/>
              </w:rPr>
              <w:t>одного значення</w:t>
            </w:r>
            <w:r w:rsidR="00D76502" w:rsidRPr="00250AD1">
              <w:rPr>
                <w:rStyle w:val="a4"/>
                <w:rFonts w:ascii="Times New Roman" w:hAnsi="Times New Roman" w:cs="Times New Roman"/>
                <w:color w:val="auto"/>
                <w:sz w:val="28"/>
                <w:szCs w:val="28"/>
                <w:lang w:eastAsia="uk-UA"/>
              </w:rPr>
              <w:t xml:space="preserve"> відповідно до вимог </w:t>
            </w:r>
            <w:r w:rsidR="00D10D2D" w:rsidRPr="00250AD1">
              <w:rPr>
                <w:rStyle w:val="a4"/>
                <w:rFonts w:ascii="Times New Roman" w:hAnsi="Times New Roman" w:cs="Times New Roman"/>
                <w:color w:val="auto"/>
                <w:sz w:val="28"/>
                <w:szCs w:val="28"/>
                <w:lang w:eastAsia="uk-UA"/>
              </w:rPr>
              <w:t>Додатка</w:t>
            </w:r>
            <w:r w:rsidR="00D76502" w:rsidRPr="00250AD1">
              <w:rPr>
                <w:rStyle w:val="a4"/>
                <w:rFonts w:ascii="Times New Roman" w:hAnsi="Times New Roman" w:cs="Times New Roman"/>
                <w:color w:val="auto"/>
                <w:sz w:val="28"/>
                <w:szCs w:val="28"/>
                <w:lang w:eastAsia="uk-UA"/>
              </w:rPr>
              <w:t xml:space="preserve"> 1</w:t>
            </w:r>
            <w:r w:rsidR="00FB40B4" w:rsidRPr="00250AD1">
              <w:rPr>
                <w:rStyle w:val="a4"/>
                <w:rFonts w:ascii="Times New Roman" w:hAnsi="Times New Roman" w:cs="Times New Roman"/>
                <w:color w:val="auto"/>
                <w:sz w:val="28"/>
                <w:szCs w:val="28"/>
                <w:lang w:eastAsia="uk-UA"/>
              </w:rPr>
              <w:t>.</w:t>
            </w:r>
            <w:r w:rsidR="00B76E02" w:rsidRPr="00250AD1">
              <w:rPr>
                <w:rStyle w:val="a4"/>
                <w:rFonts w:ascii="Times New Roman" w:hAnsi="Times New Roman" w:cs="Times New Roman"/>
                <w:color w:val="auto"/>
                <w:sz w:val="28"/>
                <w:szCs w:val="28"/>
                <w:lang w:eastAsia="uk-UA"/>
              </w:rPr>
              <w:t>2</w:t>
            </w:r>
            <w:r w:rsidR="00EE2A2A" w:rsidRPr="00250AD1">
              <w:rPr>
                <w:rStyle w:val="a4"/>
                <w:rFonts w:ascii="Times New Roman" w:hAnsi="Times New Roman" w:cs="Times New Roman"/>
                <w:color w:val="auto"/>
                <w:sz w:val="28"/>
                <w:szCs w:val="28"/>
                <w:lang w:eastAsia="uk-UA"/>
              </w:rPr>
              <w:t>0</w:t>
            </w:r>
            <w:r w:rsidR="00FB40B4" w:rsidRPr="00250AD1">
              <w:rPr>
                <w:rStyle w:val="a4"/>
                <w:rFonts w:ascii="Times New Roman" w:hAnsi="Times New Roman" w:cs="Times New Roman"/>
                <w:color w:val="auto"/>
                <w:sz w:val="28"/>
                <w:szCs w:val="28"/>
                <w:lang w:eastAsia="uk-UA"/>
              </w:rPr>
              <w:t xml:space="preserve"> цих Правил</w:t>
            </w:r>
            <w:r w:rsidRPr="00250AD1">
              <w:rPr>
                <w:rStyle w:val="a4"/>
                <w:rFonts w:ascii="Times New Roman" w:hAnsi="Times New Roman" w:cs="Times New Roman"/>
                <w:color w:val="auto"/>
                <w:sz w:val="28"/>
                <w:szCs w:val="28"/>
                <w:lang w:eastAsia="uk-UA"/>
              </w:rPr>
              <w:fldChar w:fldCharType="end"/>
            </w:r>
            <w:r w:rsidR="00181304" w:rsidRPr="00250AD1">
              <w:rPr>
                <w:rStyle w:val="a4"/>
                <w:rFonts w:ascii="Times New Roman" w:hAnsi="Times New Roman" w:cs="Times New Roman"/>
                <w:color w:val="auto"/>
                <w:sz w:val="28"/>
                <w:szCs w:val="28"/>
                <w:lang w:eastAsia="uk-UA"/>
              </w:rPr>
              <w:t>.</w:t>
            </w:r>
          </w:p>
        </w:tc>
        <w:tc>
          <w:tcPr>
            <w:tcW w:w="2126" w:type="dxa"/>
            <w:tcBorders>
              <w:top w:val="nil"/>
              <w:left w:val="nil"/>
              <w:bottom w:val="nil"/>
              <w:right w:val="nil"/>
            </w:tcBorders>
          </w:tcPr>
          <w:p w14:paraId="4B7455BB" w14:textId="77777777" w:rsidR="00EE6AC3" w:rsidRPr="00250AD1" w:rsidRDefault="00EE6AC3" w:rsidP="004A4D16">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val="en-US" w:eastAsia="uk-UA"/>
              </w:rPr>
              <w:t>unproved</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income</w:t>
            </w:r>
          </w:p>
        </w:tc>
        <w:tc>
          <w:tcPr>
            <w:tcW w:w="1559" w:type="dxa"/>
            <w:tcBorders>
              <w:top w:val="nil"/>
              <w:left w:val="nil"/>
              <w:bottom w:val="nil"/>
              <w:right w:val="nil"/>
            </w:tcBorders>
          </w:tcPr>
          <w:p w14:paraId="4909D574" w14:textId="77777777" w:rsidR="00EE6AC3" w:rsidRPr="00250AD1" w:rsidRDefault="00113339" w:rsidP="004A4D16">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0168</w:t>
            </w:r>
          </w:p>
        </w:tc>
      </w:tr>
      <w:tr w:rsidR="00EE6AC3" w:rsidRPr="00250AD1" w14:paraId="5BA4E636" w14:textId="77777777" w:rsidTr="00F036E9">
        <w:tc>
          <w:tcPr>
            <w:tcW w:w="851" w:type="dxa"/>
            <w:tcBorders>
              <w:top w:val="nil"/>
              <w:left w:val="nil"/>
              <w:bottom w:val="nil"/>
              <w:right w:val="nil"/>
            </w:tcBorders>
          </w:tcPr>
          <w:p w14:paraId="77734028" w14:textId="77777777" w:rsidR="00EE6AC3" w:rsidRPr="00250AD1" w:rsidRDefault="00EE6AC3"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1B71276F" w14:textId="77777777" w:rsidR="00EE6AC3" w:rsidRPr="00250AD1" w:rsidRDefault="00EE6AC3" w:rsidP="00543787">
            <w:pPr>
              <w:pStyle w:val="a3"/>
              <w:ind w:left="0"/>
              <w:jc w:val="both"/>
              <w:rPr>
                <w:rFonts w:ascii="Times New Roman" w:hAnsi="Times New Roman" w:cs="Times New Roman"/>
                <w:b/>
                <w:sz w:val="28"/>
                <w:szCs w:val="28"/>
                <w:lang w:eastAsia="uk-UA"/>
              </w:rPr>
            </w:pPr>
          </w:p>
        </w:tc>
        <w:tc>
          <w:tcPr>
            <w:tcW w:w="2126" w:type="dxa"/>
            <w:tcBorders>
              <w:top w:val="nil"/>
              <w:left w:val="nil"/>
              <w:bottom w:val="nil"/>
              <w:right w:val="nil"/>
            </w:tcBorders>
          </w:tcPr>
          <w:p w14:paraId="5F028C30" w14:textId="77777777" w:rsidR="00EE6AC3" w:rsidRPr="00250AD1" w:rsidRDefault="00EE6AC3" w:rsidP="004A4D16">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7FC8F67C" w14:textId="77777777" w:rsidR="00EE6AC3" w:rsidRPr="00250AD1" w:rsidRDefault="00EE6AC3" w:rsidP="004A4D16">
            <w:pPr>
              <w:pStyle w:val="a3"/>
              <w:ind w:left="0"/>
              <w:rPr>
                <w:rFonts w:ascii="Times New Roman" w:hAnsi="Times New Roman" w:cs="Times New Roman"/>
                <w:b/>
                <w:sz w:val="28"/>
                <w:szCs w:val="28"/>
                <w:lang w:eastAsia="uk-UA"/>
              </w:rPr>
            </w:pPr>
          </w:p>
        </w:tc>
      </w:tr>
      <w:tr w:rsidR="00B76E02" w:rsidRPr="00250AD1" w14:paraId="59D793F2" w14:textId="77777777" w:rsidTr="00F036E9">
        <w:tc>
          <w:tcPr>
            <w:tcW w:w="11761" w:type="dxa"/>
            <w:gridSpan w:val="2"/>
            <w:tcBorders>
              <w:top w:val="nil"/>
              <w:left w:val="nil"/>
              <w:bottom w:val="nil"/>
              <w:right w:val="nil"/>
            </w:tcBorders>
          </w:tcPr>
          <w:p w14:paraId="6020867F" w14:textId="77777777" w:rsidR="00B76E02" w:rsidRPr="00250AD1" w:rsidRDefault="00B76E02" w:rsidP="000A08FA">
            <w:pPr>
              <w:pStyle w:val="a3"/>
              <w:ind w:left="0"/>
              <w:jc w:val="both"/>
              <w:rPr>
                <w:rFonts w:ascii="Times New Roman" w:hAnsi="Times New Roman" w:cs="Times New Roman"/>
                <w:b/>
                <w:sz w:val="28"/>
                <w:szCs w:val="28"/>
                <w:lang w:eastAsia="uk-UA"/>
              </w:rPr>
            </w:pPr>
            <w:bookmarkStart w:id="93" w:name="НабориФізособаСкороч30" w:colFirst="1" w:colLast="1"/>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0070175D" w:rsidRPr="00250AD1">
              <w:rPr>
                <w:rFonts w:ascii="Times New Roman" w:hAnsi="Times New Roman" w:cs="Times New Roman"/>
                <w:b/>
                <w:bCs/>
                <w:color w:val="000000" w:themeColor="text1"/>
                <w:sz w:val="28"/>
                <w:szCs w:val="28"/>
                <w:lang w:eastAsia="uk-UA"/>
              </w:rPr>
              <w:t>30.</w:t>
            </w:r>
            <w:r w:rsidRPr="00250AD1">
              <w:rPr>
                <w:rFonts w:ascii="Times New Roman" w:hAnsi="Times New Roman" w:cs="Times New Roman"/>
                <w:b/>
                <w:color w:val="000000" w:themeColor="text1"/>
                <w:sz w:val="28"/>
                <w:szCs w:val="28"/>
              </w:rPr>
              <w:t xml:space="preserve">Фізична особа (скорочені відомості) (ind_person_short)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p>
        </w:tc>
        <w:tc>
          <w:tcPr>
            <w:tcW w:w="2126" w:type="dxa"/>
            <w:tcBorders>
              <w:top w:val="nil"/>
              <w:left w:val="nil"/>
              <w:bottom w:val="nil"/>
              <w:right w:val="nil"/>
            </w:tcBorders>
          </w:tcPr>
          <w:p w14:paraId="5AD4B105" w14:textId="77777777" w:rsidR="00B76E02" w:rsidRPr="00250AD1" w:rsidRDefault="00B76E02" w:rsidP="004A4D16">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2C97E276" w14:textId="77777777" w:rsidR="00B76E02" w:rsidRPr="00250AD1" w:rsidRDefault="00B76E02" w:rsidP="004A4D16">
            <w:pPr>
              <w:pStyle w:val="a3"/>
              <w:ind w:left="0"/>
              <w:rPr>
                <w:rFonts w:ascii="Times New Roman" w:hAnsi="Times New Roman" w:cs="Times New Roman"/>
                <w:b/>
                <w:sz w:val="28"/>
                <w:szCs w:val="28"/>
                <w:lang w:eastAsia="uk-UA"/>
              </w:rPr>
            </w:pPr>
          </w:p>
        </w:tc>
      </w:tr>
      <w:bookmarkEnd w:id="93"/>
      <w:tr w:rsidR="009D6B1E" w:rsidRPr="00250AD1" w14:paraId="33261D7F" w14:textId="77777777" w:rsidTr="00F036E9">
        <w:tc>
          <w:tcPr>
            <w:tcW w:w="851" w:type="dxa"/>
            <w:tcBorders>
              <w:top w:val="nil"/>
              <w:left w:val="nil"/>
              <w:bottom w:val="nil"/>
              <w:right w:val="nil"/>
            </w:tcBorders>
          </w:tcPr>
          <w:p w14:paraId="3E5384E7" w14:textId="77777777" w:rsidR="009D6B1E" w:rsidRPr="00250AD1" w:rsidRDefault="009D6B1E"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251E7187" w14:textId="77777777" w:rsidR="007707AD" w:rsidRPr="00250AD1" w:rsidRDefault="0070774A" w:rsidP="007707AD">
            <w:pPr>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9D6B1E" w:rsidRPr="00250AD1">
                <w:rPr>
                  <w:rStyle w:val="a4"/>
                  <w:rFonts w:ascii="Times New Roman" w:hAnsi="Times New Roman" w:cs="Times New Roman"/>
                  <w:b/>
                  <w:sz w:val="28"/>
                  <w:szCs w:val="28"/>
                </w:rPr>
                <w:t>Адреса реєстрації</w:t>
              </w:r>
            </w:hyperlink>
          </w:p>
          <w:p w14:paraId="1BF61931" w14:textId="77777777" w:rsidR="001F3D17" w:rsidRPr="00250AD1" w:rsidRDefault="00983CBB" w:rsidP="007707AD">
            <w:pPr>
              <w:jc w:val="both"/>
              <w:rPr>
                <w:rStyle w:val="a4"/>
                <w:rFonts w:ascii="Times New Roman" w:hAnsi="Times New Roman" w:cs="Times New Roman"/>
                <w:b/>
                <w:sz w:val="28"/>
                <w:szCs w:val="28"/>
              </w:rPr>
            </w:pPr>
            <w:r w:rsidRPr="00250AD1">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14:paraId="4B313BC6" w14:textId="77777777" w:rsidR="009D6B1E" w:rsidRPr="00250AD1" w:rsidRDefault="009D6B1E" w:rsidP="004A4D16">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14:paraId="3ACF0601" w14:textId="77777777" w:rsidR="009D6B1E" w:rsidRPr="00250AD1" w:rsidRDefault="009D6B1E" w:rsidP="004A4D16">
            <w:pPr>
              <w:rPr>
                <w:b/>
                <w:sz w:val="28"/>
                <w:szCs w:val="28"/>
              </w:rPr>
            </w:pPr>
            <w:r w:rsidRPr="00250AD1">
              <w:rPr>
                <w:rFonts w:ascii="Times New Roman" w:hAnsi="Times New Roman" w:cs="Times New Roman"/>
                <w:b/>
                <w:sz w:val="28"/>
                <w:szCs w:val="28"/>
                <w:lang w:eastAsia="uk-UA"/>
              </w:rPr>
              <w:t>38</w:t>
            </w:r>
          </w:p>
        </w:tc>
      </w:tr>
      <w:tr w:rsidR="009D6B1E" w:rsidRPr="00250AD1" w14:paraId="6A0868E1" w14:textId="77777777" w:rsidTr="00F036E9">
        <w:tc>
          <w:tcPr>
            <w:tcW w:w="851" w:type="dxa"/>
            <w:tcBorders>
              <w:top w:val="nil"/>
              <w:left w:val="nil"/>
              <w:bottom w:val="nil"/>
              <w:right w:val="nil"/>
            </w:tcBorders>
          </w:tcPr>
          <w:p w14:paraId="58464F67" w14:textId="77777777" w:rsidR="009D6B1E" w:rsidRPr="00250AD1" w:rsidRDefault="009D6B1E"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1C60FA16" w14:textId="77777777" w:rsidR="009D6B1E" w:rsidRPr="00250AD1" w:rsidRDefault="0070774A" w:rsidP="00C578B1">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9D6B1E" w:rsidRPr="00250AD1">
                <w:rPr>
                  <w:rStyle w:val="a4"/>
                  <w:rFonts w:ascii="Times New Roman" w:hAnsi="Times New Roman" w:cs="Times New Roman"/>
                  <w:b/>
                  <w:sz w:val="28"/>
                  <w:szCs w:val="28"/>
                </w:rPr>
                <w:t>Фактична адреса</w:t>
              </w:r>
            </w:hyperlink>
          </w:p>
          <w:p w14:paraId="4F66E566" w14:textId="77777777" w:rsidR="008B19CF" w:rsidRPr="00250AD1" w:rsidRDefault="008B19CF" w:rsidP="00C578B1">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14:paraId="397B57DE" w14:textId="77777777" w:rsidR="009D6B1E" w:rsidRPr="00250AD1" w:rsidRDefault="009D6B1E" w:rsidP="004A4D16">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14:paraId="4BE6A302" w14:textId="77777777" w:rsidR="009D6B1E" w:rsidRPr="00250AD1" w:rsidRDefault="009D6B1E" w:rsidP="004A4D16">
            <w:pPr>
              <w:rPr>
                <w:b/>
                <w:sz w:val="28"/>
                <w:szCs w:val="28"/>
              </w:rPr>
            </w:pPr>
            <w:r w:rsidRPr="00250AD1">
              <w:rPr>
                <w:rFonts w:ascii="Times New Roman" w:hAnsi="Times New Roman" w:cs="Times New Roman"/>
                <w:b/>
                <w:sz w:val="28"/>
                <w:szCs w:val="28"/>
                <w:lang w:eastAsia="uk-UA"/>
              </w:rPr>
              <w:t>39</w:t>
            </w:r>
          </w:p>
        </w:tc>
      </w:tr>
      <w:tr w:rsidR="004B201F" w:rsidRPr="00250AD1" w14:paraId="49B366FC" w14:textId="77777777" w:rsidTr="00F036E9">
        <w:tc>
          <w:tcPr>
            <w:tcW w:w="851" w:type="dxa"/>
            <w:tcBorders>
              <w:top w:val="nil"/>
              <w:left w:val="nil"/>
              <w:bottom w:val="nil"/>
              <w:right w:val="nil"/>
            </w:tcBorders>
          </w:tcPr>
          <w:p w14:paraId="5FAC61D1" w14:textId="77777777" w:rsidR="004B201F" w:rsidRPr="00250AD1" w:rsidRDefault="004B201F"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73318635" w14:textId="77777777" w:rsidR="004B201F" w:rsidRPr="00250AD1" w:rsidRDefault="004B201F" w:rsidP="00543787">
            <w:pPr>
              <w:pStyle w:val="a3"/>
              <w:ind w:left="0"/>
              <w:jc w:val="both"/>
              <w:rPr>
                <w:rFonts w:ascii="Times New Roman" w:hAnsi="Times New Roman" w:cs="Times New Roman"/>
                <w:sz w:val="28"/>
                <w:szCs w:val="28"/>
              </w:rPr>
            </w:pPr>
          </w:p>
        </w:tc>
        <w:tc>
          <w:tcPr>
            <w:tcW w:w="2126" w:type="dxa"/>
            <w:tcBorders>
              <w:top w:val="nil"/>
              <w:left w:val="nil"/>
              <w:bottom w:val="nil"/>
              <w:right w:val="nil"/>
            </w:tcBorders>
          </w:tcPr>
          <w:p w14:paraId="4DF6A60D" w14:textId="77777777" w:rsidR="004B201F" w:rsidRPr="00250AD1" w:rsidRDefault="004B201F" w:rsidP="004A4D16">
            <w:pPr>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A4D11E0" w14:textId="77777777" w:rsidR="004B201F" w:rsidRPr="00250AD1" w:rsidRDefault="004B201F" w:rsidP="004A4D16">
            <w:pPr>
              <w:rPr>
                <w:rFonts w:ascii="Times New Roman" w:hAnsi="Times New Roman" w:cs="Times New Roman"/>
                <w:b/>
                <w:sz w:val="28"/>
                <w:szCs w:val="28"/>
                <w:lang w:eastAsia="uk-UA"/>
              </w:rPr>
            </w:pPr>
          </w:p>
        </w:tc>
      </w:tr>
      <w:tr w:rsidR="00B76E02" w:rsidRPr="00250AD1" w14:paraId="55C9122C" w14:textId="77777777" w:rsidTr="00F036E9">
        <w:tc>
          <w:tcPr>
            <w:tcW w:w="11761" w:type="dxa"/>
            <w:gridSpan w:val="2"/>
            <w:tcBorders>
              <w:top w:val="nil"/>
              <w:left w:val="nil"/>
              <w:bottom w:val="nil"/>
              <w:right w:val="nil"/>
            </w:tcBorders>
          </w:tcPr>
          <w:p w14:paraId="0282BCA0" w14:textId="77777777" w:rsidR="00B76E02" w:rsidRPr="00250AD1" w:rsidRDefault="00B76E02" w:rsidP="00543787">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6C8AE8E4" w14:textId="77777777" w:rsidR="00B76E02" w:rsidRPr="00250AD1" w:rsidRDefault="00B76E02" w:rsidP="004A4D16">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28155776" w14:textId="77777777" w:rsidR="00B76E02" w:rsidRPr="00250AD1" w:rsidRDefault="00B76E02" w:rsidP="004A4D16">
            <w:pPr>
              <w:pStyle w:val="a3"/>
              <w:ind w:left="0"/>
              <w:rPr>
                <w:rFonts w:ascii="Times New Roman" w:hAnsi="Times New Roman" w:cs="Times New Roman"/>
                <w:sz w:val="28"/>
                <w:szCs w:val="28"/>
                <w:lang w:eastAsia="uk-UA"/>
              </w:rPr>
            </w:pPr>
          </w:p>
        </w:tc>
      </w:tr>
      <w:tr w:rsidR="004B201F" w:rsidRPr="00250AD1" w14:paraId="0B57C778" w14:textId="77777777" w:rsidTr="00F036E9">
        <w:tc>
          <w:tcPr>
            <w:tcW w:w="851" w:type="dxa"/>
            <w:tcBorders>
              <w:top w:val="nil"/>
              <w:left w:val="nil"/>
              <w:bottom w:val="nil"/>
              <w:right w:val="nil"/>
            </w:tcBorders>
          </w:tcPr>
          <w:p w14:paraId="1DCB06B1" w14:textId="77777777" w:rsidR="004B201F" w:rsidRPr="00250AD1" w:rsidRDefault="004B201F"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10CC6C93" w14:textId="77777777" w:rsidR="004B201F" w:rsidRPr="00250AD1" w:rsidRDefault="0070774A" w:rsidP="00707C26">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ОсобаСкорочені02" w:history="1">
              <w:r w:rsidR="004B201F" w:rsidRPr="00250AD1">
                <w:rPr>
                  <w:rStyle w:val="a4"/>
                  <w:rFonts w:ascii="Times New Roman" w:hAnsi="Times New Roman" w:cs="Times New Roman"/>
                  <w:b/>
                  <w:bCs/>
                  <w:sz w:val="28"/>
                  <w:szCs w:val="28"/>
                  <w:lang w:eastAsia="uk-UA"/>
                </w:rPr>
                <w:t xml:space="preserve">Особа </w:t>
              </w:r>
              <w:r w:rsidR="004B201F" w:rsidRPr="00250AD1">
                <w:rPr>
                  <w:rStyle w:val="a4"/>
                  <w:rFonts w:ascii="Times New Roman" w:hAnsi="Times New Roman" w:cs="Times New Roman"/>
                  <w:b/>
                  <w:sz w:val="28"/>
                  <w:szCs w:val="28"/>
                </w:rPr>
                <w:t>(скорочені відомості)</w:t>
              </w:r>
            </w:hyperlink>
          </w:p>
        </w:tc>
        <w:tc>
          <w:tcPr>
            <w:tcW w:w="2126" w:type="dxa"/>
            <w:tcBorders>
              <w:top w:val="nil"/>
              <w:left w:val="nil"/>
              <w:bottom w:val="nil"/>
              <w:right w:val="nil"/>
            </w:tcBorders>
          </w:tcPr>
          <w:p w14:paraId="0D6E06B1" w14:textId="77777777" w:rsidR="004B201F" w:rsidRPr="00250AD1" w:rsidRDefault="004B201F" w:rsidP="004A4D16">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14:paraId="51036C1F" w14:textId="77777777" w:rsidR="004B201F" w:rsidRPr="00250AD1" w:rsidRDefault="004B201F" w:rsidP="004A4D16">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lang w:eastAsia="uk-UA"/>
              </w:rPr>
              <w:t>02</w:t>
            </w:r>
          </w:p>
        </w:tc>
      </w:tr>
      <w:tr w:rsidR="00B61911" w:rsidRPr="00250AD1" w14:paraId="3A9063A3" w14:textId="77777777" w:rsidTr="00683561">
        <w:tc>
          <w:tcPr>
            <w:tcW w:w="851" w:type="dxa"/>
            <w:tcBorders>
              <w:top w:val="nil"/>
              <w:left w:val="nil"/>
              <w:bottom w:val="nil"/>
              <w:right w:val="nil"/>
            </w:tcBorders>
          </w:tcPr>
          <w:p w14:paraId="418BF0C7" w14:textId="77777777" w:rsidR="00B61911" w:rsidRPr="00250AD1" w:rsidRDefault="00B61911" w:rsidP="008C6E0E">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0A0E640" w14:textId="77777777" w:rsidR="00B61911" w:rsidRPr="00250AD1" w:rsidRDefault="00B61911" w:rsidP="00543787">
            <w:pPr>
              <w:pStyle w:val="a3"/>
              <w:ind w:left="0"/>
              <w:jc w:val="both"/>
              <w:rPr>
                <w:sz w:val="28"/>
                <w:szCs w:val="28"/>
              </w:rPr>
            </w:pPr>
          </w:p>
        </w:tc>
        <w:tc>
          <w:tcPr>
            <w:tcW w:w="2126" w:type="dxa"/>
            <w:tcBorders>
              <w:top w:val="nil"/>
              <w:left w:val="nil"/>
              <w:bottom w:val="nil"/>
              <w:right w:val="nil"/>
            </w:tcBorders>
            <w:vAlign w:val="center"/>
          </w:tcPr>
          <w:p w14:paraId="27ADE491" w14:textId="77777777" w:rsidR="00B61911" w:rsidRPr="00250AD1" w:rsidRDefault="00B61911" w:rsidP="004A4D16">
            <w:pPr>
              <w:pStyle w:val="a3"/>
              <w:ind w:left="0"/>
              <w:rPr>
                <w:rFonts w:ascii="Times New Roman" w:hAnsi="Times New Roman" w:cs="Times New Roman"/>
                <w:b/>
                <w:color w:val="000000" w:themeColor="text1"/>
                <w:sz w:val="28"/>
                <w:szCs w:val="28"/>
              </w:rPr>
            </w:pPr>
          </w:p>
        </w:tc>
        <w:tc>
          <w:tcPr>
            <w:tcW w:w="1559" w:type="dxa"/>
            <w:tcBorders>
              <w:top w:val="nil"/>
              <w:left w:val="nil"/>
              <w:bottom w:val="nil"/>
              <w:right w:val="nil"/>
            </w:tcBorders>
            <w:vAlign w:val="center"/>
          </w:tcPr>
          <w:p w14:paraId="552654CF" w14:textId="77777777" w:rsidR="00B61911" w:rsidRPr="00250AD1" w:rsidRDefault="00B61911" w:rsidP="004A4D16">
            <w:pPr>
              <w:pStyle w:val="a3"/>
              <w:ind w:left="0"/>
              <w:rPr>
                <w:rFonts w:ascii="Times New Roman" w:hAnsi="Times New Roman" w:cs="Times New Roman"/>
                <w:b/>
                <w:sz w:val="28"/>
                <w:szCs w:val="28"/>
                <w:lang w:eastAsia="uk-UA"/>
              </w:rPr>
            </w:pPr>
          </w:p>
        </w:tc>
      </w:tr>
      <w:tr w:rsidR="00B76E02" w:rsidRPr="00250AD1" w14:paraId="1354EAD1" w14:textId="77777777" w:rsidTr="00683561">
        <w:tc>
          <w:tcPr>
            <w:tcW w:w="11761" w:type="dxa"/>
            <w:gridSpan w:val="2"/>
            <w:tcBorders>
              <w:top w:val="nil"/>
              <w:left w:val="nil"/>
              <w:bottom w:val="nil"/>
              <w:right w:val="nil"/>
            </w:tcBorders>
          </w:tcPr>
          <w:p w14:paraId="504B4745" w14:textId="77777777" w:rsidR="00B76E02" w:rsidRPr="00250AD1" w:rsidRDefault="00AC0A51" w:rsidP="00580E1D">
            <w:pPr>
              <w:pStyle w:val="a3"/>
              <w:tabs>
                <w:tab w:val="left" w:pos="1308"/>
              </w:tabs>
              <w:ind w:left="0"/>
              <w:jc w:val="both"/>
              <w:rPr>
                <w:rFonts w:ascii="Times New Roman" w:hAnsi="Times New Roman" w:cs="Times New Roman"/>
                <w:b/>
                <w:sz w:val="28"/>
                <w:szCs w:val="28"/>
                <w:lang w:eastAsia="uk-UA"/>
              </w:rPr>
            </w:pPr>
            <w:hyperlink w:anchor="Зміст" w:history="1">
              <w:r w:rsidR="00B76E02" w:rsidRPr="00250AD1">
                <w:rPr>
                  <w:rStyle w:val="a4"/>
                  <w:rFonts w:ascii="Times New Roman" w:hAnsi="Times New Roman" w:cs="Times New Roman"/>
                  <w:b/>
                  <w:sz w:val="28"/>
                  <w:szCs w:val="28"/>
                  <w:lang w:val="ru-RU"/>
                </w:rPr>
                <w:t>Повернутись до зм</w:t>
              </w:r>
              <w:r w:rsidR="00B76E02"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72FA00D9" w14:textId="77777777" w:rsidR="00B76E02" w:rsidRPr="00250AD1" w:rsidRDefault="00B76E02" w:rsidP="004749D2">
            <w:pPr>
              <w:pStyle w:val="a3"/>
              <w:ind w:left="0"/>
              <w:jc w:val="both"/>
              <w:rPr>
                <w:rFonts w:ascii="Times New Roman" w:hAnsi="Times New Roman" w:cs="Times New Roman"/>
                <w:sz w:val="28"/>
                <w:szCs w:val="28"/>
                <w:lang w:eastAsia="uk-UA"/>
              </w:rPr>
            </w:pPr>
          </w:p>
        </w:tc>
        <w:tc>
          <w:tcPr>
            <w:tcW w:w="1559" w:type="dxa"/>
            <w:tcBorders>
              <w:top w:val="nil"/>
              <w:left w:val="nil"/>
              <w:bottom w:val="nil"/>
              <w:right w:val="nil"/>
            </w:tcBorders>
            <w:vAlign w:val="center"/>
          </w:tcPr>
          <w:p w14:paraId="7BFF7C6A" w14:textId="77777777" w:rsidR="00B76E02" w:rsidRPr="00250AD1" w:rsidRDefault="00B76E02" w:rsidP="004749D2">
            <w:pPr>
              <w:pStyle w:val="a3"/>
              <w:ind w:left="0"/>
              <w:jc w:val="center"/>
              <w:rPr>
                <w:rFonts w:ascii="Times New Roman" w:hAnsi="Times New Roman" w:cs="Times New Roman"/>
                <w:sz w:val="28"/>
                <w:szCs w:val="28"/>
                <w:lang w:eastAsia="uk-UA"/>
              </w:rPr>
            </w:pPr>
          </w:p>
        </w:tc>
      </w:tr>
    </w:tbl>
    <w:p w14:paraId="3BC11497" w14:textId="6E98F276" w:rsidR="00657E66" w:rsidRPr="00250AD1" w:rsidRDefault="00657E66" w:rsidP="004749D2">
      <w:pPr>
        <w:spacing w:after="0" w:line="240" w:lineRule="auto"/>
        <w:rPr>
          <w:rFonts w:ascii="Times New Roman" w:hAnsi="Times New Roman" w:cs="Times New Roman"/>
          <w:color w:val="000000" w:themeColor="text1"/>
          <w:sz w:val="28"/>
          <w:szCs w:val="28"/>
        </w:rPr>
      </w:pPr>
    </w:p>
    <w:p w14:paraId="793FB553" w14:textId="77777777" w:rsidR="006E7D6C"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94" w:name="_Toc156815590"/>
      <w:bookmarkStart w:id="95" w:name="ЮрОсобаСкороч31"/>
      <w:r w:rsidRPr="00250AD1">
        <w:rPr>
          <w:rFonts w:ascii="Times New Roman" w:hAnsi="Times New Roman" w:cs="Times New Roman"/>
          <w:b/>
          <w:bCs/>
          <w:color w:val="000000" w:themeColor="text1"/>
          <w:sz w:val="28"/>
          <w:szCs w:val="28"/>
          <w:lang w:val="en-US" w:eastAsia="uk-UA"/>
        </w:rPr>
        <w:t>ID</w:t>
      </w:r>
      <w:r w:rsidR="00423BC4" w:rsidRPr="00250AD1">
        <w:rPr>
          <w:rFonts w:ascii="Times New Roman" w:hAnsi="Times New Roman" w:cs="Times New Roman"/>
          <w:b/>
          <w:bCs/>
          <w:color w:val="000000" w:themeColor="text1"/>
          <w:sz w:val="28"/>
          <w:szCs w:val="28"/>
          <w:lang w:eastAsia="uk-UA"/>
        </w:rPr>
        <w:t>31</w:t>
      </w:r>
      <w:r w:rsidR="00EA2A46" w:rsidRPr="00250AD1">
        <w:rPr>
          <w:rFonts w:ascii="Times New Roman" w:hAnsi="Times New Roman" w:cs="Times New Roman"/>
          <w:b/>
          <w:color w:val="000000" w:themeColor="text1"/>
          <w:sz w:val="28"/>
          <w:szCs w:val="28"/>
        </w:rPr>
        <w:t>.</w:t>
      </w:r>
      <w:r w:rsidR="006E7D6C" w:rsidRPr="00250AD1">
        <w:rPr>
          <w:rFonts w:ascii="Times New Roman" w:hAnsi="Times New Roman" w:cs="Times New Roman"/>
          <w:b/>
          <w:color w:val="000000" w:themeColor="text1"/>
          <w:sz w:val="28"/>
          <w:szCs w:val="28"/>
        </w:rPr>
        <w:t>Юридична особа (скорочені відомості) (entity_short)</w:t>
      </w:r>
      <w:bookmarkEnd w:id="94"/>
    </w:p>
    <w:p w14:paraId="1C1C3481" w14:textId="77777777" w:rsidR="006E7D6C" w:rsidRPr="00250AD1" w:rsidRDefault="006E7D6C" w:rsidP="004749D2">
      <w:pPr>
        <w:spacing w:after="0" w:line="240" w:lineRule="auto"/>
        <w:jc w:val="center"/>
        <w:rPr>
          <w:rFonts w:ascii="Times New Roman" w:hAnsi="Times New Roman" w:cs="Times New Roman"/>
          <w:b/>
          <w:color w:val="000000" w:themeColor="text1"/>
          <w:sz w:val="28"/>
          <w:szCs w:val="28"/>
        </w:rPr>
      </w:pPr>
    </w:p>
    <w:p w14:paraId="0116FC61" w14:textId="77777777" w:rsidR="00196E63" w:rsidRPr="00250AD1" w:rsidRDefault="00196E63" w:rsidP="002767D1">
      <w:pPr>
        <w:pStyle w:val="a3"/>
        <w:numPr>
          <w:ilvl w:val="0"/>
          <w:numId w:val="24"/>
        </w:numPr>
        <w:spacing w:after="0" w:line="240" w:lineRule="auto"/>
        <w:jc w:val="both"/>
        <w:rPr>
          <w:rFonts w:ascii="Times New Roman" w:hAnsi="Times New Roman" w:cs="Times New Roman"/>
          <w:b/>
          <w:color w:val="000000" w:themeColor="text1"/>
          <w:sz w:val="28"/>
          <w:szCs w:val="28"/>
        </w:rPr>
      </w:pPr>
      <w:r w:rsidRPr="00250AD1">
        <w:rPr>
          <w:rFonts w:ascii="Times New Roman" w:hAnsi="Times New Roman" w:cs="Times New Roman"/>
          <w:color w:val="000000" w:themeColor="text1"/>
          <w:sz w:val="28"/>
          <w:szCs w:val="28"/>
        </w:rPr>
        <w:t xml:space="preserve">До набору даних </w:t>
      </w:r>
      <w:r w:rsidR="00A431A3" w:rsidRPr="00250AD1">
        <w:rPr>
          <w:rFonts w:ascii="Times New Roman" w:hAnsi="Times New Roman" w:cs="Times New Roman"/>
          <w:bCs/>
          <w:color w:val="000000" w:themeColor="text1"/>
          <w:sz w:val="28"/>
          <w:szCs w:val="28"/>
          <w:lang w:val="en-US" w:eastAsia="uk-UA"/>
        </w:rPr>
        <w:t>ID</w:t>
      </w:r>
      <w:r w:rsidR="00A431A3" w:rsidRPr="00250AD1">
        <w:rPr>
          <w:rFonts w:ascii="Times New Roman" w:hAnsi="Times New Roman" w:cs="Times New Roman"/>
          <w:bCs/>
          <w:color w:val="000000" w:themeColor="text1"/>
          <w:sz w:val="28"/>
          <w:szCs w:val="28"/>
          <w:lang w:eastAsia="uk-UA"/>
        </w:rPr>
        <w:t>31</w:t>
      </w:r>
      <w:r w:rsidR="00472056" w:rsidRPr="00250AD1">
        <w:rPr>
          <w:rFonts w:ascii="Times New Roman" w:hAnsi="Times New Roman" w:cs="Times New Roman"/>
          <w:bCs/>
          <w:color w:val="000000" w:themeColor="text1"/>
          <w:sz w:val="28"/>
          <w:szCs w:val="28"/>
          <w:lang w:eastAsia="uk-UA"/>
        </w:rPr>
        <w:t>.</w:t>
      </w:r>
      <w:r w:rsidRPr="00250AD1">
        <w:rPr>
          <w:rFonts w:ascii="Times New Roman" w:hAnsi="Times New Roman" w:cs="Times New Roman"/>
          <w:color w:val="000000" w:themeColor="text1"/>
          <w:sz w:val="28"/>
          <w:szCs w:val="28"/>
        </w:rPr>
        <w:t>Юридична особа (ско</w:t>
      </w:r>
      <w:r w:rsidR="00472056" w:rsidRPr="00250AD1">
        <w:rPr>
          <w:rFonts w:ascii="Times New Roman" w:hAnsi="Times New Roman" w:cs="Times New Roman"/>
          <w:color w:val="000000" w:themeColor="text1"/>
          <w:sz w:val="28"/>
          <w:szCs w:val="28"/>
        </w:rPr>
        <w:t>рочені відомості) (entity_short</w:t>
      </w:r>
      <w:r w:rsidRPr="00250AD1">
        <w:rPr>
          <w:rFonts w:ascii="Times New Roman" w:hAnsi="Times New Roman" w:cs="Times New Roman"/>
          <w:color w:val="000000" w:themeColor="text1"/>
          <w:sz w:val="28"/>
          <w:szCs w:val="28"/>
        </w:rPr>
        <w:t>)</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7647C4"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9D6B1E" w:rsidRPr="00250AD1" w14:paraId="5CD7DCCC" w14:textId="77777777" w:rsidTr="006519CF">
        <w:tc>
          <w:tcPr>
            <w:tcW w:w="851" w:type="dxa"/>
            <w:tcBorders>
              <w:bottom w:val="single" w:sz="4" w:space="0" w:color="auto"/>
            </w:tcBorders>
          </w:tcPr>
          <w:p w14:paraId="69DCBB99" w14:textId="77777777" w:rsidR="009D6B1E" w:rsidRPr="00250AD1" w:rsidRDefault="009D6B1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5415DCC9" w14:textId="77777777" w:rsidR="009D6B1E" w:rsidRPr="00250AD1" w:rsidRDefault="009D6B1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65C3E827" w14:textId="77777777" w:rsidR="009D6B1E" w:rsidRPr="00250AD1" w:rsidRDefault="009D6B1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27AE17E8" w14:textId="77777777" w:rsidR="009D6B1E" w:rsidRPr="00250AD1" w:rsidRDefault="00DE2CA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9D6B1E" w:rsidRPr="00250AD1" w14:paraId="1BCAD1E4" w14:textId="77777777" w:rsidTr="00F036E9">
        <w:tc>
          <w:tcPr>
            <w:tcW w:w="851" w:type="dxa"/>
            <w:tcBorders>
              <w:top w:val="single" w:sz="4" w:space="0" w:color="auto"/>
              <w:left w:val="nil"/>
              <w:bottom w:val="nil"/>
              <w:right w:val="nil"/>
            </w:tcBorders>
          </w:tcPr>
          <w:p w14:paraId="603E5CD1" w14:textId="77777777" w:rsidR="009D6B1E" w:rsidRPr="00250AD1" w:rsidRDefault="009C79F1" w:rsidP="009C79F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537BAE8B" w14:textId="77777777" w:rsidR="009D6B1E" w:rsidRPr="00250AD1" w:rsidRDefault="009D6B1E" w:rsidP="00D778EF">
            <w:pPr>
              <w:pStyle w:val="a3"/>
              <w:ind w:left="0"/>
              <w:jc w:val="both"/>
              <w:rPr>
                <w:rFonts w:ascii="Times New Roman" w:hAnsi="Times New Roman" w:cs="Times New Roman"/>
                <w:color w:val="000000" w:themeColor="text1"/>
                <w:sz w:val="28"/>
                <w:szCs w:val="28"/>
                <w:lang w:eastAsia="uk-UA"/>
              </w:rPr>
            </w:pPr>
            <w:bookmarkStart w:id="96" w:name="ЮрОсобаСкорочРекв0107"/>
            <w:r w:rsidRPr="00250AD1">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96"/>
          <w:p w14:paraId="4AE3E48F" w14:textId="77777777" w:rsidR="009D6B1E" w:rsidRPr="00250AD1" w:rsidRDefault="000B340F" w:rsidP="00707C26">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fldChar w:fldCharType="begin"/>
            </w:r>
            <w:r w:rsidRPr="00250AD1">
              <w:rPr>
                <w:rFonts w:ascii="Times New Roman" w:hAnsi="Times New Roman" w:cs="Times New Roman"/>
                <w:color w:val="000000" w:themeColor="text1"/>
                <w:sz w:val="28"/>
                <w:szCs w:val="28"/>
              </w:rPr>
              <w:instrText xml:space="preserve"> HYPERLINK  \l "Додаток0107" </w:instrText>
            </w:r>
            <w:r w:rsidRPr="00250AD1">
              <w:rPr>
                <w:rFonts w:ascii="Times New Roman" w:hAnsi="Times New Roman" w:cs="Times New Roman"/>
                <w:color w:val="000000" w:themeColor="text1"/>
                <w:sz w:val="28"/>
                <w:szCs w:val="28"/>
              </w:rPr>
              <w:fldChar w:fldCharType="separate"/>
            </w:r>
            <w:r w:rsidR="009D6B1E"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00D76502" w:rsidRPr="00250AD1">
              <w:rPr>
                <w:rStyle w:val="a4"/>
                <w:rFonts w:ascii="Times New Roman" w:hAnsi="Times New Roman" w:cs="Times New Roman"/>
                <w:sz w:val="28"/>
                <w:szCs w:val="28"/>
              </w:rPr>
              <w:t xml:space="preserve"> відповідно до вимог </w:t>
            </w:r>
            <w:r w:rsidR="00D10D2D" w:rsidRPr="00250AD1">
              <w:rPr>
                <w:rStyle w:val="a4"/>
                <w:rFonts w:ascii="Times New Roman" w:hAnsi="Times New Roman" w:cs="Times New Roman"/>
                <w:sz w:val="28"/>
                <w:szCs w:val="28"/>
              </w:rPr>
              <w:t>Додатка</w:t>
            </w:r>
            <w:r w:rsidR="00D76502" w:rsidRPr="00250AD1">
              <w:rPr>
                <w:rStyle w:val="a4"/>
                <w:rFonts w:ascii="Times New Roman" w:hAnsi="Times New Roman" w:cs="Times New Roman"/>
                <w:sz w:val="28"/>
                <w:szCs w:val="28"/>
              </w:rPr>
              <w:t xml:space="preserve"> 1</w:t>
            </w:r>
            <w:r w:rsidR="009D6B1E" w:rsidRPr="00250AD1">
              <w:rPr>
                <w:rStyle w:val="a4"/>
                <w:rFonts w:ascii="Times New Roman" w:hAnsi="Times New Roman" w:cs="Times New Roman"/>
                <w:sz w:val="28"/>
                <w:szCs w:val="28"/>
              </w:rPr>
              <w:t>.</w:t>
            </w:r>
            <w:r w:rsidR="00F64D9B" w:rsidRPr="00250AD1">
              <w:rPr>
                <w:rStyle w:val="a4"/>
                <w:rFonts w:ascii="Times New Roman" w:hAnsi="Times New Roman" w:cs="Times New Roman"/>
                <w:sz w:val="28"/>
                <w:szCs w:val="28"/>
              </w:rPr>
              <w:t>10</w:t>
            </w:r>
            <w:r w:rsidR="009D6B1E"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rPr>
              <w:fldChar w:fldCharType="end"/>
            </w:r>
          </w:p>
        </w:tc>
        <w:tc>
          <w:tcPr>
            <w:tcW w:w="2126" w:type="dxa"/>
            <w:tcBorders>
              <w:top w:val="single" w:sz="4" w:space="0" w:color="auto"/>
              <w:left w:val="nil"/>
              <w:bottom w:val="nil"/>
              <w:right w:val="nil"/>
            </w:tcBorders>
          </w:tcPr>
          <w:p w14:paraId="23C42887" w14:textId="77777777" w:rsidR="009D6B1E" w:rsidRPr="00250AD1" w:rsidRDefault="009D6B1E"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val="en-US" w:eastAsia="uk-UA"/>
              </w:rPr>
              <w:t>full</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559" w:type="dxa"/>
            <w:tcBorders>
              <w:top w:val="single" w:sz="4" w:space="0" w:color="auto"/>
              <w:left w:val="nil"/>
              <w:bottom w:val="nil"/>
              <w:right w:val="nil"/>
            </w:tcBorders>
          </w:tcPr>
          <w:p w14:paraId="37539012" w14:textId="77777777" w:rsidR="009D6B1E" w:rsidRPr="00250AD1" w:rsidRDefault="009D6B1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0107</w:t>
            </w:r>
          </w:p>
        </w:tc>
      </w:tr>
      <w:tr w:rsidR="009D6B1E" w:rsidRPr="00250AD1" w14:paraId="30BD4818" w14:textId="77777777" w:rsidTr="00F036E9">
        <w:tc>
          <w:tcPr>
            <w:tcW w:w="851" w:type="dxa"/>
            <w:tcBorders>
              <w:top w:val="nil"/>
              <w:left w:val="nil"/>
              <w:bottom w:val="nil"/>
              <w:right w:val="nil"/>
            </w:tcBorders>
          </w:tcPr>
          <w:p w14:paraId="4EE2D904" w14:textId="77777777" w:rsidR="009D6B1E" w:rsidRPr="00250AD1" w:rsidRDefault="009C79F1" w:rsidP="009C79F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6FAC4957" w14:textId="77777777" w:rsidR="009D6B1E" w:rsidRPr="00250AD1" w:rsidRDefault="009D6B1E" w:rsidP="00D778EF">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Скорочене найменування юридичної особи</w:t>
            </w:r>
          </w:p>
          <w:p w14:paraId="3F86751C" w14:textId="77777777" w:rsidR="009D6B1E" w:rsidRPr="00250AD1" w:rsidRDefault="00AC0A51" w:rsidP="00424FE4">
            <w:pPr>
              <w:pStyle w:val="a3"/>
              <w:ind w:left="0"/>
              <w:jc w:val="both"/>
              <w:rPr>
                <w:rFonts w:ascii="Times New Roman" w:eastAsia="Times New Roman" w:hAnsi="Times New Roman" w:cs="Times New Roman"/>
                <w:b/>
                <w:color w:val="000000" w:themeColor="text1"/>
                <w:sz w:val="28"/>
                <w:szCs w:val="28"/>
                <w:lang w:eastAsia="uk-UA"/>
              </w:rPr>
            </w:pPr>
            <w:hyperlink w:anchor="Додаток0109" w:history="1">
              <w:bookmarkStart w:id="97" w:name="ЮрОсобаСкорочРекв0109"/>
              <w:r w:rsidR="009D6B1E"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 xml:space="preserve">одного </w:t>
              </w:r>
              <w:r w:rsidR="00177B00" w:rsidRPr="00250AD1">
                <w:rPr>
                  <w:rStyle w:val="a4"/>
                  <w:rFonts w:ascii="Times New Roman" w:hAnsi="Times New Roman" w:cs="Times New Roman"/>
                  <w:sz w:val="28"/>
                  <w:szCs w:val="28"/>
                </w:rPr>
                <w:t>значення</w:t>
              </w:r>
              <w:r w:rsidR="00D76502" w:rsidRPr="00250AD1">
                <w:rPr>
                  <w:rStyle w:val="a4"/>
                  <w:rFonts w:ascii="Times New Roman" w:hAnsi="Times New Roman" w:cs="Times New Roman"/>
                  <w:sz w:val="28"/>
                  <w:szCs w:val="28"/>
                </w:rPr>
                <w:t xml:space="preserve"> відповідно до вимог </w:t>
              </w:r>
              <w:r w:rsidR="00D10D2D" w:rsidRPr="00250AD1">
                <w:rPr>
                  <w:rStyle w:val="a4"/>
                  <w:rFonts w:ascii="Times New Roman" w:hAnsi="Times New Roman" w:cs="Times New Roman"/>
                  <w:sz w:val="28"/>
                  <w:szCs w:val="28"/>
                </w:rPr>
                <w:t>Додатка</w:t>
              </w:r>
              <w:r w:rsidR="00D76502" w:rsidRPr="00250AD1">
                <w:rPr>
                  <w:rStyle w:val="a4"/>
                  <w:rFonts w:ascii="Times New Roman" w:hAnsi="Times New Roman" w:cs="Times New Roman"/>
                  <w:sz w:val="28"/>
                  <w:szCs w:val="28"/>
                </w:rPr>
                <w:t xml:space="preserve"> 1</w:t>
              </w:r>
              <w:r w:rsidR="009D6B1E" w:rsidRPr="00250AD1">
                <w:rPr>
                  <w:rStyle w:val="a4"/>
                  <w:rFonts w:ascii="Times New Roman" w:hAnsi="Times New Roman" w:cs="Times New Roman"/>
                  <w:sz w:val="28"/>
                  <w:szCs w:val="28"/>
                </w:rPr>
                <w:t>.</w:t>
              </w:r>
              <w:r w:rsidR="00707C26" w:rsidRPr="00250AD1">
                <w:rPr>
                  <w:rStyle w:val="a4"/>
                  <w:rFonts w:ascii="Times New Roman" w:hAnsi="Times New Roman" w:cs="Times New Roman"/>
                  <w:sz w:val="28"/>
                  <w:szCs w:val="28"/>
                </w:rPr>
                <w:t>1</w:t>
              </w:r>
              <w:r w:rsidR="00F64D9B" w:rsidRPr="00250AD1">
                <w:rPr>
                  <w:rStyle w:val="a4"/>
                  <w:rFonts w:ascii="Times New Roman" w:hAnsi="Times New Roman" w:cs="Times New Roman"/>
                  <w:sz w:val="28"/>
                  <w:szCs w:val="28"/>
                </w:rPr>
                <w:t>1</w:t>
              </w:r>
              <w:r w:rsidR="009D6B1E" w:rsidRPr="00250AD1">
                <w:rPr>
                  <w:rStyle w:val="a4"/>
                  <w:rFonts w:ascii="Times New Roman" w:hAnsi="Times New Roman" w:cs="Times New Roman"/>
                  <w:sz w:val="28"/>
                  <w:szCs w:val="28"/>
                </w:rPr>
                <w:t xml:space="preserve"> цих Правил</w:t>
              </w:r>
              <w:bookmarkEnd w:id="97"/>
              <w:r w:rsidR="009D6B1E" w:rsidRPr="00250AD1">
                <w:rPr>
                  <w:rStyle w:val="a4"/>
                  <w:rFonts w:ascii="Times New Roman" w:hAnsi="Times New Roman" w:cs="Times New Roman"/>
                  <w:sz w:val="28"/>
                  <w:szCs w:val="28"/>
                </w:rPr>
                <w:t>.</w:t>
              </w:r>
            </w:hyperlink>
          </w:p>
        </w:tc>
        <w:tc>
          <w:tcPr>
            <w:tcW w:w="2126" w:type="dxa"/>
            <w:tcBorders>
              <w:top w:val="nil"/>
              <w:left w:val="nil"/>
              <w:bottom w:val="nil"/>
              <w:right w:val="nil"/>
            </w:tcBorders>
          </w:tcPr>
          <w:p w14:paraId="2447793B" w14:textId="77777777" w:rsidR="009D6B1E" w:rsidRPr="00250AD1" w:rsidRDefault="009D6B1E" w:rsidP="00F036E9">
            <w:pPr>
              <w:pStyle w:val="a3"/>
              <w:ind w:left="0"/>
              <w:rPr>
                <w:rFonts w:ascii="Times New Roman" w:eastAsia="Times New Roman" w:hAnsi="Times New Roman" w:cs="Times New Roman"/>
                <w:b/>
                <w:color w:val="000000" w:themeColor="text1"/>
                <w:sz w:val="28"/>
                <w:szCs w:val="28"/>
                <w:lang w:val="en-US" w:eastAsia="uk-UA"/>
              </w:rPr>
            </w:pPr>
            <w:r w:rsidRPr="00250AD1">
              <w:rPr>
                <w:rFonts w:ascii="Times New Roman" w:eastAsia="Times New Roman" w:hAnsi="Times New Roman" w:cs="Times New Roman"/>
                <w:b/>
                <w:color w:val="000000" w:themeColor="text1"/>
                <w:sz w:val="28"/>
                <w:szCs w:val="28"/>
                <w:lang w:val="en-US" w:eastAsia="uk-UA"/>
              </w:rPr>
              <w:t>short</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559" w:type="dxa"/>
            <w:tcBorders>
              <w:top w:val="nil"/>
              <w:left w:val="nil"/>
              <w:bottom w:val="nil"/>
              <w:right w:val="nil"/>
            </w:tcBorders>
          </w:tcPr>
          <w:p w14:paraId="65029FE7" w14:textId="77777777" w:rsidR="009D6B1E" w:rsidRPr="00250AD1" w:rsidRDefault="009D6B1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0109</w:t>
            </w:r>
          </w:p>
        </w:tc>
      </w:tr>
      <w:tr w:rsidR="009D6B1E" w:rsidRPr="00250AD1" w14:paraId="7CA85806" w14:textId="77777777" w:rsidTr="00F036E9">
        <w:tc>
          <w:tcPr>
            <w:tcW w:w="851" w:type="dxa"/>
            <w:tcBorders>
              <w:top w:val="nil"/>
              <w:left w:val="nil"/>
              <w:bottom w:val="nil"/>
              <w:right w:val="nil"/>
            </w:tcBorders>
          </w:tcPr>
          <w:p w14:paraId="68839F20" w14:textId="77777777" w:rsidR="009D6B1E" w:rsidRPr="00250AD1" w:rsidRDefault="009D6B1E"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1C7C89BC" w14:textId="77777777" w:rsidR="009D6B1E" w:rsidRPr="00250AD1" w:rsidRDefault="009D6B1E" w:rsidP="00D778EF">
            <w:pPr>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0BCB57B" w14:textId="77777777" w:rsidR="009D6B1E" w:rsidRPr="00250AD1" w:rsidRDefault="009D6B1E" w:rsidP="00F036E9">
            <w:pPr>
              <w:pStyle w:val="a3"/>
              <w:ind w:left="0"/>
              <w:rPr>
                <w:rFonts w:ascii="Times New Roman" w:eastAsia="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14:paraId="128B14C4" w14:textId="77777777" w:rsidR="009D6B1E" w:rsidRPr="00250AD1" w:rsidRDefault="009D6B1E" w:rsidP="00F036E9">
            <w:pPr>
              <w:pStyle w:val="a3"/>
              <w:ind w:left="0"/>
              <w:rPr>
                <w:rFonts w:ascii="Times New Roman" w:hAnsi="Times New Roman" w:cs="Times New Roman"/>
                <w:b/>
                <w:color w:val="000000" w:themeColor="text1"/>
                <w:sz w:val="28"/>
                <w:szCs w:val="28"/>
                <w:lang w:eastAsia="uk-UA"/>
              </w:rPr>
            </w:pPr>
          </w:p>
        </w:tc>
      </w:tr>
      <w:tr w:rsidR="00707C26" w:rsidRPr="00250AD1" w14:paraId="14B23966" w14:textId="77777777" w:rsidTr="00F036E9">
        <w:tc>
          <w:tcPr>
            <w:tcW w:w="11761" w:type="dxa"/>
            <w:gridSpan w:val="2"/>
            <w:tcBorders>
              <w:top w:val="nil"/>
              <w:left w:val="nil"/>
              <w:bottom w:val="nil"/>
              <w:right w:val="nil"/>
            </w:tcBorders>
          </w:tcPr>
          <w:p w14:paraId="6145E08E" w14:textId="77777777" w:rsidR="00707C26" w:rsidRPr="00250AD1" w:rsidRDefault="00707C26" w:rsidP="0058104F">
            <w:pPr>
              <w:pStyle w:val="a3"/>
              <w:ind w:left="0"/>
              <w:jc w:val="both"/>
              <w:rPr>
                <w:rFonts w:ascii="Times New Roman" w:hAnsi="Times New Roman" w:cs="Times New Roman"/>
                <w:b/>
                <w:sz w:val="28"/>
                <w:szCs w:val="28"/>
                <w:lang w:eastAsia="uk-UA"/>
              </w:rPr>
            </w:pPr>
            <w:bookmarkStart w:id="98" w:name="НабориЮрособаСкороч31"/>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31.</w:t>
            </w:r>
            <w:r w:rsidRPr="00250AD1">
              <w:rPr>
                <w:rFonts w:ascii="Times New Roman" w:hAnsi="Times New Roman" w:cs="Times New Roman"/>
                <w:b/>
                <w:color w:val="000000" w:themeColor="text1"/>
                <w:sz w:val="28"/>
                <w:szCs w:val="28"/>
              </w:rPr>
              <w:t>Юридична особа (скорочені відомості) (entity_short)</w:t>
            </w:r>
            <w:r w:rsidRPr="00250AD1">
              <w:rPr>
                <w:rFonts w:ascii="Times New Roman" w:hAnsi="Times New Roman" w:cs="Times New Roman"/>
                <w:b/>
                <w:sz w:val="28"/>
                <w:szCs w:val="28"/>
                <w:lang w:eastAsia="uk-UA"/>
              </w:rPr>
              <w:t xml:space="preserve"> може бути розширений наборами даних, правила формування реквізитів яких визначені за посиланням:</w:t>
            </w:r>
            <w:bookmarkEnd w:id="98"/>
          </w:p>
        </w:tc>
        <w:tc>
          <w:tcPr>
            <w:tcW w:w="2126" w:type="dxa"/>
            <w:tcBorders>
              <w:top w:val="nil"/>
              <w:left w:val="nil"/>
              <w:bottom w:val="nil"/>
              <w:right w:val="nil"/>
            </w:tcBorders>
          </w:tcPr>
          <w:p w14:paraId="50C48386" w14:textId="77777777" w:rsidR="00707C26" w:rsidRPr="00250AD1" w:rsidRDefault="00707C26" w:rsidP="00F036E9">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1DF680A7" w14:textId="77777777" w:rsidR="00707C26" w:rsidRPr="00250AD1" w:rsidRDefault="00707C26" w:rsidP="00F036E9">
            <w:pPr>
              <w:pStyle w:val="a3"/>
              <w:ind w:left="0"/>
              <w:rPr>
                <w:rFonts w:ascii="Times New Roman" w:hAnsi="Times New Roman" w:cs="Times New Roman"/>
                <w:sz w:val="28"/>
                <w:szCs w:val="28"/>
                <w:lang w:eastAsia="uk-UA"/>
              </w:rPr>
            </w:pPr>
          </w:p>
        </w:tc>
      </w:tr>
      <w:tr w:rsidR="009D6B1E" w:rsidRPr="00250AD1" w14:paraId="7F3C17EF" w14:textId="77777777" w:rsidTr="00F036E9">
        <w:tc>
          <w:tcPr>
            <w:tcW w:w="851" w:type="dxa"/>
            <w:tcBorders>
              <w:top w:val="nil"/>
              <w:left w:val="nil"/>
              <w:bottom w:val="nil"/>
              <w:right w:val="nil"/>
            </w:tcBorders>
          </w:tcPr>
          <w:p w14:paraId="1450B069" w14:textId="77777777" w:rsidR="009D6B1E" w:rsidRPr="00250AD1" w:rsidRDefault="009D6B1E"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768C6204" w14:textId="77777777" w:rsidR="009D6B1E" w:rsidRPr="00250AD1" w:rsidRDefault="005F012D" w:rsidP="00D778EF">
            <w:pPr>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9D6B1E" w:rsidRPr="00250AD1">
                <w:rPr>
                  <w:rStyle w:val="a4"/>
                  <w:rFonts w:ascii="Times New Roman" w:hAnsi="Times New Roman" w:cs="Times New Roman"/>
                  <w:b/>
                  <w:sz w:val="28"/>
                  <w:szCs w:val="28"/>
                </w:rPr>
                <w:t>Адреса реєстрації</w:t>
              </w:r>
            </w:hyperlink>
          </w:p>
        </w:tc>
        <w:tc>
          <w:tcPr>
            <w:tcW w:w="2126" w:type="dxa"/>
            <w:tcBorders>
              <w:top w:val="nil"/>
              <w:left w:val="nil"/>
              <w:bottom w:val="nil"/>
              <w:right w:val="nil"/>
            </w:tcBorders>
          </w:tcPr>
          <w:p w14:paraId="0299244D" w14:textId="77777777" w:rsidR="009D6B1E" w:rsidRPr="00250AD1" w:rsidRDefault="009D6B1E"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14:paraId="4812405D" w14:textId="77777777" w:rsidR="009D6B1E" w:rsidRPr="00250AD1" w:rsidRDefault="009D6B1E" w:rsidP="00F036E9">
            <w:pPr>
              <w:rPr>
                <w:sz w:val="28"/>
                <w:szCs w:val="28"/>
              </w:rPr>
            </w:pPr>
            <w:r w:rsidRPr="00250AD1">
              <w:rPr>
                <w:rFonts w:ascii="Times New Roman" w:hAnsi="Times New Roman" w:cs="Times New Roman"/>
                <w:b/>
                <w:sz w:val="28"/>
                <w:szCs w:val="28"/>
                <w:lang w:eastAsia="uk-UA"/>
              </w:rPr>
              <w:t>38</w:t>
            </w:r>
          </w:p>
        </w:tc>
      </w:tr>
      <w:tr w:rsidR="009D6B1E" w:rsidRPr="00250AD1" w14:paraId="60F08F8A" w14:textId="77777777" w:rsidTr="00F036E9">
        <w:tc>
          <w:tcPr>
            <w:tcW w:w="851" w:type="dxa"/>
            <w:tcBorders>
              <w:top w:val="nil"/>
              <w:left w:val="nil"/>
              <w:bottom w:val="nil"/>
              <w:right w:val="nil"/>
            </w:tcBorders>
          </w:tcPr>
          <w:p w14:paraId="3F6F2F19" w14:textId="77777777" w:rsidR="009D6B1E" w:rsidRPr="00250AD1" w:rsidRDefault="009D6B1E"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276EB4EA" w14:textId="77777777" w:rsidR="009D6B1E" w:rsidRPr="00250AD1" w:rsidRDefault="005F012D" w:rsidP="00C578B1">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Адреса3839" w:history="1">
              <w:r w:rsidR="009D6B1E" w:rsidRPr="00250AD1">
                <w:rPr>
                  <w:rStyle w:val="a4"/>
                  <w:rFonts w:ascii="Times New Roman" w:hAnsi="Times New Roman" w:cs="Times New Roman"/>
                  <w:b/>
                  <w:sz w:val="28"/>
                  <w:szCs w:val="28"/>
                </w:rPr>
                <w:t>Фактична адреса</w:t>
              </w:r>
            </w:hyperlink>
          </w:p>
        </w:tc>
        <w:tc>
          <w:tcPr>
            <w:tcW w:w="2126" w:type="dxa"/>
            <w:tcBorders>
              <w:top w:val="nil"/>
              <w:left w:val="nil"/>
              <w:bottom w:val="nil"/>
              <w:right w:val="nil"/>
            </w:tcBorders>
          </w:tcPr>
          <w:p w14:paraId="5D1F3EE3" w14:textId="77777777" w:rsidR="009D6B1E" w:rsidRPr="00250AD1" w:rsidRDefault="009D6B1E"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14:paraId="12BC680E" w14:textId="77777777" w:rsidR="009D6B1E" w:rsidRPr="00250AD1" w:rsidRDefault="009D6B1E" w:rsidP="00F036E9">
            <w:pPr>
              <w:rPr>
                <w:sz w:val="28"/>
                <w:szCs w:val="28"/>
              </w:rPr>
            </w:pPr>
            <w:r w:rsidRPr="00250AD1">
              <w:rPr>
                <w:rFonts w:ascii="Times New Roman" w:hAnsi="Times New Roman" w:cs="Times New Roman"/>
                <w:b/>
                <w:sz w:val="28"/>
                <w:szCs w:val="28"/>
                <w:lang w:eastAsia="uk-UA"/>
              </w:rPr>
              <w:t>39</w:t>
            </w:r>
          </w:p>
        </w:tc>
      </w:tr>
      <w:tr w:rsidR="009D6B1E" w:rsidRPr="00250AD1" w14:paraId="604BBB95" w14:textId="77777777" w:rsidTr="00F036E9">
        <w:tc>
          <w:tcPr>
            <w:tcW w:w="851" w:type="dxa"/>
            <w:tcBorders>
              <w:top w:val="nil"/>
              <w:left w:val="nil"/>
              <w:bottom w:val="nil"/>
              <w:right w:val="nil"/>
            </w:tcBorders>
          </w:tcPr>
          <w:p w14:paraId="07BF92A7" w14:textId="77777777" w:rsidR="009D6B1E" w:rsidRPr="00250AD1" w:rsidRDefault="009D6B1E"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5B69CB43" w14:textId="77777777" w:rsidR="009D6B1E" w:rsidRPr="00250AD1" w:rsidRDefault="009D6B1E" w:rsidP="00D778EF">
            <w:pPr>
              <w:pStyle w:val="a3"/>
              <w:ind w:left="0"/>
              <w:jc w:val="both"/>
              <w:rPr>
                <w:rFonts w:ascii="Times New Roman" w:hAnsi="Times New Roman" w:cs="Times New Roman"/>
                <w:b/>
                <w:sz w:val="28"/>
                <w:szCs w:val="28"/>
                <w:lang w:eastAsia="uk-UA"/>
              </w:rPr>
            </w:pPr>
          </w:p>
        </w:tc>
        <w:tc>
          <w:tcPr>
            <w:tcW w:w="2126" w:type="dxa"/>
            <w:tcBorders>
              <w:top w:val="nil"/>
              <w:left w:val="nil"/>
              <w:bottom w:val="nil"/>
              <w:right w:val="nil"/>
            </w:tcBorders>
          </w:tcPr>
          <w:p w14:paraId="04A7A4D5" w14:textId="77777777" w:rsidR="009D6B1E" w:rsidRPr="00250AD1" w:rsidRDefault="009D6B1E" w:rsidP="00F036E9">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2E6B2A8A" w14:textId="77777777" w:rsidR="009D6B1E" w:rsidRPr="00250AD1" w:rsidRDefault="009D6B1E" w:rsidP="00F036E9">
            <w:pPr>
              <w:pStyle w:val="a3"/>
              <w:ind w:left="0"/>
              <w:rPr>
                <w:rFonts w:ascii="Times New Roman" w:hAnsi="Times New Roman" w:cs="Times New Roman"/>
                <w:sz w:val="28"/>
                <w:szCs w:val="28"/>
                <w:lang w:eastAsia="uk-UA"/>
              </w:rPr>
            </w:pPr>
          </w:p>
        </w:tc>
      </w:tr>
      <w:tr w:rsidR="00707C26" w:rsidRPr="00250AD1" w14:paraId="5775DB22" w14:textId="77777777" w:rsidTr="00F036E9">
        <w:tc>
          <w:tcPr>
            <w:tcW w:w="11761" w:type="dxa"/>
            <w:gridSpan w:val="2"/>
            <w:tcBorders>
              <w:top w:val="nil"/>
              <w:left w:val="nil"/>
              <w:bottom w:val="nil"/>
              <w:right w:val="nil"/>
            </w:tcBorders>
          </w:tcPr>
          <w:p w14:paraId="54683FF5" w14:textId="77777777" w:rsidR="00707C26" w:rsidRPr="00250AD1" w:rsidRDefault="00707C26" w:rsidP="00D778EF">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3E6A8B5F" w14:textId="77777777" w:rsidR="00707C26" w:rsidRPr="00250AD1" w:rsidRDefault="00707C26" w:rsidP="00F036E9">
            <w:pPr>
              <w:pStyle w:val="a3"/>
              <w:ind w:left="0"/>
              <w:rPr>
                <w:rFonts w:ascii="Times New Roman" w:hAnsi="Times New Roman" w:cs="Times New Roman"/>
                <w:sz w:val="28"/>
                <w:szCs w:val="28"/>
                <w:lang w:eastAsia="uk-UA"/>
              </w:rPr>
            </w:pPr>
          </w:p>
        </w:tc>
        <w:tc>
          <w:tcPr>
            <w:tcW w:w="1559" w:type="dxa"/>
            <w:tcBorders>
              <w:top w:val="nil"/>
              <w:left w:val="nil"/>
              <w:bottom w:val="nil"/>
              <w:right w:val="nil"/>
            </w:tcBorders>
          </w:tcPr>
          <w:p w14:paraId="18718E89" w14:textId="77777777" w:rsidR="00707C26" w:rsidRPr="00250AD1" w:rsidRDefault="00707C26" w:rsidP="00F036E9">
            <w:pPr>
              <w:pStyle w:val="a3"/>
              <w:ind w:left="0"/>
              <w:rPr>
                <w:rFonts w:ascii="Times New Roman" w:hAnsi="Times New Roman" w:cs="Times New Roman"/>
                <w:sz w:val="28"/>
                <w:szCs w:val="28"/>
                <w:lang w:eastAsia="uk-UA"/>
              </w:rPr>
            </w:pPr>
          </w:p>
        </w:tc>
      </w:tr>
      <w:tr w:rsidR="00A31CB5" w:rsidRPr="00250AD1" w14:paraId="67A56FFA" w14:textId="77777777" w:rsidTr="00F036E9">
        <w:tc>
          <w:tcPr>
            <w:tcW w:w="851" w:type="dxa"/>
            <w:tcBorders>
              <w:top w:val="nil"/>
              <w:left w:val="nil"/>
              <w:bottom w:val="nil"/>
              <w:right w:val="nil"/>
            </w:tcBorders>
          </w:tcPr>
          <w:p w14:paraId="5F649E7C" w14:textId="77777777" w:rsidR="00A31CB5" w:rsidRPr="00250AD1" w:rsidRDefault="00A31CB5"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220F3E8" w14:textId="77777777" w:rsidR="00A31CB5" w:rsidRPr="00250AD1" w:rsidRDefault="00AC0A51" w:rsidP="00707C26">
            <w:pPr>
              <w:pStyle w:val="a3"/>
              <w:numPr>
                <w:ilvl w:val="0"/>
                <w:numId w:val="40"/>
              </w:numPr>
              <w:jc w:val="both"/>
              <w:rPr>
                <w:rFonts w:ascii="Times New Roman" w:hAnsi="Times New Roman" w:cs="Times New Roman"/>
                <w:b/>
                <w:color w:val="000000" w:themeColor="text1"/>
                <w:sz w:val="28"/>
                <w:szCs w:val="28"/>
                <w:lang w:eastAsia="uk-UA"/>
              </w:rPr>
            </w:pPr>
            <w:hyperlink w:anchor="НабориОсобаСкорочені02" w:history="1">
              <w:r w:rsidR="00A31CB5" w:rsidRPr="00250AD1">
                <w:rPr>
                  <w:rStyle w:val="a4"/>
                  <w:rFonts w:ascii="Times New Roman" w:hAnsi="Times New Roman" w:cs="Times New Roman"/>
                  <w:b/>
                  <w:bCs/>
                  <w:sz w:val="28"/>
                  <w:szCs w:val="28"/>
                  <w:lang w:eastAsia="uk-UA"/>
                </w:rPr>
                <w:t xml:space="preserve">Особа </w:t>
              </w:r>
              <w:r w:rsidR="00A31CB5" w:rsidRPr="00250AD1">
                <w:rPr>
                  <w:rStyle w:val="a4"/>
                  <w:rFonts w:ascii="Times New Roman" w:hAnsi="Times New Roman" w:cs="Times New Roman"/>
                  <w:b/>
                  <w:sz w:val="28"/>
                  <w:szCs w:val="28"/>
                </w:rPr>
                <w:t>(скорочені відомості)</w:t>
              </w:r>
            </w:hyperlink>
            <w:r w:rsidR="00A31CB5" w:rsidRPr="00250AD1">
              <w:rPr>
                <w:rFonts w:ascii="Times New Roman" w:hAnsi="Times New Roman" w:cs="Times New Roman"/>
                <w:b/>
                <w:sz w:val="28"/>
                <w:szCs w:val="28"/>
                <w:lang w:eastAsia="uk-UA"/>
              </w:rPr>
              <w:t xml:space="preserve"> </w:t>
            </w:r>
          </w:p>
        </w:tc>
        <w:tc>
          <w:tcPr>
            <w:tcW w:w="2126" w:type="dxa"/>
            <w:tcBorders>
              <w:top w:val="nil"/>
              <w:left w:val="nil"/>
              <w:bottom w:val="nil"/>
              <w:right w:val="nil"/>
            </w:tcBorders>
          </w:tcPr>
          <w:p w14:paraId="3539E499" w14:textId="77777777" w:rsidR="00A31CB5" w:rsidRPr="00250AD1" w:rsidRDefault="00A31CB5"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14:paraId="090388D8" w14:textId="77777777" w:rsidR="00A31CB5" w:rsidRPr="00250AD1" w:rsidRDefault="00A31CB5"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lang w:eastAsia="uk-UA"/>
              </w:rPr>
              <w:t>02</w:t>
            </w:r>
          </w:p>
        </w:tc>
      </w:tr>
      <w:tr w:rsidR="00B61911" w:rsidRPr="00250AD1" w14:paraId="0E76CF7E" w14:textId="77777777" w:rsidTr="00F036E9">
        <w:tc>
          <w:tcPr>
            <w:tcW w:w="851" w:type="dxa"/>
            <w:tcBorders>
              <w:top w:val="nil"/>
              <w:left w:val="nil"/>
              <w:bottom w:val="nil"/>
              <w:right w:val="nil"/>
            </w:tcBorders>
          </w:tcPr>
          <w:p w14:paraId="50C5BBC9" w14:textId="77777777" w:rsidR="00B61911" w:rsidRPr="00250AD1" w:rsidRDefault="00B61911" w:rsidP="009C79F1">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4CC1F26C" w14:textId="77777777" w:rsidR="00B61911" w:rsidRPr="00250AD1" w:rsidRDefault="00B61911" w:rsidP="00D778EF">
            <w:pPr>
              <w:pStyle w:val="a3"/>
              <w:ind w:left="0"/>
              <w:jc w:val="both"/>
              <w:rPr>
                <w:rFonts w:ascii="Times New Roman" w:hAnsi="Times New Roman" w:cs="Times New Roman"/>
                <w:b/>
                <w:bCs/>
                <w:sz w:val="28"/>
                <w:szCs w:val="28"/>
                <w:lang w:eastAsia="uk-UA"/>
              </w:rPr>
            </w:pPr>
          </w:p>
        </w:tc>
        <w:tc>
          <w:tcPr>
            <w:tcW w:w="2126" w:type="dxa"/>
            <w:tcBorders>
              <w:top w:val="nil"/>
              <w:left w:val="nil"/>
              <w:bottom w:val="nil"/>
              <w:right w:val="nil"/>
            </w:tcBorders>
          </w:tcPr>
          <w:p w14:paraId="477E025C" w14:textId="77777777" w:rsidR="00B61911" w:rsidRPr="00250AD1" w:rsidRDefault="00B61911" w:rsidP="00F036E9">
            <w:pPr>
              <w:pStyle w:val="a3"/>
              <w:ind w:left="0"/>
              <w:rPr>
                <w:rFonts w:ascii="Times New Roman" w:hAnsi="Times New Roman" w:cs="Times New Roman"/>
                <w:b/>
                <w:color w:val="000000" w:themeColor="text1"/>
                <w:sz w:val="28"/>
                <w:szCs w:val="28"/>
              </w:rPr>
            </w:pPr>
          </w:p>
        </w:tc>
        <w:tc>
          <w:tcPr>
            <w:tcW w:w="1559" w:type="dxa"/>
            <w:tcBorders>
              <w:top w:val="nil"/>
              <w:left w:val="nil"/>
              <w:bottom w:val="nil"/>
              <w:right w:val="nil"/>
            </w:tcBorders>
          </w:tcPr>
          <w:p w14:paraId="482D5731" w14:textId="77777777" w:rsidR="00B61911" w:rsidRPr="00250AD1" w:rsidRDefault="00B61911" w:rsidP="00F036E9">
            <w:pPr>
              <w:pStyle w:val="a3"/>
              <w:ind w:left="0"/>
              <w:rPr>
                <w:rFonts w:ascii="Times New Roman" w:hAnsi="Times New Roman" w:cs="Times New Roman"/>
                <w:b/>
                <w:sz w:val="28"/>
                <w:szCs w:val="28"/>
                <w:lang w:eastAsia="uk-UA"/>
              </w:rPr>
            </w:pPr>
          </w:p>
        </w:tc>
      </w:tr>
      <w:tr w:rsidR="00707C26" w:rsidRPr="00250AD1" w14:paraId="7E0A347A" w14:textId="77777777" w:rsidTr="006519CF">
        <w:tc>
          <w:tcPr>
            <w:tcW w:w="11761" w:type="dxa"/>
            <w:gridSpan w:val="2"/>
            <w:tcBorders>
              <w:top w:val="nil"/>
              <w:left w:val="nil"/>
              <w:bottom w:val="nil"/>
              <w:right w:val="nil"/>
            </w:tcBorders>
          </w:tcPr>
          <w:p w14:paraId="7F02BC55" w14:textId="77777777" w:rsidR="00707C26" w:rsidRPr="00250AD1" w:rsidRDefault="00AC0A51" w:rsidP="00580E1D">
            <w:pPr>
              <w:pStyle w:val="a3"/>
              <w:tabs>
                <w:tab w:val="left" w:pos="1308"/>
              </w:tabs>
              <w:ind w:left="0"/>
              <w:jc w:val="both"/>
              <w:rPr>
                <w:rFonts w:ascii="Times New Roman" w:hAnsi="Times New Roman" w:cs="Times New Roman"/>
                <w:b/>
                <w:sz w:val="28"/>
                <w:szCs w:val="28"/>
                <w:lang w:eastAsia="uk-UA"/>
              </w:rPr>
            </w:pPr>
            <w:hyperlink w:anchor="Зміст" w:history="1">
              <w:r w:rsidR="00707C26" w:rsidRPr="00250AD1">
                <w:rPr>
                  <w:rStyle w:val="a4"/>
                  <w:rFonts w:ascii="Times New Roman" w:hAnsi="Times New Roman" w:cs="Times New Roman"/>
                  <w:b/>
                  <w:sz w:val="28"/>
                  <w:szCs w:val="28"/>
                  <w:lang w:val="ru-RU"/>
                </w:rPr>
                <w:t>Повернутись до зм</w:t>
              </w:r>
              <w:r w:rsidR="00707C26"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2700057D" w14:textId="77777777" w:rsidR="00707C26" w:rsidRPr="00250AD1" w:rsidRDefault="00707C26" w:rsidP="004749D2">
            <w:pPr>
              <w:pStyle w:val="a3"/>
              <w:ind w:left="0"/>
              <w:jc w:val="both"/>
              <w:rPr>
                <w:rFonts w:ascii="Times New Roman" w:hAnsi="Times New Roman" w:cs="Times New Roman"/>
                <w:sz w:val="28"/>
                <w:szCs w:val="28"/>
                <w:lang w:eastAsia="uk-UA"/>
              </w:rPr>
            </w:pPr>
          </w:p>
        </w:tc>
        <w:tc>
          <w:tcPr>
            <w:tcW w:w="1559" w:type="dxa"/>
            <w:tcBorders>
              <w:top w:val="nil"/>
              <w:left w:val="nil"/>
              <w:bottom w:val="nil"/>
              <w:right w:val="nil"/>
            </w:tcBorders>
            <w:vAlign w:val="center"/>
          </w:tcPr>
          <w:p w14:paraId="46DF4295" w14:textId="77777777" w:rsidR="00707C26" w:rsidRPr="00250AD1" w:rsidRDefault="00707C26" w:rsidP="004749D2">
            <w:pPr>
              <w:pStyle w:val="a3"/>
              <w:ind w:left="0"/>
              <w:jc w:val="center"/>
              <w:rPr>
                <w:rFonts w:ascii="Times New Roman" w:hAnsi="Times New Roman" w:cs="Times New Roman"/>
                <w:sz w:val="28"/>
                <w:szCs w:val="28"/>
                <w:lang w:eastAsia="uk-UA"/>
              </w:rPr>
            </w:pPr>
          </w:p>
        </w:tc>
      </w:tr>
    </w:tbl>
    <w:p w14:paraId="688C312B" w14:textId="77777777" w:rsidR="006E7D6C" w:rsidRPr="00250AD1" w:rsidRDefault="006E7D6C" w:rsidP="004749D2">
      <w:pPr>
        <w:spacing w:after="0" w:line="240" w:lineRule="auto"/>
        <w:ind w:firstLine="708"/>
        <w:jc w:val="both"/>
        <w:rPr>
          <w:rStyle w:val="a4"/>
          <w:rFonts w:ascii="Times New Roman" w:hAnsi="Times New Roman" w:cs="Times New Roman"/>
          <w:color w:val="000000" w:themeColor="text1"/>
          <w:sz w:val="28"/>
          <w:szCs w:val="28"/>
          <w:lang w:eastAsia="uk-UA"/>
        </w:rPr>
      </w:pPr>
    </w:p>
    <w:p w14:paraId="65471A68" w14:textId="77777777" w:rsidR="001D0982" w:rsidRPr="00250AD1" w:rsidRDefault="001D0982" w:rsidP="001D0982">
      <w:pPr>
        <w:tabs>
          <w:tab w:val="left" w:pos="9180"/>
        </w:tabs>
        <w:spacing w:after="0" w:line="240" w:lineRule="auto"/>
        <w:ind w:firstLine="708"/>
        <w:jc w:val="both"/>
        <w:rPr>
          <w:rStyle w:val="a4"/>
          <w:rFonts w:ascii="Times New Roman" w:hAnsi="Times New Roman" w:cs="Times New Roman"/>
          <w:color w:val="000000" w:themeColor="text1"/>
          <w:sz w:val="28"/>
          <w:szCs w:val="28"/>
          <w:lang w:eastAsia="uk-UA"/>
        </w:rPr>
      </w:pPr>
    </w:p>
    <w:p w14:paraId="73CCF52C" w14:textId="77777777" w:rsidR="001D0982" w:rsidRPr="00250AD1" w:rsidRDefault="001D0982">
      <w:pPr>
        <w:rPr>
          <w:rStyle w:val="a4"/>
          <w:rFonts w:ascii="Times New Roman" w:hAnsi="Times New Roman" w:cs="Times New Roman"/>
          <w:color w:val="000000" w:themeColor="text1"/>
          <w:sz w:val="28"/>
          <w:szCs w:val="28"/>
          <w:lang w:eastAsia="uk-UA"/>
        </w:rPr>
      </w:pPr>
      <w:r w:rsidRPr="00250AD1">
        <w:rPr>
          <w:rStyle w:val="a4"/>
          <w:rFonts w:ascii="Times New Roman" w:hAnsi="Times New Roman" w:cs="Times New Roman"/>
          <w:color w:val="000000" w:themeColor="text1"/>
          <w:sz w:val="28"/>
          <w:szCs w:val="28"/>
          <w:lang w:eastAsia="uk-UA"/>
        </w:rPr>
        <w:br w:type="page"/>
      </w:r>
    </w:p>
    <w:p w14:paraId="18E6A0AF" w14:textId="77777777" w:rsidR="00686E2C" w:rsidRPr="00250AD1" w:rsidRDefault="00535934" w:rsidP="004749D2">
      <w:pPr>
        <w:pStyle w:val="a3"/>
        <w:spacing w:after="0" w:line="240" w:lineRule="auto"/>
        <w:ind w:left="1786"/>
        <w:jc w:val="center"/>
        <w:outlineLvl w:val="0"/>
        <w:rPr>
          <w:rFonts w:ascii="Times New Roman" w:hAnsi="Times New Roman" w:cs="Times New Roman"/>
          <w:b/>
          <w:bCs/>
          <w:sz w:val="28"/>
          <w:szCs w:val="28"/>
          <w:lang w:eastAsia="uk-UA"/>
        </w:rPr>
      </w:pPr>
      <w:bookmarkStart w:id="99" w:name="_Toc156815591"/>
      <w:bookmarkStart w:id="100" w:name="ПовязанаОсоба32"/>
      <w:r w:rsidRPr="00250AD1">
        <w:rPr>
          <w:rFonts w:ascii="Times New Roman" w:hAnsi="Times New Roman" w:cs="Times New Roman"/>
          <w:b/>
          <w:bCs/>
          <w:sz w:val="28"/>
          <w:szCs w:val="28"/>
          <w:lang w:val="en-US" w:eastAsia="uk-UA"/>
        </w:rPr>
        <w:lastRenderedPageBreak/>
        <w:t>ID</w:t>
      </w:r>
      <w:r w:rsidR="00423BC4" w:rsidRPr="00250AD1">
        <w:rPr>
          <w:rFonts w:ascii="Times New Roman" w:hAnsi="Times New Roman" w:cs="Times New Roman"/>
          <w:b/>
          <w:bCs/>
          <w:sz w:val="28"/>
          <w:szCs w:val="28"/>
          <w:lang w:eastAsia="uk-UA"/>
        </w:rPr>
        <w:t>32</w:t>
      </w:r>
      <w:r w:rsidR="00686E2C" w:rsidRPr="00250AD1">
        <w:rPr>
          <w:rFonts w:ascii="Times New Roman" w:hAnsi="Times New Roman" w:cs="Times New Roman"/>
          <w:b/>
          <w:sz w:val="28"/>
          <w:szCs w:val="28"/>
        </w:rPr>
        <w:t>.</w:t>
      </w:r>
      <w:r w:rsidR="00423BC4" w:rsidRPr="00250AD1">
        <w:rPr>
          <w:rFonts w:ascii="Times New Roman" w:hAnsi="Times New Roman" w:cs="Times New Roman"/>
          <w:b/>
          <w:sz w:val="28"/>
          <w:szCs w:val="28"/>
        </w:rPr>
        <w:t xml:space="preserve"> </w:t>
      </w:r>
      <w:r w:rsidR="00686E2C" w:rsidRPr="00250AD1">
        <w:rPr>
          <w:rFonts w:ascii="Times New Roman" w:hAnsi="Times New Roman" w:cs="Times New Roman"/>
          <w:b/>
          <w:sz w:val="28"/>
          <w:szCs w:val="28"/>
        </w:rPr>
        <w:t>Пов’язана особа (related_person)</w:t>
      </w:r>
      <w:bookmarkEnd w:id="99"/>
    </w:p>
    <w:bookmarkEnd w:id="100"/>
    <w:p w14:paraId="62AF0B40" w14:textId="77777777" w:rsidR="00686E2C" w:rsidRPr="00250AD1" w:rsidRDefault="00686E2C" w:rsidP="004749D2">
      <w:pPr>
        <w:pStyle w:val="a3"/>
        <w:spacing w:after="0" w:line="240" w:lineRule="auto"/>
        <w:ind w:left="1788"/>
        <w:jc w:val="center"/>
        <w:rPr>
          <w:rFonts w:ascii="Times New Roman" w:hAnsi="Times New Roman" w:cs="Times New Roman"/>
          <w:b/>
          <w:sz w:val="28"/>
          <w:szCs w:val="28"/>
        </w:rPr>
      </w:pPr>
    </w:p>
    <w:p w14:paraId="548A71B8" w14:textId="1D2D22AC" w:rsidR="00443173" w:rsidRPr="00250AD1" w:rsidRDefault="00443173" w:rsidP="0058104F">
      <w:pPr>
        <w:pStyle w:val="a3"/>
        <w:numPr>
          <w:ilvl w:val="0"/>
          <w:numId w:val="25"/>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 xml:space="preserve">32. </w:t>
      </w:r>
      <w:r w:rsidRPr="00250AD1">
        <w:rPr>
          <w:rFonts w:ascii="Times New Roman" w:hAnsi="Times New Roman" w:cs="Times New Roman"/>
          <w:color w:val="000000" w:themeColor="text1"/>
          <w:sz w:val="28"/>
          <w:szCs w:val="28"/>
        </w:rPr>
        <w:t>Пов’язана особа (related_person)</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color w:val="000000" w:themeColor="text1"/>
          <w:sz w:val="28"/>
          <w:szCs w:val="28"/>
        </w:rPr>
        <w:t xml:space="preserve">до Звітності мають бути подані дані про пов’язану з боржником особу. Перелік статусів (ролей) осіб визначений довідником </w:t>
      </w:r>
      <w:r w:rsidRPr="00250AD1">
        <w:rPr>
          <w:rFonts w:ascii="Times New Roman" w:hAnsi="Times New Roman" w:cs="Times New Roman"/>
          <w:color w:val="000000" w:themeColor="text1"/>
          <w:sz w:val="28"/>
          <w:szCs w:val="28"/>
          <w:lang w:eastAsia="uk-UA"/>
        </w:rPr>
        <w:t>K062</w:t>
      </w:r>
      <w:r w:rsidR="00041EAD" w:rsidRPr="00250AD1">
        <w:rPr>
          <w:rFonts w:ascii="Times New Roman" w:hAnsi="Times New Roman" w:cs="Times New Roman"/>
          <w:color w:val="000000" w:themeColor="text1"/>
          <w:sz w:val="28"/>
          <w:szCs w:val="28"/>
          <w:lang w:eastAsia="uk-UA"/>
        </w:rPr>
        <w:t>.</w:t>
      </w:r>
    </w:p>
    <w:p w14:paraId="350177B5" w14:textId="77777777" w:rsidR="00686E2C" w:rsidRPr="00250AD1" w:rsidRDefault="0058104F" w:rsidP="0058104F">
      <w:pPr>
        <w:pStyle w:val="a3"/>
        <w:numPr>
          <w:ilvl w:val="0"/>
          <w:numId w:val="25"/>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набору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32.</w:t>
      </w:r>
      <w:r w:rsidRPr="00250AD1">
        <w:rPr>
          <w:rFonts w:ascii="Times New Roman" w:hAnsi="Times New Roman" w:cs="Times New Roman"/>
          <w:color w:val="000000" w:themeColor="text1"/>
          <w:sz w:val="28"/>
          <w:szCs w:val="28"/>
        </w:rPr>
        <w:t xml:space="preserve">Пов’язана особа (related_person)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C7489E" w:rsidRPr="00250AD1" w14:paraId="0FFBE3B1" w14:textId="77777777" w:rsidTr="0054511D">
        <w:tc>
          <w:tcPr>
            <w:tcW w:w="851" w:type="dxa"/>
            <w:tcBorders>
              <w:bottom w:val="single" w:sz="4" w:space="0" w:color="auto"/>
            </w:tcBorders>
          </w:tcPr>
          <w:p w14:paraId="145A2011" w14:textId="77777777" w:rsidR="00C7489E" w:rsidRPr="00250AD1" w:rsidRDefault="00C7489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910" w:type="dxa"/>
            <w:tcBorders>
              <w:bottom w:val="single" w:sz="4" w:space="0" w:color="auto"/>
            </w:tcBorders>
          </w:tcPr>
          <w:p w14:paraId="608CE053" w14:textId="77777777" w:rsidR="00C7489E" w:rsidRPr="00250AD1" w:rsidRDefault="00C7489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1786BA2E" w14:textId="77777777" w:rsidR="00C7489E" w:rsidRPr="00250AD1" w:rsidRDefault="00C7489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26A12B03" w14:textId="77777777" w:rsidR="00C7489E" w:rsidRPr="00250AD1" w:rsidRDefault="00B02F6C"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0D4FD1" w:rsidRPr="00250AD1" w14:paraId="42D9E17F" w14:textId="77777777" w:rsidTr="00F036E9">
        <w:tc>
          <w:tcPr>
            <w:tcW w:w="851" w:type="dxa"/>
            <w:tcBorders>
              <w:top w:val="single" w:sz="4" w:space="0" w:color="auto"/>
              <w:left w:val="nil"/>
              <w:bottom w:val="nil"/>
              <w:right w:val="nil"/>
            </w:tcBorders>
          </w:tcPr>
          <w:p w14:paraId="4D5AA95C" w14:textId="77777777" w:rsidR="000D4FD1" w:rsidRPr="00250AD1" w:rsidRDefault="00840940" w:rsidP="0084094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910" w:type="dxa"/>
            <w:tcBorders>
              <w:top w:val="single" w:sz="4" w:space="0" w:color="auto"/>
              <w:left w:val="nil"/>
              <w:bottom w:val="nil"/>
              <w:right w:val="nil"/>
            </w:tcBorders>
          </w:tcPr>
          <w:p w14:paraId="2A2000C5" w14:textId="77777777" w:rsidR="000D4FD1" w:rsidRPr="00250AD1" w:rsidRDefault="000D4FD1"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Подія</w:t>
            </w:r>
          </w:p>
          <w:p w14:paraId="28CA50F2" w14:textId="636E10A7" w:rsidR="000D4FD1" w:rsidRPr="00250AD1" w:rsidRDefault="000D4FD1" w:rsidP="004749D2">
            <w:pPr>
              <w:pStyle w:val="a3"/>
              <w:ind w:left="0"/>
              <w:jc w:val="both"/>
              <w:rPr>
                <w:rFonts w:ascii="Times New Roman" w:hAnsi="Times New Roman" w:cs="Times New Roman"/>
                <w:color w:val="000000" w:themeColor="text1"/>
                <w:sz w:val="28"/>
                <w:szCs w:val="28"/>
                <w:lang w:val="ru-RU" w:eastAsia="uk-UA"/>
              </w:rPr>
            </w:pPr>
            <w:r w:rsidRPr="00250AD1">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val="ru-RU" w:eastAsia="uk-UA"/>
              </w:rPr>
              <w:t>150</w:t>
            </w:r>
            <w:r w:rsidR="00267054" w:rsidRPr="00DE6AB5">
              <w:rPr>
                <w:rFonts w:ascii="Times New Roman" w:hAnsi="Times New Roman" w:cs="Times New Roman"/>
                <w:color w:val="000000" w:themeColor="text1"/>
                <w:sz w:val="28"/>
                <w:szCs w:val="28"/>
                <w:lang w:val="ru-RU" w:eastAsia="uk-UA"/>
              </w:rPr>
              <w:t xml:space="preserve"> </w:t>
            </w:r>
            <w:r w:rsidR="00267054" w:rsidRPr="00BD1B8B">
              <w:rPr>
                <w:rFonts w:ascii="Times New Roman" w:eastAsia="Times New Roman" w:hAnsi="Times New Roman" w:cs="Times New Roman"/>
                <w:sz w:val="28"/>
                <w:szCs w:val="28"/>
                <w:lang w:eastAsia="uk-UA"/>
              </w:rPr>
              <w:t>“</w:t>
            </w:r>
            <w:r w:rsidR="00267054" w:rsidRPr="00952110">
              <w:rPr>
                <w:rFonts w:ascii="Times New Roman" w:hAnsi="Times New Roman" w:cs="Times New Roman"/>
                <w:sz w:val="28"/>
                <w:szCs w:val="28"/>
                <w:lang w:val="ru-RU" w:eastAsia="uk-UA"/>
              </w:rPr>
              <w:t>Подія щодо елементу набору даних</w:t>
            </w:r>
            <w:r w:rsidR="00267054" w:rsidRPr="00BD1B8B">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val="ru-RU" w:eastAsia="uk-UA"/>
              </w:rPr>
              <w:t>.</w:t>
            </w:r>
          </w:p>
        </w:tc>
        <w:tc>
          <w:tcPr>
            <w:tcW w:w="2126" w:type="dxa"/>
            <w:tcBorders>
              <w:top w:val="single" w:sz="4" w:space="0" w:color="auto"/>
              <w:left w:val="nil"/>
              <w:bottom w:val="nil"/>
              <w:right w:val="nil"/>
            </w:tcBorders>
          </w:tcPr>
          <w:p w14:paraId="74902369" w14:textId="77777777" w:rsidR="000D4FD1" w:rsidRPr="00250AD1" w:rsidRDefault="000D4FD1" w:rsidP="00F036E9">
            <w:pPr>
              <w:pStyle w:val="a3"/>
              <w:ind w:left="0"/>
              <w:rPr>
                <w:rFonts w:ascii="Times New Roman" w:eastAsia="Times New Roman" w:hAnsi="Times New Roman" w:cs="Times New Roman"/>
                <w:b/>
                <w:iCs/>
                <w:color w:val="000000" w:themeColor="text1"/>
                <w:sz w:val="28"/>
                <w:szCs w:val="28"/>
                <w:lang w:val="en-US" w:eastAsia="uk-UA"/>
              </w:rPr>
            </w:pPr>
            <w:r w:rsidRPr="00250AD1">
              <w:rPr>
                <w:rFonts w:ascii="Times New Roman" w:hAnsi="Times New Roman" w:cs="Times New Roman"/>
                <w:b/>
                <w:color w:val="000000" w:themeColor="text1"/>
                <w:sz w:val="28"/>
                <w:szCs w:val="28"/>
                <w:lang w:eastAsia="uk-UA"/>
              </w:rPr>
              <w:t>f150_event</w:t>
            </w:r>
          </w:p>
        </w:tc>
        <w:tc>
          <w:tcPr>
            <w:tcW w:w="1559" w:type="dxa"/>
            <w:tcBorders>
              <w:top w:val="single" w:sz="4" w:space="0" w:color="auto"/>
              <w:left w:val="nil"/>
              <w:bottom w:val="nil"/>
              <w:right w:val="nil"/>
            </w:tcBorders>
          </w:tcPr>
          <w:p w14:paraId="58AB68A2" w14:textId="77777777" w:rsidR="000D4FD1" w:rsidRPr="00250AD1" w:rsidRDefault="000D4FD1"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0051</w:t>
            </w:r>
          </w:p>
        </w:tc>
      </w:tr>
      <w:tr w:rsidR="000D4FD1" w:rsidRPr="00250AD1" w14:paraId="085782DB" w14:textId="77777777" w:rsidTr="00F036E9">
        <w:tc>
          <w:tcPr>
            <w:tcW w:w="851" w:type="dxa"/>
            <w:tcBorders>
              <w:top w:val="nil"/>
              <w:left w:val="nil"/>
              <w:bottom w:val="nil"/>
              <w:right w:val="nil"/>
            </w:tcBorders>
          </w:tcPr>
          <w:p w14:paraId="3BACAC63" w14:textId="77777777" w:rsidR="000D4FD1" w:rsidRPr="00250AD1" w:rsidRDefault="00840940" w:rsidP="0084094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910" w:type="dxa"/>
            <w:tcBorders>
              <w:top w:val="nil"/>
              <w:left w:val="nil"/>
              <w:bottom w:val="nil"/>
              <w:right w:val="nil"/>
            </w:tcBorders>
          </w:tcPr>
          <w:p w14:paraId="6A5E3757" w14:textId="77777777" w:rsidR="000D4FD1" w:rsidRPr="00250AD1" w:rsidRDefault="000D4FD1" w:rsidP="004749D2">
            <w:pPr>
              <w:pStyle w:val="a3"/>
              <w:ind w:left="0"/>
              <w:jc w:val="both"/>
              <w:rPr>
                <w:rFonts w:ascii="Times New Roman" w:hAnsi="Times New Roman" w:cs="Times New Roman"/>
                <w:b/>
                <w:color w:val="000000" w:themeColor="text1"/>
                <w:sz w:val="28"/>
                <w:szCs w:val="28"/>
                <w:lang w:eastAsia="uk-UA"/>
              </w:rPr>
            </w:pPr>
            <w:bookmarkStart w:id="101" w:name="ПовязанаОсобаРекв0052"/>
            <w:r w:rsidRPr="00250AD1">
              <w:rPr>
                <w:rFonts w:ascii="Times New Roman" w:hAnsi="Times New Roman" w:cs="Times New Roman"/>
                <w:b/>
                <w:color w:val="000000" w:themeColor="text1"/>
                <w:sz w:val="28"/>
                <w:szCs w:val="28"/>
                <w:lang w:eastAsia="uk-UA"/>
              </w:rPr>
              <w:t>Дата події</w:t>
            </w:r>
          </w:p>
          <w:bookmarkEnd w:id="101"/>
          <w:p w14:paraId="3B7DFB98" w14:textId="77777777" w:rsidR="000D4FD1" w:rsidRPr="00250AD1" w:rsidRDefault="000D4FD1" w:rsidP="004749D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"Додаток0052"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001445B1" w:rsidRPr="00250AD1">
              <w:rPr>
                <w:rStyle w:val="a4"/>
                <w:rFonts w:ascii="Times New Roman" w:hAnsi="Times New Roman" w:cs="Times New Roman"/>
                <w:sz w:val="28"/>
                <w:szCs w:val="28"/>
                <w:lang w:eastAsia="uk-UA"/>
              </w:rPr>
              <w:t>.2</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B29BAC7" w14:textId="77777777" w:rsidR="000D4FD1" w:rsidRPr="00250AD1" w:rsidRDefault="000D4FD1"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event_date</w:t>
            </w:r>
          </w:p>
        </w:tc>
        <w:tc>
          <w:tcPr>
            <w:tcW w:w="1559" w:type="dxa"/>
            <w:tcBorders>
              <w:top w:val="nil"/>
              <w:left w:val="nil"/>
              <w:bottom w:val="nil"/>
              <w:right w:val="nil"/>
            </w:tcBorders>
          </w:tcPr>
          <w:p w14:paraId="3AEF45DA" w14:textId="77777777" w:rsidR="000D4FD1" w:rsidRPr="00250AD1" w:rsidRDefault="000D4FD1"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0052</w:t>
            </w:r>
          </w:p>
        </w:tc>
      </w:tr>
      <w:tr w:rsidR="00C7489E" w:rsidRPr="00250AD1" w14:paraId="3034D796" w14:textId="77777777" w:rsidTr="00F036E9">
        <w:tc>
          <w:tcPr>
            <w:tcW w:w="851" w:type="dxa"/>
            <w:tcBorders>
              <w:top w:val="nil"/>
              <w:left w:val="nil"/>
              <w:bottom w:val="nil"/>
              <w:right w:val="nil"/>
            </w:tcBorders>
          </w:tcPr>
          <w:p w14:paraId="2043CA0D" w14:textId="77777777" w:rsidR="00C7489E" w:rsidRPr="00250AD1" w:rsidRDefault="00840940" w:rsidP="0084094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910" w:type="dxa"/>
            <w:tcBorders>
              <w:top w:val="nil"/>
              <w:left w:val="nil"/>
              <w:bottom w:val="nil"/>
              <w:right w:val="nil"/>
            </w:tcBorders>
          </w:tcPr>
          <w:p w14:paraId="63AB1AEE" w14:textId="77777777" w:rsidR="00C7489E" w:rsidRPr="00250AD1" w:rsidRDefault="00C7489E" w:rsidP="006E1D26">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Тип зв’язку</w:t>
            </w:r>
          </w:p>
          <w:p w14:paraId="3634FDDE" w14:textId="77777777" w:rsidR="00C85C50" w:rsidRPr="00250AD1" w:rsidRDefault="00C7489E" w:rsidP="006B2D94">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 xml:space="preserve">набуває </w:t>
            </w:r>
            <w:r w:rsidRPr="00250AD1">
              <w:rPr>
                <w:rFonts w:ascii="Times New Roman" w:hAnsi="Times New Roman" w:cs="Times New Roman"/>
                <w:color w:val="000000" w:themeColor="text1"/>
                <w:sz w:val="28"/>
                <w:szCs w:val="28"/>
                <w:lang w:eastAsia="uk-UA"/>
              </w:rPr>
              <w:t>одного</w:t>
            </w:r>
            <w:r w:rsidR="00DC2131" w:rsidRPr="00250AD1">
              <w:rPr>
                <w:rFonts w:ascii="Times New Roman" w:hAnsi="Times New Roman" w:cs="Times New Roman"/>
                <w:color w:val="000000" w:themeColor="text1"/>
                <w:sz w:val="28"/>
                <w:szCs w:val="28"/>
                <w:lang w:eastAsia="uk-UA"/>
              </w:rPr>
              <w:t xml:space="preserve"> або більше значень</w:t>
            </w:r>
            <w:r w:rsidRPr="00250AD1">
              <w:rPr>
                <w:rFonts w:ascii="Times New Roman" w:hAnsi="Times New Roman" w:cs="Times New Roman"/>
                <w:color w:val="000000" w:themeColor="text1"/>
                <w:sz w:val="28"/>
                <w:szCs w:val="28"/>
                <w:lang w:eastAsia="uk-UA"/>
              </w:rPr>
              <w:t xml:space="preserve"> </w:t>
            </w:r>
            <w:r w:rsidR="00156248" w:rsidRPr="00250AD1">
              <w:rPr>
                <w:rFonts w:ascii="Times New Roman" w:hAnsi="Times New Roman" w:cs="Times New Roman"/>
                <w:color w:val="000000" w:themeColor="text1"/>
                <w:sz w:val="28"/>
                <w:szCs w:val="28"/>
                <w:lang w:eastAsia="uk-UA"/>
              </w:rPr>
              <w:t xml:space="preserve">з переліку </w:t>
            </w:r>
            <w:r w:rsidRPr="00250AD1">
              <w:rPr>
                <w:rFonts w:ascii="Times New Roman" w:hAnsi="Times New Roman" w:cs="Times New Roman"/>
                <w:color w:val="000000" w:themeColor="text1"/>
                <w:sz w:val="28"/>
                <w:szCs w:val="28"/>
                <w:lang w:eastAsia="uk-UA"/>
              </w:rPr>
              <w:t xml:space="preserve">значень довідника </w:t>
            </w:r>
            <w:r w:rsidR="00156248" w:rsidRPr="00250AD1">
              <w:rPr>
                <w:rFonts w:ascii="Times New Roman" w:hAnsi="Times New Roman" w:cs="Times New Roman"/>
                <w:color w:val="000000" w:themeColor="text1"/>
                <w:sz w:val="28"/>
                <w:szCs w:val="28"/>
                <w:lang w:eastAsia="uk-UA"/>
              </w:rPr>
              <w:t>K062</w:t>
            </w:r>
            <w:r w:rsidR="00FF6F01"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9FC0C96" w14:textId="77777777" w:rsidR="00C7489E" w:rsidRPr="00250AD1" w:rsidRDefault="00156248"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k062_connection_type</w:t>
            </w:r>
          </w:p>
        </w:tc>
        <w:tc>
          <w:tcPr>
            <w:tcW w:w="1559" w:type="dxa"/>
            <w:tcBorders>
              <w:top w:val="nil"/>
              <w:left w:val="nil"/>
              <w:bottom w:val="nil"/>
              <w:right w:val="nil"/>
            </w:tcBorders>
          </w:tcPr>
          <w:p w14:paraId="457B8F4A" w14:textId="77777777" w:rsidR="00C7489E" w:rsidRPr="00250AD1" w:rsidRDefault="00C7489E" w:rsidP="00F036E9">
            <w:pPr>
              <w:pStyle w:val="a3"/>
              <w:ind w:left="0"/>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0128</w:t>
            </w:r>
          </w:p>
        </w:tc>
      </w:tr>
      <w:tr w:rsidR="00C7489E" w:rsidRPr="00250AD1" w14:paraId="2391B663" w14:textId="77777777" w:rsidTr="00F036E9">
        <w:tc>
          <w:tcPr>
            <w:tcW w:w="851" w:type="dxa"/>
            <w:tcBorders>
              <w:top w:val="nil"/>
              <w:left w:val="nil"/>
              <w:bottom w:val="nil"/>
              <w:right w:val="nil"/>
            </w:tcBorders>
          </w:tcPr>
          <w:p w14:paraId="763F56D4" w14:textId="77777777" w:rsidR="00C7489E" w:rsidRPr="00250AD1" w:rsidRDefault="00840940" w:rsidP="0084094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910" w:type="dxa"/>
            <w:tcBorders>
              <w:top w:val="nil"/>
              <w:left w:val="nil"/>
              <w:bottom w:val="nil"/>
              <w:right w:val="nil"/>
            </w:tcBorders>
          </w:tcPr>
          <w:p w14:paraId="76F2EBD6" w14:textId="31403137" w:rsidR="00126E1E" w:rsidRPr="00250AD1" w:rsidRDefault="00126E1E" w:rsidP="006E1D26">
            <w:pPr>
              <w:autoSpaceDE w:val="0"/>
              <w:autoSpaceDN w:val="0"/>
              <w:adjustRightInd w:val="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Частка істотної (прямої) участі учасника </w:t>
            </w:r>
            <w:r w:rsidR="00FD7C0E" w:rsidRPr="00250AD1">
              <w:rPr>
                <w:rFonts w:ascii="Times New Roman" w:hAnsi="Times New Roman" w:cs="Times New Roman"/>
                <w:b/>
                <w:sz w:val="28"/>
                <w:szCs w:val="28"/>
                <w:lang w:eastAsia="uk-UA"/>
              </w:rPr>
              <w:t xml:space="preserve">в </w:t>
            </w:r>
            <w:r w:rsidRPr="00250AD1">
              <w:rPr>
                <w:rFonts w:ascii="Times New Roman" w:hAnsi="Times New Roman" w:cs="Times New Roman"/>
                <w:b/>
                <w:sz w:val="28"/>
                <w:szCs w:val="28"/>
                <w:lang w:eastAsia="uk-UA"/>
              </w:rPr>
              <w:t>стат</w:t>
            </w:r>
            <w:r w:rsidR="000B12F8" w:rsidRPr="00250AD1">
              <w:rPr>
                <w:rFonts w:ascii="Times New Roman" w:hAnsi="Times New Roman" w:cs="Times New Roman"/>
                <w:b/>
                <w:sz w:val="28"/>
                <w:szCs w:val="28"/>
                <w:lang w:eastAsia="uk-UA"/>
              </w:rPr>
              <w:t>утному капіталі юридичної особи</w:t>
            </w:r>
          </w:p>
          <w:p w14:paraId="604E7570" w14:textId="77777777" w:rsidR="00C7489E" w:rsidRPr="00250AD1" w:rsidRDefault="00DC13EA" w:rsidP="00130198">
            <w:pPr>
              <w:autoSpaceDE w:val="0"/>
              <w:autoSpaceDN w:val="0"/>
              <w:adjustRightInd w:val="0"/>
              <w:jc w:val="both"/>
              <w:rPr>
                <w:rFonts w:ascii="Times New Roman" w:hAnsi="Times New Roman" w:cs="Times New Roman"/>
                <w:sz w:val="28"/>
                <w:szCs w:val="28"/>
              </w:rPr>
            </w:pPr>
            <w:r w:rsidRPr="00250AD1">
              <w:rPr>
                <w:rFonts w:ascii="Times New Roman" w:hAnsi="Times New Roman" w:cs="Times New Roman"/>
                <w:sz w:val="28"/>
                <w:szCs w:val="28"/>
                <w:lang w:eastAsia="uk-UA"/>
              </w:rPr>
              <w:t xml:space="preserve">за умови </w:t>
            </w:r>
            <w:r w:rsidR="00DF6FA4" w:rsidRPr="00250AD1">
              <w:rPr>
                <w:rFonts w:ascii="Times New Roman" w:hAnsi="Times New Roman" w:cs="Times New Roman"/>
                <w:sz w:val="28"/>
                <w:szCs w:val="28"/>
                <w:lang w:eastAsia="uk-UA"/>
              </w:rPr>
              <w:t>властивості</w:t>
            </w:r>
            <w:r w:rsidR="006B2D94" w:rsidRPr="00250AD1">
              <w:rPr>
                <w:rFonts w:ascii="Times New Roman" w:hAnsi="Times New Roman" w:cs="Times New Roman"/>
                <w:sz w:val="28"/>
                <w:szCs w:val="28"/>
                <w:lang w:val="ru-RU" w:eastAsia="uk-UA"/>
              </w:rPr>
              <w:t>,</w:t>
            </w:r>
            <w:r w:rsidRPr="00250AD1">
              <w:rPr>
                <w:rFonts w:ascii="Times New Roman" w:hAnsi="Times New Roman" w:cs="Times New Roman"/>
                <w:sz w:val="28"/>
                <w:szCs w:val="28"/>
                <w:lang w:eastAsia="uk-UA"/>
              </w:rPr>
              <w:t xml:space="preserve"> </w:t>
            </w:r>
            <w:r w:rsidR="00FF6F01" w:rsidRPr="00250AD1">
              <w:rPr>
                <w:rFonts w:ascii="Times New Roman" w:hAnsi="Times New Roman" w:cs="Times New Roman"/>
                <w:sz w:val="28"/>
                <w:szCs w:val="28"/>
              </w:rPr>
              <w:t>н</w:t>
            </w:r>
            <w:r w:rsidR="00156248" w:rsidRPr="00250AD1">
              <w:rPr>
                <w:rFonts w:ascii="Times New Roman" w:hAnsi="Times New Roman" w:cs="Times New Roman"/>
                <w:sz w:val="28"/>
                <w:szCs w:val="28"/>
              </w:rPr>
              <w:t xml:space="preserve">абуває </w:t>
            </w:r>
            <w:r w:rsidR="00D51AF7" w:rsidRPr="00250AD1">
              <w:rPr>
                <w:rFonts w:ascii="Times New Roman" w:hAnsi="Times New Roman" w:cs="Times New Roman"/>
                <w:sz w:val="28"/>
                <w:szCs w:val="28"/>
              </w:rPr>
              <w:t>одного значення</w:t>
            </w:r>
            <w:r w:rsidR="00156248" w:rsidRPr="00250AD1">
              <w:rPr>
                <w:rFonts w:ascii="Times New Roman" w:hAnsi="Times New Roman" w:cs="Times New Roman"/>
                <w:sz w:val="28"/>
                <w:szCs w:val="28"/>
              </w:rPr>
              <w:t xml:space="preserve"> від</w:t>
            </w:r>
            <w:r w:rsidR="00C44F8D" w:rsidRPr="00250AD1">
              <w:rPr>
                <w:rFonts w:ascii="Times New Roman" w:hAnsi="Times New Roman" w:cs="Times New Roman"/>
                <w:sz w:val="28"/>
                <w:szCs w:val="28"/>
              </w:rPr>
              <w:t>сотка</w:t>
            </w:r>
            <w:r w:rsidR="004066D2" w:rsidRPr="00250AD1">
              <w:rPr>
                <w:rFonts w:ascii="Times New Roman" w:hAnsi="Times New Roman" w:cs="Times New Roman"/>
                <w:sz w:val="28"/>
                <w:szCs w:val="28"/>
              </w:rPr>
              <w:t xml:space="preserve"> (%) </w:t>
            </w:r>
            <w:r w:rsidR="00C7489E" w:rsidRPr="00250AD1">
              <w:rPr>
                <w:rFonts w:ascii="Times New Roman" w:hAnsi="Times New Roman" w:cs="Times New Roman"/>
                <w:sz w:val="28"/>
                <w:szCs w:val="28"/>
                <w:lang w:eastAsia="uk-UA"/>
              </w:rPr>
              <w:t>прямої</w:t>
            </w:r>
            <w:r w:rsidR="00C7489E" w:rsidRPr="00250AD1">
              <w:rPr>
                <w:rFonts w:ascii="Times New Roman" w:hAnsi="Times New Roman" w:cs="Times New Roman"/>
                <w:sz w:val="28"/>
                <w:szCs w:val="28"/>
              </w:rPr>
              <w:t xml:space="preserve"> </w:t>
            </w:r>
            <w:r w:rsidR="00C7489E" w:rsidRPr="00250AD1">
              <w:rPr>
                <w:rFonts w:ascii="Times New Roman" w:hAnsi="Times New Roman" w:cs="Times New Roman"/>
                <w:sz w:val="28"/>
                <w:szCs w:val="28"/>
                <w:lang w:eastAsia="uk-UA"/>
              </w:rPr>
              <w:t xml:space="preserve">істотної </w:t>
            </w:r>
            <w:r w:rsidR="00C7489E" w:rsidRPr="00250AD1">
              <w:rPr>
                <w:rFonts w:ascii="Times New Roman" w:hAnsi="Times New Roman" w:cs="Times New Roman"/>
                <w:sz w:val="28"/>
                <w:szCs w:val="28"/>
              </w:rPr>
              <w:t xml:space="preserve">участі </w:t>
            </w:r>
            <w:r w:rsidR="00130198" w:rsidRPr="00250AD1">
              <w:rPr>
                <w:rFonts w:ascii="Times New Roman" w:hAnsi="Times New Roman" w:cs="Times New Roman"/>
                <w:sz w:val="28"/>
                <w:szCs w:val="28"/>
              </w:rPr>
              <w:t xml:space="preserve">особи </w:t>
            </w:r>
            <w:r w:rsidR="00C7489E" w:rsidRPr="00250AD1">
              <w:rPr>
                <w:rFonts w:ascii="Times New Roman" w:hAnsi="Times New Roman" w:cs="Times New Roman"/>
                <w:sz w:val="28"/>
                <w:szCs w:val="28"/>
                <w:lang w:eastAsia="uk-UA"/>
              </w:rPr>
              <w:t>у статутному капіталі юридичної особи.</w:t>
            </w:r>
          </w:p>
        </w:tc>
        <w:tc>
          <w:tcPr>
            <w:tcW w:w="2126" w:type="dxa"/>
            <w:tcBorders>
              <w:top w:val="nil"/>
              <w:left w:val="nil"/>
              <w:bottom w:val="nil"/>
              <w:right w:val="nil"/>
            </w:tcBorders>
          </w:tcPr>
          <w:p w14:paraId="3CFC3DE7" w14:textId="77777777" w:rsidR="00C7489E" w:rsidRPr="00250AD1" w:rsidRDefault="00C7489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share_direct_participation</w:t>
            </w:r>
          </w:p>
        </w:tc>
        <w:tc>
          <w:tcPr>
            <w:tcW w:w="1559" w:type="dxa"/>
            <w:tcBorders>
              <w:top w:val="nil"/>
              <w:left w:val="nil"/>
              <w:bottom w:val="nil"/>
              <w:right w:val="nil"/>
            </w:tcBorders>
          </w:tcPr>
          <w:p w14:paraId="33DF9631" w14:textId="77777777" w:rsidR="00C7489E" w:rsidRPr="00250AD1" w:rsidRDefault="00C7489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0134</w:t>
            </w:r>
          </w:p>
        </w:tc>
      </w:tr>
      <w:tr w:rsidR="00C7489E" w:rsidRPr="00250AD1" w14:paraId="3944DD09" w14:textId="77777777" w:rsidTr="00F036E9">
        <w:tc>
          <w:tcPr>
            <w:tcW w:w="851" w:type="dxa"/>
            <w:tcBorders>
              <w:top w:val="nil"/>
              <w:left w:val="nil"/>
              <w:bottom w:val="nil"/>
              <w:right w:val="nil"/>
            </w:tcBorders>
          </w:tcPr>
          <w:p w14:paraId="280EAC9D" w14:textId="77777777" w:rsidR="00C7489E" w:rsidRPr="00250AD1" w:rsidRDefault="00840940" w:rsidP="00840940">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910" w:type="dxa"/>
            <w:tcBorders>
              <w:top w:val="nil"/>
              <w:left w:val="nil"/>
              <w:bottom w:val="nil"/>
              <w:right w:val="nil"/>
            </w:tcBorders>
          </w:tcPr>
          <w:p w14:paraId="5600C2CC" w14:textId="06ACEA68" w:rsidR="00C7489E" w:rsidRPr="00250AD1" w:rsidRDefault="00C7489E" w:rsidP="006E1D26">
            <w:pPr>
              <w:autoSpaceDE w:val="0"/>
              <w:autoSpaceDN w:val="0"/>
              <w:adjustRightInd w:val="0"/>
              <w:jc w:val="both"/>
              <w:rPr>
                <w:rFonts w:ascii="Times New Roman" w:hAnsi="Times New Roman" w:cs="Times New Roman"/>
                <w:b/>
                <w:sz w:val="28"/>
                <w:szCs w:val="28"/>
              </w:rPr>
            </w:pPr>
            <w:r w:rsidRPr="00250AD1">
              <w:rPr>
                <w:rFonts w:ascii="Times New Roman" w:hAnsi="Times New Roman" w:cs="Times New Roman"/>
                <w:b/>
                <w:sz w:val="28"/>
                <w:szCs w:val="28"/>
              </w:rPr>
              <w:t xml:space="preserve">Частка опосередкованої істотної участі учасника </w:t>
            </w:r>
            <w:r w:rsidR="00FD7C0E" w:rsidRPr="00250AD1">
              <w:rPr>
                <w:rFonts w:ascii="Times New Roman" w:hAnsi="Times New Roman" w:cs="Times New Roman"/>
                <w:b/>
                <w:sz w:val="28"/>
                <w:szCs w:val="28"/>
              </w:rPr>
              <w:t xml:space="preserve">в </w:t>
            </w:r>
            <w:r w:rsidRPr="00250AD1">
              <w:rPr>
                <w:rFonts w:ascii="Times New Roman" w:hAnsi="Times New Roman" w:cs="Times New Roman"/>
                <w:b/>
                <w:sz w:val="28"/>
                <w:szCs w:val="28"/>
              </w:rPr>
              <w:t>статутному капіталі юридичної особи</w:t>
            </w:r>
          </w:p>
          <w:p w14:paraId="763DFC0D" w14:textId="77777777" w:rsidR="00130198" w:rsidRPr="00250AD1" w:rsidRDefault="00C21CC1" w:rsidP="00130198">
            <w:pPr>
              <w:autoSpaceDE w:val="0"/>
              <w:autoSpaceDN w:val="0"/>
              <w:adjustRightInd w:val="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за умови </w:t>
            </w:r>
            <w:r w:rsidR="00DF6FA4" w:rsidRPr="00250AD1">
              <w:rPr>
                <w:rFonts w:ascii="Times New Roman" w:hAnsi="Times New Roman" w:cs="Times New Roman"/>
                <w:sz w:val="28"/>
                <w:szCs w:val="28"/>
                <w:lang w:eastAsia="uk-UA"/>
              </w:rPr>
              <w:t>властивості</w:t>
            </w:r>
            <w:r w:rsidR="006B2D94" w:rsidRPr="00250AD1">
              <w:rPr>
                <w:rFonts w:ascii="Times New Roman" w:hAnsi="Times New Roman" w:cs="Times New Roman"/>
                <w:sz w:val="28"/>
                <w:szCs w:val="28"/>
                <w:lang w:val="ru-RU" w:eastAsia="uk-UA"/>
              </w:rPr>
              <w:t>,</w:t>
            </w:r>
            <w:r w:rsidRPr="00250AD1">
              <w:rPr>
                <w:rFonts w:ascii="Times New Roman" w:hAnsi="Times New Roman" w:cs="Times New Roman"/>
                <w:sz w:val="28"/>
                <w:szCs w:val="28"/>
                <w:lang w:eastAsia="uk-UA"/>
              </w:rPr>
              <w:t xml:space="preserve"> </w:t>
            </w:r>
            <w:r w:rsidR="004066D2"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004066D2" w:rsidRPr="00250AD1">
              <w:rPr>
                <w:rFonts w:ascii="Times New Roman" w:hAnsi="Times New Roman" w:cs="Times New Roman"/>
                <w:sz w:val="28"/>
                <w:szCs w:val="28"/>
              </w:rPr>
              <w:t xml:space="preserve"> ві</w:t>
            </w:r>
            <w:r w:rsidR="00C44F8D" w:rsidRPr="00250AD1">
              <w:rPr>
                <w:rFonts w:ascii="Times New Roman" w:hAnsi="Times New Roman" w:cs="Times New Roman"/>
                <w:sz w:val="28"/>
                <w:szCs w:val="28"/>
              </w:rPr>
              <w:t>дсотка</w:t>
            </w:r>
            <w:r w:rsidR="004066D2" w:rsidRPr="00250AD1">
              <w:rPr>
                <w:rFonts w:ascii="Times New Roman" w:hAnsi="Times New Roman" w:cs="Times New Roman"/>
                <w:sz w:val="28"/>
                <w:szCs w:val="28"/>
              </w:rPr>
              <w:t xml:space="preserve"> (%)</w:t>
            </w:r>
            <w:r w:rsidR="00130198" w:rsidRPr="00250AD1">
              <w:rPr>
                <w:rFonts w:ascii="Times New Roman" w:hAnsi="Times New Roman" w:cs="Times New Roman"/>
                <w:sz w:val="28"/>
                <w:szCs w:val="28"/>
              </w:rPr>
              <w:t xml:space="preserve"> опосередкованої участі  особи </w:t>
            </w:r>
            <w:r w:rsidR="00130198" w:rsidRPr="00250AD1">
              <w:rPr>
                <w:rFonts w:ascii="Times New Roman" w:hAnsi="Times New Roman" w:cs="Times New Roman"/>
                <w:sz w:val="28"/>
                <w:szCs w:val="28"/>
                <w:lang w:eastAsia="uk-UA"/>
              </w:rPr>
              <w:t>у статутному капіталі юридичної особи.</w:t>
            </w:r>
          </w:p>
        </w:tc>
        <w:tc>
          <w:tcPr>
            <w:tcW w:w="2126" w:type="dxa"/>
            <w:tcBorders>
              <w:top w:val="nil"/>
              <w:left w:val="nil"/>
              <w:bottom w:val="nil"/>
              <w:right w:val="nil"/>
            </w:tcBorders>
          </w:tcPr>
          <w:p w14:paraId="42FB66CC" w14:textId="77777777" w:rsidR="00C7489E" w:rsidRPr="00250AD1" w:rsidRDefault="00C7489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share_indirect_participation</w:t>
            </w:r>
          </w:p>
        </w:tc>
        <w:tc>
          <w:tcPr>
            <w:tcW w:w="1559" w:type="dxa"/>
            <w:tcBorders>
              <w:top w:val="nil"/>
              <w:left w:val="nil"/>
              <w:bottom w:val="nil"/>
              <w:right w:val="nil"/>
            </w:tcBorders>
          </w:tcPr>
          <w:p w14:paraId="41A3857D" w14:textId="77777777" w:rsidR="00C7489E" w:rsidRPr="00250AD1" w:rsidRDefault="00C7489E" w:rsidP="00F036E9">
            <w:pPr>
              <w:pStyle w:val="a3"/>
              <w:ind w:left="0"/>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0135</w:t>
            </w:r>
          </w:p>
        </w:tc>
      </w:tr>
      <w:tr w:rsidR="0054511D" w:rsidRPr="00250AD1" w14:paraId="52F08E8F" w14:textId="77777777" w:rsidTr="00F036E9">
        <w:tc>
          <w:tcPr>
            <w:tcW w:w="11761" w:type="dxa"/>
            <w:gridSpan w:val="2"/>
            <w:tcBorders>
              <w:top w:val="nil"/>
              <w:left w:val="nil"/>
              <w:bottom w:val="nil"/>
              <w:right w:val="nil"/>
            </w:tcBorders>
          </w:tcPr>
          <w:p w14:paraId="21E066D5" w14:textId="77777777" w:rsidR="0054511D" w:rsidRPr="00250AD1" w:rsidRDefault="0054511D" w:rsidP="006B2D94">
            <w:pPr>
              <w:autoSpaceDE w:val="0"/>
              <w:autoSpaceDN w:val="0"/>
              <w:adjustRightInd w:val="0"/>
              <w:jc w:val="both"/>
              <w:rPr>
                <w:rFonts w:ascii="Times New Roman" w:hAnsi="Times New Roman" w:cs="Times New Roman"/>
                <w:b/>
                <w:sz w:val="28"/>
                <w:szCs w:val="28"/>
              </w:rPr>
            </w:pPr>
            <w:bookmarkStart w:id="102" w:name="НабориПовязанаОсоба32" w:colFirst="1" w:colLast="1"/>
            <w:r w:rsidRPr="00250AD1">
              <w:rPr>
                <w:rFonts w:ascii="Times New Roman" w:hAnsi="Times New Roman" w:cs="Times New Roman"/>
                <w:b/>
                <w:sz w:val="28"/>
                <w:szCs w:val="28"/>
              </w:rPr>
              <w:t>Набір даних ID32.Пов’язана особа (entity_short) може бути розширений набором даних, правила формування реквізитів якого визначені за посиланням</w:t>
            </w:r>
          </w:p>
        </w:tc>
        <w:tc>
          <w:tcPr>
            <w:tcW w:w="2126" w:type="dxa"/>
            <w:tcBorders>
              <w:top w:val="nil"/>
              <w:left w:val="nil"/>
              <w:bottom w:val="nil"/>
              <w:right w:val="nil"/>
            </w:tcBorders>
          </w:tcPr>
          <w:p w14:paraId="38D5B493" w14:textId="77777777" w:rsidR="0054511D" w:rsidRPr="00250AD1" w:rsidRDefault="0054511D" w:rsidP="00F036E9">
            <w:pPr>
              <w:pStyle w:val="a3"/>
              <w:ind w:left="0"/>
              <w:rPr>
                <w:rFonts w:ascii="Times New Roman" w:hAnsi="Times New Roman" w:cs="Times New Roman"/>
                <w:b/>
                <w:sz w:val="28"/>
                <w:szCs w:val="28"/>
                <w:lang w:eastAsia="uk-UA"/>
              </w:rPr>
            </w:pPr>
          </w:p>
        </w:tc>
        <w:tc>
          <w:tcPr>
            <w:tcW w:w="1559" w:type="dxa"/>
            <w:tcBorders>
              <w:top w:val="nil"/>
              <w:left w:val="nil"/>
              <w:bottom w:val="nil"/>
              <w:right w:val="nil"/>
            </w:tcBorders>
          </w:tcPr>
          <w:p w14:paraId="797D31E8" w14:textId="77777777" w:rsidR="0054511D" w:rsidRPr="00250AD1" w:rsidRDefault="0054511D" w:rsidP="00F036E9">
            <w:pPr>
              <w:pStyle w:val="a3"/>
              <w:ind w:left="0"/>
              <w:rPr>
                <w:rFonts w:ascii="Times New Roman" w:hAnsi="Times New Roman" w:cs="Times New Roman"/>
                <w:b/>
                <w:sz w:val="28"/>
                <w:szCs w:val="28"/>
                <w:lang w:val="ru-RU" w:eastAsia="uk-UA"/>
              </w:rPr>
            </w:pPr>
          </w:p>
        </w:tc>
      </w:tr>
      <w:bookmarkEnd w:id="102"/>
      <w:tr w:rsidR="007536D8" w:rsidRPr="00250AD1" w14:paraId="042A573C" w14:textId="77777777" w:rsidTr="00F036E9">
        <w:tc>
          <w:tcPr>
            <w:tcW w:w="851" w:type="dxa"/>
            <w:tcBorders>
              <w:top w:val="nil"/>
              <w:left w:val="nil"/>
              <w:bottom w:val="nil"/>
              <w:right w:val="nil"/>
            </w:tcBorders>
          </w:tcPr>
          <w:p w14:paraId="7199F8C2" w14:textId="77777777" w:rsidR="007536D8" w:rsidRPr="00250AD1" w:rsidRDefault="007536D8" w:rsidP="00840940">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3AE9317F" w14:textId="77777777" w:rsidR="007536D8" w:rsidRPr="00250AD1" w:rsidRDefault="005F012D" w:rsidP="00AA5439">
            <w:pPr>
              <w:pStyle w:val="a3"/>
              <w:tabs>
                <w:tab w:val="left" w:pos="6168"/>
              </w:tabs>
              <w:ind w:left="0"/>
              <w:jc w:val="both"/>
              <w:rPr>
                <w:rFonts w:ascii="Times New Roman" w:hAnsi="Times New Roman" w:cs="Times New Roman"/>
                <w:b/>
                <w:sz w:val="28"/>
                <w:szCs w:val="28"/>
                <w:u w:val="single"/>
                <w:lang w:val="ru-RU"/>
              </w:rPr>
            </w:pPr>
            <w:r w:rsidRPr="00250AD1">
              <w:rPr>
                <w:rFonts w:ascii="Times New Roman" w:hAnsi="Times New Roman" w:cs="Times New Roman"/>
                <w:b/>
                <w:color w:val="000000" w:themeColor="text1"/>
                <w:sz w:val="28"/>
                <w:szCs w:val="28"/>
                <w:lang w:eastAsia="uk-UA"/>
              </w:rPr>
              <w:t xml:space="preserve">– </w:t>
            </w:r>
            <w:hyperlink w:anchor="Особа29" w:history="1">
              <w:r w:rsidR="00AA5439" w:rsidRPr="00250AD1">
                <w:rPr>
                  <w:rStyle w:val="a4"/>
                  <w:rFonts w:ascii="Times New Roman" w:hAnsi="Times New Roman" w:cs="Times New Roman"/>
                  <w:b/>
                  <w:color w:val="auto"/>
                  <w:sz w:val="28"/>
                  <w:szCs w:val="28"/>
                  <w:lang w:val="ru-RU"/>
                </w:rPr>
                <w:t>Особа</w:t>
              </w:r>
            </w:hyperlink>
          </w:p>
        </w:tc>
        <w:tc>
          <w:tcPr>
            <w:tcW w:w="2126" w:type="dxa"/>
            <w:tcBorders>
              <w:top w:val="nil"/>
              <w:left w:val="nil"/>
              <w:bottom w:val="nil"/>
              <w:right w:val="nil"/>
            </w:tcBorders>
          </w:tcPr>
          <w:p w14:paraId="1F1CBB44" w14:textId="77777777" w:rsidR="007536D8" w:rsidRPr="00250AD1" w:rsidRDefault="007536D8" w:rsidP="00F036E9">
            <w:pPr>
              <w:pStyle w:val="a3"/>
              <w:ind w:left="0"/>
              <w:rPr>
                <w:rFonts w:ascii="Times New Roman" w:hAnsi="Times New Roman" w:cs="Times New Roman"/>
                <w:b/>
                <w:sz w:val="28"/>
                <w:szCs w:val="28"/>
                <w:lang w:eastAsia="uk-UA"/>
              </w:rPr>
            </w:pPr>
          </w:p>
        </w:tc>
        <w:tc>
          <w:tcPr>
            <w:tcW w:w="1559" w:type="dxa"/>
            <w:tcBorders>
              <w:top w:val="nil"/>
              <w:left w:val="nil"/>
              <w:bottom w:val="nil"/>
              <w:right w:val="nil"/>
            </w:tcBorders>
          </w:tcPr>
          <w:p w14:paraId="2C48E949" w14:textId="77777777" w:rsidR="007536D8" w:rsidRPr="00250AD1" w:rsidRDefault="007536D8" w:rsidP="00F036E9">
            <w:pPr>
              <w:pStyle w:val="a3"/>
              <w:ind w:left="0"/>
              <w:rPr>
                <w:rFonts w:ascii="Times New Roman" w:hAnsi="Times New Roman" w:cs="Times New Roman"/>
                <w:b/>
                <w:sz w:val="28"/>
                <w:szCs w:val="28"/>
                <w:lang w:val="ru-RU" w:eastAsia="uk-UA"/>
              </w:rPr>
            </w:pPr>
          </w:p>
        </w:tc>
      </w:tr>
      <w:tr w:rsidR="0054511D" w:rsidRPr="00250AD1" w14:paraId="7CF857FD" w14:textId="77777777" w:rsidTr="00F036E9">
        <w:tc>
          <w:tcPr>
            <w:tcW w:w="11761" w:type="dxa"/>
            <w:gridSpan w:val="2"/>
            <w:tcBorders>
              <w:top w:val="nil"/>
              <w:left w:val="nil"/>
              <w:bottom w:val="nil"/>
              <w:right w:val="nil"/>
            </w:tcBorders>
          </w:tcPr>
          <w:p w14:paraId="676157BC" w14:textId="77777777" w:rsidR="0054511D" w:rsidRPr="00250AD1" w:rsidRDefault="0054511D"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1C6FB751" w14:textId="77777777" w:rsidR="0054511D" w:rsidRPr="00250AD1" w:rsidRDefault="0054511D" w:rsidP="00F036E9">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4D8671C" w14:textId="77777777" w:rsidR="0054511D" w:rsidRPr="00250AD1" w:rsidRDefault="0054511D" w:rsidP="00F036E9">
            <w:pPr>
              <w:pStyle w:val="a3"/>
              <w:ind w:left="0"/>
              <w:rPr>
                <w:rFonts w:ascii="Times New Roman" w:hAnsi="Times New Roman" w:cs="Times New Roman"/>
                <w:b/>
                <w:color w:val="000000" w:themeColor="text1"/>
                <w:sz w:val="28"/>
                <w:szCs w:val="28"/>
                <w:lang w:eastAsia="uk-UA"/>
              </w:rPr>
            </w:pPr>
          </w:p>
        </w:tc>
      </w:tr>
      <w:tr w:rsidR="00135553" w:rsidRPr="00250AD1" w14:paraId="18722385" w14:textId="77777777" w:rsidTr="00F036E9">
        <w:tc>
          <w:tcPr>
            <w:tcW w:w="851" w:type="dxa"/>
            <w:tcBorders>
              <w:top w:val="nil"/>
              <w:left w:val="nil"/>
              <w:bottom w:val="nil"/>
              <w:right w:val="nil"/>
            </w:tcBorders>
          </w:tcPr>
          <w:p w14:paraId="5E54754D" w14:textId="77777777" w:rsidR="00135553" w:rsidRPr="00250AD1" w:rsidRDefault="00135553" w:rsidP="00840940">
            <w:pPr>
              <w:pStyle w:val="a3"/>
              <w:ind w:left="0"/>
              <w:jc w:val="right"/>
              <w:rPr>
                <w:rFonts w:ascii="Times New Roman" w:hAnsi="Times New Roman" w:cs="Times New Roman"/>
                <w:sz w:val="28"/>
                <w:szCs w:val="28"/>
                <w:lang w:eastAsia="uk-UA"/>
              </w:rPr>
            </w:pPr>
          </w:p>
        </w:tc>
        <w:tc>
          <w:tcPr>
            <w:tcW w:w="10910" w:type="dxa"/>
            <w:tcBorders>
              <w:top w:val="nil"/>
              <w:left w:val="nil"/>
              <w:bottom w:val="nil"/>
              <w:right w:val="nil"/>
            </w:tcBorders>
          </w:tcPr>
          <w:p w14:paraId="6924F67E" w14:textId="77777777" w:rsidR="00135553" w:rsidRPr="00250AD1" w:rsidRDefault="005F012D"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ОсобаРозш01" w:history="1">
              <w:r w:rsidR="00135553" w:rsidRPr="00250AD1">
                <w:rPr>
                  <w:rStyle w:val="a4"/>
                  <w:rFonts w:ascii="Times New Roman" w:eastAsia="Times New Roman" w:hAnsi="Times New Roman" w:cs="Times New Roman"/>
                  <w:b/>
                  <w:sz w:val="28"/>
                  <w:szCs w:val="28"/>
                  <w:lang w:eastAsia="uk-UA"/>
                </w:rPr>
                <w:t>Особа (розширені відомості)</w:t>
              </w:r>
            </w:hyperlink>
          </w:p>
        </w:tc>
        <w:tc>
          <w:tcPr>
            <w:tcW w:w="2126" w:type="dxa"/>
            <w:tcBorders>
              <w:top w:val="nil"/>
              <w:left w:val="nil"/>
              <w:bottom w:val="nil"/>
              <w:right w:val="nil"/>
            </w:tcBorders>
          </w:tcPr>
          <w:p w14:paraId="4A1132B7" w14:textId="77777777" w:rsidR="00135553" w:rsidRPr="00250AD1" w:rsidRDefault="00135553"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person_full</w:t>
            </w:r>
          </w:p>
        </w:tc>
        <w:tc>
          <w:tcPr>
            <w:tcW w:w="1559" w:type="dxa"/>
            <w:tcBorders>
              <w:top w:val="nil"/>
              <w:left w:val="nil"/>
              <w:bottom w:val="nil"/>
              <w:right w:val="nil"/>
            </w:tcBorders>
          </w:tcPr>
          <w:p w14:paraId="10D36263" w14:textId="77777777" w:rsidR="00135553" w:rsidRPr="00250AD1" w:rsidRDefault="00135553"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p>
        </w:tc>
      </w:tr>
      <w:tr w:rsidR="0054511D" w:rsidRPr="00250AD1" w14:paraId="470C4C10" w14:textId="77777777" w:rsidTr="00F036E9">
        <w:tc>
          <w:tcPr>
            <w:tcW w:w="11761" w:type="dxa"/>
            <w:gridSpan w:val="2"/>
            <w:tcBorders>
              <w:top w:val="nil"/>
              <w:left w:val="nil"/>
              <w:bottom w:val="nil"/>
              <w:right w:val="nil"/>
            </w:tcBorders>
          </w:tcPr>
          <w:p w14:paraId="6DC95797" w14:textId="77777777" w:rsidR="0054511D" w:rsidRPr="00250AD1" w:rsidRDefault="00AC0A51" w:rsidP="004749D2">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54511D" w:rsidRPr="00250AD1">
                <w:rPr>
                  <w:rStyle w:val="a4"/>
                  <w:rFonts w:ascii="Times New Roman" w:hAnsi="Times New Roman" w:cs="Times New Roman"/>
                  <w:b/>
                  <w:sz w:val="28"/>
                  <w:szCs w:val="28"/>
                  <w:lang w:val="ru-RU"/>
                </w:rPr>
                <w:t>Повернутись до зм</w:t>
              </w:r>
              <w:r w:rsidR="0054511D"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6032377C" w14:textId="77777777" w:rsidR="0054511D" w:rsidRPr="00250AD1" w:rsidRDefault="0054511D" w:rsidP="00F036E9">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187852A" w14:textId="77777777" w:rsidR="0054511D" w:rsidRPr="00250AD1" w:rsidRDefault="0054511D" w:rsidP="00F036E9">
            <w:pPr>
              <w:pStyle w:val="a3"/>
              <w:ind w:left="0"/>
              <w:rPr>
                <w:rFonts w:ascii="Times New Roman" w:hAnsi="Times New Roman" w:cs="Times New Roman"/>
                <w:b/>
                <w:color w:val="000000" w:themeColor="text1"/>
                <w:sz w:val="28"/>
                <w:szCs w:val="28"/>
                <w:lang w:eastAsia="uk-UA"/>
              </w:rPr>
            </w:pPr>
          </w:p>
        </w:tc>
      </w:tr>
    </w:tbl>
    <w:p w14:paraId="3DCED74F" w14:textId="77777777" w:rsidR="00686E2C" w:rsidRPr="00250AD1" w:rsidRDefault="00686E2C" w:rsidP="004749D2">
      <w:pPr>
        <w:spacing w:after="0" w:line="240" w:lineRule="auto"/>
        <w:rPr>
          <w:rStyle w:val="a4"/>
          <w:rFonts w:ascii="Times New Roman" w:hAnsi="Times New Roman" w:cs="Times New Roman"/>
          <w:color w:val="000000" w:themeColor="text1"/>
          <w:sz w:val="28"/>
          <w:szCs w:val="28"/>
          <w:lang w:eastAsia="uk-UA"/>
        </w:rPr>
      </w:pPr>
      <w:r w:rsidRPr="00250AD1">
        <w:rPr>
          <w:rStyle w:val="a4"/>
          <w:rFonts w:ascii="Times New Roman" w:hAnsi="Times New Roman" w:cs="Times New Roman"/>
          <w:color w:val="000000" w:themeColor="text1"/>
          <w:sz w:val="28"/>
          <w:szCs w:val="28"/>
          <w:lang w:eastAsia="uk-UA"/>
        </w:rPr>
        <w:br w:type="page"/>
      </w:r>
    </w:p>
    <w:p w14:paraId="4326BA4E" w14:textId="311D1ACF" w:rsidR="00442845"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03" w:name="ФізОсобаРез34"/>
      <w:bookmarkStart w:id="104" w:name="_Toc156815592"/>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val="ru-RU" w:eastAsia="uk-UA"/>
        </w:rPr>
        <w:t>34</w:t>
      </w:r>
      <w:r w:rsidR="00C47DCC" w:rsidRPr="00250AD1">
        <w:rPr>
          <w:rFonts w:ascii="Times New Roman" w:hAnsi="Times New Roman" w:cs="Times New Roman"/>
          <w:b/>
          <w:color w:val="000000" w:themeColor="text1"/>
          <w:sz w:val="28"/>
          <w:szCs w:val="28"/>
        </w:rPr>
        <w:t>.</w:t>
      </w:r>
      <w:bookmarkEnd w:id="103"/>
      <w:r w:rsidR="00846176" w:rsidRPr="00250AD1">
        <w:rPr>
          <w:rFonts w:ascii="Times New Roman" w:hAnsi="Times New Roman" w:cs="Times New Roman"/>
          <w:b/>
          <w:color w:val="000000" w:themeColor="text1"/>
          <w:sz w:val="28"/>
          <w:szCs w:val="28"/>
        </w:rPr>
        <w:t>Фізична особа – резидент (ind_person)</w:t>
      </w:r>
      <w:bookmarkEnd w:id="104"/>
    </w:p>
    <w:p w14:paraId="3FC61C8D" w14:textId="77777777" w:rsidR="00B42AA3" w:rsidRPr="00250AD1" w:rsidRDefault="00B42AA3" w:rsidP="004749D2">
      <w:pPr>
        <w:spacing w:after="0" w:line="240" w:lineRule="auto"/>
        <w:ind w:firstLine="567"/>
        <w:jc w:val="both"/>
        <w:rPr>
          <w:rFonts w:ascii="Times New Roman" w:hAnsi="Times New Roman" w:cs="Times New Roman"/>
          <w:color w:val="000000" w:themeColor="text1"/>
          <w:sz w:val="28"/>
          <w:szCs w:val="28"/>
        </w:rPr>
      </w:pPr>
    </w:p>
    <w:p w14:paraId="2E421B60" w14:textId="5743EC4C" w:rsidR="008629DF" w:rsidRPr="00250AD1" w:rsidRDefault="004355AC" w:rsidP="008629DF">
      <w:pPr>
        <w:pStyle w:val="a3"/>
        <w:numPr>
          <w:ilvl w:val="0"/>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Д</w:t>
      </w:r>
      <w:r w:rsidR="008629DF" w:rsidRPr="00250AD1">
        <w:rPr>
          <w:rFonts w:ascii="Times New Roman" w:hAnsi="Times New Roman" w:cs="Times New Roman"/>
          <w:sz w:val="28"/>
          <w:szCs w:val="28"/>
        </w:rPr>
        <w:t xml:space="preserve">о набору даних </w:t>
      </w:r>
      <w:r w:rsidR="008629DF" w:rsidRPr="00250AD1">
        <w:rPr>
          <w:rFonts w:ascii="Times New Roman" w:hAnsi="Times New Roman" w:cs="Times New Roman"/>
          <w:color w:val="000000"/>
          <w:sz w:val="28"/>
          <w:szCs w:val="28"/>
          <w:lang w:val="en-US" w:eastAsia="uk-UA"/>
        </w:rPr>
        <w:t>ID</w:t>
      </w:r>
      <w:r w:rsidR="008629DF" w:rsidRPr="00250AD1">
        <w:rPr>
          <w:rFonts w:ascii="Times New Roman" w:hAnsi="Times New Roman" w:cs="Times New Roman"/>
          <w:color w:val="000000"/>
          <w:sz w:val="28"/>
          <w:szCs w:val="28"/>
          <w:lang w:val="ru-RU" w:eastAsia="uk-UA"/>
        </w:rPr>
        <w:t>34</w:t>
      </w:r>
      <w:r w:rsidR="008629DF" w:rsidRPr="00250AD1">
        <w:rPr>
          <w:rFonts w:ascii="Times New Roman" w:hAnsi="Times New Roman" w:cs="Times New Roman"/>
          <w:color w:val="000000"/>
          <w:sz w:val="28"/>
          <w:szCs w:val="28"/>
        </w:rPr>
        <w:t>.</w:t>
      </w:r>
      <w:r w:rsidR="00846176" w:rsidRPr="00250AD1">
        <w:rPr>
          <w:rFonts w:ascii="Times New Roman" w:hAnsi="Times New Roman" w:cs="Times New Roman"/>
          <w:color w:val="000000"/>
          <w:sz w:val="28"/>
          <w:szCs w:val="28"/>
        </w:rPr>
        <w:t>Фізична особа – резидент (ind_person)</w:t>
      </w:r>
      <w:r w:rsidR="008629DF" w:rsidRPr="00250AD1">
        <w:rPr>
          <w:rFonts w:ascii="Times New Roman" w:hAnsi="Times New Roman" w:cs="Times New Roman"/>
          <w:b/>
          <w:bCs/>
          <w:color w:val="000000"/>
          <w:sz w:val="28"/>
          <w:szCs w:val="28"/>
        </w:rPr>
        <w:t xml:space="preserve"> </w:t>
      </w:r>
      <w:r w:rsidR="008629DF" w:rsidRPr="00250AD1">
        <w:rPr>
          <w:rFonts w:ascii="Times New Roman" w:hAnsi="Times New Roman" w:cs="Times New Roman"/>
          <w:bCs/>
          <w:color w:val="000000"/>
          <w:sz w:val="28"/>
          <w:szCs w:val="28"/>
        </w:rPr>
        <w:t xml:space="preserve">для ідентифікації особи подаються такі реквізити: </w:t>
      </w:r>
    </w:p>
    <w:p w14:paraId="3920F6A9" w14:textId="77777777" w:rsidR="008629DF" w:rsidRPr="00250AD1" w:rsidRDefault="008629DF" w:rsidP="008629DF">
      <w:pPr>
        <w:pStyle w:val="a3"/>
        <w:numPr>
          <w:ilvl w:val="1"/>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РНОКПП (ind_person_code_ua, ID0151). 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відповідна відмітка, реквізит РНОКПП (ind_person_code_ua, ID0151) набуває значення "XXXXXXXXXX";</w:t>
      </w:r>
    </w:p>
    <w:p w14:paraId="40A3817E" w14:textId="77777777" w:rsidR="008629DF" w:rsidRPr="00250AD1" w:rsidRDefault="008629DF" w:rsidP="008629DF">
      <w:pPr>
        <w:pStyle w:val="a3"/>
        <w:numPr>
          <w:ilvl w:val="1"/>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Унікальний номер запису в Єдиному державному демографічному реєстрі (unzr, ID0153);</w:t>
      </w:r>
    </w:p>
    <w:p w14:paraId="5BAB9F48" w14:textId="0994DBEA" w:rsidR="008629DF" w:rsidRPr="00250AD1" w:rsidRDefault="008629DF" w:rsidP="008629DF">
      <w:pPr>
        <w:pStyle w:val="a3"/>
        <w:numPr>
          <w:ilvl w:val="1"/>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Серія та номер паспорта громадянина України у формі книж</w:t>
      </w:r>
      <w:r w:rsidR="00892524" w:rsidRPr="00250AD1">
        <w:rPr>
          <w:rFonts w:ascii="Times New Roman" w:hAnsi="Times New Roman" w:cs="Times New Roman"/>
          <w:sz w:val="28"/>
          <w:szCs w:val="28"/>
        </w:rPr>
        <w:t>еч</w:t>
      </w:r>
      <w:r w:rsidRPr="00250AD1">
        <w:rPr>
          <w:rFonts w:ascii="Times New Roman" w:hAnsi="Times New Roman" w:cs="Times New Roman"/>
          <w:sz w:val="28"/>
          <w:szCs w:val="28"/>
        </w:rPr>
        <w:t>ки (passport, ID0152);</w:t>
      </w:r>
    </w:p>
    <w:p w14:paraId="620A6532" w14:textId="77777777" w:rsidR="008629DF" w:rsidRPr="00250AD1" w:rsidRDefault="008629DF" w:rsidP="008629DF">
      <w:pPr>
        <w:pStyle w:val="a3"/>
        <w:numPr>
          <w:ilvl w:val="1"/>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Серія та номер паспорта громадянина України для виїзду за кордон (int_passport, ID0154).</w:t>
      </w:r>
    </w:p>
    <w:p w14:paraId="43D9196A" w14:textId="611B24FF" w:rsidR="008629DF" w:rsidRPr="00250AD1" w:rsidRDefault="008629DF" w:rsidP="008629DF">
      <w:pPr>
        <w:pStyle w:val="a3"/>
        <w:numPr>
          <w:ilvl w:val="0"/>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892524" w:rsidRPr="00250AD1">
        <w:rPr>
          <w:rFonts w:ascii="Times New Roman" w:hAnsi="Times New Roman" w:cs="Times New Roman"/>
          <w:sz w:val="28"/>
          <w:szCs w:val="28"/>
        </w:rPr>
        <w:t>еч</w:t>
      </w:r>
      <w:r w:rsidRPr="00250AD1">
        <w:rPr>
          <w:rFonts w:ascii="Times New Roman" w:hAnsi="Times New Roman" w:cs="Times New Roman"/>
          <w:sz w:val="28"/>
          <w:szCs w:val="28"/>
        </w:rPr>
        <w:t>ки (passport, ID0152), Серія та номер паспорта громадянина України для виїзду за кордон (int_passport, ID0154) подаються за такими правилами:</w:t>
      </w:r>
    </w:p>
    <w:p w14:paraId="7AB0C0B6" w14:textId="36CC5886" w:rsidR="008629DF" w:rsidRPr="00250AD1" w:rsidRDefault="008629DF" w:rsidP="008629DF">
      <w:pPr>
        <w:pStyle w:val="a3"/>
        <w:numPr>
          <w:ilvl w:val="1"/>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sz w:val="28"/>
          <w:szCs w:val="28"/>
        </w:rPr>
        <w:t xml:space="preserve">у разі набуття РНОКПП (ind_person_code_ua, ID0151) </w:t>
      </w:r>
      <w:r w:rsidRPr="00250AD1">
        <w:rPr>
          <w:rFonts w:ascii="Times New Roman" w:hAnsi="Times New Roman" w:cs="Times New Roman"/>
          <w:i/>
          <w:sz w:val="28"/>
          <w:szCs w:val="28"/>
          <w:u w:val="single"/>
        </w:rPr>
        <w:t>реального значення</w:t>
      </w:r>
      <w:r w:rsidRPr="00250AD1">
        <w:rPr>
          <w:rFonts w:ascii="Times New Roman" w:hAnsi="Times New Roman" w:cs="Times New Roman"/>
          <w:sz w:val="28"/>
          <w:szCs w:val="28"/>
        </w:rPr>
        <w:t>, 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892524" w:rsidRPr="00250AD1">
        <w:rPr>
          <w:rFonts w:ascii="Times New Roman" w:hAnsi="Times New Roman" w:cs="Times New Roman"/>
          <w:sz w:val="28"/>
          <w:szCs w:val="28"/>
        </w:rPr>
        <w:t>еч</w:t>
      </w:r>
      <w:r w:rsidRPr="00250AD1">
        <w:rPr>
          <w:rFonts w:ascii="Times New Roman" w:hAnsi="Times New Roman" w:cs="Times New Roman"/>
          <w:sz w:val="28"/>
          <w:szCs w:val="28"/>
        </w:rPr>
        <w:t xml:space="preserve">ки (passport, ID0152), Серія та номер паспорта громадянина України для виїзду за кордон (int_passport, ID0154) подаються </w:t>
      </w:r>
      <w:r w:rsidRPr="00250AD1">
        <w:rPr>
          <w:rFonts w:ascii="Times New Roman" w:hAnsi="Times New Roman" w:cs="Times New Roman"/>
          <w:i/>
          <w:sz w:val="28"/>
          <w:szCs w:val="28"/>
          <w:u w:val="single"/>
        </w:rPr>
        <w:t>за наявності</w:t>
      </w:r>
      <w:r w:rsidRPr="00250AD1">
        <w:rPr>
          <w:rFonts w:ascii="Times New Roman" w:hAnsi="Times New Roman" w:cs="Times New Roman"/>
          <w:sz w:val="28"/>
          <w:szCs w:val="28"/>
        </w:rPr>
        <w:t xml:space="preserve"> (рекомендовано подавати усі наявні);</w:t>
      </w:r>
    </w:p>
    <w:p w14:paraId="16CECBAA" w14:textId="77777777" w:rsidR="00116E29" w:rsidRPr="00250AD1" w:rsidRDefault="00116E29" w:rsidP="00116E29">
      <w:pPr>
        <w:pStyle w:val="a3"/>
        <w:numPr>
          <w:ilvl w:val="1"/>
          <w:numId w:val="27"/>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у разі набуття реквізитом РНОКПП (ind_person_code_ua, ID0151) </w:t>
      </w:r>
      <w:r w:rsidRPr="00250AD1">
        <w:rPr>
          <w:rFonts w:ascii="Times New Roman" w:hAnsi="Times New Roman" w:cs="Times New Roman"/>
          <w:i/>
          <w:color w:val="000000" w:themeColor="text1"/>
          <w:sz w:val="28"/>
          <w:szCs w:val="28"/>
          <w:u w:val="single"/>
        </w:rPr>
        <w:t>значення</w:t>
      </w:r>
      <w:r w:rsidRPr="00250AD1">
        <w:rPr>
          <w:rFonts w:ascii="Times New Roman" w:hAnsi="Times New Roman" w:cs="Times New Roman"/>
          <w:color w:val="000000" w:themeColor="text1"/>
          <w:sz w:val="28"/>
          <w:szCs w:val="28"/>
        </w:rPr>
        <w:t xml:space="preserve"> "XXXXXXXXXX":</w:t>
      </w:r>
    </w:p>
    <w:p w14:paraId="1667E5DE" w14:textId="65BA43A4" w:rsidR="00116E29" w:rsidRPr="00250AD1" w:rsidRDefault="00116E29" w:rsidP="00116E29">
      <w:pPr>
        <w:pStyle w:val="a3"/>
        <w:numPr>
          <w:ilvl w:val="2"/>
          <w:numId w:val="27"/>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i/>
          <w:color w:val="000000" w:themeColor="text1"/>
          <w:sz w:val="28"/>
          <w:szCs w:val="28"/>
          <w:u w:val="single"/>
        </w:rPr>
        <w:t>обов’язково</w:t>
      </w:r>
      <w:r w:rsidRPr="00250AD1">
        <w:rPr>
          <w:rFonts w:ascii="Times New Roman" w:hAnsi="Times New Roman" w:cs="Times New Roman"/>
          <w:color w:val="000000" w:themeColor="text1"/>
          <w:sz w:val="28"/>
          <w:szCs w:val="28"/>
        </w:rPr>
        <w:t xml:space="preserve"> подається  реквізит Унікальний номер запису в Єдиному державному демографічному реєстрі (unzr, ID0153). Реквізити Серія та номер паспорта громадянина України у формі книж</w:t>
      </w:r>
      <w:r w:rsidR="00892524" w:rsidRPr="00250AD1">
        <w:rPr>
          <w:rFonts w:ascii="Times New Roman" w:hAnsi="Times New Roman" w:cs="Times New Roman"/>
          <w:color w:val="000000" w:themeColor="text1"/>
          <w:sz w:val="28"/>
          <w:szCs w:val="28"/>
        </w:rPr>
        <w:t>еч</w:t>
      </w:r>
      <w:r w:rsidRPr="00250AD1">
        <w:rPr>
          <w:rFonts w:ascii="Times New Roman" w:hAnsi="Times New Roman" w:cs="Times New Roman"/>
          <w:color w:val="000000" w:themeColor="text1"/>
          <w:sz w:val="28"/>
          <w:szCs w:val="28"/>
        </w:rPr>
        <w:t xml:space="preserve">ки (passport, ID0152), Серія та номер паспорта громадянина України для виїзду за кордон (int_passport, ID0154) подаються </w:t>
      </w:r>
      <w:r w:rsidRPr="00250AD1">
        <w:rPr>
          <w:rFonts w:ascii="Times New Roman" w:hAnsi="Times New Roman" w:cs="Times New Roman"/>
          <w:i/>
          <w:color w:val="000000" w:themeColor="text1"/>
          <w:sz w:val="28"/>
          <w:szCs w:val="28"/>
          <w:u w:val="single"/>
        </w:rPr>
        <w:t>за наявності</w:t>
      </w:r>
      <w:r w:rsidRPr="00250AD1">
        <w:rPr>
          <w:rFonts w:ascii="Times New Roman" w:hAnsi="Times New Roman" w:cs="Times New Roman"/>
          <w:color w:val="000000" w:themeColor="text1"/>
          <w:sz w:val="28"/>
          <w:szCs w:val="28"/>
        </w:rPr>
        <w:t>;</w:t>
      </w:r>
    </w:p>
    <w:p w14:paraId="2AEA3677" w14:textId="67DDB46B" w:rsidR="00116E29" w:rsidRPr="00250AD1" w:rsidRDefault="00116E29" w:rsidP="00116E29">
      <w:pPr>
        <w:pStyle w:val="a3"/>
        <w:numPr>
          <w:ilvl w:val="2"/>
          <w:numId w:val="27"/>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у разі  неподання реквізиту Унікальний номер запису в Єдиному державному демографічному реєстрі (unzr, ID0153) </w:t>
      </w:r>
      <w:r w:rsidRPr="00250AD1">
        <w:rPr>
          <w:rFonts w:ascii="Times New Roman" w:hAnsi="Times New Roman" w:cs="Times New Roman"/>
          <w:i/>
          <w:color w:val="000000" w:themeColor="text1"/>
          <w:sz w:val="28"/>
          <w:szCs w:val="28"/>
          <w:u w:val="single"/>
        </w:rPr>
        <w:t>обов’язково</w:t>
      </w:r>
      <w:r w:rsidRPr="00250AD1">
        <w:rPr>
          <w:rFonts w:ascii="Times New Roman" w:hAnsi="Times New Roman" w:cs="Times New Roman"/>
          <w:color w:val="000000" w:themeColor="text1"/>
          <w:sz w:val="28"/>
          <w:szCs w:val="28"/>
        </w:rPr>
        <w:t xml:space="preserve"> подається реквізит Серія та номер паспорта громадянина України у формі книж</w:t>
      </w:r>
      <w:r w:rsidR="00892524" w:rsidRPr="00250AD1">
        <w:rPr>
          <w:rFonts w:ascii="Times New Roman" w:hAnsi="Times New Roman" w:cs="Times New Roman"/>
          <w:color w:val="000000" w:themeColor="text1"/>
          <w:sz w:val="28"/>
          <w:szCs w:val="28"/>
        </w:rPr>
        <w:t>еч</w:t>
      </w:r>
      <w:r w:rsidRPr="00250AD1">
        <w:rPr>
          <w:rFonts w:ascii="Times New Roman" w:hAnsi="Times New Roman" w:cs="Times New Roman"/>
          <w:color w:val="000000" w:themeColor="text1"/>
          <w:sz w:val="28"/>
          <w:szCs w:val="28"/>
        </w:rPr>
        <w:t xml:space="preserve">ки (passport, ID0152). Реквізит Серія та номер паспорта громадянина України для виїзду за кордон (int_passport, ID0154) подається </w:t>
      </w:r>
      <w:r w:rsidRPr="00250AD1">
        <w:rPr>
          <w:rFonts w:ascii="Times New Roman" w:hAnsi="Times New Roman" w:cs="Times New Roman"/>
          <w:i/>
          <w:color w:val="000000" w:themeColor="text1"/>
          <w:sz w:val="28"/>
          <w:szCs w:val="28"/>
          <w:u w:val="single"/>
        </w:rPr>
        <w:t>за наявності</w:t>
      </w:r>
      <w:r w:rsidRPr="00250AD1">
        <w:rPr>
          <w:rFonts w:ascii="Times New Roman" w:hAnsi="Times New Roman" w:cs="Times New Roman"/>
          <w:color w:val="000000" w:themeColor="text1"/>
          <w:sz w:val="28"/>
          <w:szCs w:val="28"/>
        </w:rPr>
        <w:t>;</w:t>
      </w:r>
    </w:p>
    <w:p w14:paraId="76382B46" w14:textId="46D1F2A6" w:rsidR="00116E29" w:rsidRPr="00250AD1" w:rsidRDefault="00116E29" w:rsidP="00116E29">
      <w:pPr>
        <w:pStyle w:val="a3"/>
        <w:numPr>
          <w:ilvl w:val="2"/>
          <w:numId w:val="27"/>
        </w:numPr>
        <w:spacing w:after="0" w:line="240"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у разі  неподання реквізиту Серія та номер паспорта громадянина України у формі книж</w:t>
      </w:r>
      <w:r w:rsidR="00892524" w:rsidRPr="00250AD1">
        <w:rPr>
          <w:rFonts w:ascii="Times New Roman" w:hAnsi="Times New Roman" w:cs="Times New Roman"/>
          <w:color w:val="000000" w:themeColor="text1"/>
          <w:sz w:val="28"/>
          <w:szCs w:val="28"/>
        </w:rPr>
        <w:t>еч</w:t>
      </w:r>
      <w:r w:rsidRPr="00250AD1">
        <w:rPr>
          <w:rFonts w:ascii="Times New Roman" w:hAnsi="Times New Roman" w:cs="Times New Roman"/>
          <w:color w:val="000000" w:themeColor="text1"/>
          <w:sz w:val="28"/>
          <w:szCs w:val="28"/>
        </w:rPr>
        <w:t xml:space="preserve">ки (passport, ID0152) </w:t>
      </w:r>
      <w:r w:rsidRPr="00250AD1">
        <w:rPr>
          <w:rFonts w:ascii="Times New Roman" w:hAnsi="Times New Roman" w:cs="Times New Roman"/>
          <w:i/>
          <w:color w:val="000000" w:themeColor="text1"/>
          <w:sz w:val="28"/>
          <w:szCs w:val="28"/>
          <w:u w:val="single"/>
        </w:rPr>
        <w:t>обов’язково</w:t>
      </w:r>
      <w:r w:rsidRPr="00250AD1">
        <w:rPr>
          <w:rFonts w:ascii="Times New Roman" w:hAnsi="Times New Roman" w:cs="Times New Roman"/>
          <w:color w:val="000000" w:themeColor="text1"/>
          <w:sz w:val="28"/>
          <w:szCs w:val="28"/>
        </w:rPr>
        <w:t xml:space="preserve"> подається реквізит Серія та номер паспорта громадянина України для виїзду за кордон (int_passport, ID0154).</w:t>
      </w:r>
    </w:p>
    <w:p w14:paraId="5F0F4371" w14:textId="3E09E8BC" w:rsidR="00442845" w:rsidRPr="00250AD1" w:rsidRDefault="00B42AA3" w:rsidP="00E914E3">
      <w:pPr>
        <w:pStyle w:val="a3"/>
        <w:numPr>
          <w:ilvl w:val="0"/>
          <w:numId w:val="27"/>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lastRenderedPageBreak/>
        <w:t xml:space="preserve">До набору даних </w:t>
      </w:r>
      <w:r w:rsidR="0057780B" w:rsidRPr="00250AD1">
        <w:rPr>
          <w:rFonts w:ascii="Times New Roman" w:hAnsi="Times New Roman" w:cs="Times New Roman"/>
          <w:bCs/>
          <w:color w:val="000000" w:themeColor="text1"/>
          <w:sz w:val="28"/>
          <w:szCs w:val="28"/>
          <w:lang w:val="en-US" w:eastAsia="uk-UA"/>
        </w:rPr>
        <w:t>ID</w:t>
      </w:r>
      <w:r w:rsidR="0057780B" w:rsidRPr="00250AD1">
        <w:rPr>
          <w:rFonts w:ascii="Times New Roman" w:hAnsi="Times New Roman" w:cs="Times New Roman"/>
          <w:bCs/>
          <w:color w:val="000000" w:themeColor="text1"/>
          <w:sz w:val="28"/>
          <w:szCs w:val="28"/>
          <w:lang w:val="ru-RU" w:eastAsia="uk-UA"/>
        </w:rPr>
        <w:t>34</w:t>
      </w:r>
      <w:r w:rsidR="000B6300" w:rsidRPr="00250AD1">
        <w:rPr>
          <w:rFonts w:ascii="Times New Roman" w:hAnsi="Times New Roman" w:cs="Times New Roman"/>
          <w:color w:val="000000" w:themeColor="text1"/>
          <w:sz w:val="28"/>
          <w:szCs w:val="28"/>
        </w:rPr>
        <w:t>.</w:t>
      </w:r>
      <w:r w:rsidR="00846176" w:rsidRPr="00250AD1">
        <w:rPr>
          <w:rFonts w:ascii="Times New Roman" w:hAnsi="Times New Roman" w:cs="Times New Roman"/>
          <w:color w:val="000000" w:themeColor="text1"/>
          <w:sz w:val="28"/>
          <w:szCs w:val="28"/>
        </w:rPr>
        <w:t>Фізична особа – резидент (ind_person)</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CF250B"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490955" w:rsidRPr="00250AD1" w14:paraId="3F9B59E0" w14:textId="77777777" w:rsidTr="00D776E5">
        <w:tc>
          <w:tcPr>
            <w:tcW w:w="851" w:type="dxa"/>
            <w:tcBorders>
              <w:bottom w:val="single" w:sz="4" w:space="0" w:color="auto"/>
            </w:tcBorders>
          </w:tcPr>
          <w:p w14:paraId="679B322C" w14:textId="77777777" w:rsidR="00490955" w:rsidRPr="00250AD1" w:rsidRDefault="0049095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47E09FF2" w14:textId="77777777" w:rsidR="00490955" w:rsidRPr="00250AD1" w:rsidRDefault="0049095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0F64D837" w14:textId="77777777" w:rsidR="00490955" w:rsidRPr="00250AD1" w:rsidRDefault="0049095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2AC76C88" w14:textId="77777777" w:rsidR="00490955" w:rsidRPr="00250AD1" w:rsidRDefault="00B02F6C"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7670BC" w:rsidRPr="00250AD1" w14:paraId="62D9A0D9" w14:textId="77777777" w:rsidTr="00F036E9">
        <w:tc>
          <w:tcPr>
            <w:tcW w:w="851" w:type="dxa"/>
            <w:tcBorders>
              <w:top w:val="single" w:sz="4" w:space="0" w:color="auto"/>
              <w:left w:val="nil"/>
              <w:bottom w:val="nil"/>
              <w:right w:val="nil"/>
            </w:tcBorders>
          </w:tcPr>
          <w:p w14:paraId="45D3B041"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651D8B32" w14:textId="77777777" w:rsidR="007670BC" w:rsidRPr="00250AD1" w:rsidRDefault="007670BC" w:rsidP="004749D2">
            <w:pPr>
              <w:pStyle w:val="a3"/>
              <w:ind w:left="0"/>
              <w:jc w:val="both"/>
              <w:rPr>
                <w:rFonts w:ascii="Times New Roman" w:hAnsi="Times New Roman" w:cs="Times New Roman"/>
                <w:sz w:val="28"/>
                <w:szCs w:val="28"/>
              </w:rPr>
            </w:pPr>
            <w:bookmarkStart w:id="105" w:name="ФізОсобаРезидентРекв0151"/>
            <w:r w:rsidRPr="00250AD1">
              <w:rPr>
                <w:rFonts w:ascii="Times New Roman" w:eastAsia="Times New Roman" w:hAnsi="Times New Roman" w:cs="Times New Roman"/>
                <w:b/>
                <w:sz w:val="28"/>
                <w:szCs w:val="28"/>
                <w:lang w:eastAsia="uk-UA"/>
              </w:rPr>
              <w:t>РНОКПП</w:t>
            </w:r>
          </w:p>
          <w:bookmarkEnd w:id="105"/>
          <w:p w14:paraId="3971F859" w14:textId="77777777" w:rsidR="007670BC" w:rsidRPr="00250AD1" w:rsidRDefault="002F29D6" w:rsidP="00AF2497">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fldChar w:fldCharType="begin"/>
            </w:r>
            <w:r w:rsidRPr="00250AD1">
              <w:rPr>
                <w:rFonts w:ascii="Times New Roman" w:hAnsi="Times New Roman" w:cs="Times New Roman"/>
                <w:sz w:val="28"/>
                <w:szCs w:val="28"/>
                <w:lang w:eastAsia="uk-UA"/>
              </w:rPr>
              <w:instrText>HYPERLINK  \l "Додаток0151"</w:instrText>
            </w:r>
            <w:r w:rsidRPr="00250AD1">
              <w:rPr>
                <w:rFonts w:ascii="Times New Roman" w:hAnsi="Times New Roman" w:cs="Times New Roman"/>
                <w:sz w:val="28"/>
                <w:szCs w:val="28"/>
                <w:lang w:eastAsia="uk-UA"/>
              </w:rPr>
              <w:fldChar w:fldCharType="separate"/>
            </w:r>
            <w:r w:rsidRPr="00250AD1">
              <w:rPr>
                <w:rStyle w:val="a4"/>
                <w:rFonts w:ascii="Times New Roman" w:hAnsi="Times New Roman" w:cs="Times New Roman"/>
                <w:color w:val="auto"/>
                <w:sz w:val="28"/>
                <w:szCs w:val="28"/>
                <w:lang w:eastAsia="uk-UA"/>
              </w:rPr>
              <w:t xml:space="preserve">набуває </w:t>
            </w:r>
            <w:r w:rsidR="00D51AF7" w:rsidRPr="00250AD1">
              <w:rPr>
                <w:rStyle w:val="a4"/>
                <w:rFonts w:ascii="Times New Roman" w:hAnsi="Times New Roman" w:cs="Times New Roman"/>
                <w:color w:val="auto"/>
                <w:sz w:val="28"/>
                <w:szCs w:val="28"/>
                <w:lang w:eastAsia="uk-UA"/>
              </w:rPr>
              <w:t>одного значення</w:t>
            </w:r>
            <w:r w:rsidRPr="00250AD1">
              <w:rPr>
                <w:rStyle w:val="a4"/>
                <w:rFonts w:ascii="Times New Roman" w:hAnsi="Times New Roman" w:cs="Times New Roman"/>
                <w:color w:val="auto"/>
                <w:sz w:val="28"/>
                <w:szCs w:val="28"/>
                <w:lang w:eastAsia="uk-UA"/>
              </w:rPr>
              <w:t xml:space="preserve"> відповідно</w:t>
            </w:r>
            <w:r w:rsidR="00D76502" w:rsidRPr="00250AD1">
              <w:rPr>
                <w:rStyle w:val="a4"/>
                <w:rFonts w:ascii="Times New Roman" w:hAnsi="Times New Roman" w:cs="Times New Roman"/>
                <w:color w:val="auto"/>
                <w:sz w:val="28"/>
                <w:szCs w:val="28"/>
                <w:lang w:eastAsia="uk-UA"/>
              </w:rPr>
              <w:t xml:space="preserve"> до вимог </w:t>
            </w:r>
            <w:r w:rsidR="00D10D2D" w:rsidRPr="00250AD1">
              <w:rPr>
                <w:rStyle w:val="a4"/>
                <w:rFonts w:ascii="Times New Roman" w:hAnsi="Times New Roman" w:cs="Times New Roman"/>
                <w:color w:val="auto"/>
                <w:sz w:val="28"/>
                <w:szCs w:val="28"/>
                <w:lang w:eastAsia="uk-UA"/>
              </w:rPr>
              <w:t>Додатка</w:t>
            </w:r>
            <w:r w:rsidR="00D76502" w:rsidRPr="00250AD1">
              <w:rPr>
                <w:rStyle w:val="a4"/>
                <w:rFonts w:ascii="Times New Roman" w:hAnsi="Times New Roman" w:cs="Times New Roman"/>
                <w:color w:val="auto"/>
                <w:sz w:val="28"/>
                <w:szCs w:val="28"/>
                <w:lang w:eastAsia="uk-UA"/>
              </w:rPr>
              <w:t xml:space="preserve"> 1</w:t>
            </w:r>
            <w:r w:rsidRPr="00250AD1">
              <w:rPr>
                <w:rStyle w:val="a4"/>
                <w:rFonts w:ascii="Times New Roman" w:hAnsi="Times New Roman" w:cs="Times New Roman"/>
                <w:color w:val="auto"/>
                <w:sz w:val="28"/>
                <w:szCs w:val="28"/>
                <w:lang w:eastAsia="uk-UA"/>
              </w:rPr>
              <w:t>.</w:t>
            </w:r>
            <w:r w:rsidR="00F47644" w:rsidRPr="00250AD1">
              <w:rPr>
                <w:rStyle w:val="a4"/>
                <w:rFonts w:ascii="Times New Roman" w:hAnsi="Times New Roman" w:cs="Times New Roman"/>
                <w:color w:val="auto"/>
                <w:sz w:val="28"/>
                <w:szCs w:val="28"/>
                <w:lang w:eastAsia="uk-UA"/>
              </w:rPr>
              <w:t>1</w:t>
            </w:r>
            <w:r w:rsidR="00AF2497" w:rsidRPr="00250AD1">
              <w:rPr>
                <w:rStyle w:val="a4"/>
                <w:rFonts w:ascii="Times New Roman" w:hAnsi="Times New Roman" w:cs="Times New Roman"/>
                <w:color w:val="auto"/>
                <w:sz w:val="28"/>
                <w:szCs w:val="28"/>
                <w:lang w:eastAsia="uk-UA"/>
              </w:rPr>
              <w:t>5</w:t>
            </w:r>
            <w:r w:rsidRPr="00250AD1">
              <w:rPr>
                <w:rStyle w:val="a4"/>
                <w:rFonts w:ascii="Times New Roman" w:hAnsi="Times New Roman" w:cs="Times New Roman"/>
                <w:color w:val="auto"/>
                <w:sz w:val="28"/>
                <w:szCs w:val="28"/>
                <w:lang w:eastAsia="uk-UA"/>
              </w:rPr>
              <w:t xml:space="preserve"> цих Правил</w:t>
            </w:r>
            <w:r w:rsidRPr="00250AD1">
              <w:rPr>
                <w:rFonts w:ascii="Times New Roman" w:hAnsi="Times New Roman" w:cs="Times New Roman"/>
                <w:sz w:val="28"/>
                <w:szCs w:val="28"/>
                <w:lang w:eastAsia="uk-UA"/>
              </w:rPr>
              <w:fldChar w:fldCharType="end"/>
            </w:r>
            <w:r w:rsidR="000A08FA" w:rsidRPr="00250AD1">
              <w:rPr>
                <w:rFonts w:ascii="Times New Roman" w:hAnsi="Times New Roman" w:cs="Times New Roman"/>
                <w:sz w:val="28"/>
                <w:szCs w:val="28"/>
                <w:lang w:eastAsia="uk-UA"/>
              </w:rPr>
              <w:t>.</w:t>
            </w:r>
          </w:p>
        </w:tc>
        <w:tc>
          <w:tcPr>
            <w:tcW w:w="2126" w:type="dxa"/>
            <w:tcBorders>
              <w:top w:val="single" w:sz="4" w:space="0" w:color="auto"/>
              <w:left w:val="nil"/>
              <w:bottom w:val="nil"/>
              <w:right w:val="nil"/>
            </w:tcBorders>
          </w:tcPr>
          <w:p w14:paraId="6451397C" w14:textId="77777777" w:rsidR="007670BC" w:rsidRPr="00250AD1" w:rsidRDefault="002D0EB8"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rPr>
              <w:t>ind_person_code_ua</w:t>
            </w:r>
          </w:p>
        </w:tc>
        <w:tc>
          <w:tcPr>
            <w:tcW w:w="1701" w:type="dxa"/>
            <w:tcBorders>
              <w:top w:val="single" w:sz="4" w:space="0" w:color="auto"/>
              <w:left w:val="nil"/>
              <w:bottom w:val="nil"/>
              <w:right w:val="nil"/>
            </w:tcBorders>
          </w:tcPr>
          <w:p w14:paraId="1B172B02"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0151</w:t>
            </w:r>
          </w:p>
        </w:tc>
      </w:tr>
      <w:tr w:rsidR="00DB6E72" w:rsidRPr="00250AD1" w14:paraId="5E3A57B8" w14:textId="77777777" w:rsidTr="00F036E9">
        <w:tc>
          <w:tcPr>
            <w:tcW w:w="851" w:type="dxa"/>
            <w:tcBorders>
              <w:top w:val="nil"/>
              <w:left w:val="nil"/>
              <w:bottom w:val="nil"/>
              <w:right w:val="nil"/>
            </w:tcBorders>
          </w:tcPr>
          <w:p w14:paraId="51FC9CB7"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63150A4B" w14:textId="5EFB5085" w:rsidR="00DB6E72" w:rsidRPr="00250AD1" w:rsidRDefault="00DB6E72" w:rsidP="004749D2">
            <w:pPr>
              <w:jc w:val="both"/>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Серія та номер паспорта громадянина України у формі книж</w:t>
            </w:r>
            <w:r w:rsidR="00C90F6F" w:rsidRPr="00250AD1">
              <w:rPr>
                <w:rFonts w:ascii="Times New Roman" w:hAnsi="Times New Roman" w:cs="Times New Roman"/>
                <w:b/>
                <w:color w:val="000000" w:themeColor="text1"/>
                <w:sz w:val="28"/>
                <w:szCs w:val="28"/>
              </w:rPr>
              <w:t>еч</w:t>
            </w:r>
            <w:r w:rsidRPr="00250AD1">
              <w:rPr>
                <w:rFonts w:ascii="Times New Roman" w:hAnsi="Times New Roman" w:cs="Times New Roman"/>
                <w:b/>
                <w:color w:val="000000" w:themeColor="text1"/>
                <w:sz w:val="28"/>
                <w:szCs w:val="28"/>
              </w:rPr>
              <w:t>ки</w:t>
            </w:r>
          </w:p>
          <w:p w14:paraId="3938DC14" w14:textId="77777777" w:rsidR="00DB6E72" w:rsidRPr="00250AD1" w:rsidRDefault="00DB6E72" w:rsidP="004749D2">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Pr="00250AD1">
              <w:rPr>
                <w:rFonts w:ascii="Times New Roman" w:hAnsi="Times New Roman" w:cs="Times New Roman"/>
                <w:sz w:val="28"/>
                <w:szCs w:val="28"/>
              </w:rPr>
              <w:t xml:space="preserve"> </w:t>
            </w:r>
            <w:r w:rsidRPr="00250AD1">
              <w:rPr>
                <w:rFonts w:ascii="Times New Roman" w:hAnsi="Times New Roman" w:cs="Times New Roman"/>
                <w:color w:val="000000" w:themeColor="text1"/>
                <w:sz w:val="28"/>
                <w:szCs w:val="28"/>
              </w:rPr>
              <w:t>серії та номера паспорта громадянина України у формі книжки</w:t>
            </w:r>
            <w:r w:rsidR="000A08FA"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555FB645" w14:textId="77777777" w:rsidR="00DB6E72" w:rsidRPr="00250AD1" w:rsidRDefault="00DB6E72" w:rsidP="00F036E9">
            <w:pPr>
              <w:pStyle w:val="a3"/>
              <w:ind w:left="0"/>
              <w:rPr>
                <w:rFonts w:ascii="Times New Roman" w:eastAsia="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rPr>
              <w:t>passport</w:t>
            </w:r>
          </w:p>
        </w:tc>
        <w:tc>
          <w:tcPr>
            <w:tcW w:w="1701" w:type="dxa"/>
            <w:tcBorders>
              <w:top w:val="nil"/>
              <w:left w:val="nil"/>
              <w:bottom w:val="nil"/>
              <w:right w:val="nil"/>
            </w:tcBorders>
          </w:tcPr>
          <w:p w14:paraId="53E04816"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0152</w:t>
            </w:r>
          </w:p>
        </w:tc>
      </w:tr>
      <w:tr w:rsidR="00DB6E72" w:rsidRPr="00250AD1" w14:paraId="52B08087" w14:textId="77777777" w:rsidTr="00F036E9">
        <w:tc>
          <w:tcPr>
            <w:tcW w:w="851" w:type="dxa"/>
            <w:tcBorders>
              <w:top w:val="nil"/>
              <w:left w:val="nil"/>
              <w:bottom w:val="nil"/>
              <w:right w:val="nil"/>
            </w:tcBorders>
          </w:tcPr>
          <w:p w14:paraId="7F4424FA"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744B83AD" w14:textId="77777777" w:rsidR="00DB6E72" w:rsidRPr="00250AD1"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14:paraId="1007839B" w14:textId="77777777" w:rsidR="00DB6E72" w:rsidRPr="00250AD1" w:rsidRDefault="00DB6E72" w:rsidP="004749D2">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Pr="00250AD1">
              <w:rPr>
                <w:rFonts w:ascii="Times New Roman" w:hAnsi="Times New Roman" w:cs="Times New Roman"/>
                <w:sz w:val="28"/>
                <w:szCs w:val="28"/>
              </w:rPr>
              <w:t xml:space="preserve"> у</w:t>
            </w:r>
            <w:r w:rsidRPr="00250AD1">
              <w:rPr>
                <w:rFonts w:ascii="Times New Roman" w:eastAsia="Times New Roman" w:hAnsi="Times New Roman" w:cs="Times New Roman"/>
                <w:color w:val="000000" w:themeColor="text1"/>
                <w:sz w:val="28"/>
                <w:szCs w:val="28"/>
                <w:lang w:eastAsia="uk-UA"/>
              </w:rPr>
              <w:t xml:space="preserve">нікального номера запису в Єдиному державному демографічному реєстрі </w:t>
            </w:r>
            <w:r w:rsidRPr="00250AD1">
              <w:rPr>
                <w:rFonts w:ascii="Times New Roman" w:hAnsi="Times New Roman" w:cs="Times New Roman"/>
                <w:color w:val="000000" w:themeColor="text1"/>
                <w:sz w:val="28"/>
                <w:szCs w:val="28"/>
              </w:rPr>
              <w:t>у випадку.</w:t>
            </w:r>
          </w:p>
        </w:tc>
        <w:tc>
          <w:tcPr>
            <w:tcW w:w="2126" w:type="dxa"/>
            <w:tcBorders>
              <w:top w:val="nil"/>
              <w:left w:val="nil"/>
              <w:bottom w:val="nil"/>
              <w:right w:val="nil"/>
            </w:tcBorders>
          </w:tcPr>
          <w:p w14:paraId="0B507940" w14:textId="77777777" w:rsidR="00DB6E72" w:rsidRPr="00250AD1" w:rsidRDefault="00D662C0"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unzr</w:t>
            </w:r>
          </w:p>
        </w:tc>
        <w:tc>
          <w:tcPr>
            <w:tcW w:w="1701" w:type="dxa"/>
            <w:tcBorders>
              <w:top w:val="nil"/>
              <w:left w:val="nil"/>
              <w:bottom w:val="nil"/>
              <w:right w:val="nil"/>
            </w:tcBorders>
          </w:tcPr>
          <w:p w14:paraId="2948389C"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0153</w:t>
            </w:r>
          </w:p>
        </w:tc>
      </w:tr>
      <w:tr w:rsidR="00DB6E72" w:rsidRPr="00250AD1" w14:paraId="54B6A1F8" w14:textId="77777777" w:rsidTr="00F036E9">
        <w:tc>
          <w:tcPr>
            <w:tcW w:w="851" w:type="dxa"/>
            <w:tcBorders>
              <w:top w:val="nil"/>
              <w:left w:val="nil"/>
              <w:bottom w:val="nil"/>
              <w:right w:val="nil"/>
            </w:tcBorders>
          </w:tcPr>
          <w:p w14:paraId="583F9C4C"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1B5C06F9" w14:textId="77777777" w:rsidR="00DB6E72" w:rsidRPr="00250AD1"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14:paraId="34843F7F" w14:textId="77777777" w:rsidR="00DB6E72" w:rsidRPr="00250AD1"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Pr="00250AD1">
              <w:rPr>
                <w:rFonts w:ascii="Times New Roman" w:hAnsi="Times New Roman" w:cs="Times New Roman"/>
                <w:sz w:val="28"/>
                <w:szCs w:val="28"/>
              </w:rPr>
              <w:t xml:space="preserve"> серії </w:t>
            </w:r>
            <w:r w:rsidRPr="00250AD1">
              <w:rPr>
                <w:rFonts w:ascii="Times New Roman" w:hAnsi="Times New Roman" w:cs="Times New Roman"/>
                <w:color w:val="000000" w:themeColor="text1"/>
                <w:sz w:val="28"/>
                <w:szCs w:val="28"/>
              </w:rPr>
              <w:t>та номера паспорта громадянина України для виїзду за кордон.</w:t>
            </w:r>
          </w:p>
        </w:tc>
        <w:tc>
          <w:tcPr>
            <w:tcW w:w="2126" w:type="dxa"/>
            <w:tcBorders>
              <w:top w:val="nil"/>
              <w:left w:val="nil"/>
              <w:bottom w:val="nil"/>
              <w:right w:val="nil"/>
            </w:tcBorders>
          </w:tcPr>
          <w:p w14:paraId="5084B816" w14:textId="77777777" w:rsidR="00DB6E72" w:rsidRPr="00250AD1" w:rsidRDefault="00DB6E72"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int_passport</w:t>
            </w:r>
          </w:p>
        </w:tc>
        <w:tc>
          <w:tcPr>
            <w:tcW w:w="1701" w:type="dxa"/>
            <w:tcBorders>
              <w:top w:val="nil"/>
              <w:left w:val="nil"/>
              <w:bottom w:val="nil"/>
              <w:right w:val="nil"/>
            </w:tcBorders>
          </w:tcPr>
          <w:p w14:paraId="0E9712BD"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0154</w:t>
            </w:r>
          </w:p>
        </w:tc>
      </w:tr>
      <w:tr w:rsidR="00DB6E72" w:rsidRPr="00250AD1" w14:paraId="7D8980A0" w14:textId="77777777" w:rsidTr="00F036E9">
        <w:tc>
          <w:tcPr>
            <w:tcW w:w="851" w:type="dxa"/>
            <w:tcBorders>
              <w:top w:val="nil"/>
              <w:left w:val="nil"/>
              <w:bottom w:val="nil"/>
              <w:right w:val="nil"/>
            </w:tcBorders>
          </w:tcPr>
          <w:p w14:paraId="7D70819B"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60290155" w14:textId="77777777" w:rsidR="00DB6E72" w:rsidRPr="00250AD1" w:rsidRDefault="00DB6E72" w:rsidP="004749D2">
            <w:pPr>
              <w:pStyle w:val="a3"/>
              <w:ind w:left="0"/>
              <w:rPr>
                <w:rFonts w:ascii="Times New Roman" w:hAnsi="Times New Roman" w:cs="Times New Roman"/>
                <w:b/>
                <w:sz w:val="28"/>
                <w:szCs w:val="28"/>
                <w:lang w:eastAsia="uk-UA"/>
              </w:rPr>
            </w:pPr>
            <w:bookmarkStart w:id="106" w:name="ФізОсобаРезидентРекв159"/>
            <w:r w:rsidRPr="00250AD1">
              <w:rPr>
                <w:rFonts w:ascii="Times New Roman" w:hAnsi="Times New Roman" w:cs="Times New Roman"/>
                <w:b/>
                <w:sz w:val="28"/>
                <w:szCs w:val="28"/>
                <w:lang w:eastAsia="uk-UA"/>
              </w:rPr>
              <w:t>Прізвище</w:t>
            </w:r>
          </w:p>
          <w:bookmarkEnd w:id="106"/>
          <w:p w14:paraId="2024F49F" w14:textId="77777777" w:rsidR="00DB6E72" w:rsidRPr="00250AD1" w:rsidRDefault="00DB6E72" w:rsidP="00AF2497">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"Додаток0159"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F47644"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6</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44C929F7" w14:textId="77777777" w:rsidR="00DB6E72" w:rsidRPr="00250AD1" w:rsidRDefault="00DB6E72"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last_name</w:t>
            </w:r>
          </w:p>
        </w:tc>
        <w:tc>
          <w:tcPr>
            <w:tcW w:w="1701" w:type="dxa"/>
            <w:tcBorders>
              <w:top w:val="nil"/>
              <w:left w:val="nil"/>
              <w:bottom w:val="nil"/>
              <w:right w:val="nil"/>
            </w:tcBorders>
          </w:tcPr>
          <w:p w14:paraId="745BB707"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0159</w:t>
            </w:r>
          </w:p>
        </w:tc>
      </w:tr>
      <w:tr w:rsidR="00DB6E72" w:rsidRPr="00250AD1" w14:paraId="40B50298" w14:textId="77777777" w:rsidTr="00F036E9">
        <w:tc>
          <w:tcPr>
            <w:tcW w:w="851" w:type="dxa"/>
            <w:tcBorders>
              <w:top w:val="nil"/>
              <w:left w:val="nil"/>
              <w:bottom w:val="nil"/>
              <w:right w:val="nil"/>
            </w:tcBorders>
          </w:tcPr>
          <w:p w14:paraId="1F186859"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768" w:type="dxa"/>
            <w:tcBorders>
              <w:top w:val="nil"/>
              <w:left w:val="nil"/>
              <w:bottom w:val="nil"/>
              <w:right w:val="nil"/>
            </w:tcBorders>
          </w:tcPr>
          <w:p w14:paraId="0667D94E" w14:textId="1D324D9D" w:rsidR="00DB6E72" w:rsidRPr="00250AD1" w:rsidRDefault="005C7BD5" w:rsidP="004749D2">
            <w:pPr>
              <w:pStyle w:val="a3"/>
              <w:ind w:left="0"/>
              <w:rPr>
                <w:rFonts w:ascii="Times New Roman" w:hAnsi="Times New Roman" w:cs="Times New Roman"/>
                <w:b/>
                <w:sz w:val="28"/>
                <w:szCs w:val="28"/>
                <w:lang w:eastAsia="uk-UA"/>
              </w:rPr>
            </w:pPr>
            <w:bookmarkStart w:id="107" w:name="ФізОсобаРезидентРекв160"/>
            <w:r w:rsidRPr="00250AD1">
              <w:rPr>
                <w:rFonts w:ascii="Times New Roman" w:hAnsi="Times New Roman" w:cs="Times New Roman"/>
                <w:b/>
                <w:sz w:val="28"/>
                <w:szCs w:val="28"/>
                <w:lang w:eastAsia="uk-UA"/>
              </w:rPr>
              <w:t>Власне ім’я</w:t>
            </w:r>
          </w:p>
          <w:bookmarkEnd w:id="107"/>
          <w:p w14:paraId="590836F0" w14:textId="77777777" w:rsidR="00DB6E72" w:rsidRPr="00250AD1" w:rsidRDefault="00DB6E72" w:rsidP="00F47644">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"Додаток0160"</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w:t>
            </w:r>
            <w:r w:rsidR="00D76502" w:rsidRPr="00250AD1">
              <w:rPr>
                <w:rStyle w:val="a4"/>
                <w:rFonts w:ascii="Times New Roman" w:hAnsi="Times New Roman" w:cs="Times New Roman"/>
                <w:sz w:val="28"/>
                <w:szCs w:val="28"/>
                <w:lang w:eastAsia="uk-UA"/>
              </w:rPr>
              <w:t xml:space="preserve">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AF2497" w:rsidRPr="00250AD1">
              <w:rPr>
                <w:rStyle w:val="a4"/>
                <w:rFonts w:ascii="Times New Roman" w:hAnsi="Times New Roman" w:cs="Times New Roman"/>
                <w:sz w:val="28"/>
                <w:szCs w:val="28"/>
                <w:lang w:eastAsia="uk-UA"/>
              </w:rPr>
              <w:t>17</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B307878" w14:textId="77777777" w:rsidR="00DB6E72" w:rsidRPr="00250AD1" w:rsidRDefault="00DB6E72"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first_name</w:t>
            </w:r>
          </w:p>
        </w:tc>
        <w:tc>
          <w:tcPr>
            <w:tcW w:w="1701" w:type="dxa"/>
            <w:tcBorders>
              <w:top w:val="nil"/>
              <w:left w:val="nil"/>
              <w:bottom w:val="nil"/>
              <w:right w:val="nil"/>
            </w:tcBorders>
          </w:tcPr>
          <w:p w14:paraId="7D8A60EB"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0160</w:t>
            </w:r>
          </w:p>
        </w:tc>
      </w:tr>
      <w:tr w:rsidR="00DB6E72" w:rsidRPr="00250AD1" w14:paraId="34557DAB" w14:textId="77777777" w:rsidTr="00F036E9">
        <w:tc>
          <w:tcPr>
            <w:tcW w:w="851" w:type="dxa"/>
            <w:tcBorders>
              <w:top w:val="nil"/>
              <w:left w:val="nil"/>
              <w:bottom w:val="nil"/>
              <w:right w:val="nil"/>
            </w:tcBorders>
          </w:tcPr>
          <w:p w14:paraId="7B31585B" w14:textId="77777777" w:rsidR="00DB6E72"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68" w:type="dxa"/>
            <w:tcBorders>
              <w:top w:val="nil"/>
              <w:left w:val="nil"/>
              <w:bottom w:val="nil"/>
              <w:right w:val="nil"/>
            </w:tcBorders>
          </w:tcPr>
          <w:p w14:paraId="2F17A4C7" w14:textId="77777777" w:rsidR="00DB6E72" w:rsidRPr="00250AD1" w:rsidRDefault="00DB6E72" w:rsidP="004749D2">
            <w:pPr>
              <w:jc w:val="both"/>
              <w:rPr>
                <w:rFonts w:ascii="Times New Roman" w:hAnsi="Times New Roman" w:cs="Times New Roman"/>
                <w:b/>
                <w:sz w:val="28"/>
                <w:szCs w:val="28"/>
                <w:lang w:eastAsia="uk-UA"/>
              </w:rPr>
            </w:pPr>
            <w:bookmarkStart w:id="108" w:name="ФізОсобаРезидентРекв161"/>
            <w:r w:rsidRPr="00250AD1">
              <w:rPr>
                <w:rFonts w:ascii="Times New Roman" w:hAnsi="Times New Roman" w:cs="Times New Roman"/>
                <w:b/>
                <w:sz w:val="28"/>
                <w:szCs w:val="28"/>
                <w:lang w:eastAsia="uk-UA"/>
              </w:rPr>
              <w:t xml:space="preserve">По батькові </w:t>
            </w:r>
          </w:p>
          <w:bookmarkEnd w:id="108"/>
          <w:p w14:paraId="39193ABD" w14:textId="77777777" w:rsidR="00DB6E72" w:rsidRPr="00250AD1" w:rsidRDefault="00DB6E72" w:rsidP="00F47644">
            <w:pPr>
              <w:pStyle w:val="a3"/>
              <w:ind w:left="0"/>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"Додаток0161"</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Pr="00250AD1">
              <w:rPr>
                <w:rStyle w:val="a4"/>
                <w:rFonts w:ascii="Times New Roman" w:hAnsi="Times New Roman" w:cs="Times New Roman"/>
                <w:sz w:val="28"/>
                <w:szCs w:val="28"/>
                <w:lang w:eastAsia="uk-UA"/>
              </w:rPr>
              <w:t>.</w:t>
            </w:r>
            <w:r w:rsidR="00AF2497" w:rsidRPr="00250AD1">
              <w:rPr>
                <w:rStyle w:val="a4"/>
                <w:rFonts w:ascii="Times New Roman" w:hAnsi="Times New Roman" w:cs="Times New Roman"/>
                <w:sz w:val="28"/>
                <w:szCs w:val="28"/>
                <w:lang w:eastAsia="uk-UA"/>
              </w:rPr>
              <w:t>18</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17EF3356" w14:textId="77777777" w:rsidR="00DB6E72" w:rsidRPr="00250AD1" w:rsidRDefault="00DB6E72"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patronymic</w:t>
            </w:r>
          </w:p>
        </w:tc>
        <w:tc>
          <w:tcPr>
            <w:tcW w:w="1701" w:type="dxa"/>
            <w:tcBorders>
              <w:top w:val="nil"/>
              <w:left w:val="nil"/>
              <w:bottom w:val="nil"/>
              <w:right w:val="nil"/>
            </w:tcBorders>
          </w:tcPr>
          <w:p w14:paraId="4E913971" w14:textId="77777777" w:rsidR="00DB6E72" w:rsidRPr="00250AD1" w:rsidRDefault="00DB6E7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0161</w:t>
            </w:r>
          </w:p>
        </w:tc>
      </w:tr>
      <w:tr w:rsidR="00294878" w:rsidRPr="00250AD1" w14:paraId="64AB530C" w14:textId="77777777" w:rsidTr="00F036E9">
        <w:tc>
          <w:tcPr>
            <w:tcW w:w="851" w:type="dxa"/>
            <w:tcBorders>
              <w:top w:val="nil"/>
              <w:left w:val="nil"/>
              <w:bottom w:val="nil"/>
              <w:right w:val="nil"/>
            </w:tcBorders>
          </w:tcPr>
          <w:p w14:paraId="4EC2C5E3" w14:textId="77777777" w:rsidR="00294878"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768" w:type="dxa"/>
            <w:tcBorders>
              <w:top w:val="nil"/>
              <w:left w:val="nil"/>
              <w:bottom w:val="nil"/>
              <w:right w:val="nil"/>
            </w:tcBorders>
          </w:tcPr>
          <w:p w14:paraId="212E7B38" w14:textId="77777777"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Громадянство фізичної особи</w:t>
            </w:r>
          </w:p>
          <w:p w14:paraId="0F39E073" w14:textId="77777777" w:rsidR="00294878" w:rsidRPr="00250AD1" w:rsidRDefault="00294878"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126" w:type="dxa"/>
            <w:tcBorders>
              <w:top w:val="nil"/>
              <w:left w:val="nil"/>
              <w:bottom w:val="nil"/>
              <w:right w:val="nil"/>
            </w:tcBorders>
          </w:tcPr>
          <w:p w14:paraId="3A644BBB" w14:textId="77777777" w:rsidR="00294878" w:rsidRPr="00250AD1" w:rsidRDefault="0029487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kstz_nationality</w:t>
            </w:r>
          </w:p>
        </w:tc>
        <w:tc>
          <w:tcPr>
            <w:tcW w:w="1701" w:type="dxa"/>
            <w:tcBorders>
              <w:top w:val="nil"/>
              <w:left w:val="nil"/>
              <w:bottom w:val="nil"/>
              <w:right w:val="nil"/>
            </w:tcBorders>
          </w:tcPr>
          <w:p w14:paraId="34BA285D" w14:textId="77777777" w:rsidR="00294878" w:rsidRPr="00250AD1" w:rsidRDefault="0029487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0162</w:t>
            </w:r>
          </w:p>
        </w:tc>
      </w:tr>
      <w:tr w:rsidR="00294878" w:rsidRPr="00250AD1" w14:paraId="3D8A43CE" w14:textId="77777777" w:rsidTr="00F036E9">
        <w:tc>
          <w:tcPr>
            <w:tcW w:w="851" w:type="dxa"/>
            <w:tcBorders>
              <w:top w:val="nil"/>
              <w:left w:val="nil"/>
              <w:bottom w:val="nil"/>
              <w:right w:val="nil"/>
            </w:tcBorders>
          </w:tcPr>
          <w:p w14:paraId="1B9DD658" w14:textId="77777777" w:rsidR="00294878"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768" w:type="dxa"/>
            <w:tcBorders>
              <w:top w:val="nil"/>
              <w:left w:val="nil"/>
              <w:bottom w:val="nil"/>
              <w:right w:val="nil"/>
            </w:tcBorders>
          </w:tcPr>
          <w:p w14:paraId="11349F6D" w14:textId="77777777"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народження</w:t>
            </w:r>
          </w:p>
          <w:p w14:paraId="2AD4C794" w14:textId="77777777" w:rsidR="00294878" w:rsidRPr="00250AD1" w:rsidRDefault="00294878" w:rsidP="00043518">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дати народження </w:t>
            </w:r>
            <w:r w:rsidRPr="00250AD1">
              <w:rPr>
                <w:rFonts w:ascii="Times New Roman" w:eastAsia="Times New Roman" w:hAnsi="Times New Roman" w:cs="Times New Roman"/>
                <w:color w:val="000000" w:themeColor="text1"/>
                <w:sz w:val="28"/>
                <w:szCs w:val="28"/>
                <w:lang w:eastAsia="uk-UA"/>
              </w:rPr>
              <w:t>фізичної особи</w:t>
            </w:r>
            <w:r w:rsidR="00043518"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FF94E56" w14:textId="77777777" w:rsidR="00294878" w:rsidRPr="00250AD1" w:rsidRDefault="0029487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birth_date</w:t>
            </w:r>
          </w:p>
        </w:tc>
        <w:tc>
          <w:tcPr>
            <w:tcW w:w="1701" w:type="dxa"/>
            <w:tcBorders>
              <w:top w:val="nil"/>
              <w:left w:val="nil"/>
              <w:bottom w:val="nil"/>
              <w:right w:val="nil"/>
            </w:tcBorders>
          </w:tcPr>
          <w:p w14:paraId="5A3EFD5A" w14:textId="77777777" w:rsidR="00294878" w:rsidRPr="00250AD1" w:rsidRDefault="0029487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0163</w:t>
            </w:r>
          </w:p>
        </w:tc>
      </w:tr>
      <w:tr w:rsidR="00294878" w:rsidRPr="00250AD1" w14:paraId="1E56F5D6" w14:textId="77777777" w:rsidTr="00F036E9">
        <w:tc>
          <w:tcPr>
            <w:tcW w:w="851" w:type="dxa"/>
            <w:tcBorders>
              <w:top w:val="nil"/>
              <w:left w:val="nil"/>
              <w:bottom w:val="nil"/>
              <w:right w:val="nil"/>
            </w:tcBorders>
          </w:tcPr>
          <w:p w14:paraId="7C581511" w14:textId="77777777" w:rsidR="00294878"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768" w:type="dxa"/>
            <w:tcBorders>
              <w:top w:val="nil"/>
              <w:left w:val="nil"/>
              <w:bottom w:val="nil"/>
              <w:right w:val="nil"/>
            </w:tcBorders>
          </w:tcPr>
          <w:p w14:paraId="5A2D2835" w14:textId="2DD8474B"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Вид документ</w:t>
            </w:r>
            <w:r w:rsidR="000764D5"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116C5CFD" w14:textId="77777777"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val="ru-RU" w:eastAsia="uk-UA"/>
              </w:rPr>
            </w:pPr>
            <w:r w:rsidRPr="00250AD1">
              <w:rPr>
                <w:rFonts w:ascii="Times New Roman" w:hAnsi="Times New Roman" w:cs="Times New Roman"/>
                <w:color w:val="000000" w:themeColor="text1"/>
                <w:sz w:val="28"/>
                <w:szCs w:val="28"/>
              </w:rPr>
              <w:t>набуває одного з переліку значень довідника H005</w:t>
            </w:r>
            <w:r w:rsidR="002F29D6" w:rsidRPr="00250AD1">
              <w:rPr>
                <w:rFonts w:ascii="Times New Roman" w:hAnsi="Times New Roman" w:cs="Times New Roman"/>
                <w:color w:val="000000" w:themeColor="text1"/>
                <w:sz w:val="28"/>
                <w:szCs w:val="28"/>
                <w:lang w:val="ru-RU"/>
              </w:rPr>
              <w:t>.</w:t>
            </w:r>
          </w:p>
        </w:tc>
        <w:tc>
          <w:tcPr>
            <w:tcW w:w="2126" w:type="dxa"/>
            <w:tcBorders>
              <w:top w:val="nil"/>
              <w:left w:val="nil"/>
              <w:bottom w:val="nil"/>
              <w:right w:val="nil"/>
            </w:tcBorders>
          </w:tcPr>
          <w:p w14:paraId="05380053" w14:textId="77777777" w:rsidR="00294878" w:rsidRPr="00250AD1" w:rsidRDefault="0029487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h005_document_type</w:t>
            </w:r>
          </w:p>
        </w:tc>
        <w:tc>
          <w:tcPr>
            <w:tcW w:w="1701" w:type="dxa"/>
            <w:tcBorders>
              <w:top w:val="nil"/>
              <w:left w:val="nil"/>
              <w:bottom w:val="nil"/>
              <w:right w:val="nil"/>
            </w:tcBorders>
          </w:tcPr>
          <w:p w14:paraId="50711C49" w14:textId="77777777" w:rsidR="00294878" w:rsidRPr="00250AD1" w:rsidRDefault="0029487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0155</w:t>
            </w:r>
          </w:p>
        </w:tc>
      </w:tr>
      <w:tr w:rsidR="00294878" w:rsidRPr="00250AD1" w14:paraId="28FD000B" w14:textId="77777777" w:rsidTr="00F036E9">
        <w:tc>
          <w:tcPr>
            <w:tcW w:w="851" w:type="dxa"/>
            <w:tcBorders>
              <w:top w:val="nil"/>
              <w:left w:val="nil"/>
              <w:bottom w:val="nil"/>
              <w:right w:val="nil"/>
            </w:tcBorders>
          </w:tcPr>
          <w:p w14:paraId="0921DA01" w14:textId="77777777" w:rsidR="00294878"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768" w:type="dxa"/>
            <w:tcBorders>
              <w:top w:val="nil"/>
              <w:left w:val="nil"/>
              <w:bottom w:val="nil"/>
              <w:right w:val="nil"/>
            </w:tcBorders>
          </w:tcPr>
          <w:p w14:paraId="72B501DF" w14:textId="5D33D81E"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Серія документ</w:t>
            </w:r>
            <w:r w:rsidR="0079140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2515B9FB" w14:textId="77777777" w:rsidR="00294878" w:rsidRPr="00250AD1" w:rsidRDefault="00733B6B" w:rsidP="004749D2">
            <w:pPr>
              <w:autoSpaceDE w:val="0"/>
              <w:autoSpaceDN w:val="0"/>
              <w:adjustRightInd w:val="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294878"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00294878" w:rsidRPr="00250AD1">
              <w:rPr>
                <w:rFonts w:ascii="Times New Roman" w:hAnsi="Times New Roman" w:cs="Times New Roman"/>
                <w:sz w:val="28"/>
                <w:szCs w:val="28"/>
              </w:rPr>
              <w:t xml:space="preserve"> </w:t>
            </w:r>
            <w:r w:rsidR="00294878" w:rsidRPr="00250AD1">
              <w:rPr>
                <w:rFonts w:ascii="Times New Roman" w:hAnsi="Times New Roman" w:cs="Times New Roman"/>
                <w:color w:val="000000" w:themeColor="text1"/>
                <w:sz w:val="28"/>
                <w:szCs w:val="28"/>
              </w:rPr>
              <w:t>серії документа, що посвідчує особу.</w:t>
            </w:r>
          </w:p>
        </w:tc>
        <w:tc>
          <w:tcPr>
            <w:tcW w:w="2126" w:type="dxa"/>
            <w:tcBorders>
              <w:top w:val="nil"/>
              <w:left w:val="nil"/>
              <w:bottom w:val="nil"/>
              <w:right w:val="nil"/>
            </w:tcBorders>
          </w:tcPr>
          <w:p w14:paraId="4D8C904C" w14:textId="77777777" w:rsidR="00294878" w:rsidRPr="00250AD1" w:rsidRDefault="0029487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document_series</w:t>
            </w:r>
          </w:p>
        </w:tc>
        <w:tc>
          <w:tcPr>
            <w:tcW w:w="1701" w:type="dxa"/>
            <w:tcBorders>
              <w:top w:val="nil"/>
              <w:left w:val="nil"/>
              <w:bottom w:val="nil"/>
              <w:right w:val="nil"/>
            </w:tcBorders>
          </w:tcPr>
          <w:p w14:paraId="2488A3B4" w14:textId="77777777" w:rsidR="00294878" w:rsidRPr="00250AD1" w:rsidRDefault="0029487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0156</w:t>
            </w:r>
          </w:p>
        </w:tc>
      </w:tr>
      <w:tr w:rsidR="00294878" w:rsidRPr="00250AD1" w14:paraId="3679E301" w14:textId="77777777" w:rsidTr="00F036E9">
        <w:tc>
          <w:tcPr>
            <w:tcW w:w="851" w:type="dxa"/>
            <w:tcBorders>
              <w:top w:val="nil"/>
              <w:left w:val="nil"/>
              <w:bottom w:val="nil"/>
              <w:right w:val="nil"/>
            </w:tcBorders>
          </w:tcPr>
          <w:p w14:paraId="0CF75CB2" w14:textId="77777777" w:rsidR="00294878"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12</w:t>
            </w:r>
          </w:p>
        </w:tc>
        <w:tc>
          <w:tcPr>
            <w:tcW w:w="10768" w:type="dxa"/>
            <w:tcBorders>
              <w:top w:val="nil"/>
              <w:left w:val="nil"/>
              <w:bottom w:val="nil"/>
              <w:right w:val="nil"/>
            </w:tcBorders>
          </w:tcPr>
          <w:p w14:paraId="08ABE312" w14:textId="28F6E8DE" w:rsidR="00294878"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Номер документ</w:t>
            </w:r>
            <w:r w:rsidR="00D62E4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4532EB2D" w14:textId="23504AB1" w:rsidR="00294878" w:rsidRPr="00250AD1" w:rsidRDefault="00294878" w:rsidP="00D62E4E">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sz w:val="28"/>
                <w:szCs w:val="28"/>
              </w:rPr>
              <w:t xml:space="preserve"> </w:t>
            </w:r>
            <w:r w:rsidRPr="00250AD1">
              <w:rPr>
                <w:rFonts w:ascii="Times New Roman" w:hAnsi="Times New Roman" w:cs="Times New Roman"/>
                <w:color w:val="000000" w:themeColor="text1"/>
                <w:sz w:val="28"/>
                <w:szCs w:val="28"/>
              </w:rPr>
              <w:t>номера документ</w:t>
            </w:r>
            <w:r w:rsidR="00D62E4E" w:rsidRPr="00250AD1">
              <w:rPr>
                <w:rFonts w:ascii="Times New Roman" w:hAnsi="Times New Roman" w:cs="Times New Roman"/>
                <w:color w:val="000000" w:themeColor="text1"/>
                <w:sz w:val="28"/>
                <w:szCs w:val="28"/>
              </w:rPr>
              <w:t>а</w:t>
            </w:r>
            <w:r w:rsidRPr="00250AD1">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4D74FBAF" w14:textId="77777777" w:rsidR="00294878" w:rsidRPr="00250AD1" w:rsidRDefault="00294878"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document_number</w:t>
            </w:r>
          </w:p>
        </w:tc>
        <w:tc>
          <w:tcPr>
            <w:tcW w:w="1701" w:type="dxa"/>
            <w:tcBorders>
              <w:top w:val="nil"/>
              <w:left w:val="nil"/>
              <w:bottom w:val="nil"/>
              <w:right w:val="nil"/>
            </w:tcBorders>
          </w:tcPr>
          <w:p w14:paraId="1BE8365A" w14:textId="77777777" w:rsidR="00294878" w:rsidRPr="00250AD1" w:rsidRDefault="00294878"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0157</w:t>
            </w:r>
          </w:p>
        </w:tc>
      </w:tr>
      <w:tr w:rsidR="007670BC" w:rsidRPr="00250AD1" w14:paraId="3C334F93" w14:textId="77777777" w:rsidTr="00F036E9">
        <w:tc>
          <w:tcPr>
            <w:tcW w:w="851" w:type="dxa"/>
            <w:tcBorders>
              <w:top w:val="nil"/>
              <w:left w:val="nil"/>
              <w:bottom w:val="nil"/>
              <w:right w:val="nil"/>
            </w:tcBorders>
          </w:tcPr>
          <w:p w14:paraId="7D065BB3"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768" w:type="dxa"/>
            <w:tcBorders>
              <w:top w:val="nil"/>
              <w:left w:val="nil"/>
              <w:bottom w:val="nil"/>
              <w:right w:val="nil"/>
            </w:tcBorders>
          </w:tcPr>
          <w:p w14:paraId="77F8E706" w14:textId="5A4E2B10" w:rsidR="007670BC" w:rsidRPr="00250AD1"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видачі документ</w:t>
            </w:r>
            <w:r w:rsidR="00A7523C"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22C3BAE8" w14:textId="77777777" w:rsidR="007670BC" w:rsidRPr="00250AD1"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w:t>
            </w:r>
            <w:r w:rsidR="007670BC" w:rsidRPr="00250AD1">
              <w:rPr>
                <w:rFonts w:ascii="Times New Roman" w:hAnsi="Times New Roman" w:cs="Times New Roman"/>
                <w:color w:val="000000" w:themeColor="text1"/>
                <w:sz w:val="28"/>
                <w:szCs w:val="28"/>
              </w:rPr>
              <w:t>да</w:t>
            </w:r>
            <w:r w:rsidRPr="00250AD1">
              <w:rPr>
                <w:rFonts w:ascii="Times New Roman" w:hAnsi="Times New Roman" w:cs="Times New Roman"/>
                <w:color w:val="000000" w:themeColor="text1"/>
                <w:sz w:val="28"/>
                <w:szCs w:val="28"/>
              </w:rPr>
              <w:t>ти</w:t>
            </w:r>
            <w:r w:rsidR="007670BC" w:rsidRPr="00250AD1">
              <w:rPr>
                <w:rFonts w:ascii="Times New Roman" w:hAnsi="Times New Roman" w:cs="Times New Roman"/>
                <w:color w:val="000000" w:themeColor="text1"/>
                <w:sz w:val="28"/>
                <w:szCs w:val="28"/>
              </w:rPr>
              <w:t xml:space="preserve"> видачі документа, що посвідчує особу</w:t>
            </w:r>
            <w:r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49E61525" w14:textId="77777777" w:rsidR="007670BC" w:rsidRPr="00250AD1" w:rsidRDefault="007670BC"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document_date</w:t>
            </w:r>
          </w:p>
        </w:tc>
        <w:tc>
          <w:tcPr>
            <w:tcW w:w="1701" w:type="dxa"/>
            <w:tcBorders>
              <w:top w:val="nil"/>
              <w:left w:val="nil"/>
              <w:bottom w:val="nil"/>
              <w:right w:val="nil"/>
            </w:tcBorders>
          </w:tcPr>
          <w:p w14:paraId="1AC6157E"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0158</w:t>
            </w:r>
          </w:p>
        </w:tc>
      </w:tr>
      <w:tr w:rsidR="007670BC" w:rsidRPr="00250AD1" w14:paraId="598D08B3" w14:textId="77777777" w:rsidTr="00F036E9">
        <w:tc>
          <w:tcPr>
            <w:tcW w:w="851" w:type="dxa"/>
            <w:tcBorders>
              <w:top w:val="nil"/>
              <w:left w:val="nil"/>
              <w:bottom w:val="nil"/>
              <w:right w:val="nil"/>
            </w:tcBorders>
          </w:tcPr>
          <w:p w14:paraId="17809B36"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14</w:t>
            </w:r>
          </w:p>
        </w:tc>
        <w:tc>
          <w:tcPr>
            <w:tcW w:w="10768" w:type="dxa"/>
            <w:tcBorders>
              <w:top w:val="nil"/>
              <w:left w:val="nil"/>
              <w:bottom w:val="nil"/>
              <w:right w:val="nil"/>
            </w:tcBorders>
          </w:tcPr>
          <w:p w14:paraId="3BCF342B" w14:textId="77777777" w:rsidR="00BB4AAA" w:rsidRPr="00250AD1" w:rsidRDefault="00BB4AAA" w:rsidP="004749D2">
            <w:pPr>
              <w:pStyle w:val="a3"/>
              <w:ind w:left="0"/>
              <w:jc w:val="both"/>
              <w:rPr>
                <w:rFonts w:ascii="Times New Roman" w:eastAsia="Times New Roman" w:hAnsi="Times New Roman" w:cs="Times New Roman"/>
                <w:b/>
                <w:color w:val="000000" w:themeColor="text1"/>
                <w:sz w:val="28"/>
                <w:szCs w:val="28"/>
                <w:lang w:eastAsia="uk-UA"/>
              </w:rPr>
            </w:pPr>
            <w:bookmarkStart w:id="109" w:name="ФізОсобаРезидентРекв0117"/>
            <w:r w:rsidRPr="00250AD1">
              <w:rPr>
                <w:rFonts w:ascii="Times New Roman" w:eastAsia="Times New Roman" w:hAnsi="Times New Roman" w:cs="Times New Roman"/>
                <w:b/>
                <w:color w:val="000000" w:themeColor="text1"/>
                <w:sz w:val="28"/>
                <w:szCs w:val="28"/>
                <w:lang w:eastAsia="uk-UA"/>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p>
          <w:bookmarkEnd w:id="109"/>
          <w:p w14:paraId="17112F63" w14:textId="77777777" w:rsidR="007670BC" w:rsidRPr="00250AD1" w:rsidRDefault="00D40EAD" w:rsidP="004749D2">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"Додаток0117" </w:instrText>
            </w:r>
            <w:r w:rsidRPr="00250AD1">
              <w:fldChar w:fldCharType="separate"/>
            </w:r>
            <w:r w:rsidR="00AF3ED8" w:rsidRPr="00250AD1">
              <w:rPr>
                <w:rStyle w:val="a4"/>
                <w:rFonts w:ascii="Times New Roman" w:eastAsia="Times New Roman" w:hAnsi="Times New Roman" w:cs="Times New Roman"/>
                <w:sz w:val="28"/>
                <w:szCs w:val="28"/>
                <w:lang w:val="ru-RU" w:eastAsia="uk-UA"/>
              </w:rPr>
              <w:t>з</w:t>
            </w:r>
            <w:r w:rsidR="00AF3ED8" w:rsidRPr="008F56E8">
              <w:rPr>
                <w:rStyle w:val="a4"/>
                <w:rFonts w:ascii="Times New Roman" w:eastAsia="Times New Roman" w:hAnsi="Times New Roman" w:cs="Times New Roman"/>
                <w:sz w:val="28"/>
                <w:szCs w:val="28"/>
                <w:lang w:eastAsia="uk-UA"/>
              </w:rPr>
              <w:t xml:space="preserve">а умови </w:t>
            </w:r>
            <w:r w:rsidR="00DF6FA4" w:rsidRPr="008F56E8">
              <w:rPr>
                <w:rStyle w:val="a4"/>
                <w:rFonts w:ascii="Times New Roman" w:eastAsia="Times New Roman" w:hAnsi="Times New Roman" w:cs="Times New Roman"/>
                <w:sz w:val="28"/>
                <w:szCs w:val="28"/>
                <w:lang w:eastAsia="uk-UA"/>
              </w:rPr>
              <w:t>властивості</w:t>
            </w:r>
            <w:r w:rsidR="00AF3ED8" w:rsidRPr="008F56E8">
              <w:rPr>
                <w:rStyle w:val="a4"/>
                <w:rFonts w:ascii="Times New Roman" w:eastAsia="Times New Roman" w:hAnsi="Times New Roman" w:cs="Times New Roman"/>
                <w:sz w:val="28"/>
                <w:szCs w:val="28"/>
                <w:lang w:eastAsia="uk-UA"/>
              </w:rPr>
              <w:t>, н</w:t>
            </w:r>
            <w:r w:rsidR="000005C7" w:rsidRPr="00BE60F5">
              <w:rPr>
                <w:rStyle w:val="a4"/>
                <w:rFonts w:ascii="Times New Roman" w:eastAsia="Times New Roman" w:hAnsi="Times New Roman" w:cs="Times New Roman"/>
                <w:sz w:val="28"/>
                <w:szCs w:val="28"/>
                <w:lang w:eastAsia="uk-UA"/>
              </w:rPr>
              <w:t xml:space="preserve">абуває </w:t>
            </w:r>
            <w:r w:rsidR="00D51AF7" w:rsidRPr="00BE60F5">
              <w:rPr>
                <w:rStyle w:val="a4"/>
                <w:rFonts w:ascii="Times New Roman" w:eastAsia="Times New Roman" w:hAnsi="Times New Roman" w:cs="Times New Roman"/>
                <w:sz w:val="28"/>
                <w:szCs w:val="28"/>
                <w:lang w:eastAsia="uk-UA"/>
              </w:rPr>
              <w:t>од</w:t>
            </w:r>
            <w:r w:rsidR="00D51AF7" w:rsidRPr="00250AD1">
              <w:rPr>
                <w:rStyle w:val="a4"/>
                <w:rFonts w:ascii="Times New Roman" w:eastAsia="Times New Roman" w:hAnsi="Times New Roman" w:cs="Times New Roman"/>
                <w:sz w:val="28"/>
                <w:szCs w:val="28"/>
                <w:lang w:eastAsia="uk-UA"/>
              </w:rPr>
              <w:t>ного значення</w:t>
            </w:r>
            <w:r w:rsidR="00D76502"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00D76502" w:rsidRPr="00250AD1">
              <w:rPr>
                <w:rStyle w:val="a4"/>
                <w:rFonts w:ascii="Times New Roman" w:eastAsia="Times New Roman" w:hAnsi="Times New Roman" w:cs="Times New Roman"/>
                <w:sz w:val="28"/>
                <w:szCs w:val="28"/>
                <w:lang w:eastAsia="uk-UA"/>
              </w:rPr>
              <w:t xml:space="preserve"> 1</w:t>
            </w:r>
            <w:r w:rsidR="00F64D9B" w:rsidRPr="00250AD1">
              <w:rPr>
                <w:rStyle w:val="a4"/>
                <w:rFonts w:ascii="Times New Roman" w:eastAsia="Times New Roman" w:hAnsi="Times New Roman" w:cs="Times New Roman"/>
                <w:sz w:val="28"/>
                <w:szCs w:val="28"/>
                <w:lang w:eastAsia="uk-UA"/>
              </w:rPr>
              <w:t>.12</w:t>
            </w:r>
            <w:r w:rsidR="000005C7"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r w:rsidR="000A08FA"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953B3AC" w14:textId="77777777" w:rsidR="007670BC" w:rsidRPr="00250AD1" w:rsidRDefault="00125B2B"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k110_activity_type_reg</w:t>
            </w:r>
          </w:p>
        </w:tc>
        <w:tc>
          <w:tcPr>
            <w:tcW w:w="1701" w:type="dxa"/>
            <w:tcBorders>
              <w:top w:val="nil"/>
              <w:left w:val="nil"/>
              <w:bottom w:val="nil"/>
              <w:right w:val="nil"/>
            </w:tcBorders>
          </w:tcPr>
          <w:p w14:paraId="6B2084A1"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0117</w:t>
            </w:r>
          </w:p>
        </w:tc>
      </w:tr>
      <w:tr w:rsidR="007670BC" w:rsidRPr="00250AD1" w14:paraId="32CD07BA" w14:textId="77777777" w:rsidTr="00F036E9">
        <w:tc>
          <w:tcPr>
            <w:tcW w:w="851" w:type="dxa"/>
            <w:tcBorders>
              <w:top w:val="nil"/>
              <w:left w:val="nil"/>
              <w:bottom w:val="nil"/>
              <w:right w:val="nil"/>
            </w:tcBorders>
          </w:tcPr>
          <w:p w14:paraId="1293B0BE"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15</w:t>
            </w:r>
          </w:p>
        </w:tc>
        <w:tc>
          <w:tcPr>
            <w:tcW w:w="10768" w:type="dxa"/>
            <w:tcBorders>
              <w:top w:val="nil"/>
              <w:left w:val="nil"/>
              <w:bottom w:val="nil"/>
              <w:right w:val="nil"/>
            </w:tcBorders>
          </w:tcPr>
          <w:p w14:paraId="46F02A36" w14:textId="77777777" w:rsidR="007670BC" w:rsidRPr="00250AD1" w:rsidRDefault="007670BC" w:rsidP="004749D2">
            <w:pPr>
              <w:pStyle w:val="a3"/>
              <w:ind w:left="0"/>
              <w:jc w:val="both"/>
              <w:rPr>
                <w:rFonts w:ascii="Times New Roman" w:eastAsia="Times New Roman" w:hAnsi="Times New Roman" w:cs="Times New Roman"/>
                <w:b/>
                <w:color w:val="000000" w:themeColor="text1"/>
                <w:sz w:val="28"/>
                <w:szCs w:val="28"/>
                <w:lang w:eastAsia="uk-UA"/>
              </w:rPr>
            </w:pPr>
            <w:bookmarkStart w:id="110" w:name="ФізОсобаРезидентРекв0118"/>
            <w:r w:rsidRPr="00250AD1">
              <w:rPr>
                <w:rFonts w:ascii="Times New Roman" w:eastAsia="Times New Roman" w:hAnsi="Times New Roman" w:cs="Times New Roman"/>
                <w:b/>
                <w:color w:val="000000" w:themeColor="text1"/>
                <w:sz w:val="28"/>
                <w:szCs w:val="28"/>
                <w:lang w:eastAsia="uk-UA"/>
              </w:rPr>
              <w:t>Вид економічної діяльності визначений на підставі даних річної фінансової звітності</w:t>
            </w:r>
          </w:p>
          <w:bookmarkEnd w:id="110"/>
          <w:p w14:paraId="06903482" w14:textId="77777777" w:rsidR="007670BC" w:rsidRPr="00250AD1" w:rsidRDefault="00D40EAD" w:rsidP="00F47644">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"Додаток0118" </w:instrText>
            </w:r>
            <w:r w:rsidRPr="00250AD1">
              <w:fldChar w:fldCharType="separate"/>
            </w:r>
            <w:r w:rsidR="00F9320F" w:rsidRPr="00250AD1">
              <w:rPr>
                <w:rStyle w:val="a4"/>
                <w:rFonts w:ascii="Times New Roman" w:eastAsia="Times New Roman" w:hAnsi="Times New Roman" w:cs="Times New Roman"/>
                <w:sz w:val="28"/>
                <w:szCs w:val="28"/>
                <w:lang w:eastAsia="uk-UA"/>
              </w:rPr>
              <w:t xml:space="preserve">за умови </w:t>
            </w:r>
            <w:r w:rsidR="00DF6FA4" w:rsidRPr="00250AD1">
              <w:rPr>
                <w:rStyle w:val="a4"/>
                <w:rFonts w:ascii="Times New Roman" w:eastAsia="Times New Roman" w:hAnsi="Times New Roman" w:cs="Times New Roman"/>
                <w:sz w:val="28"/>
                <w:szCs w:val="28"/>
                <w:lang w:eastAsia="uk-UA"/>
              </w:rPr>
              <w:t>властивості</w:t>
            </w:r>
            <w:r w:rsidR="00F9320F" w:rsidRPr="00250AD1">
              <w:rPr>
                <w:rStyle w:val="a4"/>
                <w:rFonts w:ascii="Times New Roman" w:eastAsia="Times New Roman" w:hAnsi="Times New Roman" w:cs="Times New Roman"/>
                <w:sz w:val="28"/>
                <w:szCs w:val="28"/>
                <w:lang w:eastAsia="uk-UA"/>
              </w:rPr>
              <w:t>, н</w:t>
            </w:r>
            <w:r w:rsidR="000005C7" w:rsidRPr="00250AD1">
              <w:rPr>
                <w:rStyle w:val="a4"/>
                <w:rFonts w:ascii="Times New Roman" w:eastAsia="Times New Roman" w:hAnsi="Times New Roman" w:cs="Times New Roman"/>
                <w:sz w:val="28"/>
                <w:szCs w:val="28"/>
                <w:lang w:eastAsia="uk-UA"/>
              </w:rPr>
              <w:t xml:space="preserve">абуває </w:t>
            </w:r>
            <w:r w:rsidR="00D51AF7" w:rsidRPr="00250AD1">
              <w:rPr>
                <w:rStyle w:val="a4"/>
                <w:rFonts w:ascii="Times New Roman" w:eastAsia="Times New Roman" w:hAnsi="Times New Roman" w:cs="Times New Roman"/>
                <w:sz w:val="28"/>
                <w:szCs w:val="28"/>
                <w:lang w:eastAsia="uk-UA"/>
              </w:rPr>
              <w:t>одного значення</w:t>
            </w:r>
            <w:r w:rsidR="00D76502"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00D76502" w:rsidRPr="00250AD1">
              <w:rPr>
                <w:rStyle w:val="a4"/>
                <w:rFonts w:ascii="Times New Roman" w:eastAsia="Times New Roman" w:hAnsi="Times New Roman" w:cs="Times New Roman"/>
                <w:sz w:val="28"/>
                <w:szCs w:val="28"/>
                <w:lang w:eastAsia="uk-UA"/>
              </w:rPr>
              <w:t xml:space="preserve"> 1</w:t>
            </w:r>
            <w:r w:rsidR="000005C7" w:rsidRPr="00250AD1">
              <w:rPr>
                <w:rStyle w:val="a4"/>
                <w:rFonts w:ascii="Times New Roman" w:eastAsia="Times New Roman" w:hAnsi="Times New Roman" w:cs="Times New Roman"/>
                <w:sz w:val="28"/>
                <w:szCs w:val="28"/>
                <w:lang w:eastAsia="uk-UA"/>
              </w:rPr>
              <w:t>.</w:t>
            </w:r>
            <w:r w:rsidR="00AF2497" w:rsidRPr="00250AD1">
              <w:rPr>
                <w:rStyle w:val="a4"/>
                <w:rFonts w:ascii="Times New Roman" w:eastAsia="Times New Roman" w:hAnsi="Times New Roman" w:cs="Times New Roman"/>
                <w:sz w:val="28"/>
                <w:szCs w:val="28"/>
                <w:lang w:eastAsia="uk-UA"/>
              </w:rPr>
              <w:t>13</w:t>
            </w:r>
            <w:r w:rsidR="000005C7"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r w:rsidR="000A08FA"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53B1F5D" w14:textId="77777777" w:rsidR="007670BC" w:rsidRPr="00250AD1" w:rsidRDefault="00BB4AA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k110_activity_type_report</w:t>
            </w:r>
          </w:p>
        </w:tc>
        <w:tc>
          <w:tcPr>
            <w:tcW w:w="1701" w:type="dxa"/>
            <w:tcBorders>
              <w:top w:val="nil"/>
              <w:left w:val="nil"/>
              <w:bottom w:val="nil"/>
              <w:right w:val="nil"/>
            </w:tcBorders>
          </w:tcPr>
          <w:p w14:paraId="282F1F35"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0118</w:t>
            </w:r>
          </w:p>
        </w:tc>
      </w:tr>
      <w:tr w:rsidR="007670BC" w:rsidRPr="00250AD1" w14:paraId="473962DB" w14:textId="77777777" w:rsidTr="00F036E9">
        <w:tc>
          <w:tcPr>
            <w:tcW w:w="851" w:type="dxa"/>
            <w:tcBorders>
              <w:top w:val="nil"/>
              <w:left w:val="nil"/>
              <w:bottom w:val="nil"/>
              <w:right w:val="nil"/>
            </w:tcBorders>
          </w:tcPr>
          <w:p w14:paraId="7EAE2B61"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16</w:t>
            </w:r>
          </w:p>
        </w:tc>
        <w:tc>
          <w:tcPr>
            <w:tcW w:w="10768" w:type="dxa"/>
            <w:tcBorders>
              <w:top w:val="nil"/>
              <w:left w:val="nil"/>
              <w:bottom w:val="nil"/>
              <w:right w:val="nil"/>
            </w:tcBorders>
          </w:tcPr>
          <w:p w14:paraId="7AC32D02" w14:textId="77777777" w:rsidR="007670BC" w:rsidRPr="00250AD1"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Сімейний стан</w:t>
            </w:r>
          </w:p>
          <w:p w14:paraId="2CA2A0D6" w14:textId="77777777" w:rsidR="007670BC" w:rsidRPr="00250AD1" w:rsidRDefault="007670BC" w:rsidP="004749D2">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 KMRG.</w:t>
            </w:r>
          </w:p>
          <w:p w14:paraId="7600F600" w14:textId="6B7A560E" w:rsidR="005C4BB3" w:rsidRPr="00250AD1" w:rsidRDefault="00C910DD" w:rsidP="00BE60F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w:t>
            </w:r>
            <w:r w:rsidRPr="00250AD1">
              <w:rPr>
                <w:rFonts w:ascii="Times New Roman" w:eastAsia="Times New Roman" w:hAnsi="Times New Roman" w:cs="Times New Roman"/>
                <w:color w:val="000000" w:themeColor="text1"/>
                <w:sz w:val="28"/>
                <w:szCs w:val="28"/>
                <w:lang w:eastAsia="uk-UA"/>
              </w:rPr>
              <w:t xml:space="preserve"> </w:t>
            </w:r>
            <w:r w:rsidR="00BE60F5">
              <w:rPr>
                <w:rFonts w:ascii="Times New Roman" w:eastAsia="Times New Roman" w:hAnsi="Times New Roman" w:cs="Times New Roman"/>
                <w:color w:val="000000" w:themeColor="text1"/>
                <w:sz w:val="28"/>
                <w:szCs w:val="28"/>
                <w:lang w:eastAsia="uk-UA"/>
              </w:rPr>
              <w:t>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D40EA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DEA4A0D" w14:textId="77777777" w:rsidR="007670BC" w:rsidRPr="00250AD1" w:rsidRDefault="00AF2E41"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kmrg_marriage</w:t>
            </w:r>
          </w:p>
        </w:tc>
        <w:tc>
          <w:tcPr>
            <w:tcW w:w="1701" w:type="dxa"/>
            <w:tcBorders>
              <w:top w:val="nil"/>
              <w:left w:val="nil"/>
              <w:bottom w:val="nil"/>
              <w:right w:val="nil"/>
            </w:tcBorders>
          </w:tcPr>
          <w:p w14:paraId="40278580"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0164</w:t>
            </w:r>
          </w:p>
        </w:tc>
      </w:tr>
      <w:tr w:rsidR="007670BC" w:rsidRPr="00250AD1" w14:paraId="3B7D23C7" w14:textId="77777777" w:rsidTr="00F036E9">
        <w:tc>
          <w:tcPr>
            <w:tcW w:w="851" w:type="dxa"/>
            <w:tcBorders>
              <w:top w:val="nil"/>
              <w:left w:val="nil"/>
              <w:bottom w:val="nil"/>
              <w:right w:val="nil"/>
            </w:tcBorders>
          </w:tcPr>
          <w:p w14:paraId="7F923FD9"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17</w:t>
            </w:r>
          </w:p>
        </w:tc>
        <w:tc>
          <w:tcPr>
            <w:tcW w:w="10768" w:type="dxa"/>
            <w:tcBorders>
              <w:top w:val="nil"/>
              <w:left w:val="nil"/>
              <w:bottom w:val="nil"/>
              <w:right w:val="nil"/>
            </w:tcBorders>
          </w:tcPr>
          <w:p w14:paraId="28A8754C" w14:textId="77777777" w:rsidR="007670BC" w:rsidRPr="00250AD1"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Кількість непрацездатних членів сім’ї та утриманців</w:t>
            </w:r>
          </w:p>
          <w:p w14:paraId="61A8BC0D" w14:textId="77777777" w:rsidR="007670BC" w:rsidRPr="00250AD1" w:rsidRDefault="000A56C0" w:rsidP="000A08FA">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sz w:val="28"/>
                <w:szCs w:val="28"/>
              </w:rPr>
              <w:t xml:space="preserve">Набуває </w:t>
            </w:r>
            <w:r w:rsidR="00D51AF7" w:rsidRPr="00250AD1">
              <w:rPr>
                <w:rFonts w:ascii="Times New Roman" w:hAnsi="Times New Roman" w:cs="Times New Roman"/>
                <w:sz w:val="28"/>
                <w:szCs w:val="28"/>
              </w:rPr>
              <w:t>одного значення</w:t>
            </w:r>
            <w:r w:rsidRPr="00250AD1">
              <w:rPr>
                <w:rFonts w:ascii="Times New Roman" w:hAnsi="Times New Roman" w:cs="Times New Roman"/>
                <w:sz w:val="28"/>
                <w:szCs w:val="28"/>
              </w:rPr>
              <w:t xml:space="preserve"> </w:t>
            </w:r>
            <w:r w:rsidR="007670BC" w:rsidRPr="00250AD1">
              <w:rPr>
                <w:rFonts w:ascii="Times New Roman" w:hAnsi="Times New Roman" w:cs="Times New Roman"/>
                <w:sz w:val="28"/>
                <w:szCs w:val="28"/>
              </w:rPr>
              <w:t xml:space="preserve">кількості осіб, які перебувають на утриманні </w:t>
            </w:r>
            <w:r w:rsidR="007670BC" w:rsidRPr="00250AD1">
              <w:rPr>
                <w:rFonts w:ascii="Times New Roman" w:eastAsia="Times New Roman" w:hAnsi="Times New Roman" w:cs="Times New Roman"/>
                <w:sz w:val="28"/>
                <w:szCs w:val="28"/>
                <w:lang w:eastAsia="uk-UA"/>
              </w:rPr>
              <w:t>фізичної особи.</w:t>
            </w:r>
            <w:r w:rsidR="007C60E1" w:rsidRPr="00250AD1">
              <w:rPr>
                <w:rFonts w:ascii="Times New Roman" w:eastAsia="Times New Roman" w:hAnsi="Times New Roman" w:cs="Times New Roman"/>
                <w:sz w:val="28"/>
                <w:szCs w:val="28"/>
                <w:lang w:eastAsia="uk-UA"/>
              </w:rPr>
              <w:t xml:space="preserve"> Встановлення факту непрацездатності та перебування особи на утриманні має відбуватись з дотриманням вимог Законів України, зокрема  ст. 37 та ст. 38 Закону України "Про пенсійне забезпечення".</w:t>
            </w:r>
          </w:p>
          <w:p w14:paraId="21431797" w14:textId="093201F3" w:rsidR="001A2439" w:rsidRPr="00250AD1" w:rsidRDefault="00C910DD" w:rsidP="00BE60F5">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 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D40EA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5ECBFAB" w14:textId="77777777" w:rsidR="007670BC" w:rsidRPr="00250AD1" w:rsidRDefault="007670BC"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dependents_number</w:t>
            </w:r>
          </w:p>
        </w:tc>
        <w:tc>
          <w:tcPr>
            <w:tcW w:w="1701" w:type="dxa"/>
            <w:tcBorders>
              <w:top w:val="nil"/>
              <w:left w:val="nil"/>
              <w:bottom w:val="nil"/>
              <w:right w:val="nil"/>
            </w:tcBorders>
          </w:tcPr>
          <w:p w14:paraId="0681C55D"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0165</w:t>
            </w:r>
          </w:p>
        </w:tc>
      </w:tr>
      <w:tr w:rsidR="007670BC" w:rsidRPr="00250AD1" w14:paraId="77CE8540" w14:textId="77777777" w:rsidTr="00F036E9">
        <w:tc>
          <w:tcPr>
            <w:tcW w:w="851" w:type="dxa"/>
            <w:tcBorders>
              <w:top w:val="nil"/>
              <w:left w:val="nil"/>
              <w:bottom w:val="nil"/>
              <w:right w:val="nil"/>
            </w:tcBorders>
          </w:tcPr>
          <w:p w14:paraId="4AD25C77"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18</w:t>
            </w:r>
          </w:p>
        </w:tc>
        <w:tc>
          <w:tcPr>
            <w:tcW w:w="10768" w:type="dxa"/>
            <w:tcBorders>
              <w:top w:val="nil"/>
              <w:left w:val="nil"/>
              <w:bottom w:val="nil"/>
              <w:right w:val="nil"/>
            </w:tcBorders>
          </w:tcPr>
          <w:p w14:paraId="03320C8A" w14:textId="77777777" w:rsidR="007670BC" w:rsidRPr="00250AD1" w:rsidRDefault="007670BC" w:rsidP="004749D2">
            <w:pPr>
              <w:pStyle w:val="a3"/>
              <w:ind w:left="0"/>
              <w:jc w:val="both"/>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Освіта</w:t>
            </w:r>
          </w:p>
          <w:p w14:paraId="3217AC4D" w14:textId="77777777" w:rsidR="007670BC" w:rsidRPr="00250AD1" w:rsidRDefault="00AF2E41" w:rsidP="004749D2">
            <w:pPr>
              <w:pStyle w:val="a3"/>
              <w:ind w:left="0"/>
              <w:jc w:val="both"/>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набуває одного з переліку значень довідника</w:t>
            </w:r>
            <w:r w:rsidR="007670BC" w:rsidRPr="00250AD1">
              <w:rPr>
                <w:rFonts w:ascii="Times New Roman" w:eastAsia="Times New Roman" w:hAnsi="Times New Roman" w:cs="Times New Roman"/>
                <w:sz w:val="28"/>
                <w:szCs w:val="28"/>
                <w:lang w:eastAsia="uk-UA"/>
              </w:rPr>
              <w:t xml:space="preserve"> KEDU.</w:t>
            </w:r>
            <w:r w:rsidR="00174C3E" w:rsidRPr="00250AD1">
              <w:rPr>
                <w:sz w:val="28"/>
                <w:szCs w:val="28"/>
              </w:rPr>
              <w:t xml:space="preserve"> </w:t>
            </w:r>
            <w:r w:rsidR="0066490F" w:rsidRPr="00250AD1">
              <w:rPr>
                <w:rFonts w:ascii="Times New Roman" w:eastAsia="Times New Roman" w:hAnsi="Times New Roman" w:cs="Times New Roman"/>
                <w:sz w:val="28"/>
                <w:szCs w:val="28"/>
                <w:lang w:eastAsia="uk-UA"/>
              </w:rPr>
              <w:t>В разі</w:t>
            </w:r>
            <w:r w:rsidR="00174C3E" w:rsidRPr="00250AD1">
              <w:rPr>
                <w:rFonts w:ascii="Times New Roman" w:eastAsia="Times New Roman" w:hAnsi="Times New Roman" w:cs="Times New Roman"/>
                <w:sz w:val="28"/>
                <w:szCs w:val="28"/>
                <w:lang w:eastAsia="uk-UA"/>
              </w:rPr>
              <w:t xml:space="preserve"> наявності в особи кількох осві</w:t>
            </w:r>
            <w:r w:rsidR="008505BC" w:rsidRPr="00250AD1">
              <w:rPr>
                <w:rFonts w:ascii="Times New Roman" w:eastAsia="Times New Roman" w:hAnsi="Times New Roman" w:cs="Times New Roman"/>
                <w:sz w:val="28"/>
                <w:szCs w:val="28"/>
                <w:lang w:eastAsia="uk-UA"/>
              </w:rPr>
              <w:t>т, зазначається та, яка є вищою</w:t>
            </w:r>
            <w:r w:rsidR="008505BC" w:rsidRPr="00250AD1">
              <w:rPr>
                <w:rFonts w:ascii="Times New Roman" w:eastAsia="Times New Roman" w:hAnsi="Times New Roman" w:cs="Times New Roman"/>
                <w:color w:val="000000" w:themeColor="text1"/>
                <w:sz w:val="28"/>
                <w:szCs w:val="28"/>
                <w:lang w:eastAsia="uk-UA"/>
              </w:rPr>
              <w:t xml:space="preserve"> порівняно</w:t>
            </w:r>
            <w:r w:rsidR="008505BC" w:rsidRPr="00250AD1">
              <w:rPr>
                <w:rFonts w:ascii="Times New Roman" w:eastAsia="Times New Roman" w:hAnsi="Times New Roman" w:cs="Times New Roman"/>
                <w:sz w:val="28"/>
                <w:szCs w:val="28"/>
                <w:lang w:eastAsia="uk-UA"/>
              </w:rPr>
              <w:t xml:space="preserve"> </w:t>
            </w:r>
            <w:r w:rsidR="00174C3E" w:rsidRPr="00250AD1">
              <w:rPr>
                <w:rFonts w:ascii="Times New Roman" w:eastAsia="Times New Roman" w:hAnsi="Times New Roman" w:cs="Times New Roman"/>
                <w:sz w:val="28"/>
                <w:szCs w:val="28"/>
                <w:lang w:eastAsia="uk-UA"/>
              </w:rPr>
              <w:t>з іншими.</w:t>
            </w:r>
          </w:p>
          <w:p w14:paraId="5139D938" w14:textId="29A52066" w:rsidR="001A2439" w:rsidRPr="00250AD1" w:rsidRDefault="00C910DD" w:rsidP="00BE60F5">
            <w:pPr>
              <w:pStyle w:val="a3"/>
              <w:ind w:left="0"/>
              <w:jc w:val="both"/>
              <w:rPr>
                <w:rFonts w:ascii="Times New Roman" w:eastAsia="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lastRenderedPageBreak/>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w:t>
            </w:r>
            <w:r w:rsidRPr="00250AD1">
              <w:rPr>
                <w:rFonts w:ascii="Times New Roman" w:eastAsia="Times New Roman" w:hAnsi="Times New Roman" w:cs="Times New Roman"/>
                <w:color w:val="000000" w:themeColor="text1"/>
                <w:sz w:val="28"/>
                <w:szCs w:val="28"/>
                <w:lang w:eastAsia="uk-UA"/>
              </w:rPr>
              <w:t xml:space="preserve"> </w:t>
            </w:r>
            <w:r w:rsidR="00BE60F5">
              <w:rPr>
                <w:rFonts w:ascii="Times New Roman" w:eastAsia="Times New Roman" w:hAnsi="Times New Roman" w:cs="Times New Roman"/>
                <w:color w:val="000000" w:themeColor="text1"/>
                <w:sz w:val="28"/>
                <w:szCs w:val="28"/>
                <w:lang w:eastAsia="uk-UA"/>
              </w:rPr>
              <w:t>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D40EA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34F229E" w14:textId="77777777" w:rsidR="007670BC" w:rsidRPr="00250AD1" w:rsidRDefault="00AF2E41"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lastRenderedPageBreak/>
              <w:t>kedu_education</w:t>
            </w:r>
          </w:p>
        </w:tc>
        <w:tc>
          <w:tcPr>
            <w:tcW w:w="1701" w:type="dxa"/>
            <w:tcBorders>
              <w:top w:val="nil"/>
              <w:left w:val="nil"/>
              <w:bottom w:val="nil"/>
              <w:right w:val="nil"/>
            </w:tcBorders>
          </w:tcPr>
          <w:p w14:paraId="7DEFE91A"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0166</w:t>
            </w:r>
          </w:p>
        </w:tc>
      </w:tr>
      <w:tr w:rsidR="007670BC" w:rsidRPr="00250AD1" w14:paraId="7ABD279E" w14:textId="77777777" w:rsidTr="00F036E9">
        <w:tc>
          <w:tcPr>
            <w:tcW w:w="851" w:type="dxa"/>
            <w:tcBorders>
              <w:top w:val="nil"/>
              <w:left w:val="nil"/>
              <w:bottom w:val="nil"/>
              <w:right w:val="nil"/>
            </w:tcBorders>
          </w:tcPr>
          <w:p w14:paraId="48DADD5D"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19</w:t>
            </w:r>
          </w:p>
        </w:tc>
        <w:tc>
          <w:tcPr>
            <w:tcW w:w="10768" w:type="dxa"/>
            <w:tcBorders>
              <w:top w:val="nil"/>
              <w:left w:val="nil"/>
              <w:bottom w:val="nil"/>
              <w:right w:val="nil"/>
            </w:tcBorders>
          </w:tcPr>
          <w:p w14:paraId="0F6B0F08" w14:textId="70830791" w:rsidR="007670BC" w:rsidRPr="00250AD1" w:rsidRDefault="007670BC" w:rsidP="004749D2">
            <w:pPr>
              <w:pStyle w:val="a3"/>
              <w:ind w:left="0"/>
              <w:jc w:val="both"/>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 xml:space="preserve">Код </w:t>
            </w:r>
            <w:r w:rsidR="00AF7343" w:rsidRPr="00250AD1">
              <w:rPr>
                <w:rFonts w:ascii="Times New Roman" w:eastAsia="Times New Roman" w:hAnsi="Times New Roman" w:cs="Times New Roman"/>
                <w:b/>
                <w:sz w:val="28"/>
                <w:szCs w:val="28"/>
                <w:lang w:eastAsia="uk-UA"/>
              </w:rPr>
              <w:t xml:space="preserve">за </w:t>
            </w:r>
            <w:r w:rsidRPr="00250AD1">
              <w:rPr>
                <w:rFonts w:ascii="Times New Roman" w:eastAsia="Times New Roman" w:hAnsi="Times New Roman" w:cs="Times New Roman"/>
                <w:b/>
                <w:sz w:val="28"/>
                <w:szCs w:val="28"/>
                <w:lang w:eastAsia="uk-UA"/>
              </w:rPr>
              <w:t>ЄДРПОУ</w:t>
            </w:r>
            <w:r w:rsidR="00CC6115" w:rsidRPr="00250AD1">
              <w:rPr>
                <w:rFonts w:ascii="Times New Roman" w:eastAsia="Times New Roman" w:hAnsi="Times New Roman" w:cs="Times New Roman"/>
                <w:b/>
                <w:sz w:val="28"/>
                <w:szCs w:val="28"/>
                <w:lang w:eastAsia="uk-UA"/>
              </w:rPr>
              <w:t xml:space="preserve"> /</w:t>
            </w:r>
            <w:r w:rsidR="00F741B8" w:rsidRPr="00250AD1">
              <w:rPr>
                <w:rFonts w:ascii="Times New Roman" w:eastAsia="Times New Roman" w:hAnsi="Times New Roman" w:cs="Times New Roman"/>
                <w:b/>
                <w:sz w:val="28"/>
                <w:szCs w:val="28"/>
                <w:lang w:eastAsia="uk-UA"/>
              </w:rPr>
              <w:t xml:space="preserve"> </w:t>
            </w:r>
            <w:r w:rsidRPr="00250AD1">
              <w:rPr>
                <w:rFonts w:ascii="Times New Roman" w:eastAsia="Times New Roman" w:hAnsi="Times New Roman" w:cs="Times New Roman"/>
                <w:b/>
                <w:sz w:val="28"/>
                <w:szCs w:val="28"/>
                <w:lang w:eastAsia="uk-UA"/>
              </w:rPr>
              <w:t>РНОКПП</w:t>
            </w:r>
            <w:r w:rsidR="00CC6115" w:rsidRPr="00250AD1">
              <w:rPr>
                <w:rFonts w:ascii="Times New Roman" w:eastAsia="Times New Roman" w:hAnsi="Times New Roman" w:cs="Times New Roman"/>
                <w:b/>
                <w:sz w:val="28"/>
                <w:szCs w:val="28"/>
                <w:lang w:eastAsia="uk-UA"/>
              </w:rPr>
              <w:t xml:space="preserve"> / </w:t>
            </w:r>
            <w:r w:rsidRPr="00250AD1">
              <w:rPr>
                <w:rFonts w:ascii="Times New Roman" w:eastAsia="Times New Roman" w:hAnsi="Times New Roman" w:cs="Times New Roman"/>
                <w:b/>
                <w:sz w:val="28"/>
                <w:szCs w:val="28"/>
                <w:lang w:eastAsia="uk-UA"/>
              </w:rPr>
              <w:t>реєстраційний</w:t>
            </w:r>
            <w:r w:rsidR="00F741B8" w:rsidRPr="00250AD1">
              <w:rPr>
                <w:rFonts w:ascii="Times New Roman" w:eastAsia="Times New Roman" w:hAnsi="Times New Roman" w:cs="Times New Roman"/>
                <w:b/>
                <w:sz w:val="28"/>
                <w:szCs w:val="28"/>
                <w:lang w:eastAsia="uk-UA"/>
              </w:rPr>
              <w:t xml:space="preserve"> </w:t>
            </w:r>
            <w:r w:rsidR="00CC6115" w:rsidRPr="00250AD1">
              <w:rPr>
                <w:rFonts w:ascii="Times New Roman" w:eastAsia="Times New Roman" w:hAnsi="Times New Roman" w:cs="Times New Roman"/>
                <w:b/>
                <w:sz w:val="28"/>
                <w:szCs w:val="28"/>
                <w:lang w:eastAsia="uk-UA"/>
              </w:rPr>
              <w:t xml:space="preserve">/ </w:t>
            </w:r>
            <w:r w:rsidRPr="00250AD1">
              <w:rPr>
                <w:rFonts w:ascii="Times New Roman" w:eastAsia="Times New Roman" w:hAnsi="Times New Roman" w:cs="Times New Roman"/>
                <w:b/>
                <w:sz w:val="28"/>
                <w:szCs w:val="28"/>
                <w:lang w:eastAsia="uk-UA"/>
              </w:rPr>
              <w:t>податковий код роботодавця в країні реєстрації</w:t>
            </w:r>
          </w:p>
          <w:p w14:paraId="192C5C02" w14:textId="6DC62FFF" w:rsidR="007670BC" w:rsidRPr="00250AD1" w:rsidRDefault="00205E65" w:rsidP="004749D2">
            <w:pPr>
              <w:pStyle w:val="a3"/>
              <w:ind w:left="0"/>
              <w:jc w:val="both"/>
              <w:rPr>
                <w:rFonts w:ascii="Times New Roman" w:hAnsi="Times New Roman" w:cs="Times New Roman"/>
                <w:sz w:val="28"/>
                <w:szCs w:val="28"/>
              </w:rPr>
            </w:pPr>
            <w:r w:rsidRPr="00250AD1">
              <w:rPr>
                <w:rFonts w:ascii="Times New Roman" w:hAnsi="Times New Roman" w:cs="Times New Roman"/>
                <w:sz w:val="28"/>
                <w:szCs w:val="28"/>
              </w:rPr>
              <w:t>н</w:t>
            </w:r>
            <w:r w:rsidR="00C95FC4" w:rsidRPr="00250AD1">
              <w:rPr>
                <w:rFonts w:ascii="Times New Roman" w:hAnsi="Times New Roman" w:cs="Times New Roman"/>
                <w:sz w:val="28"/>
                <w:szCs w:val="28"/>
              </w:rPr>
              <w:t xml:space="preserve">абуває </w:t>
            </w:r>
            <w:r w:rsidR="00D51AF7" w:rsidRPr="00250AD1">
              <w:rPr>
                <w:rFonts w:ascii="Times New Roman" w:hAnsi="Times New Roman" w:cs="Times New Roman"/>
                <w:sz w:val="28"/>
                <w:szCs w:val="28"/>
              </w:rPr>
              <w:t>одного значення</w:t>
            </w:r>
            <w:r w:rsidR="00C95FC4" w:rsidRPr="00250AD1">
              <w:rPr>
                <w:rFonts w:ascii="Times New Roman" w:hAnsi="Times New Roman" w:cs="Times New Roman"/>
                <w:sz w:val="28"/>
                <w:szCs w:val="28"/>
              </w:rPr>
              <w:t xml:space="preserve"> </w:t>
            </w:r>
            <w:r w:rsidR="0016247F" w:rsidRPr="00250AD1">
              <w:rPr>
                <w:rFonts w:ascii="Times New Roman" w:hAnsi="Times New Roman" w:cs="Times New Roman"/>
                <w:sz w:val="28"/>
                <w:szCs w:val="28"/>
                <w:shd w:val="clear" w:color="auto" w:fill="FFFFFF"/>
              </w:rPr>
              <w:t>унікального ідентифікаційного номеру юридичної особи резидента в Єдиному державному реєстрі підприємств та організацій України</w:t>
            </w:r>
            <w:r w:rsidR="00C95FC4" w:rsidRPr="00250AD1">
              <w:rPr>
                <w:rFonts w:ascii="Times New Roman" w:eastAsia="Times New Roman" w:hAnsi="Times New Roman" w:cs="Times New Roman"/>
                <w:sz w:val="28"/>
                <w:szCs w:val="28"/>
                <w:lang w:eastAsia="uk-UA"/>
              </w:rPr>
              <w:t xml:space="preserve"> </w:t>
            </w:r>
            <w:r w:rsidR="00CC6115" w:rsidRPr="00250AD1">
              <w:rPr>
                <w:rFonts w:ascii="Times New Roman" w:eastAsia="Times New Roman" w:hAnsi="Times New Roman" w:cs="Times New Roman"/>
                <w:sz w:val="28"/>
                <w:szCs w:val="28"/>
                <w:lang w:eastAsia="uk-UA"/>
              </w:rPr>
              <w:t xml:space="preserve">/ </w:t>
            </w:r>
            <w:r w:rsidR="00C95FC4" w:rsidRPr="00250AD1">
              <w:rPr>
                <w:rFonts w:ascii="Times New Roman" w:eastAsia="Times New Roman" w:hAnsi="Times New Roman" w:cs="Times New Roman"/>
                <w:sz w:val="28"/>
                <w:szCs w:val="28"/>
                <w:lang w:eastAsia="uk-UA"/>
              </w:rPr>
              <w:t>РНОКПП для фізичної особи підприємця</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реєстраційного</w:t>
            </w:r>
            <w:r w:rsidR="00CC6115" w:rsidRPr="00250AD1">
              <w:rPr>
                <w:rFonts w:ascii="Times New Roman" w:eastAsia="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податкового коду</w:t>
            </w:r>
            <w:r w:rsidR="007670BC" w:rsidRPr="00250AD1">
              <w:rPr>
                <w:rFonts w:ascii="Times New Roman" w:eastAsia="Times New Roman" w:hAnsi="Times New Roman" w:cs="Times New Roman"/>
                <w:sz w:val="28"/>
                <w:szCs w:val="28"/>
                <w:lang w:eastAsia="uk-UA"/>
              </w:rPr>
              <w:t xml:space="preserve"> р</w:t>
            </w:r>
            <w:r w:rsidR="004F1A29" w:rsidRPr="00250AD1">
              <w:rPr>
                <w:rFonts w:ascii="Times New Roman" w:eastAsia="Times New Roman" w:hAnsi="Times New Roman" w:cs="Times New Roman"/>
                <w:sz w:val="28"/>
                <w:szCs w:val="28"/>
                <w:lang w:eastAsia="uk-UA"/>
              </w:rPr>
              <w:t>оботодавця в країні реєстрації</w:t>
            </w:r>
            <w:r w:rsidR="007670BC" w:rsidRPr="00250AD1">
              <w:rPr>
                <w:rFonts w:ascii="Times New Roman" w:hAnsi="Times New Roman" w:cs="Times New Roman"/>
                <w:sz w:val="28"/>
                <w:szCs w:val="28"/>
              </w:rPr>
              <w:t>.</w:t>
            </w:r>
          </w:p>
          <w:p w14:paraId="55D271BF" w14:textId="1827B180" w:rsidR="00395457" w:rsidRPr="00250AD1" w:rsidRDefault="00C910DD" w:rsidP="00BE60F5">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w:t>
            </w:r>
            <w:r w:rsidRPr="00250AD1">
              <w:rPr>
                <w:rFonts w:ascii="Times New Roman" w:eastAsia="Times New Roman" w:hAnsi="Times New Roman" w:cs="Times New Roman"/>
                <w:color w:val="000000" w:themeColor="text1"/>
                <w:sz w:val="28"/>
                <w:szCs w:val="28"/>
                <w:lang w:eastAsia="uk-UA"/>
              </w:rPr>
              <w:t xml:space="preserve"> </w:t>
            </w:r>
            <w:r w:rsidR="00BE60F5">
              <w:rPr>
                <w:rFonts w:ascii="Times New Roman" w:eastAsia="Times New Roman" w:hAnsi="Times New Roman" w:cs="Times New Roman"/>
                <w:color w:val="000000" w:themeColor="text1"/>
                <w:sz w:val="28"/>
                <w:szCs w:val="28"/>
                <w:lang w:eastAsia="uk-UA"/>
              </w:rPr>
              <w:t>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395457"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5628EFF" w14:textId="77777777" w:rsidR="007670BC" w:rsidRPr="00250AD1" w:rsidRDefault="007670BC"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emp_person_code</w:t>
            </w:r>
          </w:p>
        </w:tc>
        <w:tc>
          <w:tcPr>
            <w:tcW w:w="1701" w:type="dxa"/>
            <w:tcBorders>
              <w:top w:val="nil"/>
              <w:left w:val="nil"/>
              <w:bottom w:val="nil"/>
              <w:right w:val="nil"/>
            </w:tcBorders>
          </w:tcPr>
          <w:p w14:paraId="3114819D"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0104</w:t>
            </w:r>
          </w:p>
        </w:tc>
      </w:tr>
      <w:tr w:rsidR="00667E19" w:rsidRPr="00250AD1" w14:paraId="54C50599" w14:textId="77777777" w:rsidTr="00F036E9">
        <w:tc>
          <w:tcPr>
            <w:tcW w:w="851" w:type="dxa"/>
            <w:tcBorders>
              <w:top w:val="nil"/>
              <w:left w:val="nil"/>
              <w:bottom w:val="nil"/>
              <w:right w:val="nil"/>
            </w:tcBorders>
          </w:tcPr>
          <w:p w14:paraId="45A5D275" w14:textId="77777777" w:rsidR="00667E19"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20</w:t>
            </w:r>
          </w:p>
        </w:tc>
        <w:tc>
          <w:tcPr>
            <w:tcW w:w="10768" w:type="dxa"/>
            <w:tcBorders>
              <w:top w:val="nil"/>
              <w:left w:val="nil"/>
              <w:bottom w:val="nil"/>
              <w:right w:val="nil"/>
            </w:tcBorders>
          </w:tcPr>
          <w:p w14:paraId="0587A84D" w14:textId="77777777" w:rsidR="00667E19" w:rsidRPr="00250AD1" w:rsidRDefault="00667E19" w:rsidP="004749D2">
            <w:pPr>
              <w:tabs>
                <w:tab w:val="left" w:pos="1276"/>
              </w:tabs>
              <w:jc w:val="both"/>
              <w:rPr>
                <w:rFonts w:ascii="Times New Roman" w:eastAsia="Times New Roman" w:hAnsi="Times New Roman" w:cs="Times New Roman"/>
                <w:b/>
                <w:sz w:val="28"/>
                <w:szCs w:val="28"/>
                <w:lang w:eastAsia="uk-UA"/>
              </w:rPr>
            </w:pPr>
            <w:bookmarkStart w:id="111" w:name="ФізОсобаРезидентРекв0167"/>
            <w:r w:rsidRPr="00250AD1">
              <w:rPr>
                <w:rFonts w:ascii="Times New Roman" w:eastAsia="Times New Roman" w:hAnsi="Times New Roman" w:cs="Times New Roman"/>
                <w:b/>
                <w:sz w:val="28"/>
                <w:szCs w:val="28"/>
                <w:lang w:eastAsia="uk-UA"/>
              </w:rPr>
              <w:t>Серед</w:t>
            </w:r>
            <w:r w:rsidR="00D02C1A" w:rsidRPr="00250AD1">
              <w:rPr>
                <w:rFonts w:ascii="Times New Roman" w:eastAsia="Times New Roman" w:hAnsi="Times New Roman" w:cs="Times New Roman"/>
                <w:b/>
                <w:sz w:val="28"/>
                <w:szCs w:val="28"/>
                <w:lang w:eastAsia="uk-UA"/>
              </w:rPr>
              <w:t>н</w:t>
            </w:r>
            <w:r w:rsidRPr="00250AD1">
              <w:rPr>
                <w:rFonts w:ascii="Times New Roman" w:eastAsia="Times New Roman" w:hAnsi="Times New Roman" w:cs="Times New Roman"/>
                <w:b/>
                <w:sz w:val="28"/>
                <w:szCs w:val="28"/>
                <w:lang w:eastAsia="uk-UA"/>
              </w:rPr>
              <w:t>ьомісячний підтверджений сукупний чистий дохід</w:t>
            </w:r>
          </w:p>
          <w:bookmarkEnd w:id="111"/>
          <w:p w14:paraId="405044A0" w14:textId="77777777" w:rsidR="00667E19" w:rsidRPr="00250AD1" w:rsidRDefault="00667E19" w:rsidP="00EE2A2A">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fldChar w:fldCharType="begin"/>
            </w:r>
            <w:r w:rsidRPr="00250AD1">
              <w:rPr>
                <w:rFonts w:ascii="Times New Roman" w:hAnsi="Times New Roman" w:cs="Times New Roman"/>
                <w:sz w:val="28"/>
                <w:szCs w:val="28"/>
                <w:lang w:eastAsia="uk-UA"/>
              </w:rPr>
              <w:instrText>HYPERLINK  \l "Додаток0167"</w:instrText>
            </w:r>
            <w:r w:rsidRPr="00250AD1">
              <w:rPr>
                <w:rFonts w:ascii="Times New Roman" w:hAnsi="Times New Roman" w:cs="Times New Roman"/>
                <w:sz w:val="28"/>
                <w:szCs w:val="28"/>
                <w:lang w:eastAsia="uk-UA"/>
              </w:rPr>
              <w:fldChar w:fldCharType="separate"/>
            </w:r>
            <w:r w:rsidRPr="00250AD1">
              <w:rPr>
                <w:rStyle w:val="a4"/>
                <w:rFonts w:ascii="Times New Roman" w:hAnsi="Times New Roman" w:cs="Times New Roman"/>
                <w:color w:val="auto"/>
                <w:sz w:val="28"/>
                <w:szCs w:val="28"/>
                <w:lang w:eastAsia="uk-UA"/>
              </w:rPr>
              <w:t xml:space="preserve">набуває </w:t>
            </w:r>
            <w:r w:rsidR="00D51AF7" w:rsidRPr="00250AD1">
              <w:rPr>
                <w:rStyle w:val="a4"/>
                <w:rFonts w:ascii="Times New Roman" w:hAnsi="Times New Roman" w:cs="Times New Roman"/>
                <w:color w:val="auto"/>
                <w:sz w:val="28"/>
                <w:szCs w:val="28"/>
                <w:lang w:eastAsia="uk-UA"/>
              </w:rPr>
              <w:t>одного значення</w:t>
            </w:r>
            <w:r w:rsidR="00D76502" w:rsidRPr="00250AD1">
              <w:rPr>
                <w:rStyle w:val="a4"/>
                <w:rFonts w:ascii="Times New Roman" w:hAnsi="Times New Roman" w:cs="Times New Roman"/>
                <w:color w:val="auto"/>
                <w:sz w:val="28"/>
                <w:szCs w:val="28"/>
                <w:lang w:eastAsia="uk-UA"/>
              </w:rPr>
              <w:t xml:space="preserve"> відповідно до вимог </w:t>
            </w:r>
            <w:r w:rsidR="00D10D2D" w:rsidRPr="00250AD1">
              <w:rPr>
                <w:rStyle w:val="a4"/>
                <w:rFonts w:ascii="Times New Roman" w:hAnsi="Times New Roman" w:cs="Times New Roman"/>
                <w:color w:val="auto"/>
                <w:sz w:val="28"/>
                <w:szCs w:val="28"/>
                <w:lang w:eastAsia="uk-UA"/>
              </w:rPr>
              <w:t>Додатка</w:t>
            </w:r>
            <w:r w:rsidR="00D76502" w:rsidRPr="00250AD1">
              <w:rPr>
                <w:rStyle w:val="a4"/>
                <w:rFonts w:ascii="Times New Roman" w:hAnsi="Times New Roman" w:cs="Times New Roman"/>
                <w:color w:val="auto"/>
                <w:sz w:val="28"/>
                <w:szCs w:val="28"/>
                <w:lang w:eastAsia="uk-UA"/>
              </w:rPr>
              <w:t xml:space="preserve"> 1</w:t>
            </w:r>
            <w:r w:rsidRPr="00250AD1">
              <w:rPr>
                <w:rStyle w:val="a4"/>
                <w:rFonts w:ascii="Times New Roman" w:hAnsi="Times New Roman" w:cs="Times New Roman"/>
                <w:color w:val="auto"/>
                <w:sz w:val="28"/>
                <w:szCs w:val="28"/>
                <w:lang w:eastAsia="uk-UA"/>
              </w:rPr>
              <w:t>.</w:t>
            </w:r>
            <w:r w:rsidR="00EE2A2A" w:rsidRPr="00250AD1">
              <w:rPr>
                <w:rStyle w:val="a4"/>
                <w:rFonts w:ascii="Times New Roman" w:hAnsi="Times New Roman" w:cs="Times New Roman"/>
                <w:color w:val="auto"/>
                <w:sz w:val="28"/>
                <w:szCs w:val="28"/>
                <w:lang w:eastAsia="uk-UA"/>
              </w:rPr>
              <w:t>19</w:t>
            </w:r>
            <w:r w:rsidRPr="00250AD1">
              <w:rPr>
                <w:rStyle w:val="a4"/>
                <w:rFonts w:ascii="Times New Roman" w:hAnsi="Times New Roman" w:cs="Times New Roman"/>
                <w:color w:val="auto"/>
                <w:sz w:val="28"/>
                <w:szCs w:val="28"/>
                <w:lang w:eastAsia="uk-UA"/>
              </w:rPr>
              <w:t xml:space="preserve"> цих Правил</w:t>
            </w:r>
            <w:r w:rsidRPr="00250AD1">
              <w:rPr>
                <w:rFonts w:ascii="Times New Roman" w:hAnsi="Times New Roman" w:cs="Times New Roman"/>
                <w:sz w:val="28"/>
                <w:szCs w:val="28"/>
                <w:lang w:eastAsia="uk-UA"/>
              </w:rPr>
              <w:fldChar w:fldCharType="end"/>
            </w:r>
            <w:r w:rsidRPr="00250AD1">
              <w:rPr>
                <w:rFonts w:ascii="Times New Roman" w:hAnsi="Times New Roman" w:cs="Times New Roman"/>
                <w:sz w:val="28"/>
                <w:szCs w:val="28"/>
                <w:lang w:eastAsia="uk-UA"/>
              </w:rPr>
              <w:t>.</w:t>
            </w:r>
          </w:p>
          <w:p w14:paraId="62657FDF" w14:textId="09176F8D" w:rsidR="00A872CE" w:rsidRPr="00250AD1" w:rsidRDefault="00C910DD" w:rsidP="00BE60F5">
            <w:pPr>
              <w:jc w:val="both"/>
              <w:rPr>
                <w:rFonts w:ascii="Times New Roman" w:eastAsia="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w:t>
            </w:r>
            <w:r w:rsidRPr="00250AD1">
              <w:rPr>
                <w:rFonts w:ascii="Times New Roman" w:eastAsia="Times New Roman" w:hAnsi="Times New Roman" w:cs="Times New Roman"/>
                <w:color w:val="000000" w:themeColor="text1"/>
                <w:sz w:val="28"/>
                <w:szCs w:val="28"/>
                <w:lang w:eastAsia="uk-UA"/>
              </w:rPr>
              <w:t xml:space="preserve"> </w:t>
            </w:r>
            <w:r w:rsidR="00BE60F5">
              <w:rPr>
                <w:rFonts w:ascii="Times New Roman" w:eastAsia="Times New Roman" w:hAnsi="Times New Roman" w:cs="Times New Roman"/>
                <w:color w:val="000000" w:themeColor="text1"/>
                <w:sz w:val="28"/>
                <w:szCs w:val="28"/>
                <w:lang w:eastAsia="uk-UA"/>
              </w:rPr>
              <w:t>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D40EA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AE76E5E" w14:textId="77777777" w:rsidR="00667E19" w:rsidRPr="00250AD1" w:rsidRDefault="00667E19" w:rsidP="00F036E9">
            <w:pPr>
              <w:pStyle w:val="a3"/>
              <w:ind w:left="0"/>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proved_income</w:t>
            </w:r>
          </w:p>
        </w:tc>
        <w:tc>
          <w:tcPr>
            <w:tcW w:w="1701" w:type="dxa"/>
            <w:tcBorders>
              <w:top w:val="nil"/>
              <w:left w:val="nil"/>
              <w:bottom w:val="nil"/>
              <w:right w:val="nil"/>
            </w:tcBorders>
          </w:tcPr>
          <w:p w14:paraId="4B81FC9E" w14:textId="77777777" w:rsidR="00667E19" w:rsidRPr="00250AD1" w:rsidRDefault="00667E19" w:rsidP="00F036E9">
            <w:pPr>
              <w:pStyle w:val="a3"/>
              <w:ind w:left="0"/>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0167</w:t>
            </w:r>
          </w:p>
        </w:tc>
      </w:tr>
      <w:tr w:rsidR="00667E19" w:rsidRPr="00250AD1" w14:paraId="2565A468" w14:textId="77777777" w:rsidTr="00F036E9">
        <w:tc>
          <w:tcPr>
            <w:tcW w:w="851" w:type="dxa"/>
            <w:tcBorders>
              <w:top w:val="nil"/>
              <w:left w:val="nil"/>
              <w:bottom w:val="nil"/>
              <w:right w:val="nil"/>
            </w:tcBorders>
          </w:tcPr>
          <w:p w14:paraId="2574B45F" w14:textId="77777777" w:rsidR="00667E19"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21</w:t>
            </w:r>
          </w:p>
        </w:tc>
        <w:tc>
          <w:tcPr>
            <w:tcW w:w="10768" w:type="dxa"/>
            <w:tcBorders>
              <w:top w:val="nil"/>
              <w:left w:val="nil"/>
              <w:bottom w:val="nil"/>
              <w:right w:val="nil"/>
            </w:tcBorders>
          </w:tcPr>
          <w:p w14:paraId="093868AC" w14:textId="77777777" w:rsidR="00667E19" w:rsidRPr="00250AD1" w:rsidRDefault="00667E19" w:rsidP="004749D2">
            <w:pPr>
              <w:tabs>
                <w:tab w:val="left" w:pos="1276"/>
              </w:tabs>
              <w:jc w:val="both"/>
              <w:rPr>
                <w:rFonts w:ascii="Times New Roman" w:eastAsia="Times New Roman" w:hAnsi="Times New Roman" w:cs="Times New Roman"/>
                <w:b/>
                <w:sz w:val="28"/>
                <w:szCs w:val="28"/>
                <w:lang w:eastAsia="uk-UA"/>
              </w:rPr>
            </w:pPr>
            <w:bookmarkStart w:id="112" w:name="ФізОсобаРезидентРекв0168"/>
            <w:r w:rsidRPr="00250AD1">
              <w:rPr>
                <w:rFonts w:ascii="Times New Roman" w:eastAsia="Times New Roman" w:hAnsi="Times New Roman" w:cs="Times New Roman"/>
                <w:b/>
                <w:sz w:val="28"/>
                <w:szCs w:val="28"/>
                <w:lang w:eastAsia="uk-UA"/>
              </w:rPr>
              <w:t>Серед</w:t>
            </w:r>
            <w:r w:rsidR="00D02C1A" w:rsidRPr="00250AD1">
              <w:rPr>
                <w:rFonts w:ascii="Times New Roman" w:eastAsia="Times New Roman" w:hAnsi="Times New Roman" w:cs="Times New Roman"/>
                <w:b/>
                <w:sz w:val="28"/>
                <w:szCs w:val="28"/>
                <w:lang w:eastAsia="uk-UA"/>
              </w:rPr>
              <w:t>н</w:t>
            </w:r>
            <w:r w:rsidRPr="00250AD1">
              <w:rPr>
                <w:rFonts w:ascii="Times New Roman" w:eastAsia="Times New Roman" w:hAnsi="Times New Roman" w:cs="Times New Roman"/>
                <w:b/>
                <w:sz w:val="28"/>
                <w:szCs w:val="28"/>
                <w:lang w:eastAsia="uk-UA"/>
              </w:rPr>
              <w:t>ьомісячний непідтверджений сукупний чистий дохід</w:t>
            </w:r>
          </w:p>
          <w:bookmarkEnd w:id="112"/>
          <w:p w14:paraId="54143EE3" w14:textId="77777777" w:rsidR="00667E19" w:rsidRPr="00250AD1" w:rsidRDefault="00667E19" w:rsidP="00EE2A2A">
            <w:pPr>
              <w:tabs>
                <w:tab w:val="left" w:pos="1276"/>
              </w:tabs>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fldChar w:fldCharType="begin"/>
            </w:r>
            <w:r w:rsidRPr="00250AD1">
              <w:rPr>
                <w:rFonts w:ascii="Times New Roman" w:hAnsi="Times New Roman" w:cs="Times New Roman"/>
                <w:sz w:val="28"/>
                <w:szCs w:val="28"/>
                <w:lang w:eastAsia="uk-UA"/>
              </w:rPr>
              <w:instrText>HYPERLINK  \l "Додаток0168"</w:instrText>
            </w:r>
            <w:r w:rsidRPr="00250AD1">
              <w:rPr>
                <w:rFonts w:ascii="Times New Roman" w:hAnsi="Times New Roman" w:cs="Times New Roman"/>
                <w:sz w:val="28"/>
                <w:szCs w:val="28"/>
                <w:lang w:eastAsia="uk-UA"/>
              </w:rPr>
              <w:fldChar w:fldCharType="separate"/>
            </w:r>
            <w:r w:rsidRPr="00250AD1">
              <w:rPr>
                <w:rStyle w:val="a4"/>
                <w:rFonts w:ascii="Times New Roman" w:hAnsi="Times New Roman" w:cs="Times New Roman"/>
                <w:color w:val="auto"/>
                <w:sz w:val="28"/>
                <w:szCs w:val="28"/>
                <w:lang w:eastAsia="uk-UA"/>
              </w:rPr>
              <w:t xml:space="preserve">набуває </w:t>
            </w:r>
            <w:r w:rsidR="00D51AF7" w:rsidRPr="00250AD1">
              <w:rPr>
                <w:rStyle w:val="a4"/>
                <w:rFonts w:ascii="Times New Roman" w:hAnsi="Times New Roman" w:cs="Times New Roman"/>
                <w:color w:val="auto"/>
                <w:sz w:val="28"/>
                <w:szCs w:val="28"/>
                <w:lang w:eastAsia="uk-UA"/>
              </w:rPr>
              <w:t>одного значення</w:t>
            </w:r>
            <w:r w:rsidR="00D76502" w:rsidRPr="00250AD1">
              <w:rPr>
                <w:rStyle w:val="a4"/>
                <w:rFonts w:ascii="Times New Roman" w:hAnsi="Times New Roman" w:cs="Times New Roman"/>
                <w:color w:val="auto"/>
                <w:sz w:val="28"/>
                <w:szCs w:val="28"/>
                <w:lang w:eastAsia="uk-UA"/>
              </w:rPr>
              <w:t xml:space="preserve"> відповідно до вимог </w:t>
            </w:r>
            <w:r w:rsidR="00D10D2D" w:rsidRPr="00250AD1">
              <w:rPr>
                <w:rStyle w:val="a4"/>
                <w:rFonts w:ascii="Times New Roman" w:hAnsi="Times New Roman" w:cs="Times New Roman"/>
                <w:color w:val="auto"/>
                <w:sz w:val="28"/>
                <w:szCs w:val="28"/>
                <w:lang w:eastAsia="uk-UA"/>
              </w:rPr>
              <w:t>Додатка</w:t>
            </w:r>
            <w:r w:rsidR="00D76502" w:rsidRPr="00250AD1">
              <w:rPr>
                <w:rStyle w:val="a4"/>
                <w:rFonts w:ascii="Times New Roman" w:hAnsi="Times New Roman" w:cs="Times New Roman"/>
                <w:color w:val="auto"/>
                <w:sz w:val="28"/>
                <w:szCs w:val="28"/>
                <w:lang w:eastAsia="uk-UA"/>
              </w:rPr>
              <w:t xml:space="preserve"> 1</w:t>
            </w:r>
            <w:r w:rsidRPr="00250AD1">
              <w:rPr>
                <w:rStyle w:val="a4"/>
                <w:rFonts w:ascii="Times New Roman" w:hAnsi="Times New Roman" w:cs="Times New Roman"/>
                <w:color w:val="auto"/>
                <w:sz w:val="28"/>
                <w:szCs w:val="28"/>
                <w:lang w:eastAsia="uk-UA"/>
              </w:rPr>
              <w:t>.</w:t>
            </w:r>
            <w:r w:rsidR="00EE2A2A" w:rsidRPr="00250AD1">
              <w:rPr>
                <w:rStyle w:val="a4"/>
                <w:rFonts w:ascii="Times New Roman" w:hAnsi="Times New Roman" w:cs="Times New Roman"/>
                <w:color w:val="auto"/>
                <w:sz w:val="28"/>
                <w:szCs w:val="28"/>
                <w:lang w:eastAsia="uk-UA"/>
              </w:rPr>
              <w:t>20</w:t>
            </w:r>
            <w:r w:rsidRPr="00250AD1">
              <w:rPr>
                <w:rStyle w:val="a4"/>
                <w:rFonts w:ascii="Times New Roman" w:hAnsi="Times New Roman" w:cs="Times New Roman"/>
                <w:color w:val="auto"/>
                <w:sz w:val="28"/>
                <w:szCs w:val="28"/>
                <w:lang w:eastAsia="uk-UA"/>
              </w:rPr>
              <w:t xml:space="preserve"> цих Правил</w:t>
            </w:r>
            <w:r w:rsidRPr="00250AD1">
              <w:rPr>
                <w:rFonts w:ascii="Times New Roman" w:hAnsi="Times New Roman" w:cs="Times New Roman"/>
                <w:sz w:val="28"/>
                <w:szCs w:val="28"/>
                <w:lang w:eastAsia="uk-UA"/>
              </w:rPr>
              <w:fldChar w:fldCharType="end"/>
            </w:r>
            <w:r w:rsidR="000A08FA" w:rsidRPr="00250AD1">
              <w:rPr>
                <w:rFonts w:ascii="Times New Roman" w:hAnsi="Times New Roman" w:cs="Times New Roman"/>
                <w:sz w:val="28"/>
                <w:szCs w:val="28"/>
                <w:lang w:eastAsia="uk-UA"/>
              </w:rPr>
              <w:t>.</w:t>
            </w:r>
          </w:p>
          <w:p w14:paraId="27BD7158" w14:textId="3D3A3016" w:rsidR="00A872CE" w:rsidRPr="00250AD1" w:rsidRDefault="00C910DD" w:rsidP="00BE60F5">
            <w:pPr>
              <w:tabs>
                <w:tab w:val="left" w:pos="1276"/>
              </w:tabs>
              <w:jc w:val="both"/>
              <w:rPr>
                <w:rFonts w:ascii="Times New Roman" w:eastAsia="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У разі відсутності інформації</w:t>
            </w:r>
            <w:r w:rsidRPr="00250AD1">
              <w:rPr>
                <w:rFonts w:ascii="Times New Roman" w:hAnsi="Times New Roman" w:cs="Times New Roman"/>
                <w:color w:val="000000" w:themeColor="text1"/>
                <w:sz w:val="28"/>
                <w:szCs w:val="28"/>
              </w:rPr>
              <w:t xml:space="preserve"> на момент укладення угоди</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 xml:space="preserve">неможливості щорічного оновлення </w:t>
            </w:r>
            <w:r w:rsidRPr="00250AD1">
              <w:rPr>
                <w:rFonts w:ascii="Times New Roman" w:hAnsi="Times New Roman" w:cs="Times New Roman"/>
                <w:color w:val="000000" w:themeColor="text1"/>
                <w:sz w:val="28"/>
                <w:szCs w:val="28"/>
                <w:lang w:eastAsia="uk-UA"/>
              </w:rPr>
              <w:t xml:space="preserve">реквізит набуває </w:t>
            </w:r>
            <w:r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val="en-US" w:eastAsia="uk-UA"/>
              </w:rPr>
              <w:t>F</w:t>
            </w:r>
            <w:r w:rsidRPr="00250AD1">
              <w:rPr>
                <w:rFonts w:ascii="Times New Roman" w:hAnsi="Times New Roman" w:cs="Times New Roman"/>
                <w:color w:val="000000" w:themeColor="text1"/>
                <w:sz w:val="28"/>
                <w:szCs w:val="28"/>
                <w:lang w:eastAsia="uk-UA"/>
              </w:rPr>
              <w:t xml:space="preserve">170 </w:t>
            </w:r>
            <w:r w:rsidRPr="00250AD1">
              <w:rPr>
                <w:rFonts w:ascii="Times New Roman" w:eastAsia="Times New Roman" w:hAnsi="Times New Roman" w:cs="Times New Roman"/>
                <w:color w:val="000000" w:themeColor="text1"/>
                <w:sz w:val="28"/>
                <w:szCs w:val="28"/>
                <w:lang w:eastAsia="uk-UA"/>
              </w:rPr>
              <w:t>“Причин</w:t>
            </w:r>
            <w:r w:rsidR="00BE60F5">
              <w:rPr>
                <w:rFonts w:ascii="Times New Roman" w:eastAsia="Times New Roman" w:hAnsi="Times New Roman" w:cs="Times New Roman"/>
                <w:color w:val="000000" w:themeColor="text1"/>
                <w:sz w:val="28"/>
                <w:szCs w:val="28"/>
                <w:lang w:eastAsia="uk-UA"/>
              </w:rPr>
              <w:t>а</w:t>
            </w:r>
            <w:r w:rsidRPr="00250AD1">
              <w:rPr>
                <w:rFonts w:ascii="Times New Roman" w:eastAsia="Times New Roman" w:hAnsi="Times New Roman" w:cs="Times New Roman"/>
                <w:color w:val="000000" w:themeColor="text1"/>
                <w:sz w:val="28"/>
                <w:szCs w:val="28"/>
                <w:lang w:eastAsia="uk-UA"/>
              </w:rPr>
              <w:t xml:space="preserve"> </w:t>
            </w:r>
            <w:r w:rsidR="00BE60F5">
              <w:rPr>
                <w:rFonts w:ascii="Times New Roman" w:eastAsia="Times New Roman" w:hAnsi="Times New Roman" w:cs="Times New Roman"/>
                <w:color w:val="000000" w:themeColor="text1"/>
                <w:sz w:val="28"/>
                <w:szCs w:val="28"/>
                <w:lang w:eastAsia="uk-UA"/>
              </w:rPr>
              <w:t>неподання</w:t>
            </w:r>
            <w:r w:rsidRPr="00250AD1">
              <w:rPr>
                <w:rFonts w:ascii="Times New Roman" w:eastAsia="Times New Roman" w:hAnsi="Times New Roman" w:cs="Times New Roman"/>
                <w:color w:val="000000" w:themeColor="text1"/>
                <w:sz w:val="28"/>
                <w:szCs w:val="28"/>
                <w:lang w:eastAsia="uk-UA"/>
              </w:rPr>
              <w:t xml:space="preserve"> значення реквізиту”</w:t>
            </w:r>
            <w:r w:rsidR="00D40EAD"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9B1FF82" w14:textId="77777777" w:rsidR="00667E19" w:rsidRPr="00250AD1" w:rsidRDefault="00667E19" w:rsidP="00F036E9">
            <w:pPr>
              <w:pStyle w:val="a3"/>
              <w:ind w:left="0"/>
              <w:rPr>
                <w:rFonts w:ascii="Times New Roman" w:eastAsia="Times New Roman" w:hAnsi="Times New Roman" w:cs="Times New Roman"/>
                <w:b/>
                <w:sz w:val="28"/>
                <w:szCs w:val="28"/>
                <w:lang w:eastAsia="uk-UA"/>
              </w:rPr>
            </w:pPr>
            <w:r w:rsidRPr="00250AD1">
              <w:rPr>
                <w:rFonts w:ascii="Times New Roman" w:eastAsia="Times New Roman" w:hAnsi="Times New Roman" w:cs="Times New Roman"/>
                <w:b/>
                <w:sz w:val="28"/>
                <w:szCs w:val="28"/>
                <w:lang w:eastAsia="uk-UA"/>
              </w:rPr>
              <w:t>unproved_income</w:t>
            </w:r>
          </w:p>
        </w:tc>
        <w:tc>
          <w:tcPr>
            <w:tcW w:w="1701" w:type="dxa"/>
            <w:tcBorders>
              <w:top w:val="nil"/>
              <w:left w:val="nil"/>
              <w:bottom w:val="nil"/>
              <w:right w:val="nil"/>
            </w:tcBorders>
          </w:tcPr>
          <w:p w14:paraId="2CA3DD18" w14:textId="77777777" w:rsidR="00667E19" w:rsidRPr="00250AD1" w:rsidRDefault="00667E19"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0168</w:t>
            </w:r>
          </w:p>
        </w:tc>
      </w:tr>
      <w:tr w:rsidR="007670BC" w:rsidRPr="00250AD1" w14:paraId="3EAC0360" w14:textId="77777777" w:rsidTr="00F036E9">
        <w:tc>
          <w:tcPr>
            <w:tcW w:w="851" w:type="dxa"/>
            <w:tcBorders>
              <w:top w:val="nil"/>
              <w:left w:val="nil"/>
              <w:bottom w:val="nil"/>
              <w:right w:val="nil"/>
            </w:tcBorders>
          </w:tcPr>
          <w:p w14:paraId="4760F695" w14:textId="77777777" w:rsidR="007670BC" w:rsidRPr="00250AD1" w:rsidRDefault="00625EA1" w:rsidP="00625EA1">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22</w:t>
            </w:r>
          </w:p>
        </w:tc>
        <w:tc>
          <w:tcPr>
            <w:tcW w:w="10768" w:type="dxa"/>
            <w:tcBorders>
              <w:top w:val="nil"/>
              <w:left w:val="nil"/>
              <w:bottom w:val="nil"/>
              <w:right w:val="nil"/>
            </w:tcBorders>
          </w:tcPr>
          <w:p w14:paraId="6DE092EF" w14:textId="77777777" w:rsidR="007670BC" w:rsidRPr="00250AD1" w:rsidRDefault="007670BC" w:rsidP="004749D2">
            <w:pPr>
              <w:jc w:val="both"/>
              <w:rPr>
                <w:rFonts w:ascii="Times New Roman" w:eastAsia="Times New Roman" w:hAnsi="Times New Roman" w:cs="Times New Roman"/>
                <w:b/>
                <w:color w:val="000000" w:themeColor="text1"/>
                <w:sz w:val="28"/>
                <w:szCs w:val="28"/>
                <w:lang w:eastAsia="uk-UA"/>
              </w:rPr>
            </w:pPr>
            <w:bookmarkStart w:id="113" w:name="ФізОсобаРезидентРекв0125"/>
            <w:r w:rsidRPr="00250AD1">
              <w:rPr>
                <w:rFonts w:ascii="Times New Roman" w:eastAsia="Times New Roman" w:hAnsi="Times New Roman" w:cs="Times New Roman"/>
                <w:b/>
                <w:color w:val="000000" w:themeColor="text1"/>
                <w:sz w:val="28"/>
                <w:szCs w:val="28"/>
                <w:lang w:eastAsia="uk-UA"/>
              </w:rPr>
              <w:t>Дата ухвали суду щодо відкриття провадження у справі про неплатоспроможність (банкрутство) боржника</w:t>
            </w:r>
            <w:bookmarkEnd w:id="113"/>
          </w:p>
          <w:p w14:paraId="5B71CEBD" w14:textId="77777777" w:rsidR="007670BC" w:rsidRPr="00250AD1" w:rsidRDefault="00AC0A51" w:rsidP="00436961">
            <w:pPr>
              <w:jc w:val="both"/>
              <w:rPr>
                <w:rFonts w:ascii="Times New Roman" w:eastAsia="Times New Roman" w:hAnsi="Times New Roman" w:cs="Times New Roman"/>
                <w:b/>
                <w:color w:val="000000" w:themeColor="text1"/>
                <w:sz w:val="28"/>
                <w:szCs w:val="28"/>
                <w:lang w:eastAsia="uk-UA"/>
              </w:rPr>
            </w:pPr>
            <w:hyperlink w:anchor="Додаток0125" w:history="1">
              <w:r w:rsidR="00320206"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320206" w:rsidRPr="00250AD1">
                <w:rPr>
                  <w:rStyle w:val="a4"/>
                  <w:rFonts w:ascii="Times New Roman" w:hAnsi="Times New Roman" w:cs="Times New Roman"/>
                  <w:sz w:val="28"/>
                  <w:szCs w:val="28"/>
                  <w:lang w:eastAsia="uk-UA"/>
                </w:rPr>
                <w:t xml:space="preserve"> н</w:t>
              </w:r>
              <w:r w:rsidR="00FB6762"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00FB6762" w:rsidRPr="00250AD1">
                <w:rPr>
                  <w:rStyle w:val="a4"/>
                  <w:rFonts w:ascii="Times New Roman" w:hAnsi="Times New Roman" w:cs="Times New Roman"/>
                  <w:sz w:val="28"/>
                  <w:szCs w:val="28"/>
                  <w:lang w:eastAsia="uk-UA"/>
                </w:rPr>
                <w:t>.</w:t>
              </w:r>
              <w:r w:rsidR="00AF2497" w:rsidRPr="00250AD1">
                <w:rPr>
                  <w:rStyle w:val="a4"/>
                  <w:rFonts w:ascii="Times New Roman" w:hAnsi="Times New Roman" w:cs="Times New Roman"/>
                  <w:sz w:val="28"/>
                  <w:szCs w:val="28"/>
                  <w:lang w:eastAsia="uk-UA"/>
                </w:rPr>
                <w:t>14</w:t>
              </w:r>
              <w:r w:rsidR="00FB6762" w:rsidRPr="00250AD1">
                <w:rPr>
                  <w:rStyle w:val="a4"/>
                  <w:rFonts w:ascii="Times New Roman" w:hAnsi="Times New Roman" w:cs="Times New Roman"/>
                  <w:sz w:val="28"/>
                  <w:szCs w:val="28"/>
                  <w:lang w:eastAsia="uk-UA"/>
                </w:rPr>
                <w:t xml:space="preserve"> цих Правил</w:t>
              </w:r>
            </w:hyperlink>
            <w:r w:rsidR="000A08FA" w:rsidRPr="00250AD1">
              <w:rPr>
                <w:rStyle w:val="a4"/>
                <w:rFonts w:ascii="Times New Roman" w:hAnsi="Times New Roman" w:cs="Times New Roman"/>
                <w:sz w:val="28"/>
                <w:szCs w:val="28"/>
                <w:lang w:eastAsia="uk-UA"/>
              </w:rPr>
              <w:t>.</w:t>
            </w:r>
          </w:p>
        </w:tc>
        <w:tc>
          <w:tcPr>
            <w:tcW w:w="2126" w:type="dxa"/>
            <w:tcBorders>
              <w:top w:val="nil"/>
              <w:left w:val="nil"/>
              <w:bottom w:val="nil"/>
              <w:right w:val="nil"/>
            </w:tcBorders>
          </w:tcPr>
          <w:p w14:paraId="38150280" w14:textId="77777777" w:rsidR="007670BC" w:rsidRPr="00250AD1" w:rsidRDefault="007670BC"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insolvency_date</w:t>
            </w:r>
          </w:p>
        </w:tc>
        <w:tc>
          <w:tcPr>
            <w:tcW w:w="1701" w:type="dxa"/>
            <w:tcBorders>
              <w:top w:val="nil"/>
              <w:left w:val="nil"/>
              <w:bottom w:val="nil"/>
              <w:right w:val="nil"/>
            </w:tcBorders>
          </w:tcPr>
          <w:p w14:paraId="190DBA2D"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0125</w:t>
            </w:r>
          </w:p>
        </w:tc>
      </w:tr>
      <w:tr w:rsidR="007670BC" w:rsidRPr="00250AD1" w14:paraId="2F74A1A6" w14:textId="77777777" w:rsidTr="00F036E9">
        <w:tc>
          <w:tcPr>
            <w:tcW w:w="851" w:type="dxa"/>
            <w:tcBorders>
              <w:top w:val="nil"/>
              <w:left w:val="nil"/>
              <w:bottom w:val="nil"/>
              <w:right w:val="nil"/>
            </w:tcBorders>
          </w:tcPr>
          <w:p w14:paraId="680A4819" w14:textId="77777777" w:rsidR="007670BC" w:rsidRPr="00250AD1" w:rsidRDefault="007670BC"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D7CD932" w14:textId="77777777" w:rsidR="007670BC" w:rsidRPr="00250AD1" w:rsidRDefault="003F0D8A" w:rsidP="004749D2">
            <w:pPr>
              <w:pStyle w:val="a3"/>
              <w:ind w:left="0"/>
              <w:jc w:val="both"/>
              <w:rPr>
                <w:rFonts w:ascii="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Реквізит не властивий для боржника, яким є фінансова установа, зокрема банк.</w:t>
            </w:r>
          </w:p>
        </w:tc>
        <w:tc>
          <w:tcPr>
            <w:tcW w:w="2126" w:type="dxa"/>
            <w:tcBorders>
              <w:top w:val="nil"/>
              <w:left w:val="nil"/>
              <w:bottom w:val="nil"/>
              <w:right w:val="nil"/>
            </w:tcBorders>
          </w:tcPr>
          <w:p w14:paraId="69A54581" w14:textId="77777777" w:rsidR="007670BC" w:rsidRPr="00250AD1" w:rsidRDefault="007670BC"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046846E6" w14:textId="77777777" w:rsidR="007670BC" w:rsidRPr="00250AD1" w:rsidRDefault="007670BC" w:rsidP="00F036E9">
            <w:pPr>
              <w:pStyle w:val="a3"/>
              <w:ind w:left="0"/>
              <w:rPr>
                <w:rFonts w:ascii="Times New Roman" w:hAnsi="Times New Roman" w:cs="Times New Roman"/>
                <w:b/>
                <w:color w:val="000000" w:themeColor="text1"/>
                <w:sz w:val="28"/>
                <w:szCs w:val="28"/>
                <w:lang w:eastAsia="uk-UA"/>
              </w:rPr>
            </w:pPr>
          </w:p>
        </w:tc>
      </w:tr>
      <w:tr w:rsidR="00436961" w:rsidRPr="00250AD1" w14:paraId="275835AA" w14:textId="77777777" w:rsidTr="00F036E9">
        <w:tc>
          <w:tcPr>
            <w:tcW w:w="11619" w:type="dxa"/>
            <w:gridSpan w:val="2"/>
            <w:tcBorders>
              <w:top w:val="nil"/>
              <w:left w:val="nil"/>
              <w:bottom w:val="nil"/>
              <w:right w:val="nil"/>
            </w:tcBorders>
          </w:tcPr>
          <w:p w14:paraId="286A2AB5" w14:textId="3C7D4506" w:rsidR="00436961" w:rsidRPr="00250AD1" w:rsidRDefault="00436961" w:rsidP="009214E7">
            <w:pPr>
              <w:pStyle w:val="a3"/>
              <w:ind w:left="0"/>
              <w:jc w:val="both"/>
              <w:rPr>
                <w:rFonts w:ascii="Times New Roman" w:hAnsi="Times New Roman" w:cs="Times New Roman"/>
                <w:b/>
                <w:color w:val="000000" w:themeColor="text1"/>
                <w:sz w:val="28"/>
                <w:szCs w:val="28"/>
                <w:lang w:eastAsia="uk-UA"/>
              </w:rPr>
            </w:pPr>
            <w:bookmarkStart w:id="114" w:name="НабориФізособаРезидент34"/>
            <w:r w:rsidRPr="00250AD1">
              <w:rPr>
                <w:rFonts w:ascii="Times New Roman" w:hAnsi="Times New Roman" w:cs="Times New Roman"/>
                <w:b/>
                <w:color w:val="000000" w:themeColor="text1"/>
                <w:sz w:val="28"/>
                <w:szCs w:val="28"/>
                <w:lang w:eastAsia="uk-UA"/>
              </w:rPr>
              <w:lastRenderedPageBreak/>
              <w:t xml:space="preserve">До набору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34</w:t>
            </w:r>
            <w:r w:rsidR="009214E7" w:rsidRPr="00250AD1">
              <w:rPr>
                <w:rFonts w:ascii="Times New Roman" w:hAnsi="Times New Roman" w:cs="Times New Roman"/>
                <w:b/>
                <w:color w:val="000000" w:themeColor="text1"/>
                <w:sz w:val="28"/>
                <w:szCs w:val="28"/>
              </w:rPr>
              <w:t>.</w:t>
            </w:r>
            <w:r w:rsidR="00846176" w:rsidRPr="00250AD1">
              <w:rPr>
                <w:rFonts w:ascii="Times New Roman" w:hAnsi="Times New Roman" w:cs="Times New Roman"/>
                <w:b/>
                <w:color w:val="000000" w:themeColor="text1"/>
                <w:sz w:val="28"/>
                <w:szCs w:val="28"/>
              </w:rPr>
              <w:t>Фізична особа – резидент (ind_person)</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color w:val="000000" w:themeColor="text1"/>
                <w:sz w:val="28"/>
                <w:szCs w:val="28"/>
                <w:lang w:eastAsia="uk-UA"/>
              </w:rPr>
              <w:t>можуть бути вкладеними набори даних, що перелічені далі, з правилами формування реквізитів яких можна ознайомитись за відповідним посиланням:</w:t>
            </w:r>
            <w:bookmarkEnd w:id="114"/>
          </w:p>
        </w:tc>
        <w:tc>
          <w:tcPr>
            <w:tcW w:w="2126" w:type="dxa"/>
            <w:tcBorders>
              <w:top w:val="nil"/>
              <w:left w:val="nil"/>
              <w:bottom w:val="nil"/>
              <w:right w:val="nil"/>
            </w:tcBorders>
          </w:tcPr>
          <w:p w14:paraId="0BF52D96" w14:textId="77777777" w:rsidR="00436961" w:rsidRPr="00250AD1" w:rsidRDefault="00436961"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57E28013" w14:textId="77777777" w:rsidR="00436961" w:rsidRPr="00250AD1" w:rsidRDefault="00436961" w:rsidP="00F036E9">
            <w:pPr>
              <w:pStyle w:val="a3"/>
              <w:ind w:left="0"/>
              <w:rPr>
                <w:rFonts w:ascii="Times New Roman" w:hAnsi="Times New Roman" w:cs="Times New Roman"/>
                <w:b/>
                <w:color w:val="000000" w:themeColor="text1"/>
                <w:sz w:val="28"/>
                <w:szCs w:val="28"/>
                <w:lang w:eastAsia="uk-UA"/>
              </w:rPr>
            </w:pPr>
          </w:p>
        </w:tc>
      </w:tr>
      <w:tr w:rsidR="00FD6573" w:rsidRPr="00250AD1" w14:paraId="51FEA841" w14:textId="77777777" w:rsidTr="00F036E9">
        <w:tc>
          <w:tcPr>
            <w:tcW w:w="851" w:type="dxa"/>
            <w:tcBorders>
              <w:top w:val="nil"/>
              <w:left w:val="nil"/>
              <w:bottom w:val="nil"/>
              <w:right w:val="nil"/>
            </w:tcBorders>
          </w:tcPr>
          <w:p w14:paraId="7E0F8FA6" w14:textId="77777777" w:rsidR="00FD6573" w:rsidRPr="00250AD1" w:rsidRDefault="00FD6573"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606CBCA" w14:textId="77777777" w:rsidR="00FD6573" w:rsidRPr="00250AD1" w:rsidRDefault="005F012D" w:rsidP="004749D2">
            <w:pPr>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FD6573" w:rsidRPr="00250AD1">
                <w:rPr>
                  <w:rStyle w:val="a4"/>
                  <w:rFonts w:ascii="Times New Roman" w:hAnsi="Times New Roman" w:cs="Times New Roman"/>
                  <w:b/>
                  <w:sz w:val="28"/>
                  <w:szCs w:val="28"/>
                </w:rPr>
                <w:t>Адреса реєстрації</w:t>
              </w:r>
            </w:hyperlink>
          </w:p>
        </w:tc>
        <w:tc>
          <w:tcPr>
            <w:tcW w:w="2126" w:type="dxa"/>
            <w:tcBorders>
              <w:top w:val="nil"/>
              <w:left w:val="nil"/>
              <w:bottom w:val="nil"/>
              <w:right w:val="nil"/>
            </w:tcBorders>
          </w:tcPr>
          <w:p w14:paraId="3DC4E138" w14:textId="77777777" w:rsidR="00FD6573" w:rsidRPr="00250AD1" w:rsidRDefault="00FD6573"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4500FD35" w14:textId="77777777" w:rsidR="00FD6573" w:rsidRPr="00250AD1" w:rsidRDefault="00FD6573" w:rsidP="00F036E9">
            <w:pPr>
              <w:rPr>
                <w:sz w:val="28"/>
                <w:szCs w:val="28"/>
              </w:rPr>
            </w:pPr>
            <w:r w:rsidRPr="00250AD1">
              <w:rPr>
                <w:rFonts w:ascii="Times New Roman" w:hAnsi="Times New Roman" w:cs="Times New Roman"/>
                <w:b/>
                <w:sz w:val="28"/>
                <w:szCs w:val="28"/>
                <w:lang w:eastAsia="uk-UA"/>
              </w:rPr>
              <w:t>38</w:t>
            </w:r>
          </w:p>
        </w:tc>
      </w:tr>
      <w:tr w:rsidR="00FD6573" w:rsidRPr="00250AD1" w14:paraId="239D0415" w14:textId="77777777" w:rsidTr="00F036E9">
        <w:tc>
          <w:tcPr>
            <w:tcW w:w="851" w:type="dxa"/>
            <w:tcBorders>
              <w:top w:val="nil"/>
              <w:left w:val="nil"/>
              <w:bottom w:val="nil"/>
              <w:right w:val="nil"/>
            </w:tcBorders>
          </w:tcPr>
          <w:p w14:paraId="3189A2D3" w14:textId="77777777" w:rsidR="00FD6573" w:rsidRPr="00250AD1" w:rsidRDefault="00FD6573"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83850FF" w14:textId="77777777" w:rsidR="00FD6573" w:rsidRPr="00250AD1" w:rsidRDefault="005F012D" w:rsidP="00E55804">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Адреса3839" w:history="1">
              <w:r w:rsidR="00FD6573" w:rsidRPr="00250AD1">
                <w:rPr>
                  <w:rStyle w:val="a4"/>
                  <w:rFonts w:ascii="Times New Roman" w:hAnsi="Times New Roman" w:cs="Times New Roman"/>
                  <w:b/>
                  <w:sz w:val="28"/>
                  <w:szCs w:val="28"/>
                </w:rPr>
                <w:t>Фактична адреса</w:t>
              </w:r>
            </w:hyperlink>
          </w:p>
        </w:tc>
        <w:tc>
          <w:tcPr>
            <w:tcW w:w="2126" w:type="dxa"/>
            <w:tcBorders>
              <w:top w:val="nil"/>
              <w:left w:val="nil"/>
              <w:bottom w:val="nil"/>
              <w:right w:val="nil"/>
            </w:tcBorders>
          </w:tcPr>
          <w:p w14:paraId="73880007" w14:textId="77777777" w:rsidR="00FD6573" w:rsidRPr="00250AD1" w:rsidRDefault="00FD6573"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437611FE" w14:textId="77777777" w:rsidR="00FD6573" w:rsidRPr="00250AD1" w:rsidRDefault="00FD6573" w:rsidP="00F036E9">
            <w:pPr>
              <w:rPr>
                <w:sz w:val="28"/>
                <w:szCs w:val="28"/>
              </w:rPr>
            </w:pPr>
            <w:r w:rsidRPr="00250AD1">
              <w:rPr>
                <w:rFonts w:ascii="Times New Roman" w:hAnsi="Times New Roman" w:cs="Times New Roman"/>
                <w:b/>
                <w:sz w:val="28"/>
                <w:szCs w:val="28"/>
                <w:lang w:eastAsia="uk-UA"/>
              </w:rPr>
              <w:t>39</w:t>
            </w:r>
          </w:p>
        </w:tc>
      </w:tr>
      <w:tr w:rsidR="001D35F4" w:rsidRPr="00250AD1" w14:paraId="7003449D" w14:textId="77777777" w:rsidTr="00F036E9">
        <w:tc>
          <w:tcPr>
            <w:tcW w:w="851" w:type="dxa"/>
            <w:tcBorders>
              <w:top w:val="nil"/>
              <w:left w:val="nil"/>
              <w:bottom w:val="nil"/>
              <w:right w:val="nil"/>
            </w:tcBorders>
          </w:tcPr>
          <w:p w14:paraId="59B2660E" w14:textId="77777777" w:rsidR="001D35F4" w:rsidRPr="00250AD1" w:rsidRDefault="001D35F4"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C020B6B" w14:textId="77777777" w:rsidR="001D35F4" w:rsidRPr="00250AD1" w:rsidRDefault="001D35F4" w:rsidP="004749D2">
            <w:pPr>
              <w:pStyle w:val="a3"/>
              <w:ind w:left="0"/>
              <w:jc w:val="both"/>
              <w:rPr>
                <w:rFonts w:ascii="Times New Roman" w:hAnsi="Times New Roman" w:cs="Times New Roman"/>
                <w:sz w:val="28"/>
                <w:szCs w:val="28"/>
              </w:rPr>
            </w:pPr>
          </w:p>
        </w:tc>
        <w:tc>
          <w:tcPr>
            <w:tcW w:w="2126" w:type="dxa"/>
            <w:tcBorders>
              <w:top w:val="nil"/>
              <w:left w:val="nil"/>
              <w:bottom w:val="nil"/>
              <w:right w:val="nil"/>
            </w:tcBorders>
          </w:tcPr>
          <w:p w14:paraId="657CC3A9" w14:textId="77777777" w:rsidR="001D35F4" w:rsidRPr="00250AD1" w:rsidRDefault="001D35F4" w:rsidP="00F036E9">
            <w:pPr>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7E6B28A5" w14:textId="77777777" w:rsidR="001D35F4" w:rsidRPr="00250AD1" w:rsidRDefault="001D35F4" w:rsidP="00F036E9">
            <w:pPr>
              <w:rPr>
                <w:rFonts w:ascii="Times New Roman" w:hAnsi="Times New Roman" w:cs="Times New Roman"/>
                <w:b/>
                <w:sz w:val="28"/>
                <w:szCs w:val="28"/>
                <w:lang w:eastAsia="uk-UA"/>
              </w:rPr>
            </w:pPr>
          </w:p>
        </w:tc>
      </w:tr>
      <w:tr w:rsidR="00436961" w:rsidRPr="00250AD1" w14:paraId="7ABC5F1E" w14:textId="77777777" w:rsidTr="00F036E9">
        <w:tc>
          <w:tcPr>
            <w:tcW w:w="11619" w:type="dxa"/>
            <w:gridSpan w:val="2"/>
            <w:tcBorders>
              <w:top w:val="nil"/>
              <w:left w:val="nil"/>
              <w:bottom w:val="nil"/>
              <w:right w:val="nil"/>
            </w:tcBorders>
          </w:tcPr>
          <w:p w14:paraId="486C32D8" w14:textId="77777777" w:rsidR="00436961" w:rsidRPr="00250AD1" w:rsidRDefault="00436961" w:rsidP="004749D2">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9E77363" w14:textId="77777777" w:rsidR="00436961" w:rsidRPr="00250AD1" w:rsidRDefault="00436961"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3F42A4E3" w14:textId="77777777" w:rsidR="00436961" w:rsidRPr="00250AD1" w:rsidRDefault="00436961" w:rsidP="00F036E9">
            <w:pPr>
              <w:pStyle w:val="a3"/>
              <w:ind w:left="0"/>
              <w:rPr>
                <w:rFonts w:ascii="Times New Roman" w:hAnsi="Times New Roman" w:cs="Times New Roman"/>
                <w:b/>
                <w:color w:val="000000" w:themeColor="text1"/>
                <w:sz w:val="28"/>
                <w:szCs w:val="28"/>
                <w:lang w:eastAsia="uk-UA"/>
              </w:rPr>
            </w:pPr>
          </w:p>
        </w:tc>
      </w:tr>
      <w:tr w:rsidR="001D35F4" w:rsidRPr="00250AD1" w14:paraId="011CC794" w14:textId="77777777" w:rsidTr="00F036E9">
        <w:tc>
          <w:tcPr>
            <w:tcW w:w="851" w:type="dxa"/>
            <w:tcBorders>
              <w:top w:val="nil"/>
              <w:left w:val="nil"/>
              <w:bottom w:val="nil"/>
              <w:right w:val="nil"/>
            </w:tcBorders>
          </w:tcPr>
          <w:p w14:paraId="279A0D1E" w14:textId="77777777" w:rsidR="001D35F4" w:rsidRPr="00250AD1" w:rsidRDefault="001D35F4"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5BF5FE41" w14:textId="2322BA48" w:rsidR="001D35F4" w:rsidRPr="00250AD1" w:rsidRDefault="00625EA1" w:rsidP="00580E1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w:t>
            </w:r>
            <w:r w:rsidR="00BE60F5">
              <w:rPr>
                <w:rFonts w:ascii="Times New Roman" w:hAnsi="Times New Roman" w:cs="Times New Roman"/>
                <w:b/>
                <w:color w:val="000000" w:themeColor="text1"/>
                <w:sz w:val="28"/>
                <w:szCs w:val="28"/>
                <w:lang w:eastAsia="uk-UA"/>
              </w:rPr>
              <w:t xml:space="preserve"> </w:t>
            </w:r>
            <w:hyperlink w:anchor="НабориОсобаРозш01" w:history="1">
              <w:r w:rsidR="001D35F4" w:rsidRPr="00250AD1">
                <w:rPr>
                  <w:rStyle w:val="a4"/>
                  <w:rFonts w:ascii="Times New Roman" w:eastAsia="Times New Roman" w:hAnsi="Times New Roman" w:cs="Times New Roman"/>
                  <w:b/>
                  <w:sz w:val="28"/>
                  <w:szCs w:val="28"/>
                  <w:lang w:eastAsia="uk-UA"/>
                </w:rPr>
                <w:t>Особа (розширені відомості)</w:t>
              </w:r>
            </w:hyperlink>
          </w:p>
        </w:tc>
        <w:tc>
          <w:tcPr>
            <w:tcW w:w="2126" w:type="dxa"/>
            <w:tcBorders>
              <w:top w:val="nil"/>
              <w:left w:val="nil"/>
              <w:bottom w:val="nil"/>
              <w:right w:val="nil"/>
            </w:tcBorders>
          </w:tcPr>
          <w:p w14:paraId="0727F2F6" w14:textId="77777777" w:rsidR="001D35F4" w:rsidRPr="00250AD1" w:rsidRDefault="001D35F4"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22A077B3" w14:textId="77777777" w:rsidR="001D35F4" w:rsidRPr="00250AD1" w:rsidRDefault="001D35F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p>
        </w:tc>
      </w:tr>
      <w:tr w:rsidR="00B61911" w:rsidRPr="00250AD1" w14:paraId="1A344A20" w14:textId="77777777" w:rsidTr="00F036E9">
        <w:tc>
          <w:tcPr>
            <w:tcW w:w="851" w:type="dxa"/>
            <w:tcBorders>
              <w:top w:val="nil"/>
              <w:left w:val="nil"/>
              <w:bottom w:val="nil"/>
              <w:right w:val="nil"/>
            </w:tcBorders>
          </w:tcPr>
          <w:p w14:paraId="4821190F" w14:textId="77777777" w:rsidR="00B61911" w:rsidRPr="00250AD1" w:rsidRDefault="00B61911" w:rsidP="00625EA1">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8CB394E" w14:textId="77777777" w:rsidR="00B61911" w:rsidRPr="00250AD1" w:rsidRDefault="00B61911" w:rsidP="004749D2">
            <w:pPr>
              <w:pStyle w:val="a3"/>
              <w:ind w:left="0"/>
              <w:jc w:val="both"/>
              <w:rPr>
                <w:sz w:val="28"/>
                <w:szCs w:val="28"/>
              </w:rPr>
            </w:pPr>
          </w:p>
        </w:tc>
        <w:tc>
          <w:tcPr>
            <w:tcW w:w="2126" w:type="dxa"/>
            <w:tcBorders>
              <w:top w:val="nil"/>
              <w:left w:val="nil"/>
              <w:bottom w:val="nil"/>
              <w:right w:val="nil"/>
            </w:tcBorders>
          </w:tcPr>
          <w:p w14:paraId="67623701" w14:textId="77777777" w:rsidR="00B61911" w:rsidRPr="00250AD1" w:rsidRDefault="00B61911" w:rsidP="00F036E9">
            <w:pPr>
              <w:pStyle w:val="a3"/>
              <w:ind w:left="0"/>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tcPr>
          <w:p w14:paraId="3DE5211E" w14:textId="77777777" w:rsidR="00B61911" w:rsidRPr="00250AD1" w:rsidRDefault="00B61911" w:rsidP="00F036E9">
            <w:pPr>
              <w:pStyle w:val="a3"/>
              <w:ind w:left="0"/>
              <w:rPr>
                <w:rFonts w:ascii="Times New Roman" w:hAnsi="Times New Roman" w:cs="Times New Roman"/>
                <w:b/>
                <w:color w:val="000000" w:themeColor="text1"/>
                <w:sz w:val="28"/>
                <w:szCs w:val="28"/>
                <w:lang w:eastAsia="uk-UA"/>
              </w:rPr>
            </w:pPr>
          </w:p>
        </w:tc>
      </w:tr>
      <w:tr w:rsidR="00436961" w:rsidRPr="00250AD1" w14:paraId="5E4AF2E1" w14:textId="77777777" w:rsidTr="00D776E5">
        <w:tc>
          <w:tcPr>
            <w:tcW w:w="11619" w:type="dxa"/>
            <w:gridSpan w:val="2"/>
            <w:tcBorders>
              <w:top w:val="nil"/>
              <w:left w:val="nil"/>
              <w:bottom w:val="nil"/>
              <w:right w:val="nil"/>
            </w:tcBorders>
          </w:tcPr>
          <w:p w14:paraId="630C7960" w14:textId="77777777" w:rsidR="00436961" w:rsidRPr="00250AD1" w:rsidRDefault="00AC0A51" w:rsidP="00580E1D">
            <w:pPr>
              <w:pStyle w:val="a3"/>
              <w:tabs>
                <w:tab w:val="left" w:pos="1308"/>
              </w:tabs>
              <w:ind w:left="0"/>
              <w:jc w:val="both"/>
              <w:rPr>
                <w:rFonts w:ascii="Times New Roman" w:hAnsi="Times New Roman" w:cs="Times New Roman"/>
                <w:b/>
                <w:sz w:val="28"/>
                <w:szCs w:val="28"/>
                <w:lang w:eastAsia="uk-UA"/>
              </w:rPr>
            </w:pPr>
            <w:hyperlink w:anchor="Зміст" w:history="1">
              <w:r w:rsidR="00436961" w:rsidRPr="00250AD1">
                <w:rPr>
                  <w:rStyle w:val="a4"/>
                  <w:rFonts w:ascii="Times New Roman" w:hAnsi="Times New Roman" w:cs="Times New Roman"/>
                  <w:b/>
                  <w:sz w:val="28"/>
                  <w:szCs w:val="28"/>
                  <w:lang w:val="ru-RU"/>
                </w:rPr>
                <w:t>Повернутись до зм</w:t>
              </w:r>
              <w:r w:rsidR="00436961"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70994A37" w14:textId="77777777" w:rsidR="00436961" w:rsidRPr="00250AD1" w:rsidRDefault="00436961"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43C100DD" w14:textId="77777777" w:rsidR="00436961" w:rsidRPr="00250AD1" w:rsidRDefault="00436961" w:rsidP="004749D2">
            <w:pPr>
              <w:pStyle w:val="a3"/>
              <w:ind w:left="0"/>
              <w:jc w:val="center"/>
              <w:rPr>
                <w:rFonts w:ascii="Times New Roman" w:hAnsi="Times New Roman" w:cs="Times New Roman"/>
                <w:b/>
                <w:color w:val="000000" w:themeColor="text1"/>
                <w:sz w:val="28"/>
                <w:szCs w:val="28"/>
                <w:lang w:eastAsia="uk-UA"/>
              </w:rPr>
            </w:pPr>
          </w:p>
        </w:tc>
      </w:tr>
      <w:tr w:rsidR="00E860DF" w:rsidRPr="00250AD1" w14:paraId="1F0B4912" w14:textId="77777777" w:rsidTr="00D776E5">
        <w:tc>
          <w:tcPr>
            <w:tcW w:w="851" w:type="dxa"/>
            <w:tcBorders>
              <w:top w:val="nil"/>
              <w:left w:val="nil"/>
              <w:bottom w:val="nil"/>
              <w:right w:val="nil"/>
            </w:tcBorders>
          </w:tcPr>
          <w:p w14:paraId="7C547E59" w14:textId="77777777" w:rsidR="00E860DF" w:rsidRPr="00250AD1" w:rsidRDefault="00E860DF" w:rsidP="004749D2">
            <w:pPr>
              <w:pStyle w:val="a3"/>
              <w:ind w:left="0"/>
              <w:jc w:val="center"/>
              <w:rPr>
                <w:rFonts w:ascii="Times New Roman" w:hAnsi="Times New Roman" w:cs="Times New Roman"/>
                <w:b/>
                <w:sz w:val="28"/>
                <w:szCs w:val="28"/>
                <w:lang w:eastAsia="uk-UA"/>
              </w:rPr>
            </w:pPr>
          </w:p>
        </w:tc>
        <w:tc>
          <w:tcPr>
            <w:tcW w:w="10768" w:type="dxa"/>
            <w:tcBorders>
              <w:top w:val="nil"/>
              <w:left w:val="nil"/>
              <w:bottom w:val="nil"/>
              <w:right w:val="nil"/>
            </w:tcBorders>
          </w:tcPr>
          <w:p w14:paraId="508009A7" w14:textId="77777777" w:rsidR="00E860DF" w:rsidRPr="00250AD1" w:rsidRDefault="00E860DF" w:rsidP="004749D2">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14:paraId="5AFF261B" w14:textId="77777777" w:rsidR="00E860DF" w:rsidRPr="00250AD1" w:rsidRDefault="00E860DF"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0965BCDE" w14:textId="77777777" w:rsidR="00E860DF" w:rsidRPr="00250AD1" w:rsidRDefault="00E860DF" w:rsidP="004749D2">
            <w:pPr>
              <w:pStyle w:val="a3"/>
              <w:ind w:left="0"/>
              <w:jc w:val="center"/>
              <w:rPr>
                <w:rFonts w:ascii="Times New Roman" w:hAnsi="Times New Roman" w:cs="Times New Roman"/>
                <w:b/>
                <w:color w:val="000000" w:themeColor="text1"/>
                <w:sz w:val="28"/>
                <w:szCs w:val="28"/>
                <w:lang w:eastAsia="uk-UA"/>
              </w:rPr>
            </w:pPr>
          </w:p>
        </w:tc>
      </w:tr>
    </w:tbl>
    <w:p w14:paraId="0EFF08C4" w14:textId="77777777" w:rsidR="00E860DF" w:rsidRPr="00250AD1" w:rsidRDefault="00E860DF" w:rsidP="004749D2">
      <w:pPr>
        <w:spacing w:after="0" w:line="240" w:lineRule="auto"/>
        <w:rPr>
          <w:rFonts w:ascii="Times New Roman" w:hAnsi="Times New Roman" w:cs="Times New Roman"/>
          <w:b/>
          <w:color w:val="000000" w:themeColor="text1"/>
          <w:sz w:val="28"/>
          <w:szCs w:val="28"/>
        </w:rPr>
      </w:pPr>
      <w:bookmarkStart w:id="115" w:name="ЮрОсобаРезидент35"/>
      <w:r w:rsidRPr="00250AD1">
        <w:rPr>
          <w:rFonts w:ascii="Times New Roman" w:hAnsi="Times New Roman" w:cs="Times New Roman"/>
          <w:b/>
          <w:color w:val="000000" w:themeColor="text1"/>
          <w:sz w:val="28"/>
          <w:szCs w:val="28"/>
        </w:rPr>
        <w:br w:type="page"/>
      </w:r>
    </w:p>
    <w:p w14:paraId="68FFF6C8" w14:textId="7E4E3B59" w:rsidR="009367D4"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16" w:name="_Toc156815593"/>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val="ru-RU" w:eastAsia="uk-UA"/>
        </w:rPr>
        <w:t>35</w:t>
      </w:r>
      <w:r w:rsidR="006A3303" w:rsidRPr="00250AD1">
        <w:rPr>
          <w:rFonts w:ascii="Times New Roman" w:hAnsi="Times New Roman" w:cs="Times New Roman"/>
          <w:b/>
          <w:color w:val="000000" w:themeColor="text1"/>
          <w:sz w:val="28"/>
          <w:szCs w:val="28"/>
        </w:rPr>
        <w:t>.</w:t>
      </w:r>
      <w:bookmarkEnd w:id="95"/>
      <w:bookmarkEnd w:id="115"/>
      <w:r w:rsidR="00846176" w:rsidRPr="00250AD1">
        <w:rPr>
          <w:rFonts w:ascii="Times New Roman" w:hAnsi="Times New Roman" w:cs="Times New Roman"/>
          <w:b/>
          <w:color w:val="000000" w:themeColor="text1"/>
          <w:sz w:val="28"/>
          <w:szCs w:val="28"/>
        </w:rPr>
        <w:t>Юридична особа – резидент (entity)</w:t>
      </w:r>
      <w:bookmarkEnd w:id="116"/>
    </w:p>
    <w:p w14:paraId="3EAB3D9C" w14:textId="77777777" w:rsidR="002A0989" w:rsidRPr="00250AD1" w:rsidRDefault="002A0989" w:rsidP="004749D2">
      <w:pPr>
        <w:spacing w:after="0" w:line="240" w:lineRule="auto"/>
        <w:ind w:firstLine="567"/>
        <w:jc w:val="both"/>
        <w:rPr>
          <w:rFonts w:ascii="Times New Roman" w:hAnsi="Times New Roman" w:cs="Times New Roman"/>
          <w:color w:val="000000" w:themeColor="text1"/>
          <w:sz w:val="28"/>
          <w:szCs w:val="28"/>
        </w:rPr>
      </w:pPr>
    </w:p>
    <w:p w14:paraId="4A67532D" w14:textId="0DF200EA" w:rsidR="009367D4" w:rsidRPr="00250AD1" w:rsidRDefault="003B3DC6" w:rsidP="002767D1">
      <w:pPr>
        <w:pStyle w:val="a3"/>
        <w:numPr>
          <w:ilvl w:val="0"/>
          <w:numId w:val="28"/>
        </w:numPr>
        <w:spacing w:after="0" w:line="240" w:lineRule="auto"/>
        <w:ind w:left="1068"/>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До набору даних </w:t>
      </w:r>
      <w:r w:rsidR="006363D9" w:rsidRPr="00250AD1">
        <w:rPr>
          <w:rFonts w:ascii="Times New Roman" w:hAnsi="Times New Roman" w:cs="Times New Roman"/>
          <w:bCs/>
          <w:color w:val="000000" w:themeColor="text1"/>
          <w:sz w:val="28"/>
          <w:szCs w:val="28"/>
          <w:lang w:val="en-US" w:eastAsia="uk-UA"/>
        </w:rPr>
        <w:t>ID</w:t>
      </w:r>
      <w:r w:rsidR="00586250" w:rsidRPr="00250AD1">
        <w:rPr>
          <w:rFonts w:ascii="Times New Roman" w:hAnsi="Times New Roman" w:cs="Times New Roman"/>
          <w:bCs/>
          <w:color w:val="000000" w:themeColor="text1"/>
          <w:sz w:val="28"/>
          <w:szCs w:val="28"/>
          <w:lang w:val="ru-RU" w:eastAsia="uk-UA"/>
        </w:rPr>
        <w:t>35.</w:t>
      </w:r>
      <w:r w:rsidR="00846176" w:rsidRPr="00250AD1">
        <w:rPr>
          <w:rFonts w:ascii="Times New Roman" w:hAnsi="Times New Roman" w:cs="Times New Roman"/>
          <w:color w:val="000000" w:themeColor="text1"/>
          <w:sz w:val="28"/>
          <w:szCs w:val="28"/>
        </w:rPr>
        <w:t>Юридична особа – резидент (entity)</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CF250B"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E860DF" w:rsidRPr="00250AD1" w14:paraId="59659970" w14:textId="77777777" w:rsidTr="009A20D6">
        <w:tc>
          <w:tcPr>
            <w:tcW w:w="851" w:type="dxa"/>
            <w:tcBorders>
              <w:bottom w:val="single" w:sz="4" w:space="0" w:color="auto"/>
            </w:tcBorders>
          </w:tcPr>
          <w:p w14:paraId="78EEC674" w14:textId="77777777" w:rsidR="00E860DF" w:rsidRPr="00250AD1" w:rsidRDefault="00E860DF"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7B403990" w14:textId="77777777" w:rsidR="00E860DF" w:rsidRPr="00250AD1" w:rsidRDefault="00E860DF"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69ED3907" w14:textId="77777777" w:rsidR="00E860DF" w:rsidRPr="00250AD1" w:rsidRDefault="00E860DF"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4CB1BB27" w14:textId="77777777" w:rsidR="00E860DF" w:rsidRPr="00250AD1" w:rsidRDefault="00B02F6C"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8314FE" w:rsidRPr="00250AD1" w14:paraId="28715195" w14:textId="77777777" w:rsidTr="00F036E9">
        <w:tc>
          <w:tcPr>
            <w:tcW w:w="851" w:type="dxa"/>
            <w:tcBorders>
              <w:top w:val="single" w:sz="4" w:space="0" w:color="auto"/>
              <w:left w:val="nil"/>
              <w:bottom w:val="nil"/>
              <w:right w:val="nil"/>
            </w:tcBorders>
          </w:tcPr>
          <w:p w14:paraId="29BC4876"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3734AA7D" w14:textId="25051291" w:rsidR="008314FE" w:rsidRPr="00250AD1" w:rsidRDefault="008314FE" w:rsidP="004749D2">
            <w:pPr>
              <w:rPr>
                <w:rFonts w:ascii="Times New Roman" w:hAnsi="Times New Roman" w:cs="Times New Roman"/>
                <w:b/>
                <w:color w:val="000000" w:themeColor="text1"/>
                <w:sz w:val="28"/>
                <w:szCs w:val="28"/>
                <w:lang w:eastAsia="uk-UA"/>
              </w:rPr>
            </w:pPr>
            <w:bookmarkStart w:id="117" w:name="ЮрОсобаРезидентРекв0101"/>
            <w:r w:rsidRPr="00250AD1">
              <w:rPr>
                <w:rFonts w:ascii="Times New Roman" w:hAnsi="Times New Roman" w:cs="Times New Roman"/>
                <w:b/>
                <w:color w:val="000000" w:themeColor="text1"/>
                <w:sz w:val="28"/>
                <w:szCs w:val="28"/>
                <w:lang w:eastAsia="uk-UA"/>
              </w:rPr>
              <w:t xml:space="preserve">Код </w:t>
            </w:r>
            <w:r w:rsidR="00406017" w:rsidRPr="00250AD1">
              <w:rPr>
                <w:rFonts w:ascii="Times New Roman" w:hAnsi="Times New Roman" w:cs="Times New Roman"/>
                <w:b/>
                <w:color w:val="000000" w:themeColor="text1"/>
                <w:sz w:val="28"/>
                <w:szCs w:val="28"/>
                <w:lang w:eastAsia="uk-UA"/>
              </w:rPr>
              <w:t xml:space="preserve">за </w:t>
            </w:r>
            <w:r w:rsidRPr="00250AD1">
              <w:rPr>
                <w:rFonts w:ascii="Times New Roman" w:hAnsi="Times New Roman" w:cs="Times New Roman"/>
                <w:b/>
                <w:color w:val="000000" w:themeColor="text1"/>
                <w:sz w:val="28"/>
                <w:szCs w:val="28"/>
                <w:lang w:eastAsia="uk-UA"/>
              </w:rPr>
              <w:t>Єдин</w:t>
            </w:r>
            <w:r w:rsidR="00406017" w:rsidRPr="00250AD1">
              <w:rPr>
                <w:rFonts w:ascii="Times New Roman" w:hAnsi="Times New Roman" w:cs="Times New Roman"/>
                <w:b/>
                <w:color w:val="000000" w:themeColor="text1"/>
                <w:sz w:val="28"/>
                <w:szCs w:val="28"/>
                <w:lang w:eastAsia="uk-UA"/>
              </w:rPr>
              <w:t>им</w:t>
            </w:r>
            <w:r w:rsidRPr="00250AD1">
              <w:rPr>
                <w:rFonts w:ascii="Times New Roman" w:hAnsi="Times New Roman" w:cs="Times New Roman"/>
                <w:b/>
                <w:color w:val="000000" w:themeColor="text1"/>
                <w:sz w:val="28"/>
                <w:szCs w:val="28"/>
                <w:lang w:eastAsia="uk-UA"/>
              </w:rPr>
              <w:t xml:space="preserve"> державн</w:t>
            </w:r>
            <w:r w:rsidR="00406017" w:rsidRPr="00250AD1">
              <w:rPr>
                <w:rFonts w:ascii="Times New Roman" w:hAnsi="Times New Roman" w:cs="Times New Roman"/>
                <w:b/>
                <w:color w:val="000000" w:themeColor="text1"/>
                <w:sz w:val="28"/>
                <w:szCs w:val="28"/>
                <w:lang w:eastAsia="uk-UA"/>
              </w:rPr>
              <w:t>им</w:t>
            </w:r>
            <w:r w:rsidRPr="00250AD1">
              <w:rPr>
                <w:rFonts w:ascii="Times New Roman" w:hAnsi="Times New Roman" w:cs="Times New Roman"/>
                <w:b/>
                <w:color w:val="000000" w:themeColor="text1"/>
                <w:sz w:val="28"/>
                <w:szCs w:val="28"/>
                <w:lang w:eastAsia="uk-UA"/>
              </w:rPr>
              <w:t xml:space="preserve"> реєстр</w:t>
            </w:r>
            <w:r w:rsidR="00406017" w:rsidRPr="00250AD1">
              <w:rPr>
                <w:rFonts w:ascii="Times New Roman" w:hAnsi="Times New Roman" w:cs="Times New Roman"/>
                <w:b/>
                <w:color w:val="000000" w:themeColor="text1"/>
                <w:sz w:val="28"/>
                <w:szCs w:val="28"/>
                <w:lang w:eastAsia="uk-UA"/>
              </w:rPr>
              <w:t>ом</w:t>
            </w:r>
            <w:r w:rsidRPr="00250AD1">
              <w:rPr>
                <w:rFonts w:ascii="Times New Roman" w:hAnsi="Times New Roman" w:cs="Times New Roman"/>
                <w:b/>
                <w:color w:val="000000" w:themeColor="text1"/>
                <w:sz w:val="28"/>
                <w:szCs w:val="28"/>
                <w:lang w:eastAsia="uk-UA"/>
              </w:rPr>
              <w:t xml:space="preserve"> підприємств та організацій України (далі – ЄДРПОУ)</w:t>
            </w:r>
          </w:p>
          <w:bookmarkEnd w:id="117"/>
          <w:p w14:paraId="7A7D4C28" w14:textId="77777777" w:rsidR="008314FE" w:rsidRPr="00250AD1" w:rsidRDefault="008314FE" w:rsidP="00476E3D">
            <w:pPr>
              <w:jc w:val="both"/>
              <w:rPr>
                <w:rFonts w:ascii="Times New Roman" w:eastAsia="Times New Roman" w:hAnsi="Times New Roman" w:cs="Times New Roman"/>
                <w:b/>
                <w:color w:val="000000" w:themeColor="text1"/>
                <w:sz w:val="28"/>
                <w:szCs w:val="28"/>
                <w:lang w:eastAsia="uk-UA"/>
              </w:rPr>
            </w:pPr>
            <w:r w:rsidRPr="00250AD1">
              <w:fldChar w:fldCharType="begin"/>
            </w:r>
            <w:r w:rsidRPr="00250AD1">
              <w:rPr>
                <w:sz w:val="28"/>
                <w:szCs w:val="28"/>
              </w:rPr>
              <w:instrText xml:space="preserve"> HYPERLINK \l "Додаток0101" </w:instrText>
            </w:r>
            <w:r w:rsidRPr="00250AD1">
              <w:fldChar w:fldCharType="separate"/>
            </w:r>
            <w:r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00D76502" w:rsidRPr="00250AD1">
              <w:rPr>
                <w:rStyle w:val="a4"/>
                <w:rFonts w:ascii="Times New Roman" w:hAnsi="Times New Roman" w:cs="Times New Roman"/>
                <w:sz w:val="28"/>
                <w:szCs w:val="28"/>
              </w:rPr>
              <w:t xml:space="preserve">  відповідно до вимог додатка 1</w:t>
            </w:r>
            <w:r w:rsidRPr="00250AD1">
              <w:rPr>
                <w:rStyle w:val="a4"/>
                <w:rFonts w:ascii="Times New Roman" w:hAnsi="Times New Roman" w:cs="Times New Roman"/>
                <w:sz w:val="28"/>
                <w:szCs w:val="28"/>
              </w:rPr>
              <w:t>.</w:t>
            </w:r>
            <w:r w:rsidR="00476E3D" w:rsidRPr="00250AD1">
              <w:rPr>
                <w:rStyle w:val="a4"/>
                <w:rFonts w:ascii="Times New Roman" w:hAnsi="Times New Roman" w:cs="Times New Roman"/>
                <w:sz w:val="28"/>
                <w:szCs w:val="28"/>
              </w:rPr>
              <w:t>7</w:t>
            </w:r>
            <w:r w:rsidRPr="00250AD1">
              <w:rPr>
                <w:rStyle w:val="a4"/>
                <w:rFonts w:ascii="Times New Roman" w:hAnsi="Times New Roman" w:cs="Times New Roman"/>
                <w:sz w:val="28"/>
                <w:szCs w:val="28"/>
              </w:rPr>
              <w:t xml:space="preserve"> цих Правил</w:t>
            </w:r>
            <w:r w:rsidRPr="00250AD1">
              <w:rPr>
                <w:rStyle w:val="a4"/>
                <w:rFonts w:ascii="Times New Roman" w:hAnsi="Times New Roman" w:cs="Times New Roman"/>
                <w:sz w:val="28"/>
                <w:szCs w:val="28"/>
              </w:rPr>
              <w:fldChar w:fldCharType="end"/>
            </w:r>
            <w:r w:rsidR="000A08FA" w:rsidRPr="00250AD1">
              <w:rPr>
                <w:rStyle w:val="a4"/>
                <w:rFonts w:ascii="Times New Roman" w:hAnsi="Times New Roman" w:cs="Times New Roman"/>
                <w:sz w:val="28"/>
                <w:szCs w:val="28"/>
              </w:rPr>
              <w:t>.</w:t>
            </w:r>
          </w:p>
        </w:tc>
        <w:tc>
          <w:tcPr>
            <w:tcW w:w="2126" w:type="dxa"/>
            <w:tcBorders>
              <w:top w:val="single" w:sz="4" w:space="0" w:color="auto"/>
              <w:left w:val="nil"/>
              <w:bottom w:val="nil"/>
              <w:right w:val="nil"/>
            </w:tcBorders>
          </w:tcPr>
          <w:p w14:paraId="33DF9710"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entity_code</w:t>
            </w:r>
          </w:p>
        </w:tc>
        <w:tc>
          <w:tcPr>
            <w:tcW w:w="1701" w:type="dxa"/>
            <w:tcBorders>
              <w:top w:val="single" w:sz="4" w:space="0" w:color="auto"/>
              <w:left w:val="nil"/>
              <w:bottom w:val="nil"/>
              <w:right w:val="nil"/>
            </w:tcBorders>
          </w:tcPr>
          <w:p w14:paraId="23B31675"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0101</w:t>
            </w:r>
          </w:p>
        </w:tc>
      </w:tr>
      <w:tr w:rsidR="008314FE" w:rsidRPr="00250AD1" w14:paraId="33ED126A" w14:textId="77777777" w:rsidTr="00F036E9">
        <w:tc>
          <w:tcPr>
            <w:tcW w:w="851" w:type="dxa"/>
            <w:tcBorders>
              <w:top w:val="nil"/>
              <w:left w:val="nil"/>
              <w:bottom w:val="nil"/>
              <w:right w:val="nil"/>
            </w:tcBorders>
          </w:tcPr>
          <w:p w14:paraId="1E539B1F"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0872AD83" w14:textId="0856FF1F" w:rsidR="008314FE" w:rsidRPr="00250AD1" w:rsidRDefault="00E45A34" w:rsidP="004749D2">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Код за Єдиним державним реєстром інститутів спільного інвестування</w:t>
            </w:r>
          </w:p>
          <w:p w14:paraId="32772560" w14:textId="46B09C4D" w:rsidR="008314FE" w:rsidRPr="00250AD1" w:rsidRDefault="008314FE" w:rsidP="004749D2">
            <w:p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shd w:val="clear" w:color="auto" w:fill="FFFFFF"/>
              </w:rPr>
              <w:t xml:space="preserve">набуває </w:t>
            </w:r>
            <w:r w:rsidR="00D51AF7" w:rsidRPr="00250AD1">
              <w:rPr>
                <w:rFonts w:ascii="Times New Roman" w:hAnsi="Times New Roman" w:cs="Times New Roman"/>
                <w:color w:val="000000" w:themeColor="text1"/>
                <w:sz w:val="28"/>
                <w:szCs w:val="28"/>
                <w:shd w:val="clear" w:color="auto" w:fill="FFFFFF"/>
              </w:rPr>
              <w:t>одного значення</w:t>
            </w:r>
            <w:r w:rsidRPr="00250AD1">
              <w:rPr>
                <w:rFonts w:ascii="Times New Roman" w:hAnsi="Times New Roman" w:cs="Times New Roman"/>
                <w:color w:val="000000" w:themeColor="text1"/>
                <w:sz w:val="28"/>
                <w:szCs w:val="28"/>
                <w:shd w:val="clear" w:color="auto" w:fill="FFFFFF"/>
              </w:rPr>
              <w:t xml:space="preserve"> реєстраційного коду в єдиному державному реєстрі інститутів спільного інвестування, присвоєного особі на підставі вимог статті 6 Закону України </w:t>
            </w:r>
            <w:r w:rsidR="006A2B04"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shd w:val="clear" w:color="auto" w:fill="FFFFFF"/>
              </w:rPr>
              <w:t>Про інститути спільного інвестування</w:t>
            </w:r>
            <w:r w:rsidR="006A2B04"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shd w:val="clear" w:color="auto" w:fill="FFFFFF"/>
              </w:rPr>
              <w:t>.</w:t>
            </w:r>
          </w:p>
        </w:tc>
        <w:tc>
          <w:tcPr>
            <w:tcW w:w="2126" w:type="dxa"/>
            <w:tcBorders>
              <w:top w:val="nil"/>
              <w:left w:val="nil"/>
              <w:bottom w:val="nil"/>
              <w:right w:val="nil"/>
            </w:tcBorders>
          </w:tcPr>
          <w:p w14:paraId="1FE1A2DA"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invest_code</w:t>
            </w:r>
          </w:p>
        </w:tc>
        <w:tc>
          <w:tcPr>
            <w:tcW w:w="1701" w:type="dxa"/>
            <w:tcBorders>
              <w:top w:val="nil"/>
              <w:left w:val="nil"/>
              <w:bottom w:val="nil"/>
              <w:right w:val="nil"/>
            </w:tcBorders>
          </w:tcPr>
          <w:p w14:paraId="2E3149E8"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0106</w:t>
            </w:r>
          </w:p>
        </w:tc>
      </w:tr>
      <w:tr w:rsidR="008314FE" w:rsidRPr="00250AD1" w14:paraId="14D2ADBA" w14:textId="77777777" w:rsidTr="00F036E9">
        <w:tc>
          <w:tcPr>
            <w:tcW w:w="851" w:type="dxa"/>
            <w:tcBorders>
              <w:top w:val="nil"/>
              <w:left w:val="nil"/>
              <w:bottom w:val="nil"/>
              <w:right w:val="nil"/>
            </w:tcBorders>
          </w:tcPr>
          <w:p w14:paraId="28E82AC6"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6DBDC598" w14:textId="77777777" w:rsidR="008314FE" w:rsidRPr="00250AD1" w:rsidRDefault="008314FE" w:rsidP="004749D2">
            <w:pPr>
              <w:jc w:val="both"/>
              <w:rPr>
                <w:rFonts w:ascii="Times New Roman" w:eastAsia="Times New Roman" w:hAnsi="Times New Roman" w:cs="Times New Roman"/>
                <w:b/>
                <w:color w:val="000000" w:themeColor="text1"/>
                <w:sz w:val="28"/>
                <w:szCs w:val="28"/>
                <w:lang w:eastAsia="uk-UA"/>
              </w:rPr>
            </w:pPr>
            <w:bookmarkStart w:id="118" w:name="ЮрОсобаРезидентРекв0107"/>
            <w:r w:rsidRPr="00250AD1">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118"/>
          <w:p w14:paraId="245245FE" w14:textId="77777777" w:rsidR="008314FE" w:rsidRPr="00250AD1" w:rsidRDefault="001A0B1C" w:rsidP="00476E3D">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fldChar w:fldCharType="begin"/>
            </w:r>
            <w:r w:rsidRPr="00250AD1">
              <w:rPr>
                <w:rFonts w:ascii="Times New Roman" w:hAnsi="Times New Roman" w:cs="Times New Roman"/>
                <w:color w:val="000000" w:themeColor="text1"/>
                <w:sz w:val="28"/>
                <w:szCs w:val="28"/>
              </w:rPr>
              <w:instrText xml:space="preserve"> HYPERLINK  \l "Додаток0107" </w:instrText>
            </w:r>
            <w:r w:rsidRPr="00250AD1">
              <w:rPr>
                <w:rFonts w:ascii="Times New Roman" w:hAnsi="Times New Roman" w:cs="Times New Roman"/>
                <w:color w:val="000000" w:themeColor="text1"/>
                <w:sz w:val="28"/>
                <w:szCs w:val="28"/>
              </w:rPr>
              <w:fldChar w:fldCharType="separate"/>
            </w:r>
            <w:r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00D76502" w:rsidRPr="00250AD1">
              <w:rPr>
                <w:rStyle w:val="a4"/>
                <w:rFonts w:ascii="Times New Roman" w:hAnsi="Times New Roman" w:cs="Times New Roman"/>
                <w:sz w:val="28"/>
                <w:szCs w:val="28"/>
              </w:rPr>
              <w:t xml:space="preserve">  відповідно до вимог додатка 1</w:t>
            </w:r>
            <w:r w:rsidRPr="00250AD1">
              <w:rPr>
                <w:rStyle w:val="a4"/>
                <w:rFonts w:ascii="Times New Roman" w:hAnsi="Times New Roman" w:cs="Times New Roman"/>
                <w:sz w:val="28"/>
                <w:szCs w:val="28"/>
              </w:rPr>
              <w:t>.</w:t>
            </w:r>
            <w:r w:rsidR="00F64D9B" w:rsidRPr="00250AD1">
              <w:rPr>
                <w:rStyle w:val="a4"/>
                <w:rFonts w:ascii="Times New Roman" w:hAnsi="Times New Roman" w:cs="Times New Roman"/>
                <w:sz w:val="28"/>
                <w:szCs w:val="28"/>
              </w:rPr>
              <w:t>10</w:t>
            </w:r>
            <w:r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rPr>
              <w:fldChar w:fldCharType="end"/>
            </w:r>
            <w:r w:rsidR="000A08FA"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0353D8CD"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val="en-US" w:eastAsia="uk-UA"/>
              </w:rPr>
              <w:t>full</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42B0D470"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0107</w:t>
            </w:r>
          </w:p>
        </w:tc>
      </w:tr>
      <w:tr w:rsidR="008314FE" w:rsidRPr="00250AD1" w14:paraId="5C86B06C" w14:textId="77777777" w:rsidTr="00F036E9">
        <w:tc>
          <w:tcPr>
            <w:tcW w:w="851" w:type="dxa"/>
            <w:tcBorders>
              <w:top w:val="nil"/>
              <w:left w:val="nil"/>
              <w:bottom w:val="nil"/>
              <w:right w:val="nil"/>
            </w:tcBorders>
          </w:tcPr>
          <w:p w14:paraId="715F654D"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73BE25AB" w14:textId="77777777" w:rsidR="008314FE" w:rsidRPr="00250AD1" w:rsidRDefault="008314FE" w:rsidP="004749D2">
            <w:pPr>
              <w:jc w:val="both"/>
              <w:rPr>
                <w:rFonts w:ascii="Times New Roman" w:hAnsi="Times New Roman" w:cs="Times New Roman"/>
                <w:color w:val="000000" w:themeColor="text1"/>
                <w:sz w:val="28"/>
                <w:szCs w:val="28"/>
              </w:rPr>
            </w:pPr>
            <w:bookmarkStart w:id="119" w:name="ЮрОсобаРезидентРекв0109"/>
            <w:r w:rsidRPr="00250AD1">
              <w:rPr>
                <w:rFonts w:ascii="Times New Roman" w:eastAsia="Times New Roman" w:hAnsi="Times New Roman" w:cs="Times New Roman"/>
                <w:b/>
                <w:color w:val="000000" w:themeColor="text1"/>
                <w:sz w:val="28"/>
                <w:szCs w:val="28"/>
                <w:lang w:eastAsia="uk-UA"/>
              </w:rPr>
              <w:t>Скорочене найменування юридичної особи</w:t>
            </w:r>
          </w:p>
          <w:bookmarkEnd w:id="119"/>
          <w:p w14:paraId="60B80422" w14:textId="77777777" w:rsidR="008314FE" w:rsidRPr="00250AD1" w:rsidRDefault="001A0B1C" w:rsidP="00476E3D">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fldChar w:fldCharType="begin"/>
            </w:r>
            <w:r w:rsidRPr="00250AD1">
              <w:rPr>
                <w:rFonts w:ascii="Times New Roman" w:hAnsi="Times New Roman" w:cs="Times New Roman"/>
                <w:color w:val="000000" w:themeColor="text1"/>
                <w:sz w:val="28"/>
                <w:szCs w:val="28"/>
              </w:rPr>
              <w:instrText xml:space="preserve"> HYPERLINK  \l "Додаток0109" </w:instrText>
            </w:r>
            <w:r w:rsidRPr="00250AD1">
              <w:rPr>
                <w:rFonts w:ascii="Times New Roman" w:hAnsi="Times New Roman" w:cs="Times New Roman"/>
                <w:color w:val="000000" w:themeColor="text1"/>
                <w:sz w:val="28"/>
                <w:szCs w:val="28"/>
              </w:rPr>
              <w:fldChar w:fldCharType="separate"/>
            </w:r>
            <w:r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00D76502" w:rsidRPr="00250AD1">
              <w:rPr>
                <w:rStyle w:val="a4"/>
                <w:rFonts w:ascii="Times New Roman" w:hAnsi="Times New Roman" w:cs="Times New Roman"/>
                <w:sz w:val="28"/>
                <w:szCs w:val="28"/>
              </w:rPr>
              <w:t xml:space="preserve">  відповідно до вимог додатка 1</w:t>
            </w:r>
            <w:r w:rsidRPr="00250AD1">
              <w:rPr>
                <w:rStyle w:val="a4"/>
                <w:rFonts w:ascii="Times New Roman" w:hAnsi="Times New Roman" w:cs="Times New Roman"/>
                <w:sz w:val="28"/>
                <w:szCs w:val="28"/>
              </w:rPr>
              <w:t>.</w:t>
            </w:r>
            <w:r w:rsidR="00F64D9B" w:rsidRPr="00250AD1">
              <w:rPr>
                <w:rStyle w:val="a4"/>
                <w:rFonts w:ascii="Times New Roman" w:hAnsi="Times New Roman" w:cs="Times New Roman"/>
                <w:sz w:val="28"/>
                <w:szCs w:val="28"/>
              </w:rPr>
              <w:t>11</w:t>
            </w:r>
            <w:r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rPr>
              <w:fldChar w:fldCharType="end"/>
            </w:r>
            <w:r w:rsidR="000A08FA"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0E8385AA"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val="en-US" w:eastAsia="uk-UA"/>
              </w:rPr>
            </w:pPr>
            <w:r w:rsidRPr="00250AD1">
              <w:rPr>
                <w:rFonts w:ascii="Times New Roman" w:eastAsia="Times New Roman" w:hAnsi="Times New Roman" w:cs="Times New Roman"/>
                <w:b/>
                <w:color w:val="000000" w:themeColor="text1"/>
                <w:sz w:val="28"/>
                <w:szCs w:val="28"/>
                <w:lang w:val="en-US" w:eastAsia="uk-UA"/>
              </w:rPr>
              <w:t>short</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66AB8127"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0109</w:t>
            </w:r>
          </w:p>
        </w:tc>
      </w:tr>
      <w:tr w:rsidR="008314FE" w:rsidRPr="00250AD1" w14:paraId="5B5C4446" w14:textId="77777777" w:rsidTr="00F036E9">
        <w:tc>
          <w:tcPr>
            <w:tcW w:w="851" w:type="dxa"/>
            <w:tcBorders>
              <w:top w:val="nil"/>
              <w:left w:val="nil"/>
              <w:bottom w:val="nil"/>
              <w:right w:val="nil"/>
            </w:tcBorders>
          </w:tcPr>
          <w:p w14:paraId="362B17B8"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2E39CAAE" w14:textId="77777777" w:rsidR="008314FE" w:rsidRPr="00250AD1" w:rsidRDefault="008314FE" w:rsidP="004749D2">
            <w:pPr>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
                <w:color w:val="000000" w:themeColor="text1"/>
                <w:sz w:val="28"/>
                <w:szCs w:val="28"/>
                <w:lang w:eastAsia="uk-UA"/>
              </w:rPr>
              <w:t>Дата державної реєстрації</w:t>
            </w:r>
          </w:p>
          <w:p w14:paraId="7A215112" w14:textId="77777777" w:rsidR="008314FE" w:rsidRPr="00250AD1" w:rsidRDefault="008314FE" w:rsidP="00C24165">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shd w:val="clear" w:color="auto" w:fill="FFFFFF"/>
              </w:rPr>
              <w:t xml:space="preserve">набуває </w:t>
            </w:r>
            <w:r w:rsidR="00D51AF7" w:rsidRPr="00250AD1">
              <w:rPr>
                <w:rFonts w:ascii="Times New Roman" w:hAnsi="Times New Roman" w:cs="Times New Roman"/>
                <w:color w:val="000000" w:themeColor="text1"/>
                <w:sz w:val="28"/>
                <w:szCs w:val="28"/>
                <w:shd w:val="clear" w:color="auto" w:fill="FFFFFF"/>
              </w:rPr>
              <w:t>одного значення</w:t>
            </w:r>
            <w:r w:rsidRPr="00250AD1">
              <w:rPr>
                <w:rFonts w:ascii="Times New Roman" w:hAnsi="Times New Roman" w:cs="Times New Roman"/>
                <w:color w:val="000000" w:themeColor="text1"/>
                <w:sz w:val="28"/>
                <w:szCs w:val="28"/>
                <w:shd w:val="clear" w:color="auto" w:fill="FFFFFF"/>
              </w:rPr>
              <w:t xml:space="preserve"> </w:t>
            </w:r>
            <w:r w:rsidRPr="00250AD1">
              <w:rPr>
                <w:rFonts w:ascii="Times New Roman" w:hAnsi="Times New Roman" w:cs="Times New Roman"/>
                <w:color w:val="000000" w:themeColor="text1"/>
                <w:sz w:val="28"/>
                <w:szCs w:val="28"/>
              </w:rPr>
              <w:t>дати державної реєстрації юридичної особи, резидента від</w:t>
            </w:r>
            <w:r w:rsidR="00C24165" w:rsidRPr="00250AD1">
              <w:rPr>
                <w:rFonts w:ascii="Times New Roman" w:hAnsi="Times New Roman" w:cs="Times New Roman"/>
                <w:color w:val="000000" w:themeColor="text1"/>
                <w:sz w:val="28"/>
                <w:szCs w:val="28"/>
              </w:rPr>
              <w:t>повідно до статутних документів.</w:t>
            </w:r>
          </w:p>
        </w:tc>
        <w:tc>
          <w:tcPr>
            <w:tcW w:w="2126" w:type="dxa"/>
            <w:tcBorders>
              <w:top w:val="nil"/>
              <w:left w:val="nil"/>
              <w:bottom w:val="nil"/>
              <w:right w:val="nil"/>
            </w:tcBorders>
          </w:tcPr>
          <w:p w14:paraId="6B3013E7"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reg_date</w:t>
            </w:r>
          </w:p>
        </w:tc>
        <w:tc>
          <w:tcPr>
            <w:tcW w:w="1701" w:type="dxa"/>
            <w:tcBorders>
              <w:top w:val="nil"/>
              <w:left w:val="nil"/>
              <w:bottom w:val="nil"/>
              <w:right w:val="nil"/>
            </w:tcBorders>
          </w:tcPr>
          <w:p w14:paraId="2E786235"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0115</w:t>
            </w:r>
          </w:p>
        </w:tc>
      </w:tr>
      <w:tr w:rsidR="008314FE" w:rsidRPr="00250AD1" w14:paraId="3EF93067" w14:textId="77777777" w:rsidTr="00F036E9">
        <w:tc>
          <w:tcPr>
            <w:tcW w:w="851" w:type="dxa"/>
            <w:tcBorders>
              <w:top w:val="nil"/>
              <w:left w:val="nil"/>
              <w:bottom w:val="nil"/>
              <w:right w:val="nil"/>
            </w:tcBorders>
          </w:tcPr>
          <w:p w14:paraId="7DB41408" w14:textId="77777777" w:rsidR="008314FE" w:rsidRPr="00250AD1" w:rsidRDefault="00E90C7B"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768" w:type="dxa"/>
            <w:tcBorders>
              <w:top w:val="nil"/>
              <w:left w:val="nil"/>
              <w:bottom w:val="nil"/>
              <w:right w:val="nil"/>
            </w:tcBorders>
          </w:tcPr>
          <w:p w14:paraId="0071789D" w14:textId="77777777" w:rsidR="008314FE" w:rsidRPr="00250AD1" w:rsidRDefault="008314FE" w:rsidP="004749D2">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 xml:space="preserve">Номер </w:t>
            </w:r>
            <w:r w:rsidR="007C5A5A" w:rsidRPr="00250AD1">
              <w:rPr>
                <w:rFonts w:ascii="Times New Roman" w:eastAsia="Times New Roman" w:hAnsi="Times New Roman" w:cs="Times New Roman"/>
                <w:b/>
                <w:color w:val="000000" w:themeColor="text1"/>
                <w:sz w:val="28"/>
                <w:szCs w:val="28"/>
                <w:lang w:eastAsia="uk-UA"/>
              </w:rPr>
              <w:t>запису про державну реєстрацію</w:t>
            </w:r>
          </w:p>
          <w:p w14:paraId="1C2CBC56" w14:textId="77777777" w:rsidR="008314FE" w:rsidRPr="00250AD1" w:rsidRDefault="008314FE" w:rsidP="000A08FA">
            <w:pPr>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номеру </w:t>
            </w:r>
            <w:r w:rsidR="00FC24E7" w:rsidRPr="00250AD1">
              <w:rPr>
                <w:rFonts w:ascii="Times New Roman" w:hAnsi="Times New Roman" w:cs="Times New Roman"/>
                <w:color w:val="000000" w:themeColor="text1"/>
                <w:sz w:val="28"/>
                <w:szCs w:val="28"/>
              </w:rPr>
              <w:t xml:space="preserve">запису в </w:t>
            </w:r>
            <w:r w:rsidR="00965C1C" w:rsidRPr="00250AD1">
              <w:rPr>
                <w:rFonts w:ascii="Times New Roman" w:hAnsi="Times New Roman" w:cs="Times New Roman"/>
                <w:color w:val="000000" w:themeColor="text1"/>
                <w:sz w:val="28"/>
                <w:szCs w:val="28"/>
              </w:rPr>
              <w:t xml:space="preserve">Єдиному державному реєстрі юридичних осіб, фізичних осіб-підприємців та громадських формувань </w:t>
            </w:r>
            <w:r w:rsidR="00FC24E7" w:rsidRPr="00250AD1">
              <w:rPr>
                <w:rFonts w:ascii="Times New Roman" w:hAnsi="Times New Roman" w:cs="Times New Roman"/>
                <w:color w:val="000000" w:themeColor="text1"/>
                <w:sz w:val="28"/>
                <w:szCs w:val="28"/>
              </w:rPr>
              <w:t xml:space="preserve">про здійснення </w:t>
            </w:r>
            <w:r w:rsidRPr="00250AD1">
              <w:rPr>
                <w:rFonts w:ascii="Times New Roman" w:hAnsi="Times New Roman" w:cs="Times New Roman"/>
                <w:color w:val="000000" w:themeColor="text1"/>
                <w:sz w:val="28"/>
                <w:szCs w:val="28"/>
              </w:rPr>
              <w:t>державної реєстрації юридичної особи</w:t>
            </w:r>
            <w:r w:rsidR="00FC24E7"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7B41E38A"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reg_number</w:t>
            </w:r>
          </w:p>
        </w:tc>
        <w:tc>
          <w:tcPr>
            <w:tcW w:w="1701" w:type="dxa"/>
            <w:tcBorders>
              <w:top w:val="nil"/>
              <w:left w:val="nil"/>
              <w:bottom w:val="nil"/>
              <w:right w:val="nil"/>
            </w:tcBorders>
          </w:tcPr>
          <w:p w14:paraId="29C32899"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0116</w:t>
            </w:r>
          </w:p>
        </w:tc>
      </w:tr>
      <w:tr w:rsidR="0087764F" w:rsidRPr="00250AD1" w14:paraId="2D8D1A0D" w14:textId="77777777" w:rsidTr="00F036E9">
        <w:tc>
          <w:tcPr>
            <w:tcW w:w="851" w:type="dxa"/>
            <w:tcBorders>
              <w:top w:val="nil"/>
              <w:left w:val="nil"/>
              <w:bottom w:val="nil"/>
              <w:right w:val="nil"/>
            </w:tcBorders>
          </w:tcPr>
          <w:p w14:paraId="78C2A972" w14:textId="77777777" w:rsidR="0087764F" w:rsidRPr="00250AD1" w:rsidRDefault="000A08FA"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68" w:type="dxa"/>
            <w:tcBorders>
              <w:top w:val="nil"/>
              <w:left w:val="nil"/>
              <w:bottom w:val="nil"/>
              <w:right w:val="nil"/>
            </w:tcBorders>
          </w:tcPr>
          <w:p w14:paraId="5EEB65EF" w14:textId="77777777" w:rsidR="0087764F" w:rsidRPr="00250AD1" w:rsidRDefault="0087764F" w:rsidP="004749D2">
            <w:pPr>
              <w:pStyle w:val="a3"/>
              <w:ind w:left="0"/>
              <w:jc w:val="both"/>
              <w:rPr>
                <w:rFonts w:ascii="Times New Roman" w:hAnsi="Times New Roman" w:cs="Times New Roman"/>
                <w:b/>
                <w:color w:val="000000" w:themeColor="text1"/>
                <w:sz w:val="28"/>
                <w:szCs w:val="28"/>
                <w:lang w:eastAsia="uk-UA"/>
              </w:rPr>
            </w:pPr>
            <w:bookmarkStart w:id="120" w:name="ЮрОсобаРезидентРекв0117"/>
            <w:r w:rsidRPr="00250AD1">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120"/>
          <w:p w14:paraId="07B274D8" w14:textId="77777777" w:rsidR="0087764F" w:rsidRPr="00250AD1" w:rsidRDefault="00504B61" w:rsidP="00476E3D">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"Додаток0117" </w:instrText>
            </w:r>
            <w:r w:rsidRPr="00250AD1">
              <w:fldChar w:fldCharType="separate"/>
            </w:r>
            <w:r w:rsidR="0087764F" w:rsidRPr="00250AD1">
              <w:rPr>
                <w:rStyle w:val="a4"/>
                <w:rFonts w:ascii="Times New Roman" w:eastAsia="Times New Roman" w:hAnsi="Times New Roman" w:cs="Times New Roman"/>
                <w:color w:val="000000" w:themeColor="text1"/>
                <w:sz w:val="28"/>
                <w:szCs w:val="28"/>
                <w:lang w:eastAsia="uk-UA"/>
              </w:rPr>
              <w:t xml:space="preserve">набуває </w:t>
            </w:r>
            <w:r w:rsidR="00D51AF7" w:rsidRPr="00250AD1">
              <w:rPr>
                <w:rStyle w:val="a4"/>
                <w:rFonts w:ascii="Times New Roman" w:eastAsia="Times New Roman" w:hAnsi="Times New Roman" w:cs="Times New Roman"/>
                <w:color w:val="000000" w:themeColor="text1"/>
                <w:sz w:val="28"/>
                <w:szCs w:val="28"/>
                <w:lang w:eastAsia="uk-UA"/>
              </w:rPr>
              <w:t>одного значення</w:t>
            </w:r>
            <w:r w:rsidR="0087764F" w:rsidRPr="00250AD1">
              <w:rPr>
                <w:rStyle w:val="a4"/>
                <w:rFonts w:ascii="Times New Roman" w:eastAsia="Times New Roman" w:hAnsi="Times New Roman" w:cs="Times New Roman"/>
                <w:color w:val="000000" w:themeColor="text1"/>
                <w:sz w:val="28"/>
                <w:szCs w:val="28"/>
                <w:lang w:eastAsia="uk-UA"/>
              </w:rPr>
              <w:t xml:space="preserve"> відпов</w:t>
            </w:r>
            <w:r w:rsidR="00D76502" w:rsidRPr="00250AD1">
              <w:rPr>
                <w:rStyle w:val="a4"/>
                <w:rFonts w:ascii="Times New Roman" w:eastAsia="Times New Roman" w:hAnsi="Times New Roman" w:cs="Times New Roman"/>
                <w:color w:val="000000" w:themeColor="text1"/>
                <w:sz w:val="28"/>
                <w:szCs w:val="28"/>
                <w:lang w:eastAsia="uk-UA"/>
              </w:rPr>
              <w:t xml:space="preserve">ідно до вимог </w:t>
            </w:r>
            <w:r w:rsidR="00D10D2D" w:rsidRPr="00250AD1">
              <w:rPr>
                <w:rStyle w:val="a4"/>
                <w:rFonts w:ascii="Times New Roman" w:eastAsia="Times New Roman" w:hAnsi="Times New Roman" w:cs="Times New Roman"/>
                <w:color w:val="000000" w:themeColor="text1"/>
                <w:sz w:val="28"/>
                <w:szCs w:val="28"/>
                <w:lang w:eastAsia="uk-UA"/>
              </w:rPr>
              <w:t>Додатка</w:t>
            </w:r>
            <w:r w:rsidR="00D76502" w:rsidRPr="00250AD1">
              <w:rPr>
                <w:rStyle w:val="a4"/>
                <w:rFonts w:ascii="Times New Roman" w:eastAsia="Times New Roman" w:hAnsi="Times New Roman" w:cs="Times New Roman"/>
                <w:color w:val="000000" w:themeColor="text1"/>
                <w:sz w:val="28"/>
                <w:szCs w:val="28"/>
                <w:lang w:eastAsia="uk-UA"/>
              </w:rPr>
              <w:t xml:space="preserve"> 1</w:t>
            </w:r>
            <w:r w:rsidR="0087764F" w:rsidRPr="00250AD1">
              <w:rPr>
                <w:rStyle w:val="a4"/>
                <w:rFonts w:ascii="Times New Roman" w:eastAsia="Times New Roman" w:hAnsi="Times New Roman" w:cs="Times New Roman"/>
                <w:color w:val="000000" w:themeColor="text1"/>
                <w:sz w:val="28"/>
                <w:szCs w:val="28"/>
                <w:lang w:eastAsia="uk-UA"/>
              </w:rPr>
              <w:t>.</w:t>
            </w:r>
            <w:r w:rsidR="00476E3D" w:rsidRPr="00250AD1">
              <w:rPr>
                <w:rStyle w:val="a4"/>
                <w:rFonts w:ascii="Times New Roman" w:eastAsia="Times New Roman" w:hAnsi="Times New Roman" w:cs="Times New Roman"/>
                <w:color w:val="000000" w:themeColor="text1"/>
                <w:sz w:val="28"/>
                <w:szCs w:val="28"/>
                <w:lang w:eastAsia="uk-UA"/>
              </w:rPr>
              <w:t>11</w:t>
            </w:r>
            <w:r w:rsidR="0087764F" w:rsidRPr="00250AD1">
              <w:rPr>
                <w:rStyle w:val="a4"/>
                <w:rFonts w:ascii="Times New Roman" w:eastAsia="Times New Roman" w:hAnsi="Times New Roman" w:cs="Times New Roman"/>
                <w:color w:val="000000" w:themeColor="text1"/>
                <w:sz w:val="28"/>
                <w:szCs w:val="28"/>
                <w:lang w:eastAsia="uk-UA"/>
              </w:rPr>
              <w:t xml:space="preserve"> цих Правил</w:t>
            </w:r>
            <w:r w:rsidRPr="00250AD1">
              <w:rPr>
                <w:rStyle w:val="a4"/>
                <w:rFonts w:ascii="Times New Roman" w:eastAsia="Times New Roman" w:hAnsi="Times New Roman" w:cs="Times New Roman"/>
                <w:color w:val="000000" w:themeColor="text1"/>
                <w:sz w:val="28"/>
                <w:szCs w:val="28"/>
                <w:lang w:eastAsia="uk-UA"/>
              </w:rPr>
              <w:fldChar w:fldCharType="end"/>
            </w:r>
            <w:r w:rsidR="0087764F"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4392EF9" w14:textId="77777777" w:rsidR="0087764F" w:rsidRPr="00250AD1" w:rsidRDefault="0087764F"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rPr>
              <w:t>k110_activity_type_reg</w:t>
            </w:r>
          </w:p>
        </w:tc>
        <w:tc>
          <w:tcPr>
            <w:tcW w:w="1701" w:type="dxa"/>
            <w:tcBorders>
              <w:top w:val="nil"/>
              <w:left w:val="nil"/>
              <w:bottom w:val="nil"/>
              <w:right w:val="nil"/>
            </w:tcBorders>
          </w:tcPr>
          <w:p w14:paraId="00CC029E" w14:textId="77777777" w:rsidR="0087764F" w:rsidRPr="00250AD1" w:rsidRDefault="0087764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0117</w:t>
            </w:r>
          </w:p>
        </w:tc>
      </w:tr>
      <w:tr w:rsidR="0087764F" w:rsidRPr="00250AD1" w14:paraId="0FCA0846" w14:textId="77777777" w:rsidTr="00F036E9">
        <w:tc>
          <w:tcPr>
            <w:tcW w:w="851" w:type="dxa"/>
            <w:tcBorders>
              <w:top w:val="nil"/>
              <w:left w:val="nil"/>
              <w:bottom w:val="nil"/>
              <w:right w:val="nil"/>
            </w:tcBorders>
          </w:tcPr>
          <w:p w14:paraId="192D3679" w14:textId="77777777" w:rsidR="0087764F" w:rsidRPr="00250AD1" w:rsidRDefault="000A08FA"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8</w:t>
            </w:r>
          </w:p>
        </w:tc>
        <w:tc>
          <w:tcPr>
            <w:tcW w:w="10768" w:type="dxa"/>
            <w:tcBorders>
              <w:top w:val="nil"/>
              <w:left w:val="nil"/>
              <w:bottom w:val="nil"/>
              <w:right w:val="nil"/>
            </w:tcBorders>
          </w:tcPr>
          <w:p w14:paraId="768F8573" w14:textId="77777777" w:rsidR="0087764F" w:rsidRPr="00250AD1" w:rsidRDefault="0087764F" w:rsidP="004749D2">
            <w:pPr>
              <w:pStyle w:val="a3"/>
              <w:ind w:left="0"/>
              <w:jc w:val="both"/>
              <w:rPr>
                <w:rFonts w:ascii="Times New Roman" w:eastAsia="Times New Roman" w:hAnsi="Times New Roman" w:cs="Times New Roman"/>
                <w:b/>
                <w:color w:val="000000" w:themeColor="text1"/>
                <w:sz w:val="28"/>
                <w:szCs w:val="28"/>
                <w:lang w:eastAsia="uk-UA"/>
              </w:rPr>
            </w:pPr>
            <w:bookmarkStart w:id="121" w:name="ЮрОсобаРезидентРекв0118"/>
            <w:r w:rsidRPr="00250AD1">
              <w:rPr>
                <w:rFonts w:ascii="Times New Roman" w:eastAsia="Times New Roman" w:hAnsi="Times New Roman" w:cs="Times New Roman"/>
                <w:b/>
                <w:color w:val="000000" w:themeColor="text1"/>
                <w:sz w:val="28"/>
                <w:szCs w:val="28"/>
                <w:lang w:eastAsia="uk-UA"/>
              </w:rPr>
              <w:t>В</w:t>
            </w:r>
            <w:r w:rsidR="0017364F" w:rsidRPr="00250AD1">
              <w:rPr>
                <w:rFonts w:ascii="Times New Roman" w:eastAsia="Times New Roman" w:hAnsi="Times New Roman" w:cs="Times New Roman"/>
                <w:b/>
                <w:color w:val="000000" w:themeColor="text1"/>
                <w:sz w:val="28"/>
                <w:szCs w:val="28"/>
                <w:lang w:eastAsia="uk-UA"/>
              </w:rPr>
              <w:t xml:space="preserve">ид економічної діяльності </w:t>
            </w:r>
            <w:r w:rsidRPr="00250AD1">
              <w:rPr>
                <w:rFonts w:ascii="Times New Roman" w:eastAsia="Times New Roman" w:hAnsi="Times New Roman" w:cs="Times New Roman"/>
                <w:b/>
                <w:color w:val="000000" w:themeColor="text1"/>
                <w:sz w:val="28"/>
                <w:szCs w:val="28"/>
                <w:lang w:eastAsia="uk-UA"/>
              </w:rPr>
              <w:t>виз</w:t>
            </w:r>
            <w:r w:rsidR="0017364F" w:rsidRPr="00250AD1">
              <w:rPr>
                <w:rFonts w:ascii="Times New Roman" w:eastAsia="Times New Roman" w:hAnsi="Times New Roman" w:cs="Times New Roman"/>
                <w:b/>
                <w:color w:val="000000" w:themeColor="text1"/>
                <w:sz w:val="28"/>
                <w:szCs w:val="28"/>
                <w:lang w:eastAsia="uk-UA"/>
              </w:rPr>
              <w:t>начений на підставі даних річної</w:t>
            </w:r>
            <w:r w:rsidRPr="00250AD1">
              <w:rPr>
                <w:rFonts w:ascii="Times New Roman" w:eastAsia="Times New Roman" w:hAnsi="Times New Roman" w:cs="Times New Roman"/>
                <w:b/>
                <w:color w:val="000000" w:themeColor="text1"/>
                <w:sz w:val="28"/>
                <w:szCs w:val="28"/>
                <w:lang w:eastAsia="uk-UA"/>
              </w:rPr>
              <w:t xml:space="preserve"> фінансової звітності</w:t>
            </w:r>
          </w:p>
          <w:bookmarkEnd w:id="121"/>
          <w:p w14:paraId="7AFF8BE4" w14:textId="77777777" w:rsidR="0087764F" w:rsidRPr="00250AD1" w:rsidRDefault="0087764F" w:rsidP="00AF2497">
            <w:pPr>
              <w:pStyle w:val="a3"/>
              <w:ind w:left="0"/>
              <w:jc w:val="both"/>
              <w:rPr>
                <w:rFonts w:ascii="Times New Roman" w:eastAsia="Times New Roman" w:hAnsi="Times New Roman" w:cs="Times New Roman"/>
                <w:b/>
                <w:i/>
                <w:color w:val="000000" w:themeColor="text1"/>
                <w:sz w:val="28"/>
                <w:szCs w:val="28"/>
                <w:lang w:eastAsia="uk-UA"/>
              </w:rPr>
            </w:pPr>
            <w:r w:rsidRPr="00250AD1">
              <w:rPr>
                <w:rFonts w:ascii="Times New Roman" w:eastAsia="Times New Roman" w:hAnsi="Times New Roman" w:cs="Times New Roman"/>
                <w:i/>
                <w:color w:val="000000" w:themeColor="text1"/>
                <w:sz w:val="28"/>
                <w:szCs w:val="28"/>
                <w:lang w:eastAsia="uk-UA"/>
              </w:rPr>
              <w:fldChar w:fldCharType="begin"/>
            </w:r>
            <w:r w:rsidRPr="00250AD1">
              <w:rPr>
                <w:rFonts w:ascii="Times New Roman" w:eastAsia="Times New Roman" w:hAnsi="Times New Roman" w:cs="Times New Roman"/>
                <w:i/>
                <w:color w:val="000000" w:themeColor="text1"/>
                <w:sz w:val="28"/>
                <w:szCs w:val="28"/>
                <w:lang w:eastAsia="uk-UA"/>
              </w:rPr>
              <w:instrText xml:space="preserve"> HYPERLINK  \l "Додаток0118" </w:instrText>
            </w:r>
            <w:r w:rsidRPr="00250AD1">
              <w:rPr>
                <w:rFonts w:ascii="Times New Roman" w:eastAsia="Times New Roman" w:hAnsi="Times New Roman" w:cs="Times New Roman"/>
                <w:i/>
                <w:color w:val="000000" w:themeColor="text1"/>
                <w:sz w:val="28"/>
                <w:szCs w:val="28"/>
                <w:lang w:eastAsia="uk-UA"/>
              </w:rPr>
              <w:fldChar w:fldCharType="separate"/>
            </w:r>
            <w:r w:rsidRPr="00250AD1">
              <w:rPr>
                <w:rStyle w:val="a4"/>
                <w:rFonts w:ascii="Times New Roman" w:eastAsia="Times New Roman" w:hAnsi="Times New Roman" w:cs="Times New Roman"/>
                <w:color w:val="000000" w:themeColor="text1"/>
                <w:sz w:val="28"/>
                <w:szCs w:val="28"/>
                <w:lang w:eastAsia="uk-UA"/>
              </w:rPr>
              <w:t xml:space="preserve">набуває </w:t>
            </w:r>
            <w:r w:rsidR="00D51AF7" w:rsidRPr="00250AD1">
              <w:rPr>
                <w:rStyle w:val="a4"/>
                <w:rFonts w:ascii="Times New Roman" w:eastAsia="Times New Roman" w:hAnsi="Times New Roman" w:cs="Times New Roman"/>
                <w:color w:val="000000" w:themeColor="text1"/>
                <w:sz w:val="28"/>
                <w:szCs w:val="28"/>
                <w:lang w:eastAsia="uk-UA"/>
              </w:rPr>
              <w:t>одного значення</w:t>
            </w:r>
            <w:r w:rsidRPr="00250AD1">
              <w:rPr>
                <w:rStyle w:val="a4"/>
                <w:rFonts w:ascii="Times New Roman" w:eastAsia="Times New Roman" w:hAnsi="Times New Roman" w:cs="Times New Roman"/>
                <w:color w:val="000000" w:themeColor="text1"/>
                <w:sz w:val="28"/>
                <w:szCs w:val="28"/>
                <w:lang w:eastAsia="uk-UA"/>
              </w:rPr>
              <w:t xml:space="preserve"> відповідно до вимог </w:t>
            </w:r>
            <w:r w:rsidR="00D10D2D" w:rsidRPr="00250AD1">
              <w:rPr>
                <w:rStyle w:val="a4"/>
                <w:rFonts w:ascii="Times New Roman" w:eastAsia="Times New Roman" w:hAnsi="Times New Roman" w:cs="Times New Roman"/>
                <w:color w:val="000000" w:themeColor="text1"/>
                <w:sz w:val="28"/>
                <w:szCs w:val="28"/>
                <w:lang w:eastAsia="uk-UA"/>
              </w:rPr>
              <w:t>Додатка</w:t>
            </w:r>
            <w:r w:rsidRPr="00250AD1">
              <w:rPr>
                <w:rStyle w:val="a4"/>
                <w:rFonts w:ascii="Times New Roman" w:eastAsia="Times New Roman" w:hAnsi="Times New Roman" w:cs="Times New Roman"/>
                <w:color w:val="000000" w:themeColor="text1"/>
                <w:sz w:val="28"/>
                <w:szCs w:val="28"/>
                <w:lang w:eastAsia="uk-UA"/>
              </w:rPr>
              <w:t xml:space="preserve"> </w:t>
            </w:r>
            <w:r w:rsidR="00D76502" w:rsidRPr="00250AD1">
              <w:rPr>
                <w:rStyle w:val="a4"/>
                <w:rFonts w:ascii="Times New Roman" w:eastAsia="Times New Roman" w:hAnsi="Times New Roman" w:cs="Times New Roman"/>
                <w:color w:val="000000" w:themeColor="text1"/>
                <w:sz w:val="28"/>
                <w:szCs w:val="28"/>
                <w:lang w:eastAsia="uk-UA"/>
              </w:rPr>
              <w:t>1</w:t>
            </w:r>
            <w:r w:rsidRPr="00250AD1">
              <w:rPr>
                <w:rStyle w:val="a4"/>
                <w:rFonts w:ascii="Times New Roman" w:eastAsia="Times New Roman" w:hAnsi="Times New Roman" w:cs="Times New Roman"/>
                <w:color w:val="000000" w:themeColor="text1"/>
                <w:sz w:val="28"/>
                <w:szCs w:val="28"/>
                <w:lang w:eastAsia="uk-UA"/>
              </w:rPr>
              <w:t>.</w:t>
            </w:r>
            <w:r w:rsidR="00476E3D" w:rsidRPr="00250AD1">
              <w:rPr>
                <w:rStyle w:val="a4"/>
                <w:rFonts w:ascii="Times New Roman" w:eastAsia="Times New Roman" w:hAnsi="Times New Roman" w:cs="Times New Roman"/>
                <w:color w:val="000000" w:themeColor="text1"/>
                <w:sz w:val="28"/>
                <w:szCs w:val="28"/>
                <w:lang w:eastAsia="uk-UA"/>
              </w:rPr>
              <w:t>1</w:t>
            </w:r>
            <w:r w:rsidR="00AF2497" w:rsidRPr="00250AD1">
              <w:rPr>
                <w:rStyle w:val="a4"/>
                <w:rFonts w:ascii="Times New Roman" w:eastAsia="Times New Roman" w:hAnsi="Times New Roman" w:cs="Times New Roman"/>
                <w:color w:val="000000" w:themeColor="text1"/>
                <w:sz w:val="28"/>
                <w:szCs w:val="28"/>
                <w:lang w:eastAsia="uk-UA"/>
              </w:rPr>
              <w:t>3</w:t>
            </w:r>
            <w:r w:rsidRPr="00250AD1">
              <w:rPr>
                <w:rStyle w:val="a4"/>
                <w:rFonts w:ascii="Times New Roman" w:eastAsia="Times New Roman" w:hAnsi="Times New Roman" w:cs="Times New Roman"/>
                <w:color w:val="000000" w:themeColor="text1"/>
                <w:sz w:val="28"/>
                <w:szCs w:val="28"/>
                <w:lang w:eastAsia="uk-UA"/>
              </w:rPr>
              <w:t xml:space="preserve"> цих Правил</w:t>
            </w:r>
            <w:r w:rsidRPr="00250AD1">
              <w:rPr>
                <w:rStyle w:val="a4"/>
                <w:rFonts w:ascii="Times New Roman" w:eastAsia="Times New Roman" w:hAnsi="Times New Roman" w:cs="Times New Roman"/>
                <w:i/>
                <w:color w:val="000000" w:themeColor="text1"/>
                <w:sz w:val="28"/>
                <w:szCs w:val="28"/>
                <w:lang w:eastAsia="uk-UA"/>
              </w:rPr>
              <w:t>.</w:t>
            </w:r>
            <w:r w:rsidRPr="00250AD1">
              <w:rPr>
                <w:rFonts w:ascii="Times New Roman" w:eastAsia="Times New Roman" w:hAnsi="Times New Roman" w:cs="Times New Roman"/>
                <w:i/>
                <w:color w:val="000000" w:themeColor="text1"/>
                <w:sz w:val="28"/>
                <w:szCs w:val="28"/>
                <w:lang w:eastAsia="uk-UA"/>
              </w:rPr>
              <w:fldChar w:fldCharType="end"/>
            </w:r>
          </w:p>
        </w:tc>
        <w:tc>
          <w:tcPr>
            <w:tcW w:w="2126" w:type="dxa"/>
            <w:tcBorders>
              <w:top w:val="nil"/>
              <w:left w:val="nil"/>
              <w:bottom w:val="nil"/>
              <w:right w:val="nil"/>
            </w:tcBorders>
          </w:tcPr>
          <w:p w14:paraId="38A69CD8" w14:textId="77777777" w:rsidR="0087764F" w:rsidRPr="00250AD1" w:rsidRDefault="0087764F"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rPr>
              <w:t>k110_activity_type_report</w:t>
            </w:r>
          </w:p>
        </w:tc>
        <w:tc>
          <w:tcPr>
            <w:tcW w:w="1701" w:type="dxa"/>
            <w:tcBorders>
              <w:top w:val="nil"/>
              <w:left w:val="nil"/>
              <w:bottom w:val="nil"/>
              <w:right w:val="nil"/>
            </w:tcBorders>
          </w:tcPr>
          <w:p w14:paraId="6ADBDD69" w14:textId="77777777" w:rsidR="0087764F" w:rsidRPr="00250AD1" w:rsidRDefault="0087764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0118</w:t>
            </w:r>
          </w:p>
        </w:tc>
      </w:tr>
      <w:tr w:rsidR="008314FE" w:rsidRPr="00250AD1" w14:paraId="5035ED04" w14:textId="77777777" w:rsidTr="00F036E9">
        <w:tc>
          <w:tcPr>
            <w:tcW w:w="851" w:type="dxa"/>
            <w:tcBorders>
              <w:top w:val="nil"/>
              <w:left w:val="nil"/>
              <w:bottom w:val="nil"/>
              <w:right w:val="nil"/>
            </w:tcBorders>
          </w:tcPr>
          <w:p w14:paraId="54AC141C" w14:textId="77777777" w:rsidR="008314FE" w:rsidRPr="00250AD1" w:rsidRDefault="000A08FA" w:rsidP="00E90C7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768" w:type="dxa"/>
            <w:tcBorders>
              <w:top w:val="nil"/>
              <w:left w:val="nil"/>
              <w:bottom w:val="nil"/>
              <w:right w:val="nil"/>
            </w:tcBorders>
          </w:tcPr>
          <w:p w14:paraId="688C563A" w14:textId="77777777" w:rsidR="008314FE" w:rsidRPr="00250AD1" w:rsidRDefault="008314FE" w:rsidP="004749D2">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Фактичне місце провадження виробничої діяльності</w:t>
            </w:r>
          </w:p>
          <w:p w14:paraId="6AD4EA06" w14:textId="77777777" w:rsidR="008314FE" w:rsidRPr="00250AD1" w:rsidRDefault="008314FE" w:rsidP="004749D2">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xml:space="preserve">набуває одного з переліку значень </w:t>
            </w:r>
            <w:r w:rsidR="00903D9F" w:rsidRPr="00250AD1">
              <w:rPr>
                <w:rFonts w:ascii="Times New Roman" w:eastAsia="Times New Roman" w:hAnsi="Times New Roman" w:cs="Times New Roman"/>
                <w:color w:val="000000" w:themeColor="text1"/>
                <w:sz w:val="28"/>
                <w:szCs w:val="28"/>
                <w:lang w:eastAsia="uk-UA"/>
              </w:rPr>
              <w:t>довідника K031.</w:t>
            </w:r>
          </w:p>
          <w:p w14:paraId="0522EB29" w14:textId="77777777" w:rsidR="00714078" w:rsidRPr="00250AD1" w:rsidRDefault="00A47E0B" w:rsidP="00DE71DF">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За активними операціями, стороною (боржником) яких є фінансова установа значення реквізиту має відповідати місцю реєстрації юридичної особи.</w:t>
            </w:r>
          </w:p>
        </w:tc>
        <w:tc>
          <w:tcPr>
            <w:tcW w:w="2126" w:type="dxa"/>
            <w:tcBorders>
              <w:top w:val="nil"/>
              <w:left w:val="nil"/>
              <w:bottom w:val="nil"/>
              <w:right w:val="nil"/>
            </w:tcBorders>
          </w:tcPr>
          <w:p w14:paraId="27A4247D" w14:textId="77777777" w:rsidR="008314FE" w:rsidRPr="00250AD1" w:rsidRDefault="008572D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k031_facilities_location</w:t>
            </w:r>
          </w:p>
        </w:tc>
        <w:tc>
          <w:tcPr>
            <w:tcW w:w="1701" w:type="dxa"/>
            <w:tcBorders>
              <w:top w:val="nil"/>
              <w:left w:val="nil"/>
              <w:bottom w:val="nil"/>
              <w:right w:val="nil"/>
            </w:tcBorders>
          </w:tcPr>
          <w:p w14:paraId="5F18A9C6"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0114</w:t>
            </w:r>
          </w:p>
        </w:tc>
      </w:tr>
      <w:tr w:rsidR="008314FE" w:rsidRPr="00250AD1" w14:paraId="309E8A1E" w14:textId="77777777" w:rsidTr="00F036E9">
        <w:tc>
          <w:tcPr>
            <w:tcW w:w="851" w:type="dxa"/>
            <w:tcBorders>
              <w:top w:val="nil"/>
              <w:left w:val="nil"/>
              <w:bottom w:val="nil"/>
              <w:right w:val="nil"/>
            </w:tcBorders>
          </w:tcPr>
          <w:p w14:paraId="3FD2955C" w14:textId="77777777" w:rsidR="008314FE" w:rsidRPr="00250AD1" w:rsidRDefault="00E90C7B" w:rsidP="000A08FA">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r w:rsidR="00297731" w:rsidRPr="00250AD1">
              <w:rPr>
                <w:rFonts w:ascii="Times New Roman" w:hAnsi="Times New Roman" w:cs="Times New Roman"/>
                <w:sz w:val="28"/>
                <w:szCs w:val="28"/>
                <w:lang w:eastAsia="uk-UA"/>
              </w:rPr>
              <w:t>0</w:t>
            </w:r>
          </w:p>
        </w:tc>
        <w:tc>
          <w:tcPr>
            <w:tcW w:w="10768" w:type="dxa"/>
            <w:tcBorders>
              <w:top w:val="nil"/>
              <w:left w:val="nil"/>
              <w:bottom w:val="nil"/>
              <w:right w:val="nil"/>
            </w:tcBorders>
          </w:tcPr>
          <w:p w14:paraId="0CB8BB46" w14:textId="77777777" w:rsidR="00AA3A8B" w:rsidRPr="00250AD1" w:rsidRDefault="00AA3A8B" w:rsidP="004749D2">
            <w:pPr>
              <w:jc w:val="both"/>
              <w:rPr>
                <w:rFonts w:ascii="Times New Roman" w:eastAsia="Times New Roman" w:hAnsi="Times New Roman" w:cs="Times New Roman"/>
                <w:b/>
                <w:color w:val="000000" w:themeColor="text1"/>
                <w:sz w:val="28"/>
                <w:szCs w:val="28"/>
                <w:lang w:eastAsia="uk-UA"/>
              </w:rPr>
            </w:pPr>
            <w:bookmarkStart w:id="122" w:name="ЮрОсобаРезидентРекв0125"/>
            <w:r w:rsidRPr="00250AD1">
              <w:rPr>
                <w:rFonts w:ascii="Times New Roman" w:eastAsia="Times New Roman" w:hAnsi="Times New Roman" w:cs="Times New Roman"/>
                <w:b/>
                <w:color w:val="000000" w:themeColor="text1"/>
                <w:sz w:val="28"/>
                <w:szCs w:val="28"/>
                <w:lang w:eastAsia="uk-UA"/>
              </w:rPr>
              <w:t>Дата ухвали суду щодо відкриття провадження у справі про неплатоспроможність (банкрутство) боржника</w:t>
            </w:r>
          </w:p>
          <w:bookmarkEnd w:id="122"/>
          <w:p w14:paraId="25F51F88" w14:textId="77777777" w:rsidR="008314FE" w:rsidRPr="00250AD1" w:rsidRDefault="00D40EAD" w:rsidP="00476E3D">
            <w:pPr>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"Додаток0125" </w:instrText>
            </w:r>
            <w:r w:rsidRPr="00250AD1">
              <w:fldChar w:fldCharType="separate"/>
            </w:r>
            <w:r w:rsidR="006D62DA"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E24B8E" w:rsidRPr="00250AD1">
              <w:rPr>
                <w:rStyle w:val="a4"/>
                <w:rFonts w:ascii="Times New Roman" w:hAnsi="Times New Roman" w:cs="Times New Roman"/>
                <w:sz w:val="28"/>
                <w:szCs w:val="28"/>
                <w:lang w:eastAsia="uk-UA"/>
              </w:rPr>
              <w:t>,</w:t>
            </w:r>
            <w:r w:rsidR="006D62DA" w:rsidRPr="00250AD1">
              <w:rPr>
                <w:rStyle w:val="a4"/>
                <w:rFonts w:ascii="Times New Roman" w:hAnsi="Times New Roman" w:cs="Times New Roman"/>
                <w:sz w:val="28"/>
                <w:szCs w:val="28"/>
                <w:lang w:eastAsia="uk-UA"/>
              </w:rPr>
              <w:t xml:space="preserve"> н</w:t>
            </w:r>
            <w:r w:rsidR="00AA3A8B"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D76502"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D76502" w:rsidRPr="00250AD1">
              <w:rPr>
                <w:rStyle w:val="a4"/>
                <w:rFonts w:ascii="Times New Roman" w:hAnsi="Times New Roman" w:cs="Times New Roman"/>
                <w:sz w:val="28"/>
                <w:szCs w:val="28"/>
                <w:lang w:eastAsia="uk-UA"/>
              </w:rPr>
              <w:t xml:space="preserve"> 1</w:t>
            </w:r>
            <w:r w:rsidR="00AA3A8B" w:rsidRPr="00250AD1">
              <w:rPr>
                <w:rStyle w:val="a4"/>
                <w:rFonts w:ascii="Times New Roman" w:hAnsi="Times New Roman" w:cs="Times New Roman"/>
                <w:sz w:val="28"/>
                <w:szCs w:val="28"/>
                <w:lang w:eastAsia="uk-UA"/>
              </w:rPr>
              <w:t>.</w:t>
            </w:r>
            <w:r w:rsidR="00AF2497" w:rsidRPr="00250AD1">
              <w:rPr>
                <w:rStyle w:val="a4"/>
                <w:rFonts w:ascii="Times New Roman" w:hAnsi="Times New Roman" w:cs="Times New Roman"/>
                <w:sz w:val="28"/>
                <w:szCs w:val="28"/>
                <w:lang w:eastAsia="uk-UA"/>
              </w:rPr>
              <w:t>14</w:t>
            </w:r>
            <w:r w:rsidR="00AA3A8B" w:rsidRPr="00250AD1">
              <w:rPr>
                <w:rStyle w:val="a4"/>
                <w:rFonts w:ascii="Times New Roman" w:hAnsi="Times New Roman" w:cs="Times New Roman"/>
                <w:sz w:val="28"/>
                <w:szCs w:val="28"/>
                <w:lang w:eastAsia="uk-UA"/>
              </w:rPr>
              <w:t xml:space="preserve"> цих Правил</w:t>
            </w:r>
            <w:r w:rsidRPr="00250AD1">
              <w:rPr>
                <w:rStyle w:val="a4"/>
                <w:rFonts w:ascii="Times New Roman" w:hAnsi="Times New Roman" w:cs="Times New Roman"/>
                <w:sz w:val="28"/>
                <w:szCs w:val="28"/>
                <w:lang w:eastAsia="uk-UA"/>
              </w:rPr>
              <w:fldChar w:fldCharType="end"/>
            </w:r>
            <w:r w:rsidR="000A08FA"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47C77999" w14:textId="77777777" w:rsidR="008314FE" w:rsidRPr="00250AD1" w:rsidRDefault="008314FE"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iCs/>
                <w:color w:val="000000" w:themeColor="text1"/>
                <w:sz w:val="28"/>
                <w:szCs w:val="28"/>
                <w:lang w:val="en-US" w:eastAsia="uk-UA"/>
              </w:rPr>
              <w:t>insolvency</w:t>
            </w:r>
            <w:r w:rsidRPr="00250AD1">
              <w:rPr>
                <w:rFonts w:ascii="Times New Roman" w:eastAsia="Times New Roman" w:hAnsi="Times New Roman" w:cs="Times New Roman"/>
                <w:b/>
                <w:iCs/>
                <w:color w:val="000000" w:themeColor="text1"/>
                <w:sz w:val="28"/>
                <w:szCs w:val="28"/>
                <w:lang w:eastAsia="uk-UA"/>
              </w:rPr>
              <w:t>_</w:t>
            </w:r>
            <w:r w:rsidRPr="00250AD1">
              <w:rPr>
                <w:rFonts w:ascii="Times New Roman" w:eastAsia="Times New Roman" w:hAnsi="Times New Roman" w:cs="Times New Roman"/>
                <w:b/>
                <w:iCs/>
                <w:color w:val="000000" w:themeColor="text1"/>
                <w:sz w:val="28"/>
                <w:szCs w:val="28"/>
                <w:lang w:val="en-US" w:eastAsia="uk-UA"/>
              </w:rPr>
              <w:t>date</w:t>
            </w:r>
          </w:p>
        </w:tc>
        <w:tc>
          <w:tcPr>
            <w:tcW w:w="1701" w:type="dxa"/>
            <w:tcBorders>
              <w:top w:val="nil"/>
              <w:left w:val="nil"/>
              <w:bottom w:val="nil"/>
              <w:right w:val="nil"/>
            </w:tcBorders>
          </w:tcPr>
          <w:p w14:paraId="4A90D094" w14:textId="77777777" w:rsidR="008314FE" w:rsidRPr="00250AD1" w:rsidRDefault="008314F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0125</w:t>
            </w:r>
          </w:p>
        </w:tc>
      </w:tr>
      <w:tr w:rsidR="00EF03AD" w:rsidRPr="00250AD1" w14:paraId="036DAA96" w14:textId="77777777" w:rsidTr="00F036E9">
        <w:tc>
          <w:tcPr>
            <w:tcW w:w="851" w:type="dxa"/>
            <w:tcBorders>
              <w:top w:val="nil"/>
              <w:left w:val="nil"/>
              <w:bottom w:val="nil"/>
              <w:right w:val="nil"/>
            </w:tcBorders>
          </w:tcPr>
          <w:p w14:paraId="4D257E42" w14:textId="77777777" w:rsidR="00EF03AD" w:rsidRPr="00250AD1" w:rsidRDefault="00297731" w:rsidP="00EF03AD">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768" w:type="dxa"/>
            <w:tcBorders>
              <w:top w:val="nil"/>
              <w:left w:val="nil"/>
              <w:bottom w:val="nil"/>
              <w:right w:val="nil"/>
            </w:tcBorders>
          </w:tcPr>
          <w:p w14:paraId="32699041" w14:textId="77777777" w:rsidR="00EF03AD" w:rsidRPr="00250AD1" w:rsidRDefault="00EF03AD" w:rsidP="00EF03AD">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прийняття рішення про припинення юридичної особи</w:t>
            </w:r>
          </w:p>
          <w:p w14:paraId="16CFE522" w14:textId="77777777" w:rsidR="00EF03AD" w:rsidRPr="00250AD1" w:rsidRDefault="00030289" w:rsidP="00EF03AD">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E24B8E"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EF03AD" w:rsidRPr="00250AD1">
              <w:rPr>
                <w:rFonts w:ascii="Times New Roman" w:hAnsi="Times New Roman" w:cs="Times New Roman"/>
                <w:color w:val="000000" w:themeColor="text1"/>
                <w:sz w:val="28"/>
                <w:szCs w:val="28"/>
                <w:shd w:val="clear" w:color="auto" w:fill="FFFFFF"/>
              </w:rPr>
              <w:t xml:space="preserve">набуває </w:t>
            </w:r>
            <w:r w:rsidR="00D51AF7" w:rsidRPr="00250AD1">
              <w:rPr>
                <w:rFonts w:ascii="Times New Roman" w:hAnsi="Times New Roman" w:cs="Times New Roman"/>
                <w:color w:val="000000" w:themeColor="text1"/>
                <w:sz w:val="28"/>
                <w:szCs w:val="28"/>
                <w:shd w:val="clear" w:color="auto" w:fill="FFFFFF"/>
              </w:rPr>
              <w:t>одного значення</w:t>
            </w:r>
            <w:r w:rsidR="00EF03AD" w:rsidRPr="00250AD1">
              <w:rPr>
                <w:rFonts w:ascii="Times New Roman" w:hAnsi="Times New Roman" w:cs="Times New Roman"/>
                <w:color w:val="000000" w:themeColor="text1"/>
                <w:sz w:val="28"/>
                <w:szCs w:val="28"/>
                <w:shd w:val="clear" w:color="auto" w:fill="FFFFFF"/>
              </w:rPr>
              <w:t xml:space="preserve"> </w:t>
            </w:r>
            <w:r w:rsidR="00EF03AD" w:rsidRPr="00250AD1">
              <w:rPr>
                <w:rFonts w:ascii="Times New Roman" w:hAnsi="Times New Roman" w:cs="Times New Roman"/>
                <w:color w:val="000000" w:themeColor="text1"/>
                <w:sz w:val="28"/>
                <w:szCs w:val="28"/>
              </w:rPr>
              <w:t>дати</w:t>
            </w:r>
            <w:r w:rsidR="00EF03AD" w:rsidRPr="00250AD1">
              <w:rPr>
                <w:rFonts w:ascii="Times New Roman" w:eastAsia="Times New Roman" w:hAnsi="Times New Roman" w:cs="Times New Roman"/>
                <w:color w:val="000000" w:themeColor="text1"/>
                <w:sz w:val="28"/>
                <w:szCs w:val="28"/>
                <w:lang w:eastAsia="uk-UA"/>
              </w:rPr>
              <w:t xml:space="preserve"> прийняття рішення про припинення юридичної особи.</w:t>
            </w:r>
          </w:p>
        </w:tc>
        <w:tc>
          <w:tcPr>
            <w:tcW w:w="2126" w:type="dxa"/>
            <w:tcBorders>
              <w:top w:val="nil"/>
              <w:left w:val="nil"/>
              <w:bottom w:val="nil"/>
              <w:right w:val="nil"/>
            </w:tcBorders>
          </w:tcPr>
          <w:p w14:paraId="409602D2" w14:textId="77777777" w:rsidR="00EF03AD" w:rsidRPr="00250AD1" w:rsidRDefault="00EF03AD" w:rsidP="00F036E9">
            <w:pPr>
              <w:pStyle w:val="a3"/>
              <w:ind w:left="0"/>
              <w:rPr>
                <w:rFonts w:ascii="Times New Roman" w:eastAsia="Times New Roman" w:hAnsi="Times New Roman" w:cs="Times New Roman"/>
                <w:b/>
                <w:color w:val="000000" w:themeColor="text1"/>
                <w:sz w:val="28"/>
                <w:szCs w:val="28"/>
                <w:lang w:val="en-US" w:eastAsia="uk-UA"/>
              </w:rPr>
            </w:pPr>
            <w:r w:rsidRPr="00250AD1">
              <w:rPr>
                <w:rFonts w:ascii="Times New Roman" w:eastAsia="Times New Roman" w:hAnsi="Times New Roman" w:cs="Times New Roman"/>
                <w:b/>
                <w:color w:val="000000" w:themeColor="text1"/>
                <w:sz w:val="28"/>
                <w:szCs w:val="28"/>
                <w:lang w:val="en-US" w:eastAsia="uk-UA"/>
              </w:rPr>
              <w:t>liquidation_date</w:t>
            </w:r>
          </w:p>
        </w:tc>
        <w:tc>
          <w:tcPr>
            <w:tcW w:w="1701" w:type="dxa"/>
            <w:tcBorders>
              <w:top w:val="nil"/>
              <w:left w:val="nil"/>
              <w:bottom w:val="nil"/>
              <w:right w:val="nil"/>
            </w:tcBorders>
          </w:tcPr>
          <w:p w14:paraId="55F71857" w14:textId="77777777" w:rsidR="00EF03AD" w:rsidRPr="00250AD1" w:rsidRDefault="00D4525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0126</w:t>
            </w:r>
          </w:p>
        </w:tc>
      </w:tr>
      <w:tr w:rsidR="00EF03AD" w:rsidRPr="00250AD1" w14:paraId="486D7594" w14:textId="77777777" w:rsidTr="00F036E9">
        <w:tc>
          <w:tcPr>
            <w:tcW w:w="851" w:type="dxa"/>
            <w:tcBorders>
              <w:top w:val="nil"/>
              <w:left w:val="nil"/>
              <w:bottom w:val="nil"/>
              <w:right w:val="nil"/>
            </w:tcBorders>
          </w:tcPr>
          <w:p w14:paraId="2135DBF7" w14:textId="77777777" w:rsidR="00EF03AD" w:rsidRPr="00250AD1" w:rsidRDefault="00297731" w:rsidP="00EF03AD">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768" w:type="dxa"/>
            <w:tcBorders>
              <w:top w:val="nil"/>
              <w:left w:val="nil"/>
              <w:bottom w:val="nil"/>
              <w:right w:val="nil"/>
            </w:tcBorders>
          </w:tcPr>
          <w:p w14:paraId="2A44514C" w14:textId="77777777" w:rsidR="00EF03AD" w:rsidRPr="00250AD1" w:rsidRDefault="00EF03AD" w:rsidP="00EF03AD">
            <w:pPr>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державної реєстрації припинення юридичної особи в результаті її ліквідації</w:t>
            </w:r>
          </w:p>
          <w:p w14:paraId="19EF9DCA" w14:textId="77777777" w:rsidR="00EF03AD" w:rsidRPr="00250AD1" w:rsidRDefault="00030289" w:rsidP="00EF03AD">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F500C4"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EF03AD" w:rsidRPr="00250AD1">
              <w:rPr>
                <w:rFonts w:ascii="Times New Roman" w:hAnsi="Times New Roman" w:cs="Times New Roman"/>
                <w:color w:val="000000" w:themeColor="text1"/>
                <w:sz w:val="28"/>
                <w:szCs w:val="28"/>
                <w:shd w:val="clear" w:color="auto" w:fill="FFFFFF"/>
              </w:rPr>
              <w:t xml:space="preserve">набуває </w:t>
            </w:r>
            <w:r w:rsidR="00D51AF7" w:rsidRPr="00250AD1">
              <w:rPr>
                <w:rFonts w:ascii="Times New Roman" w:hAnsi="Times New Roman" w:cs="Times New Roman"/>
                <w:color w:val="000000" w:themeColor="text1"/>
                <w:sz w:val="28"/>
                <w:szCs w:val="28"/>
                <w:shd w:val="clear" w:color="auto" w:fill="FFFFFF"/>
              </w:rPr>
              <w:t>одного значення</w:t>
            </w:r>
            <w:r w:rsidR="00EF03AD" w:rsidRPr="00250AD1">
              <w:rPr>
                <w:rFonts w:ascii="Times New Roman" w:hAnsi="Times New Roman" w:cs="Times New Roman"/>
                <w:color w:val="000000" w:themeColor="text1"/>
                <w:sz w:val="28"/>
                <w:szCs w:val="28"/>
                <w:shd w:val="clear" w:color="auto" w:fill="FFFFFF"/>
              </w:rPr>
              <w:t xml:space="preserve"> </w:t>
            </w:r>
            <w:r w:rsidR="00EF03AD" w:rsidRPr="00250AD1">
              <w:rPr>
                <w:rFonts w:ascii="Times New Roman" w:hAnsi="Times New Roman" w:cs="Times New Roman"/>
                <w:color w:val="000000" w:themeColor="text1"/>
                <w:sz w:val="28"/>
                <w:szCs w:val="28"/>
              </w:rPr>
              <w:t xml:space="preserve">дати </w:t>
            </w:r>
            <w:r w:rsidR="00EF03AD" w:rsidRPr="00250AD1">
              <w:rPr>
                <w:rFonts w:ascii="Times New Roman" w:eastAsia="Times New Roman" w:hAnsi="Times New Roman" w:cs="Times New Roman"/>
                <w:color w:val="000000" w:themeColor="text1"/>
                <w:sz w:val="28"/>
                <w:szCs w:val="28"/>
                <w:lang w:eastAsia="uk-UA"/>
              </w:rPr>
              <w:t>державної реєстрації припинення юридичної особи в результаті її ліквідації.</w:t>
            </w:r>
          </w:p>
        </w:tc>
        <w:tc>
          <w:tcPr>
            <w:tcW w:w="2126" w:type="dxa"/>
            <w:tcBorders>
              <w:top w:val="nil"/>
              <w:left w:val="nil"/>
              <w:bottom w:val="nil"/>
              <w:right w:val="nil"/>
            </w:tcBorders>
          </w:tcPr>
          <w:p w14:paraId="1885054F" w14:textId="77777777" w:rsidR="00EF03AD" w:rsidRPr="00250AD1" w:rsidRDefault="00EF03AD" w:rsidP="00F036E9">
            <w:pPr>
              <w:pStyle w:val="a3"/>
              <w:ind w:left="0"/>
              <w:rPr>
                <w:rFonts w:ascii="Times New Roman" w:eastAsia="Times New Roman" w:hAnsi="Times New Roman" w:cs="Times New Roman"/>
                <w:b/>
                <w:iCs/>
                <w:color w:val="000000" w:themeColor="text1"/>
                <w:sz w:val="28"/>
                <w:szCs w:val="28"/>
                <w:lang w:val="en-US" w:eastAsia="uk-UA"/>
              </w:rPr>
            </w:pPr>
            <w:r w:rsidRPr="00250AD1">
              <w:rPr>
                <w:rFonts w:ascii="Times New Roman" w:eastAsia="Times New Roman" w:hAnsi="Times New Roman" w:cs="Times New Roman"/>
                <w:b/>
                <w:color w:val="000000" w:themeColor="text1"/>
                <w:sz w:val="28"/>
                <w:szCs w:val="28"/>
                <w:lang w:val="en-US" w:eastAsia="uk-UA"/>
              </w:rPr>
              <w:t>liquidation</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reg</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date</w:t>
            </w:r>
          </w:p>
        </w:tc>
        <w:tc>
          <w:tcPr>
            <w:tcW w:w="1701" w:type="dxa"/>
            <w:tcBorders>
              <w:top w:val="nil"/>
              <w:left w:val="nil"/>
              <w:bottom w:val="nil"/>
              <w:right w:val="nil"/>
            </w:tcBorders>
          </w:tcPr>
          <w:p w14:paraId="422960A5" w14:textId="77777777" w:rsidR="00EF03AD" w:rsidRPr="00250AD1" w:rsidRDefault="00EF03AD"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0127</w:t>
            </w:r>
          </w:p>
        </w:tc>
      </w:tr>
      <w:tr w:rsidR="00EF03AD" w:rsidRPr="00250AD1" w14:paraId="0F3D4AEB" w14:textId="77777777" w:rsidTr="00F036E9">
        <w:tc>
          <w:tcPr>
            <w:tcW w:w="851" w:type="dxa"/>
            <w:tcBorders>
              <w:top w:val="nil"/>
              <w:left w:val="nil"/>
              <w:bottom w:val="nil"/>
              <w:right w:val="nil"/>
            </w:tcBorders>
          </w:tcPr>
          <w:p w14:paraId="2A448E3A"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3110A48" w14:textId="77777777" w:rsidR="00EF03AD" w:rsidRPr="00250AD1" w:rsidRDefault="00EF03AD" w:rsidP="00EF03AD">
            <w:pPr>
              <w:pStyle w:val="a3"/>
              <w:ind w:left="0"/>
              <w:jc w:val="both"/>
              <w:rPr>
                <w:rFonts w:ascii="Times New Roman" w:eastAsia="Times New Roman" w:hAnsi="Times New Roman" w:cs="Times New Roman"/>
                <w:b/>
                <w:sz w:val="28"/>
                <w:szCs w:val="28"/>
                <w:lang w:eastAsia="uk-UA"/>
              </w:rPr>
            </w:pPr>
          </w:p>
        </w:tc>
        <w:tc>
          <w:tcPr>
            <w:tcW w:w="2126" w:type="dxa"/>
            <w:tcBorders>
              <w:top w:val="nil"/>
              <w:left w:val="nil"/>
              <w:bottom w:val="nil"/>
              <w:right w:val="nil"/>
            </w:tcBorders>
          </w:tcPr>
          <w:p w14:paraId="5FC4435F" w14:textId="77777777" w:rsidR="00EF03AD" w:rsidRPr="00250AD1" w:rsidRDefault="00EF03AD" w:rsidP="00F036E9">
            <w:pPr>
              <w:pStyle w:val="a3"/>
              <w:ind w:left="0"/>
              <w:rPr>
                <w:rFonts w:ascii="Times New Roman" w:eastAsia="Times New Roman" w:hAnsi="Times New Roman" w:cs="Times New Roman"/>
                <w:b/>
                <w:sz w:val="28"/>
                <w:szCs w:val="28"/>
                <w:lang w:eastAsia="uk-UA"/>
              </w:rPr>
            </w:pPr>
          </w:p>
        </w:tc>
        <w:tc>
          <w:tcPr>
            <w:tcW w:w="1701" w:type="dxa"/>
            <w:tcBorders>
              <w:top w:val="nil"/>
              <w:left w:val="nil"/>
              <w:bottom w:val="nil"/>
              <w:right w:val="nil"/>
            </w:tcBorders>
          </w:tcPr>
          <w:p w14:paraId="07597DD7" w14:textId="77777777" w:rsidR="00EF03AD" w:rsidRPr="00250AD1" w:rsidRDefault="00EF03AD" w:rsidP="00F036E9">
            <w:pPr>
              <w:pStyle w:val="a3"/>
              <w:ind w:left="0"/>
              <w:rPr>
                <w:rFonts w:ascii="Times New Roman" w:hAnsi="Times New Roman" w:cs="Times New Roman"/>
                <w:b/>
                <w:color w:val="000000" w:themeColor="text1"/>
                <w:sz w:val="28"/>
                <w:szCs w:val="28"/>
                <w:lang w:eastAsia="uk-UA"/>
              </w:rPr>
            </w:pPr>
          </w:p>
        </w:tc>
      </w:tr>
      <w:tr w:rsidR="00EF03AD" w:rsidRPr="00250AD1" w14:paraId="3C81C8BE" w14:textId="77777777" w:rsidTr="00F036E9">
        <w:tc>
          <w:tcPr>
            <w:tcW w:w="11619" w:type="dxa"/>
            <w:gridSpan w:val="2"/>
            <w:tcBorders>
              <w:top w:val="nil"/>
              <w:left w:val="nil"/>
              <w:bottom w:val="nil"/>
              <w:right w:val="nil"/>
            </w:tcBorders>
          </w:tcPr>
          <w:p w14:paraId="3D6FDA7C" w14:textId="1B4815C3" w:rsidR="00EF03AD" w:rsidRPr="00250AD1" w:rsidRDefault="00EF03AD" w:rsidP="00EF03AD">
            <w:pPr>
              <w:pStyle w:val="a3"/>
              <w:ind w:left="0"/>
              <w:jc w:val="both"/>
              <w:rPr>
                <w:rFonts w:ascii="Times New Roman" w:hAnsi="Times New Roman" w:cs="Times New Roman"/>
                <w:b/>
                <w:color w:val="000000" w:themeColor="text1"/>
                <w:sz w:val="28"/>
                <w:szCs w:val="28"/>
                <w:lang w:eastAsia="uk-UA"/>
              </w:rPr>
            </w:pPr>
            <w:bookmarkStart w:id="123" w:name="НабориЮрособаРезидент35"/>
            <w:r w:rsidRPr="00250AD1">
              <w:rPr>
                <w:rFonts w:ascii="Times New Roman" w:hAnsi="Times New Roman" w:cs="Times New Roman"/>
                <w:b/>
                <w:color w:val="000000" w:themeColor="text1"/>
                <w:sz w:val="28"/>
                <w:szCs w:val="28"/>
                <w:lang w:eastAsia="uk-UA"/>
              </w:rPr>
              <w:t>Набір даних</w:t>
            </w:r>
            <w:r w:rsidRPr="00250AD1">
              <w:rPr>
                <w:rFonts w:ascii="Times New Roman" w:hAnsi="Times New Roman" w:cs="Times New Roman"/>
                <w:b/>
                <w:bCs/>
                <w:color w:val="000000" w:themeColor="text1"/>
                <w:sz w:val="28"/>
                <w:szCs w:val="28"/>
                <w:lang w:eastAsia="uk-UA"/>
              </w:rPr>
              <w:t xml:space="preserve"> </w:t>
            </w:r>
            <w:r w:rsidRPr="00250AD1">
              <w:rPr>
                <w:rFonts w:ascii="Times New Roman" w:hAnsi="Times New Roman" w:cs="Times New Roman"/>
                <w:b/>
                <w:bCs/>
                <w:color w:val="000000" w:themeColor="text1"/>
                <w:sz w:val="28"/>
                <w:szCs w:val="28"/>
                <w:lang w:val="en-US" w:eastAsia="uk-UA"/>
              </w:rPr>
              <w:t>ID</w:t>
            </w:r>
            <w:r w:rsidR="00CF4B5A" w:rsidRPr="00250AD1">
              <w:rPr>
                <w:rFonts w:ascii="Times New Roman" w:hAnsi="Times New Roman" w:cs="Times New Roman"/>
                <w:b/>
                <w:bCs/>
                <w:color w:val="000000" w:themeColor="text1"/>
                <w:sz w:val="28"/>
                <w:szCs w:val="28"/>
                <w:lang w:eastAsia="uk-UA"/>
              </w:rPr>
              <w:t>35.</w:t>
            </w:r>
            <w:r w:rsidR="00846176" w:rsidRPr="00250AD1">
              <w:rPr>
                <w:rFonts w:ascii="Times New Roman" w:hAnsi="Times New Roman" w:cs="Times New Roman"/>
                <w:b/>
                <w:color w:val="000000" w:themeColor="text1"/>
                <w:sz w:val="28"/>
                <w:szCs w:val="28"/>
              </w:rPr>
              <w:t>Юридична особа – резидент (entity)</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bookmarkEnd w:id="123"/>
          </w:p>
        </w:tc>
        <w:tc>
          <w:tcPr>
            <w:tcW w:w="2126" w:type="dxa"/>
            <w:tcBorders>
              <w:top w:val="nil"/>
              <w:left w:val="nil"/>
              <w:bottom w:val="nil"/>
              <w:right w:val="nil"/>
            </w:tcBorders>
          </w:tcPr>
          <w:p w14:paraId="071D9AF8" w14:textId="77777777" w:rsidR="00EF03AD" w:rsidRPr="00250AD1" w:rsidRDefault="00EF03AD"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15CEE05B" w14:textId="77777777" w:rsidR="00EF03AD" w:rsidRPr="00250AD1" w:rsidRDefault="00EF03AD" w:rsidP="00F036E9">
            <w:pPr>
              <w:pStyle w:val="a3"/>
              <w:ind w:left="0"/>
              <w:rPr>
                <w:rFonts w:ascii="Times New Roman" w:hAnsi="Times New Roman" w:cs="Times New Roman"/>
                <w:b/>
                <w:color w:val="000000" w:themeColor="text1"/>
                <w:sz w:val="28"/>
                <w:szCs w:val="28"/>
                <w:lang w:eastAsia="uk-UA"/>
              </w:rPr>
            </w:pPr>
          </w:p>
        </w:tc>
      </w:tr>
      <w:tr w:rsidR="00EF03AD" w:rsidRPr="00250AD1" w14:paraId="36AE101A" w14:textId="77777777" w:rsidTr="00F036E9">
        <w:tc>
          <w:tcPr>
            <w:tcW w:w="851" w:type="dxa"/>
            <w:tcBorders>
              <w:top w:val="nil"/>
              <w:left w:val="nil"/>
              <w:bottom w:val="nil"/>
              <w:right w:val="nil"/>
            </w:tcBorders>
          </w:tcPr>
          <w:p w14:paraId="59FEF804"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57D86E0" w14:textId="77777777" w:rsidR="00EF03AD" w:rsidRPr="00250AD1" w:rsidRDefault="005F012D" w:rsidP="00EF03AD">
            <w:pPr>
              <w:jc w:val="both"/>
              <w:rPr>
                <w:rStyle w:val="a4"/>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EF03AD" w:rsidRPr="00250AD1">
                <w:rPr>
                  <w:rStyle w:val="a4"/>
                  <w:rFonts w:ascii="Times New Roman" w:hAnsi="Times New Roman" w:cs="Times New Roman"/>
                  <w:b/>
                  <w:sz w:val="28"/>
                  <w:szCs w:val="28"/>
                </w:rPr>
                <w:t>Адреса реєстрації</w:t>
              </w:r>
            </w:hyperlink>
          </w:p>
        </w:tc>
        <w:tc>
          <w:tcPr>
            <w:tcW w:w="2126" w:type="dxa"/>
            <w:tcBorders>
              <w:top w:val="nil"/>
              <w:left w:val="nil"/>
              <w:bottom w:val="nil"/>
              <w:right w:val="nil"/>
            </w:tcBorders>
          </w:tcPr>
          <w:p w14:paraId="5BABF58C" w14:textId="77777777" w:rsidR="00EF03AD" w:rsidRPr="00250AD1" w:rsidRDefault="00EF03AD"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6EF7E235" w14:textId="77777777" w:rsidR="00EF03AD" w:rsidRPr="00250AD1" w:rsidRDefault="00EF03AD" w:rsidP="00F036E9">
            <w:pPr>
              <w:rPr>
                <w:b/>
                <w:sz w:val="28"/>
                <w:szCs w:val="28"/>
              </w:rPr>
            </w:pPr>
            <w:r w:rsidRPr="00250AD1">
              <w:rPr>
                <w:rFonts w:ascii="Times New Roman" w:hAnsi="Times New Roman" w:cs="Times New Roman"/>
                <w:b/>
                <w:sz w:val="28"/>
                <w:szCs w:val="28"/>
                <w:lang w:eastAsia="uk-UA"/>
              </w:rPr>
              <w:t>38</w:t>
            </w:r>
          </w:p>
        </w:tc>
      </w:tr>
      <w:tr w:rsidR="00EF03AD" w:rsidRPr="00250AD1" w14:paraId="5AD187E3" w14:textId="77777777" w:rsidTr="00F036E9">
        <w:tc>
          <w:tcPr>
            <w:tcW w:w="851" w:type="dxa"/>
            <w:tcBorders>
              <w:top w:val="nil"/>
              <w:left w:val="nil"/>
              <w:bottom w:val="nil"/>
              <w:right w:val="nil"/>
            </w:tcBorders>
          </w:tcPr>
          <w:p w14:paraId="4EAC913B"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4D4C71D4" w14:textId="77777777" w:rsidR="00EF03AD" w:rsidRPr="00250AD1" w:rsidRDefault="005F012D" w:rsidP="00EF03A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Адреса3839" w:history="1">
              <w:r w:rsidR="00EF03AD" w:rsidRPr="00250AD1">
                <w:rPr>
                  <w:rStyle w:val="a4"/>
                  <w:rFonts w:ascii="Times New Roman" w:hAnsi="Times New Roman" w:cs="Times New Roman"/>
                  <w:b/>
                  <w:sz w:val="28"/>
                  <w:szCs w:val="28"/>
                </w:rPr>
                <w:t>Фактична адреса</w:t>
              </w:r>
            </w:hyperlink>
          </w:p>
        </w:tc>
        <w:tc>
          <w:tcPr>
            <w:tcW w:w="2126" w:type="dxa"/>
            <w:tcBorders>
              <w:top w:val="nil"/>
              <w:left w:val="nil"/>
              <w:bottom w:val="nil"/>
              <w:right w:val="nil"/>
            </w:tcBorders>
          </w:tcPr>
          <w:p w14:paraId="08B7B35A" w14:textId="77777777" w:rsidR="00EF03AD" w:rsidRPr="00250AD1" w:rsidRDefault="00EF03AD"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0A68354D" w14:textId="77777777" w:rsidR="00EF03AD" w:rsidRPr="00250AD1" w:rsidRDefault="00EF03AD" w:rsidP="00F036E9">
            <w:pPr>
              <w:rPr>
                <w:sz w:val="28"/>
                <w:szCs w:val="28"/>
              </w:rPr>
            </w:pPr>
            <w:r w:rsidRPr="00250AD1">
              <w:rPr>
                <w:rFonts w:ascii="Times New Roman" w:hAnsi="Times New Roman" w:cs="Times New Roman"/>
                <w:b/>
                <w:sz w:val="28"/>
                <w:szCs w:val="28"/>
                <w:lang w:eastAsia="uk-UA"/>
              </w:rPr>
              <w:t>39</w:t>
            </w:r>
          </w:p>
        </w:tc>
      </w:tr>
      <w:tr w:rsidR="00EF03AD" w:rsidRPr="00250AD1" w14:paraId="11A967AF" w14:textId="77777777" w:rsidTr="00F036E9">
        <w:tc>
          <w:tcPr>
            <w:tcW w:w="851" w:type="dxa"/>
            <w:tcBorders>
              <w:top w:val="nil"/>
              <w:left w:val="nil"/>
              <w:bottom w:val="nil"/>
              <w:right w:val="nil"/>
            </w:tcBorders>
          </w:tcPr>
          <w:p w14:paraId="33570328"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C20DA64" w14:textId="77777777" w:rsidR="00EF03AD" w:rsidRPr="00250AD1" w:rsidRDefault="00EF03AD" w:rsidP="00EF03AD">
            <w:pPr>
              <w:pStyle w:val="a3"/>
              <w:ind w:left="0"/>
              <w:jc w:val="both"/>
              <w:rPr>
                <w:rFonts w:ascii="Times New Roman" w:hAnsi="Times New Roman" w:cs="Times New Roman"/>
                <w:b/>
                <w:sz w:val="28"/>
                <w:szCs w:val="28"/>
                <w:lang w:eastAsia="uk-UA"/>
              </w:rPr>
            </w:pPr>
          </w:p>
        </w:tc>
        <w:tc>
          <w:tcPr>
            <w:tcW w:w="2126" w:type="dxa"/>
            <w:tcBorders>
              <w:top w:val="nil"/>
              <w:left w:val="nil"/>
              <w:bottom w:val="nil"/>
              <w:right w:val="nil"/>
            </w:tcBorders>
          </w:tcPr>
          <w:p w14:paraId="03670566" w14:textId="77777777" w:rsidR="00EF03AD" w:rsidRPr="00250AD1" w:rsidRDefault="00EF03AD"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2246D015" w14:textId="77777777" w:rsidR="00EF03AD" w:rsidRPr="00250AD1" w:rsidRDefault="00EF03AD" w:rsidP="00F036E9">
            <w:pPr>
              <w:pStyle w:val="a3"/>
              <w:ind w:left="0"/>
              <w:rPr>
                <w:rFonts w:ascii="Times New Roman" w:hAnsi="Times New Roman" w:cs="Times New Roman"/>
                <w:b/>
                <w:color w:val="000000" w:themeColor="text1"/>
                <w:sz w:val="28"/>
                <w:szCs w:val="28"/>
                <w:lang w:eastAsia="uk-UA"/>
              </w:rPr>
            </w:pPr>
          </w:p>
        </w:tc>
      </w:tr>
      <w:tr w:rsidR="00EF03AD" w:rsidRPr="00250AD1" w14:paraId="6FDCFEBA" w14:textId="77777777" w:rsidTr="00F036E9">
        <w:tc>
          <w:tcPr>
            <w:tcW w:w="11619" w:type="dxa"/>
            <w:gridSpan w:val="2"/>
            <w:tcBorders>
              <w:top w:val="nil"/>
              <w:left w:val="nil"/>
              <w:bottom w:val="nil"/>
              <w:right w:val="nil"/>
            </w:tcBorders>
          </w:tcPr>
          <w:p w14:paraId="2AFB64F0" w14:textId="77777777" w:rsidR="00EF03AD" w:rsidRPr="00250AD1" w:rsidRDefault="00EF03AD" w:rsidP="00EF03AD">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095C2627" w14:textId="77777777" w:rsidR="00EF03AD" w:rsidRPr="00250AD1" w:rsidRDefault="00EF03AD" w:rsidP="00F036E9">
            <w:pPr>
              <w:pStyle w:val="a3"/>
              <w:ind w:left="0"/>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tcPr>
          <w:p w14:paraId="2F306D47" w14:textId="77777777" w:rsidR="00EF03AD" w:rsidRPr="00250AD1" w:rsidRDefault="00EF03AD" w:rsidP="00F036E9">
            <w:pPr>
              <w:pStyle w:val="a3"/>
              <w:ind w:left="0"/>
              <w:rPr>
                <w:rFonts w:ascii="Times New Roman" w:hAnsi="Times New Roman" w:cs="Times New Roman"/>
                <w:b/>
                <w:sz w:val="28"/>
                <w:szCs w:val="28"/>
                <w:lang w:eastAsia="uk-UA"/>
              </w:rPr>
            </w:pPr>
          </w:p>
        </w:tc>
      </w:tr>
      <w:tr w:rsidR="00EF03AD" w:rsidRPr="00250AD1" w14:paraId="19A3D208" w14:textId="77777777" w:rsidTr="00F036E9">
        <w:tc>
          <w:tcPr>
            <w:tcW w:w="851" w:type="dxa"/>
            <w:tcBorders>
              <w:top w:val="nil"/>
              <w:left w:val="nil"/>
              <w:bottom w:val="nil"/>
              <w:right w:val="nil"/>
            </w:tcBorders>
          </w:tcPr>
          <w:p w14:paraId="0C251FC8"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740F907" w14:textId="70DDC398" w:rsidR="00EF03AD" w:rsidRPr="00250AD1" w:rsidRDefault="00EF03AD" w:rsidP="00EF03A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w:t>
            </w:r>
            <w:r w:rsidR="00BE60F5">
              <w:rPr>
                <w:rFonts w:ascii="Times New Roman" w:hAnsi="Times New Roman" w:cs="Times New Roman"/>
                <w:b/>
                <w:color w:val="000000" w:themeColor="text1"/>
                <w:sz w:val="28"/>
                <w:szCs w:val="28"/>
                <w:lang w:eastAsia="uk-UA"/>
              </w:rPr>
              <w:t xml:space="preserve"> </w:t>
            </w:r>
            <w:hyperlink w:anchor="НабориОсобаРозш01" w:history="1">
              <w:r w:rsidRPr="00250AD1">
                <w:rPr>
                  <w:rStyle w:val="a4"/>
                  <w:rFonts w:ascii="Times New Roman" w:eastAsia="Times New Roman" w:hAnsi="Times New Roman" w:cs="Times New Roman"/>
                  <w:b/>
                  <w:sz w:val="28"/>
                  <w:szCs w:val="28"/>
                  <w:lang w:eastAsia="uk-UA"/>
                </w:rPr>
                <w:t>Особа (розширені відомості)</w:t>
              </w:r>
            </w:hyperlink>
          </w:p>
        </w:tc>
        <w:tc>
          <w:tcPr>
            <w:tcW w:w="2126" w:type="dxa"/>
            <w:tcBorders>
              <w:top w:val="nil"/>
              <w:left w:val="nil"/>
              <w:bottom w:val="nil"/>
              <w:right w:val="nil"/>
            </w:tcBorders>
          </w:tcPr>
          <w:p w14:paraId="629E2BF3" w14:textId="77777777" w:rsidR="00EF03AD" w:rsidRPr="00250AD1" w:rsidRDefault="00EF03AD"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69090222" w14:textId="77777777" w:rsidR="00EF03AD" w:rsidRPr="00250AD1" w:rsidRDefault="00EF03AD"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p>
        </w:tc>
      </w:tr>
      <w:tr w:rsidR="00EF03AD" w:rsidRPr="00250AD1" w14:paraId="185E5620" w14:textId="77777777" w:rsidTr="009A20D6">
        <w:tc>
          <w:tcPr>
            <w:tcW w:w="851" w:type="dxa"/>
            <w:tcBorders>
              <w:top w:val="nil"/>
              <w:left w:val="nil"/>
              <w:bottom w:val="nil"/>
              <w:right w:val="nil"/>
            </w:tcBorders>
          </w:tcPr>
          <w:p w14:paraId="3CBD442A" w14:textId="77777777" w:rsidR="00EF03AD" w:rsidRPr="00250AD1" w:rsidRDefault="00EF03AD" w:rsidP="00EF03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43ECCF22" w14:textId="77777777" w:rsidR="00EF03AD" w:rsidRPr="00250AD1" w:rsidRDefault="00EF03AD" w:rsidP="00EF03AD">
            <w:pPr>
              <w:pStyle w:val="a3"/>
              <w:ind w:left="0"/>
              <w:jc w:val="both"/>
              <w:rPr>
                <w:sz w:val="28"/>
                <w:szCs w:val="28"/>
              </w:rPr>
            </w:pPr>
          </w:p>
        </w:tc>
        <w:tc>
          <w:tcPr>
            <w:tcW w:w="2126" w:type="dxa"/>
            <w:tcBorders>
              <w:top w:val="nil"/>
              <w:left w:val="nil"/>
              <w:bottom w:val="nil"/>
              <w:right w:val="nil"/>
            </w:tcBorders>
            <w:vAlign w:val="center"/>
          </w:tcPr>
          <w:p w14:paraId="6ED316F4" w14:textId="77777777" w:rsidR="00EF03AD" w:rsidRPr="00250AD1" w:rsidRDefault="00EF03AD" w:rsidP="00EF03AD">
            <w:pPr>
              <w:pStyle w:val="a3"/>
              <w:ind w:left="0"/>
              <w:jc w:val="both"/>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vAlign w:val="center"/>
          </w:tcPr>
          <w:p w14:paraId="3324730C" w14:textId="77777777" w:rsidR="00EF03AD" w:rsidRPr="00250AD1" w:rsidRDefault="00EF03AD" w:rsidP="00EF03AD">
            <w:pPr>
              <w:pStyle w:val="a3"/>
              <w:ind w:left="0"/>
              <w:rPr>
                <w:rFonts w:ascii="Times New Roman" w:hAnsi="Times New Roman" w:cs="Times New Roman"/>
                <w:b/>
                <w:color w:val="000000" w:themeColor="text1"/>
                <w:sz w:val="28"/>
                <w:szCs w:val="28"/>
                <w:lang w:eastAsia="uk-UA"/>
              </w:rPr>
            </w:pPr>
          </w:p>
        </w:tc>
      </w:tr>
      <w:tr w:rsidR="00EF03AD" w:rsidRPr="00250AD1" w14:paraId="11BABCA2" w14:textId="77777777" w:rsidTr="009A20D6">
        <w:tc>
          <w:tcPr>
            <w:tcW w:w="11619" w:type="dxa"/>
            <w:gridSpan w:val="2"/>
            <w:tcBorders>
              <w:top w:val="nil"/>
              <w:left w:val="nil"/>
              <w:bottom w:val="nil"/>
              <w:right w:val="nil"/>
            </w:tcBorders>
          </w:tcPr>
          <w:p w14:paraId="761AB707" w14:textId="77777777" w:rsidR="00EF03AD" w:rsidRPr="00250AD1" w:rsidRDefault="00AC0A51" w:rsidP="00EF03AD">
            <w:pPr>
              <w:pStyle w:val="a3"/>
              <w:tabs>
                <w:tab w:val="left" w:pos="1308"/>
              </w:tabs>
              <w:ind w:left="0"/>
              <w:jc w:val="both"/>
              <w:rPr>
                <w:rFonts w:ascii="Times New Roman" w:hAnsi="Times New Roman" w:cs="Times New Roman"/>
                <w:b/>
                <w:sz w:val="28"/>
                <w:szCs w:val="28"/>
                <w:lang w:eastAsia="uk-UA"/>
              </w:rPr>
            </w:pPr>
            <w:hyperlink w:anchor="Зміст" w:history="1">
              <w:r w:rsidR="00EF03AD" w:rsidRPr="00250AD1">
                <w:rPr>
                  <w:rStyle w:val="a4"/>
                  <w:rFonts w:ascii="Times New Roman" w:hAnsi="Times New Roman" w:cs="Times New Roman"/>
                  <w:b/>
                  <w:sz w:val="28"/>
                  <w:szCs w:val="28"/>
                  <w:lang w:val="ru-RU"/>
                </w:rPr>
                <w:t>Повернутись до зм</w:t>
              </w:r>
              <w:r w:rsidR="00EF03AD"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vAlign w:val="center"/>
          </w:tcPr>
          <w:p w14:paraId="79EC8A97" w14:textId="77777777" w:rsidR="00EF03AD" w:rsidRPr="00250AD1" w:rsidRDefault="00EF03AD" w:rsidP="00EF03AD">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028DB739" w14:textId="77777777" w:rsidR="00EF03AD" w:rsidRPr="00250AD1" w:rsidRDefault="00EF03AD" w:rsidP="00EF03AD">
            <w:pPr>
              <w:pStyle w:val="a3"/>
              <w:ind w:left="0"/>
              <w:jc w:val="center"/>
              <w:rPr>
                <w:rFonts w:ascii="Times New Roman" w:hAnsi="Times New Roman" w:cs="Times New Roman"/>
                <w:b/>
                <w:color w:val="000000" w:themeColor="text1"/>
                <w:sz w:val="28"/>
                <w:szCs w:val="28"/>
                <w:lang w:eastAsia="uk-UA"/>
              </w:rPr>
            </w:pPr>
          </w:p>
        </w:tc>
      </w:tr>
    </w:tbl>
    <w:p w14:paraId="43E34BCD" w14:textId="77777777" w:rsidR="00D02D4A" w:rsidRPr="00250AD1" w:rsidRDefault="00D02D4A" w:rsidP="004749D2">
      <w:pPr>
        <w:spacing w:after="0" w:line="240" w:lineRule="auto"/>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01DFC3C1" w14:textId="0D154BEE" w:rsidR="009367D4"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24" w:name="ФізОсобаНероез36"/>
      <w:bookmarkStart w:id="125" w:name="_Toc156815594"/>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eastAsia="uk-UA"/>
        </w:rPr>
        <w:t>36</w:t>
      </w:r>
      <w:r w:rsidR="00AC14B9" w:rsidRPr="00250AD1">
        <w:rPr>
          <w:rFonts w:ascii="Times New Roman" w:hAnsi="Times New Roman" w:cs="Times New Roman"/>
          <w:b/>
          <w:color w:val="000000" w:themeColor="text1"/>
          <w:sz w:val="28"/>
          <w:szCs w:val="28"/>
        </w:rPr>
        <w:t>.</w:t>
      </w:r>
      <w:bookmarkEnd w:id="124"/>
      <w:r w:rsidR="00846176" w:rsidRPr="00250AD1">
        <w:rPr>
          <w:rFonts w:ascii="Times New Roman" w:hAnsi="Times New Roman" w:cs="Times New Roman"/>
          <w:b/>
          <w:color w:val="000000" w:themeColor="text1"/>
          <w:sz w:val="28"/>
          <w:szCs w:val="28"/>
        </w:rPr>
        <w:t>Фізична особа – нерезидент (non_res_ind_person)</w:t>
      </w:r>
      <w:bookmarkEnd w:id="125"/>
    </w:p>
    <w:p w14:paraId="00657326" w14:textId="77777777" w:rsidR="002A0989" w:rsidRPr="00250AD1" w:rsidRDefault="002A0989" w:rsidP="004749D2">
      <w:pPr>
        <w:spacing w:after="0" w:line="240" w:lineRule="auto"/>
        <w:ind w:firstLine="567"/>
        <w:jc w:val="both"/>
        <w:rPr>
          <w:rFonts w:ascii="Times New Roman" w:hAnsi="Times New Roman" w:cs="Times New Roman"/>
          <w:color w:val="000000" w:themeColor="text1"/>
          <w:sz w:val="28"/>
          <w:szCs w:val="28"/>
        </w:rPr>
      </w:pPr>
    </w:p>
    <w:p w14:paraId="4EFF167A" w14:textId="57C144E4" w:rsidR="009367D4" w:rsidRPr="00250AD1" w:rsidRDefault="00583A4A" w:rsidP="00A4145D">
      <w:pPr>
        <w:pStyle w:val="a3"/>
        <w:numPr>
          <w:ilvl w:val="0"/>
          <w:numId w:val="29"/>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00AF0F6B" w:rsidRPr="00250AD1">
        <w:rPr>
          <w:rFonts w:ascii="Times New Roman" w:hAnsi="Times New Roman" w:cs="Times New Roman"/>
          <w:b/>
          <w:bCs/>
          <w:color w:val="000000" w:themeColor="text1"/>
          <w:sz w:val="28"/>
          <w:szCs w:val="28"/>
          <w:lang w:val="en-US" w:eastAsia="uk-UA"/>
        </w:rPr>
        <w:t>ID</w:t>
      </w:r>
      <w:r w:rsidR="00AF0F6B" w:rsidRPr="00250AD1">
        <w:rPr>
          <w:rFonts w:ascii="Times New Roman" w:hAnsi="Times New Roman" w:cs="Times New Roman"/>
          <w:b/>
          <w:bCs/>
          <w:color w:val="000000" w:themeColor="text1"/>
          <w:sz w:val="28"/>
          <w:szCs w:val="28"/>
          <w:lang w:eastAsia="uk-UA"/>
        </w:rPr>
        <w:t>36</w:t>
      </w:r>
      <w:r w:rsidR="00AF0F6B" w:rsidRPr="00250AD1">
        <w:rPr>
          <w:rFonts w:ascii="Times New Roman" w:hAnsi="Times New Roman" w:cs="Times New Roman"/>
          <w:b/>
          <w:color w:val="000000" w:themeColor="text1"/>
          <w:sz w:val="28"/>
          <w:szCs w:val="28"/>
        </w:rPr>
        <w:t xml:space="preserve">. </w:t>
      </w:r>
      <w:r w:rsidR="00846176" w:rsidRPr="00250AD1">
        <w:rPr>
          <w:rFonts w:ascii="Times New Roman" w:hAnsi="Times New Roman" w:cs="Times New Roman"/>
          <w:color w:val="000000" w:themeColor="text1"/>
          <w:sz w:val="28"/>
          <w:szCs w:val="28"/>
        </w:rPr>
        <w:t>Фізична особа – нерезидент (non_res_ind_person)</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CF250B"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484"/>
        <w:gridCol w:w="2410"/>
        <w:gridCol w:w="1701"/>
      </w:tblGrid>
      <w:tr w:rsidR="0012224A" w:rsidRPr="00250AD1" w14:paraId="0760A85B" w14:textId="77777777" w:rsidTr="00FB23EB">
        <w:tc>
          <w:tcPr>
            <w:tcW w:w="851" w:type="dxa"/>
            <w:tcBorders>
              <w:bottom w:val="single" w:sz="4" w:space="0" w:color="auto"/>
            </w:tcBorders>
          </w:tcPr>
          <w:p w14:paraId="2B0E3476" w14:textId="77777777" w:rsidR="0012224A" w:rsidRPr="00250AD1" w:rsidRDefault="0012224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484" w:type="dxa"/>
            <w:tcBorders>
              <w:bottom w:val="single" w:sz="4" w:space="0" w:color="auto"/>
            </w:tcBorders>
          </w:tcPr>
          <w:p w14:paraId="5AFF5CE5" w14:textId="77777777" w:rsidR="0012224A" w:rsidRPr="00250AD1" w:rsidRDefault="0012224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410" w:type="dxa"/>
            <w:tcBorders>
              <w:bottom w:val="single" w:sz="4" w:space="0" w:color="auto"/>
            </w:tcBorders>
          </w:tcPr>
          <w:p w14:paraId="119BA8B7" w14:textId="77777777" w:rsidR="0012224A" w:rsidRPr="00250AD1" w:rsidRDefault="0012224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1BA4410F" w14:textId="77777777" w:rsidR="0012224A" w:rsidRPr="00250AD1" w:rsidRDefault="00B02F6C"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12224A" w:rsidRPr="00250AD1" w14:paraId="37BF58BE" w14:textId="77777777" w:rsidTr="00F036E9">
        <w:tc>
          <w:tcPr>
            <w:tcW w:w="851" w:type="dxa"/>
            <w:tcBorders>
              <w:top w:val="single" w:sz="4" w:space="0" w:color="auto"/>
              <w:left w:val="nil"/>
              <w:bottom w:val="nil"/>
              <w:right w:val="nil"/>
            </w:tcBorders>
          </w:tcPr>
          <w:p w14:paraId="22275E9D" w14:textId="77777777" w:rsidR="0012224A"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484" w:type="dxa"/>
            <w:tcBorders>
              <w:top w:val="single" w:sz="4" w:space="0" w:color="auto"/>
              <w:left w:val="nil"/>
              <w:bottom w:val="nil"/>
              <w:right w:val="nil"/>
            </w:tcBorders>
          </w:tcPr>
          <w:p w14:paraId="5B655F50" w14:textId="4B09C429" w:rsidR="0012224A" w:rsidRPr="00250AD1" w:rsidRDefault="0012224A" w:rsidP="004749D2">
            <w:pPr>
              <w:jc w:val="both"/>
              <w:rPr>
                <w:rFonts w:ascii="Times New Roman" w:eastAsia="Times New Roman" w:hAnsi="Times New Roman" w:cs="Times New Roman"/>
                <w:color w:val="000000" w:themeColor="text1"/>
                <w:sz w:val="28"/>
                <w:szCs w:val="28"/>
                <w:lang w:eastAsia="uk-UA"/>
              </w:rPr>
            </w:pPr>
            <w:bookmarkStart w:id="126" w:name="ФізОсобаНероезРекв0103"/>
            <w:r w:rsidRPr="00250AD1">
              <w:rPr>
                <w:rFonts w:ascii="Times New Roman" w:eastAsia="Times New Roman" w:hAnsi="Times New Roman" w:cs="Times New Roman"/>
                <w:b/>
                <w:color w:val="000000" w:themeColor="text1"/>
                <w:sz w:val="28"/>
                <w:szCs w:val="28"/>
                <w:lang w:eastAsia="uk-UA"/>
              </w:rPr>
              <w:t>Реєстраційний код</w:t>
            </w:r>
            <w:r w:rsidR="00272FB9" w:rsidRPr="00250AD1">
              <w:rPr>
                <w:rFonts w:ascii="Times New Roman" w:eastAsia="Times New Roman" w:hAnsi="Times New Roman" w:cs="Times New Roman"/>
                <w:b/>
                <w:color w:val="000000" w:themeColor="text1"/>
                <w:sz w:val="28"/>
                <w:szCs w:val="28"/>
                <w:lang w:eastAsia="uk-UA"/>
              </w:rPr>
              <w:t xml:space="preserve"> </w:t>
            </w:r>
            <w:r w:rsidR="00CC6115" w:rsidRPr="00250AD1">
              <w:rPr>
                <w:rFonts w:ascii="Times New Roman" w:eastAsia="Times New Roman" w:hAnsi="Times New Roman" w:cs="Times New Roman"/>
                <w:b/>
                <w:color w:val="000000" w:themeColor="text1"/>
                <w:sz w:val="28"/>
                <w:szCs w:val="28"/>
                <w:lang w:eastAsia="uk-UA"/>
              </w:rPr>
              <w:t xml:space="preserve"> / </w:t>
            </w:r>
            <w:r w:rsidR="00272FB9" w:rsidRPr="00250AD1">
              <w:rPr>
                <w:rFonts w:ascii="Times New Roman" w:eastAsia="Times New Roman" w:hAnsi="Times New Roman" w:cs="Times New Roman"/>
                <w:b/>
                <w:color w:val="000000" w:themeColor="text1"/>
                <w:sz w:val="28"/>
                <w:szCs w:val="28"/>
                <w:lang w:eastAsia="uk-UA"/>
              </w:rPr>
              <w:t xml:space="preserve"> </w:t>
            </w:r>
            <w:r w:rsidR="006B2EA8" w:rsidRPr="00250AD1">
              <w:rPr>
                <w:rFonts w:ascii="Times New Roman" w:eastAsia="Times New Roman" w:hAnsi="Times New Roman" w:cs="Times New Roman"/>
                <w:b/>
                <w:color w:val="000000" w:themeColor="text1"/>
                <w:sz w:val="28"/>
                <w:szCs w:val="28"/>
                <w:lang w:eastAsia="uk-UA"/>
              </w:rPr>
              <w:t>к</w:t>
            </w:r>
            <w:r w:rsidRPr="00250AD1">
              <w:rPr>
                <w:rFonts w:ascii="Times New Roman" w:eastAsia="Times New Roman" w:hAnsi="Times New Roman" w:cs="Times New Roman"/>
                <w:b/>
                <w:color w:val="000000" w:themeColor="text1"/>
                <w:sz w:val="28"/>
                <w:szCs w:val="28"/>
                <w:lang w:eastAsia="uk-UA"/>
              </w:rPr>
              <w:t xml:space="preserve">од платника податків </w:t>
            </w:r>
            <w:r w:rsidR="00272FB9" w:rsidRPr="00250AD1">
              <w:rPr>
                <w:rFonts w:ascii="Times New Roman" w:eastAsia="Times New Roman" w:hAnsi="Times New Roman" w:cs="Times New Roman"/>
                <w:b/>
                <w:color w:val="000000" w:themeColor="text1"/>
                <w:sz w:val="28"/>
                <w:szCs w:val="28"/>
                <w:lang w:eastAsia="uk-UA"/>
              </w:rPr>
              <w:t xml:space="preserve">у </w:t>
            </w:r>
            <w:r w:rsidRPr="00250AD1">
              <w:rPr>
                <w:rFonts w:ascii="Times New Roman" w:eastAsia="Times New Roman" w:hAnsi="Times New Roman" w:cs="Times New Roman"/>
                <w:b/>
                <w:color w:val="000000" w:themeColor="text1"/>
                <w:sz w:val="28"/>
                <w:szCs w:val="28"/>
                <w:lang w:eastAsia="uk-UA"/>
              </w:rPr>
              <w:t>країні реєстрації</w:t>
            </w:r>
            <w:r w:rsidRPr="00250AD1">
              <w:rPr>
                <w:rFonts w:ascii="Times New Roman" w:eastAsia="Times New Roman" w:hAnsi="Times New Roman" w:cs="Times New Roman"/>
                <w:color w:val="000000" w:themeColor="text1"/>
                <w:sz w:val="28"/>
                <w:szCs w:val="28"/>
                <w:lang w:eastAsia="uk-UA"/>
              </w:rPr>
              <w:t xml:space="preserve"> </w:t>
            </w:r>
            <w:bookmarkEnd w:id="126"/>
          </w:p>
          <w:p w14:paraId="5B065554" w14:textId="77777777" w:rsidR="0012224A" w:rsidRPr="00250AD1" w:rsidRDefault="00AC0A51" w:rsidP="007B7A17">
            <w:pPr>
              <w:jc w:val="both"/>
              <w:rPr>
                <w:rFonts w:ascii="Times New Roman" w:hAnsi="Times New Roman" w:cs="Times New Roman"/>
                <w:color w:val="000000" w:themeColor="text1"/>
                <w:sz w:val="28"/>
                <w:szCs w:val="28"/>
                <w:lang w:eastAsia="uk-UA"/>
              </w:rPr>
            </w:pPr>
            <w:hyperlink w:anchor="Додаток0103" w:history="1">
              <w:r w:rsidR="006278F7" w:rsidRPr="00250AD1">
                <w:rPr>
                  <w:rStyle w:val="a4"/>
                  <w:rFonts w:ascii="Times New Roman" w:hAnsi="Times New Roman" w:cs="Times New Roman"/>
                  <w:sz w:val="28"/>
                  <w:szCs w:val="28"/>
                </w:rPr>
                <w:t xml:space="preserve">за умови </w:t>
              </w:r>
              <w:r w:rsidR="00DF6FA4" w:rsidRPr="00250AD1">
                <w:rPr>
                  <w:rStyle w:val="a4"/>
                  <w:rFonts w:ascii="Times New Roman" w:hAnsi="Times New Roman" w:cs="Times New Roman"/>
                  <w:sz w:val="28"/>
                  <w:szCs w:val="28"/>
                </w:rPr>
                <w:t>властивості</w:t>
              </w:r>
              <w:r w:rsidR="006278F7" w:rsidRPr="00250AD1">
                <w:rPr>
                  <w:rStyle w:val="a4"/>
                  <w:rFonts w:ascii="Times New Roman" w:hAnsi="Times New Roman" w:cs="Times New Roman"/>
                  <w:sz w:val="28"/>
                  <w:szCs w:val="28"/>
                </w:rPr>
                <w:t xml:space="preserve"> набуває </w:t>
              </w:r>
              <w:r w:rsidR="00D51AF7" w:rsidRPr="00250AD1">
                <w:rPr>
                  <w:rStyle w:val="a4"/>
                  <w:rFonts w:ascii="Times New Roman" w:hAnsi="Times New Roman" w:cs="Times New Roman"/>
                  <w:sz w:val="28"/>
                  <w:szCs w:val="28"/>
                </w:rPr>
                <w:t>одного значення</w:t>
              </w:r>
              <w:r w:rsidR="006278F7" w:rsidRPr="00250AD1">
                <w:rPr>
                  <w:rStyle w:val="a4"/>
                  <w:rFonts w:ascii="Times New Roman" w:hAnsi="Times New Roman" w:cs="Times New Roman"/>
                  <w:sz w:val="28"/>
                  <w:szCs w:val="28"/>
                </w:rPr>
                <w:t xml:space="preserve">  відповідно до вимог додатка 1.9 цих Правил</w:t>
              </w:r>
            </w:hyperlink>
            <w:r w:rsidR="006278F7" w:rsidRPr="00250AD1">
              <w:rPr>
                <w:rFonts w:ascii="Times New Roman" w:hAnsi="Times New Roman" w:cs="Times New Roman"/>
                <w:color w:val="000000" w:themeColor="text1"/>
                <w:sz w:val="28"/>
                <w:szCs w:val="28"/>
              </w:rPr>
              <w:t>.</w:t>
            </w:r>
          </w:p>
        </w:tc>
        <w:tc>
          <w:tcPr>
            <w:tcW w:w="2410" w:type="dxa"/>
            <w:tcBorders>
              <w:top w:val="single" w:sz="4" w:space="0" w:color="auto"/>
              <w:left w:val="nil"/>
              <w:bottom w:val="nil"/>
              <w:right w:val="nil"/>
            </w:tcBorders>
          </w:tcPr>
          <w:p w14:paraId="1D046C7B" w14:textId="77777777" w:rsidR="0012224A" w:rsidRPr="00250AD1" w:rsidRDefault="0012224A"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non_res_code</w:t>
            </w:r>
          </w:p>
        </w:tc>
        <w:tc>
          <w:tcPr>
            <w:tcW w:w="1701" w:type="dxa"/>
            <w:tcBorders>
              <w:top w:val="single" w:sz="4" w:space="0" w:color="auto"/>
              <w:left w:val="nil"/>
              <w:bottom w:val="nil"/>
              <w:right w:val="nil"/>
            </w:tcBorders>
          </w:tcPr>
          <w:p w14:paraId="4DC272EA" w14:textId="77777777" w:rsidR="0012224A" w:rsidRPr="00250AD1" w:rsidRDefault="0012224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0103</w:t>
            </w:r>
          </w:p>
        </w:tc>
      </w:tr>
      <w:tr w:rsidR="003B29E4" w:rsidRPr="00250AD1" w14:paraId="1366A979" w14:textId="77777777" w:rsidTr="00F036E9">
        <w:tc>
          <w:tcPr>
            <w:tcW w:w="851" w:type="dxa"/>
            <w:tcBorders>
              <w:top w:val="nil"/>
              <w:left w:val="nil"/>
              <w:bottom w:val="nil"/>
              <w:right w:val="nil"/>
            </w:tcBorders>
          </w:tcPr>
          <w:p w14:paraId="42BC53C7" w14:textId="77777777" w:rsidR="003B29E4"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484" w:type="dxa"/>
            <w:tcBorders>
              <w:top w:val="nil"/>
              <w:left w:val="nil"/>
              <w:bottom w:val="nil"/>
              <w:right w:val="nil"/>
            </w:tcBorders>
          </w:tcPr>
          <w:p w14:paraId="4DE6E291" w14:textId="77777777" w:rsidR="003B29E4" w:rsidRPr="00250AD1" w:rsidRDefault="003B29E4" w:rsidP="004749D2">
            <w:pPr>
              <w:pStyle w:val="a3"/>
              <w:ind w:left="0"/>
              <w:jc w:val="both"/>
              <w:rPr>
                <w:rFonts w:ascii="Times New Roman" w:hAnsi="Times New Roman" w:cs="Times New Roman"/>
                <w:color w:val="000000" w:themeColor="text1"/>
                <w:sz w:val="28"/>
                <w:szCs w:val="28"/>
              </w:rPr>
            </w:pPr>
            <w:bookmarkStart w:id="127" w:name="ФізОсобаНероезРекв0151"/>
            <w:r w:rsidRPr="00250AD1">
              <w:rPr>
                <w:rFonts w:ascii="Times New Roman" w:eastAsia="Times New Roman" w:hAnsi="Times New Roman" w:cs="Times New Roman"/>
                <w:b/>
                <w:color w:val="000000" w:themeColor="text1"/>
                <w:sz w:val="28"/>
                <w:szCs w:val="28"/>
                <w:lang w:eastAsia="uk-UA"/>
              </w:rPr>
              <w:t>РНОКПП</w:t>
            </w:r>
          </w:p>
          <w:bookmarkEnd w:id="127"/>
          <w:p w14:paraId="2D8EB662" w14:textId="77777777" w:rsidR="003B29E4" w:rsidRPr="00250AD1" w:rsidRDefault="003B29E4" w:rsidP="00F855D5">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"Додаток0151"</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color w:val="000000" w:themeColor="text1"/>
                <w:sz w:val="28"/>
                <w:szCs w:val="28"/>
                <w:lang w:eastAsia="uk-UA"/>
              </w:rPr>
              <w:t xml:space="preserve">набуває </w:t>
            </w:r>
            <w:r w:rsidR="00D51AF7" w:rsidRPr="00250AD1">
              <w:rPr>
                <w:rStyle w:val="a4"/>
                <w:rFonts w:ascii="Times New Roman" w:hAnsi="Times New Roman" w:cs="Times New Roman"/>
                <w:color w:val="000000" w:themeColor="text1"/>
                <w:sz w:val="28"/>
                <w:szCs w:val="28"/>
                <w:lang w:eastAsia="uk-UA"/>
              </w:rPr>
              <w:t>одного значення</w:t>
            </w:r>
            <w:r w:rsidRPr="00250AD1">
              <w:rPr>
                <w:rStyle w:val="a4"/>
                <w:rFonts w:ascii="Times New Roman" w:hAnsi="Times New Roman" w:cs="Times New Roman"/>
                <w:color w:val="000000" w:themeColor="text1"/>
                <w:sz w:val="28"/>
                <w:szCs w:val="28"/>
                <w:lang w:eastAsia="uk-UA"/>
              </w:rPr>
              <w:t xml:space="preserve"> відповідно до вимог </w:t>
            </w:r>
            <w:r w:rsidR="00D10D2D" w:rsidRPr="00250AD1">
              <w:rPr>
                <w:rStyle w:val="a4"/>
                <w:rFonts w:ascii="Times New Roman" w:hAnsi="Times New Roman" w:cs="Times New Roman"/>
                <w:color w:val="000000" w:themeColor="text1"/>
                <w:sz w:val="28"/>
                <w:szCs w:val="28"/>
                <w:lang w:eastAsia="uk-UA"/>
              </w:rPr>
              <w:t>Додатка</w:t>
            </w:r>
            <w:r w:rsidRPr="00250AD1">
              <w:rPr>
                <w:rStyle w:val="a4"/>
                <w:rFonts w:ascii="Times New Roman" w:hAnsi="Times New Roman" w:cs="Times New Roman"/>
                <w:color w:val="000000" w:themeColor="text1"/>
                <w:sz w:val="28"/>
                <w:szCs w:val="28"/>
                <w:lang w:eastAsia="uk-UA"/>
              </w:rPr>
              <w:t xml:space="preserve"> </w:t>
            </w:r>
            <w:r w:rsidR="007B7A17" w:rsidRPr="00250AD1">
              <w:rPr>
                <w:rStyle w:val="a4"/>
                <w:rFonts w:ascii="Times New Roman" w:hAnsi="Times New Roman" w:cs="Times New Roman"/>
                <w:color w:val="000000" w:themeColor="text1"/>
                <w:sz w:val="28"/>
                <w:szCs w:val="28"/>
                <w:lang w:eastAsia="uk-UA"/>
              </w:rPr>
              <w:t>1</w:t>
            </w:r>
            <w:r w:rsidRPr="00250AD1">
              <w:rPr>
                <w:rStyle w:val="a4"/>
                <w:rFonts w:ascii="Times New Roman" w:hAnsi="Times New Roman" w:cs="Times New Roman"/>
                <w:color w:val="000000" w:themeColor="text1"/>
                <w:sz w:val="28"/>
                <w:szCs w:val="28"/>
                <w:lang w:eastAsia="uk-UA"/>
              </w:rPr>
              <w:t>.</w:t>
            </w:r>
            <w:r w:rsidR="00AF2497" w:rsidRPr="00250AD1">
              <w:rPr>
                <w:rStyle w:val="a4"/>
                <w:rFonts w:ascii="Times New Roman" w:hAnsi="Times New Roman" w:cs="Times New Roman"/>
                <w:color w:val="000000" w:themeColor="text1"/>
                <w:sz w:val="28"/>
                <w:szCs w:val="28"/>
                <w:lang w:eastAsia="uk-UA"/>
              </w:rPr>
              <w:t>15</w:t>
            </w:r>
            <w:r w:rsidRPr="00250AD1">
              <w:rPr>
                <w:rStyle w:val="a4"/>
                <w:rFonts w:ascii="Times New Roman" w:hAnsi="Times New Roman" w:cs="Times New Roman"/>
                <w:color w:val="000000" w:themeColor="text1"/>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006F7591" w:rsidRPr="00250AD1">
              <w:rPr>
                <w:rFonts w:ascii="Times New Roman" w:hAnsi="Times New Roman" w:cs="Times New Roman"/>
                <w:color w:val="000000" w:themeColor="text1"/>
                <w:sz w:val="28"/>
                <w:szCs w:val="28"/>
                <w:lang w:eastAsia="uk-UA"/>
              </w:rPr>
              <w:t>.</w:t>
            </w:r>
          </w:p>
        </w:tc>
        <w:tc>
          <w:tcPr>
            <w:tcW w:w="2410" w:type="dxa"/>
            <w:tcBorders>
              <w:top w:val="nil"/>
              <w:left w:val="nil"/>
              <w:bottom w:val="nil"/>
              <w:right w:val="nil"/>
            </w:tcBorders>
          </w:tcPr>
          <w:p w14:paraId="56F7A20B" w14:textId="77777777" w:rsidR="003B29E4" w:rsidRPr="00250AD1" w:rsidRDefault="002D0EB8"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Calibri" w:hAnsi="Times New Roman" w:cs="Times New Roman"/>
                <w:b/>
                <w:color w:val="000000"/>
                <w:sz w:val="28"/>
                <w:szCs w:val="28"/>
              </w:rPr>
              <w:t>ind_person_code_ua</w:t>
            </w:r>
          </w:p>
        </w:tc>
        <w:tc>
          <w:tcPr>
            <w:tcW w:w="1701" w:type="dxa"/>
            <w:tcBorders>
              <w:top w:val="nil"/>
              <w:left w:val="nil"/>
              <w:bottom w:val="nil"/>
              <w:right w:val="nil"/>
            </w:tcBorders>
          </w:tcPr>
          <w:p w14:paraId="75107508" w14:textId="77777777" w:rsidR="003B29E4" w:rsidRPr="00250AD1" w:rsidRDefault="003B29E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0151</w:t>
            </w:r>
          </w:p>
        </w:tc>
      </w:tr>
      <w:tr w:rsidR="003B29E4" w:rsidRPr="00250AD1" w14:paraId="68A10BF4" w14:textId="77777777" w:rsidTr="00F036E9">
        <w:tc>
          <w:tcPr>
            <w:tcW w:w="851" w:type="dxa"/>
            <w:tcBorders>
              <w:top w:val="nil"/>
              <w:left w:val="nil"/>
              <w:bottom w:val="nil"/>
              <w:right w:val="nil"/>
            </w:tcBorders>
          </w:tcPr>
          <w:p w14:paraId="64803A48" w14:textId="77777777" w:rsidR="003B29E4"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484" w:type="dxa"/>
            <w:tcBorders>
              <w:top w:val="nil"/>
              <w:left w:val="nil"/>
              <w:bottom w:val="nil"/>
              <w:right w:val="nil"/>
            </w:tcBorders>
          </w:tcPr>
          <w:p w14:paraId="2648C642" w14:textId="77777777" w:rsidR="003B29E4" w:rsidRPr="00250AD1" w:rsidRDefault="003B29E4" w:rsidP="004749D2">
            <w:pPr>
              <w:pStyle w:val="a3"/>
              <w:ind w:left="0"/>
              <w:rPr>
                <w:rFonts w:ascii="Times New Roman" w:hAnsi="Times New Roman" w:cs="Times New Roman"/>
                <w:b/>
                <w:sz w:val="28"/>
                <w:szCs w:val="28"/>
                <w:lang w:eastAsia="uk-UA"/>
              </w:rPr>
            </w:pPr>
            <w:bookmarkStart w:id="128" w:name="ФізОсобаНерезРекв0159"/>
            <w:r w:rsidRPr="00250AD1">
              <w:rPr>
                <w:rFonts w:ascii="Times New Roman" w:hAnsi="Times New Roman" w:cs="Times New Roman"/>
                <w:b/>
                <w:sz w:val="28"/>
                <w:szCs w:val="28"/>
                <w:lang w:eastAsia="uk-UA"/>
              </w:rPr>
              <w:t>Прізвище</w:t>
            </w:r>
          </w:p>
          <w:bookmarkEnd w:id="128"/>
          <w:p w14:paraId="50EA8D3E" w14:textId="77777777" w:rsidR="003B29E4" w:rsidRPr="00250AD1" w:rsidRDefault="003B29E4" w:rsidP="00AF2497">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 xml:space="preserve"> HYPERLINK  \l "Додаток0159" </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w:t>
            </w:r>
            <w:r w:rsidR="007B7A17"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F855D5"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6</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410" w:type="dxa"/>
            <w:tcBorders>
              <w:top w:val="nil"/>
              <w:left w:val="nil"/>
              <w:bottom w:val="nil"/>
              <w:right w:val="nil"/>
            </w:tcBorders>
          </w:tcPr>
          <w:p w14:paraId="5139775D" w14:textId="77777777" w:rsidR="003B29E4" w:rsidRPr="00250AD1" w:rsidRDefault="003B29E4"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last_name</w:t>
            </w:r>
          </w:p>
        </w:tc>
        <w:tc>
          <w:tcPr>
            <w:tcW w:w="1701" w:type="dxa"/>
            <w:tcBorders>
              <w:top w:val="nil"/>
              <w:left w:val="nil"/>
              <w:bottom w:val="nil"/>
              <w:right w:val="nil"/>
            </w:tcBorders>
          </w:tcPr>
          <w:p w14:paraId="24A4FD95" w14:textId="77777777" w:rsidR="003B29E4" w:rsidRPr="00250AD1" w:rsidRDefault="003B29E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0159</w:t>
            </w:r>
          </w:p>
        </w:tc>
      </w:tr>
      <w:tr w:rsidR="003B29E4" w:rsidRPr="00250AD1" w14:paraId="28256FC3" w14:textId="77777777" w:rsidTr="00F036E9">
        <w:tc>
          <w:tcPr>
            <w:tcW w:w="851" w:type="dxa"/>
            <w:tcBorders>
              <w:top w:val="nil"/>
              <w:left w:val="nil"/>
              <w:bottom w:val="nil"/>
              <w:right w:val="nil"/>
            </w:tcBorders>
          </w:tcPr>
          <w:p w14:paraId="05546CC8" w14:textId="77777777" w:rsidR="003B29E4"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484" w:type="dxa"/>
            <w:tcBorders>
              <w:top w:val="nil"/>
              <w:left w:val="nil"/>
              <w:bottom w:val="nil"/>
              <w:right w:val="nil"/>
            </w:tcBorders>
          </w:tcPr>
          <w:p w14:paraId="12DDDFAB" w14:textId="3E576736" w:rsidR="003B29E4" w:rsidRPr="00250AD1" w:rsidRDefault="004967B6" w:rsidP="004749D2">
            <w:pPr>
              <w:pStyle w:val="a3"/>
              <w:ind w:left="0"/>
              <w:rPr>
                <w:rFonts w:ascii="Times New Roman" w:hAnsi="Times New Roman" w:cs="Times New Roman"/>
                <w:b/>
                <w:sz w:val="28"/>
                <w:szCs w:val="28"/>
                <w:lang w:eastAsia="uk-UA"/>
              </w:rPr>
            </w:pPr>
            <w:bookmarkStart w:id="129" w:name="ФізОсобаНерезРекв0160"/>
            <w:r w:rsidRPr="00250AD1">
              <w:rPr>
                <w:rFonts w:ascii="Times New Roman" w:hAnsi="Times New Roman" w:cs="Times New Roman"/>
                <w:b/>
                <w:sz w:val="28"/>
                <w:szCs w:val="28"/>
                <w:lang w:eastAsia="uk-UA"/>
              </w:rPr>
              <w:t>Власне і</w:t>
            </w:r>
            <w:r w:rsidR="003B29E4" w:rsidRPr="00250AD1">
              <w:rPr>
                <w:rFonts w:ascii="Times New Roman" w:hAnsi="Times New Roman" w:cs="Times New Roman"/>
                <w:b/>
                <w:sz w:val="28"/>
                <w:szCs w:val="28"/>
                <w:lang w:eastAsia="uk-UA"/>
              </w:rPr>
              <w:t>м’я</w:t>
            </w:r>
          </w:p>
          <w:bookmarkEnd w:id="129"/>
          <w:p w14:paraId="64DA60A3" w14:textId="77777777" w:rsidR="003B29E4" w:rsidRPr="00250AD1" w:rsidRDefault="003B29E4" w:rsidP="00AF2497">
            <w:pPr>
              <w:pStyle w:val="a3"/>
              <w:ind w:left="0"/>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"Додаток0160"</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w:t>
            </w:r>
            <w:r w:rsidR="007B7A17"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F855D5"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7</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Pr="00250AD1">
              <w:rPr>
                <w:rFonts w:ascii="Times New Roman" w:hAnsi="Times New Roman" w:cs="Times New Roman"/>
                <w:color w:val="000000" w:themeColor="text1"/>
                <w:sz w:val="28"/>
                <w:szCs w:val="28"/>
                <w:lang w:eastAsia="uk-UA"/>
              </w:rPr>
              <w:t>.</w:t>
            </w:r>
          </w:p>
        </w:tc>
        <w:tc>
          <w:tcPr>
            <w:tcW w:w="2410" w:type="dxa"/>
            <w:tcBorders>
              <w:top w:val="nil"/>
              <w:left w:val="nil"/>
              <w:bottom w:val="nil"/>
              <w:right w:val="nil"/>
            </w:tcBorders>
          </w:tcPr>
          <w:p w14:paraId="28BA2BED" w14:textId="77777777" w:rsidR="003B29E4" w:rsidRPr="00250AD1" w:rsidRDefault="003B29E4"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first_name</w:t>
            </w:r>
          </w:p>
        </w:tc>
        <w:tc>
          <w:tcPr>
            <w:tcW w:w="1701" w:type="dxa"/>
            <w:tcBorders>
              <w:top w:val="nil"/>
              <w:left w:val="nil"/>
              <w:bottom w:val="nil"/>
              <w:right w:val="nil"/>
            </w:tcBorders>
          </w:tcPr>
          <w:p w14:paraId="0933ED5B" w14:textId="77777777" w:rsidR="003B29E4" w:rsidRPr="00250AD1" w:rsidRDefault="003B29E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0160</w:t>
            </w:r>
          </w:p>
        </w:tc>
      </w:tr>
      <w:tr w:rsidR="003B29E4" w:rsidRPr="00250AD1" w14:paraId="11857D17" w14:textId="77777777" w:rsidTr="00F036E9">
        <w:tc>
          <w:tcPr>
            <w:tcW w:w="851" w:type="dxa"/>
            <w:tcBorders>
              <w:top w:val="nil"/>
              <w:left w:val="nil"/>
              <w:bottom w:val="nil"/>
              <w:right w:val="nil"/>
            </w:tcBorders>
          </w:tcPr>
          <w:p w14:paraId="3F3D4C0E" w14:textId="77777777" w:rsidR="003B29E4"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484" w:type="dxa"/>
            <w:tcBorders>
              <w:top w:val="nil"/>
              <w:left w:val="nil"/>
              <w:bottom w:val="nil"/>
              <w:right w:val="nil"/>
            </w:tcBorders>
          </w:tcPr>
          <w:p w14:paraId="2D9B821D" w14:textId="77777777" w:rsidR="003B29E4" w:rsidRPr="00250AD1" w:rsidRDefault="003B29E4" w:rsidP="004749D2">
            <w:pPr>
              <w:jc w:val="both"/>
              <w:rPr>
                <w:rFonts w:ascii="Times New Roman" w:hAnsi="Times New Roman" w:cs="Times New Roman"/>
                <w:b/>
                <w:sz w:val="28"/>
                <w:szCs w:val="28"/>
                <w:lang w:eastAsia="uk-UA"/>
              </w:rPr>
            </w:pPr>
            <w:bookmarkStart w:id="130" w:name="ФізОсобаНерезРекв0161"/>
            <w:r w:rsidRPr="00250AD1">
              <w:rPr>
                <w:rFonts w:ascii="Times New Roman" w:hAnsi="Times New Roman" w:cs="Times New Roman"/>
                <w:b/>
                <w:sz w:val="28"/>
                <w:szCs w:val="28"/>
                <w:lang w:eastAsia="uk-UA"/>
              </w:rPr>
              <w:t xml:space="preserve">По батькові </w:t>
            </w:r>
          </w:p>
          <w:bookmarkEnd w:id="130"/>
          <w:p w14:paraId="41DB61E2" w14:textId="77777777" w:rsidR="003B29E4" w:rsidRPr="00250AD1" w:rsidRDefault="003B29E4" w:rsidP="00AF2497">
            <w:pPr>
              <w:pStyle w:val="a3"/>
              <w:ind w:left="0"/>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"Додаток0161"</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w:t>
            </w:r>
            <w:r w:rsidR="007B7A17"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F855D5" w:rsidRPr="00250AD1">
              <w:rPr>
                <w:rStyle w:val="a4"/>
                <w:rFonts w:ascii="Times New Roman" w:hAnsi="Times New Roman" w:cs="Times New Roman"/>
                <w:sz w:val="28"/>
                <w:szCs w:val="28"/>
                <w:lang w:eastAsia="uk-UA"/>
              </w:rPr>
              <w:t>1</w:t>
            </w:r>
            <w:r w:rsidR="00AF2497" w:rsidRPr="00250AD1">
              <w:rPr>
                <w:rStyle w:val="a4"/>
                <w:rFonts w:ascii="Times New Roman" w:hAnsi="Times New Roman" w:cs="Times New Roman"/>
                <w:sz w:val="28"/>
                <w:szCs w:val="28"/>
                <w:lang w:eastAsia="uk-UA"/>
              </w:rPr>
              <w:t>8</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p>
        </w:tc>
        <w:tc>
          <w:tcPr>
            <w:tcW w:w="2410" w:type="dxa"/>
            <w:tcBorders>
              <w:top w:val="nil"/>
              <w:left w:val="nil"/>
              <w:bottom w:val="nil"/>
              <w:right w:val="nil"/>
            </w:tcBorders>
          </w:tcPr>
          <w:p w14:paraId="184702A8" w14:textId="77777777" w:rsidR="003B29E4" w:rsidRPr="00250AD1" w:rsidRDefault="003B29E4"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patronymic</w:t>
            </w:r>
          </w:p>
        </w:tc>
        <w:tc>
          <w:tcPr>
            <w:tcW w:w="1701" w:type="dxa"/>
            <w:tcBorders>
              <w:top w:val="nil"/>
              <w:left w:val="nil"/>
              <w:bottom w:val="nil"/>
              <w:right w:val="nil"/>
            </w:tcBorders>
          </w:tcPr>
          <w:p w14:paraId="773D9B8E" w14:textId="77777777" w:rsidR="003B29E4" w:rsidRPr="00250AD1" w:rsidRDefault="003B29E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0161</w:t>
            </w:r>
          </w:p>
        </w:tc>
      </w:tr>
      <w:tr w:rsidR="003B29E4" w:rsidRPr="00250AD1" w14:paraId="52876D11" w14:textId="77777777" w:rsidTr="00F036E9">
        <w:tc>
          <w:tcPr>
            <w:tcW w:w="851" w:type="dxa"/>
            <w:tcBorders>
              <w:top w:val="nil"/>
              <w:left w:val="nil"/>
              <w:bottom w:val="nil"/>
              <w:right w:val="nil"/>
            </w:tcBorders>
          </w:tcPr>
          <w:p w14:paraId="491CA16A" w14:textId="77777777" w:rsidR="003B29E4"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484" w:type="dxa"/>
            <w:tcBorders>
              <w:top w:val="nil"/>
              <w:left w:val="nil"/>
              <w:bottom w:val="nil"/>
              <w:right w:val="nil"/>
            </w:tcBorders>
          </w:tcPr>
          <w:p w14:paraId="6A6932FA" w14:textId="77777777" w:rsidR="003B29E4" w:rsidRPr="00250AD1" w:rsidRDefault="003B29E4"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Громадянство фізичної особи</w:t>
            </w:r>
          </w:p>
          <w:p w14:paraId="60D587FF" w14:textId="77777777" w:rsidR="003B29E4" w:rsidRPr="00250AD1" w:rsidRDefault="003B29E4"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410" w:type="dxa"/>
            <w:tcBorders>
              <w:top w:val="nil"/>
              <w:left w:val="nil"/>
              <w:bottom w:val="nil"/>
              <w:right w:val="nil"/>
            </w:tcBorders>
          </w:tcPr>
          <w:p w14:paraId="7ACF200B" w14:textId="77777777" w:rsidR="003B29E4" w:rsidRPr="00250AD1" w:rsidRDefault="003B29E4"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kstz_nationality</w:t>
            </w:r>
          </w:p>
        </w:tc>
        <w:tc>
          <w:tcPr>
            <w:tcW w:w="1701" w:type="dxa"/>
            <w:tcBorders>
              <w:top w:val="nil"/>
              <w:left w:val="nil"/>
              <w:bottom w:val="nil"/>
              <w:right w:val="nil"/>
            </w:tcBorders>
          </w:tcPr>
          <w:p w14:paraId="770D411A" w14:textId="77777777" w:rsidR="003B29E4" w:rsidRPr="00250AD1" w:rsidRDefault="003B29E4"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0162</w:t>
            </w:r>
          </w:p>
        </w:tc>
      </w:tr>
      <w:tr w:rsidR="0012224A" w:rsidRPr="00250AD1" w14:paraId="4E81CF44" w14:textId="77777777" w:rsidTr="00F036E9">
        <w:tc>
          <w:tcPr>
            <w:tcW w:w="851" w:type="dxa"/>
            <w:tcBorders>
              <w:top w:val="nil"/>
              <w:left w:val="nil"/>
              <w:bottom w:val="nil"/>
              <w:right w:val="nil"/>
            </w:tcBorders>
          </w:tcPr>
          <w:p w14:paraId="3070114C" w14:textId="77777777" w:rsidR="0012224A"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484" w:type="dxa"/>
            <w:tcBorders>
              <w:top w:val="nil"/>
              <w:left w:val="nil"/>
              <w:bottom w:val="nil"/>
              <w:right w:val="nil"/>
            </w:tcBorders>
          </w:tcPr>
          <w:p w14:paraId="56546E92" w14:textId="77777777" w:rsidR="0012224A" w:rsidRPr="00250AD1" w:rsidRDefault="0012224A"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Дата народження</w:t>
            </w:r>
          </w:p>
          <w:p w14:paraId="0022A857" w14:textId="77777777" w:rsidR="0012224A" w:rsidRPr="00250AD1" w:rsidRDefault="00980B16" w:rsidP="00F31FA4">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дати народження </w:t>
            </w:r>
            <w:r w:rsidRPr="00250AD1">
              <w:rPr>
                <w:rFonts w:ascii="Times New Roman" w:eastAsia="Times New Roman" w:hAnsi="Times New Roman" w:cs="Times New Roman"/>
                <w:color w:val="000000" w:themeColor="text1"/>
                <w:sz w:val="28"/>
                <w:szCs w:val="28"/>
                <w:lang w:eastAsia="uk-UA"/>
              </w:rPr>
              <w:t>фізичної особи</w:t>
            </w:r>
            <w:r w:rsidR="00F31FA4" w:rsidRPr="00250AD1">
              <w:rPr>
                <w:rFonts w:ascii="Times New Roman" w:eastAsia="Times New Roman" w:hAnsi="Times New Roman" w:cs="Times New Roman"/>
                <w:color w:val="000000" w:themeColor="text1"/>
                <w:sz w:val="28"/>
                <w:szCs w:val="28"/>
                <w:lang w:eastAsia="uk-UA"/>
              </w:rPr>
              <w:t>.</w:t>
            </w:r>
          </w:p>
        </w:tc>
        <w:tc>
          <w:tcPr>
            <w:tcW w:w="2410" w:type="dxa"/>
            <w:tcBorders>
              <w:top w:val="nil"/>
              <w:left w:val="nil"/>
              <w:bottom w:val="nil"/>
              <w:right w:val="nil"/>
            </w:tcBorders>
          </w:tcPr>
          <w:p w14:paraId="4CA0C827" w14:textId="77777777" w:rsidR="0012224A" w:rsidRPr="00250AD1" w:rsidRDefault="0012224A"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birth_date</w:t>
            </w:r>
          </w:p>
        </w:tc>
        <w:tc>
          <w:tcPr>
            <w:tcW w:w="1701" w:type="dxa"/>
            <w:tcBorders>
              <w:top w:val="nil"/>
              <w:left w:val="nil"/>
              <w:bottom w:val="nil"/>
              <w:right w:val="nil"/>
            </w:tcBorders>
          </w:tcPr>
          <w:p w14:paraId="4F2B6300" w14:textId="77777777" w:rsidR="0012224A" w:rsidRPr="00250AD1" w:rsidRDefault="0012224A" w:rsidP="00F036E9">
            <w:pPr>
              <w:pStyle w:val="a3"/>
              <w:ind w:left="0"/>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0163</w:t>
            </w:r>
          </w:p>
        </w:tc>
      </w:tr>
      <w:tr w:rsidR="00980B16" w:rsidRPr="00250AD1" w14:paraId="0B2E5A00" w14:textId="77777777" w:rsidTr="00F036E9">
        <w:tc>
          <w:tcPr>
            <w:tcW w:w="851" w:type="dxa"/>
            <w:tcBorders>
              <w:top w:val="nil"/>
              <w:left w:val="nil"/>
              <w:bottom w:val="nil"/>
              <w:right w:val="nil"/>
            </w:tcBorders>
          </w:tcPr>
          <w:p w14:paraId="64F93C7E" w14:textId="77777777" w:rsidR="00980B16"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484" w:type="dxa"/>
            <w:tcBorders>
              <w:top w:val="nil"/>
              <w:left w:val="nil"/>
              <w:bottom w:val="nil"/>
              <w:right w:val="nil"/>
            </w:tcBorders>
          </w:tcPr>
          <w:p w14:paraId="489290FA" w14:textId="5A5DB867" w:rsidR="00980B16" w:rsidRPr="00250AD1"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Вид документ</w:t>
            </w:r>
            <w:r w:rsidR="000764D5"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39D0B38B" w14:textId="77777777" w:rsidR="00980B16" w:rsidRPr="00250AD1" w:rsidRDefault="00980B16" w:rsidP="004749D2">
            <w:pPr>
              <w:pStyle w:val="a3"/>
              <w:ind w:left="0"/>
              <w:jc w:val="both"/>
              <w:rPr>
                <w:rFonts w:ascii="Times New Roman" w:eastAsia="Times New Roman" w:hAnsi="Times New Roman" w:cs="Times New Roman"/>
                <w:b/>
                <w:color w:val="000000" w:themeColor="text1"/>
                <w:sz w:val="28"/>
                <w:szCs w:val="28"/>
                <w:lang w:val="ru-RU" w:eastAsia="uk-UA"/>
              </w:rPr>
            </w:pPr>
            <w:r w:rsidRPr="00250AD1">
              <w:rPr>
                <w:rFonts w:ascii="Times New Roman" w:hAnsi="Times New Roman" w:cs="Times New Roman"/>
                <w:color w:val="000000" w:themeColor="text1"/>
                <w:sz w:val="28"/>
                <w:szCs w:val="28"/>
              </w:rPr>
              <w:t>набуває одного з переліку значень довідника H005</w:t>
            </w:r>
            <w:r w:rsidRPr="00250AD1">
              <w:rPr>
                <w:rFonts w:ascii="Times New Roman" w:hAnsi="Times New Roman" w:cs="Times New Roman"/>
                <w:color w:val="000000" w:themeColor="text1"/>
                <w:sz w:val="28"/>
                <w:szCs w:val="28"/>
                <w:lang w:val="ru-RU"/>
              </w:rPr>
              <w:t>.</w:t>
            </w:r>
          </w:p>
        </w:tc>
        <w:tc>
          <w:tcPr>
            <w:tcW w:w="2410" w:type="dxa"/>
            <w:tcBorders>
              <w:top w:val="nil"/>
              <w:left w:val="nil"/>
              <w:bottom w:val="nil"/>
              <w:right w:val="nil"/>
            </w:tcBorders>
          </w:tcPr>
          <w:p w14:paraId="1684A47B" w14:textId="77777777" w:rsidR="00980B16" w:rsidRPr="00250AD1" w:rsidRDefault="00980B16"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h005_document_type</w:t>
            </w:r>
          </w:p>
        </w:tc>
        <w:tc>
          <w:tcPr>
            <w:tcW w:w="1701" w:type="dxa"/>
            <w:tcBorders>
              <w:top w:val="nil"/>
              <w:left w:val="nil"/>
              <w:bottom w:val="nil"/>
              <w:right w:val="nil"/>
            </w:tcBorders>
          </w:tcPr>
          <w:p w14:paraId="79A6B302" w14:textId="77777777" w:rsidR="00980B16" w:rsidRPr="00250AD1" w:rsidRDefault="00980B1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0155</w:t>
            </w:r>
          </w:p>
        </w:tc>
      </w:tr>
      <w:tr w:rsidR="00980B16" w:rsidRPr="00250AD1" w14:paraId="0A07D0E5" w14:textId="77777777" w:rsidTr="00F036E9">
        <w:tc>
          <w:tcPr>
            <w:tcW w:w="851" w:type="dxa"/>
            <w:tcBorders>
              <w:top w:val="nil"/>
              <w:left w:val="nil"/>
              <w:bottom w:val="nil"/>
              <w:right w:val="nil"/>
            </w:tcBorders>
          </w:tcPr>
          <w:p w14:paraId="0C3F78A9" w14:textId="77777777" w:rsidR="00980B16"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484" w:type="dxa"/>
            <w:tcBorders>
              <w:top w:val="nil"/>
              <w:left w:val="nil"/>
              <w:bottom w:val="nil"/>
              <w:right w:val="nil"/>
            </w:tcBorders>
          </w:tcPr>
          <w:p w14:paraId="7A04A9E2" w14:textId="58782DC5" w:rsidR="00980B16" w:rsidRPr="00250AD1"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Серія документ</w:t>
            </w:r>
            <w:r w:rsidR="0079140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1FF62FAD" w14:textId="77777777" w:rsidR="00980B16" w:rsidRPr="00250AD1" w:rsidRDefault="00733B6B" w:rsidP="004749D2">
            <w:pPr>
              <w:autoSpaceDE w:val="0"/>
              <w:autoSpaceDN w:val="0"/>
              <w:adjustRightInd w:val="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980B16"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00980B16" w:rsidRPr="00250AD1">
              <w:rPr>
                <w:rFonts w:ascii="Times New Roman" w:hAnsi="Times New Roman" w:cs="Times New Roman"/>
                <w:sz w:val="28"/>
                <w:szCs w:val="28"/>
              </w:rPr>
              <w:t xml:space="preserve"> </w:t>
            </w:r>
            <w:r w:rsidR="00980B16" w:rsidRPr="00250AD1">
              <w:rPr>
                <w:rFonts w:ascii="Times New Roman" w:hAnsi="Times New Roman" w:cs="Times New Roman"/>
                <w:color w:val="000000" w:themeColor="text1"/>
                <w:sz w:val="28"/>
                <w:szCs w:val="28"/>
              </w:rPr>
              <w:t>серії документа, що посвідчує особу.</w:t>
            </w:r>
          </w:p>
        </w:tc>
        <w:tc>
          <w:tcPr>
            <w:tcW w:w="2410" w:type="dxa"/>
            <w:tcBorders>
              <w:top w:val="nil"/>
              <w:left w:val="nil"/>
              <w:bottom w:val="nil"/>
              <w:right w:val="nil"/>
            </w:tcBorders>
          </w:tcPr>
          <w:p w14:paraId="428FBAF7" w14:textId="77777777" w:rsidR="00980B16" w:rsidRPr="00250AD1" w:rsidRDefault="00980B16"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document_series</w:t>
            </w:r>
          </w:p>
        </w:tc>
        <w:tc>
          <w:tcPr>
            <w:tcW w:w="1701" w:type="dxa"/>
            <w:tcBorders>
              <w:top w:val="nil"/>
              <w:left w:val="nil"/>
              <w:bottom w:val="nil"/>
              <w:right w:val="nil"/>
            </w:tcBorders>
          </w:tcPr>
          <w:p w14:paraId="1F047BA3" w14:textId="77777777" w:rsidR="00980B16" w:rsidRPr="00250AD1" w:rsidRDefault="00980B1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0156</w:t>
            </w:r>
          </w:p>
        </w:tc>
      </w:tr>
      <w:tr w:rsidR="00980B16" w:rsidRPr="00250AD1" w14:paraId="23972301" w14:textId="77777777" w:rsidTr="00F036E9">
        <w:tc>
          <w:tcPr>
            <w:tcW w:w="851" w:type="dxa"/>
            <w:tcBorders>
              <w:top w:val="nil"/>
              <w:left w:val="nil"/>
              <w:bottom w:val="nil"/>
              <w:right w:val="nil"/>
            </w:tcBorders>
          </w:tcPr>
          <w:p w14:paraId="68E588E7" w14:textId="77777777" w:rsidR="00980B16"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484" w:type="dxa"/>
            <w:tcBorders>
              <w:top w:val="nil"/>
              <w:left w:val="nil"/>
              <w:bottom w:val="nil"/>
              <w:right w:val="nil"/>
            </w:tcBorders>
          </w:tcPr>
          <w:p w14:paraId="48C1EA19" w14:textId="1580BD0E" w:rsidR="00980B16" w:rsidRPr="00250AD1"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Номер документ</w:t>
            </w:r>
            <w:r w:rsidR="00D62E4E" w:rsidRPr="00250AD1">
              <w:rPr>
                <w:rFonts w:ascii="Times New Roman" w:eastAsia="Times New Roman" w:hAnsi="Times New Roman" w:cs="Times New Roman"/>
                <w:b/>
                <w:color w:val="000000" w:themeColor="text1"/>
                <w:sz w:val="28"/>
                <w:szCs w:val="28"/>
                <w:lang w:eastAsia="uk-UA"/>
              </w:rPr>
              <w:t>а</w:t>
            </w:r>
            <w:r w:rsidRPr="00250AD1">
              <w:rPr>
                <w:rFonts w:ascii="Times New Roman" w:eastAsia="Times New Roman" w:hAnsi="Times New Roman" w:cs="Times New Roman"/>
                <w:b/>
                <w:color w:val="000000" w:themeColor="text1"/>
                <w:sz w:val="28"/>
                <w:szCs w:val="28"/>
                <w:lang w:eastAsia="uk-UA"/>
              </w:rPr>
              <w:t>, що посвідчує особу</w:t>
            </w:r>
          </w:p>
          <w:p w14:paraId="523E954D" w14:textId="06E17770" w:rsidR="00980B16" w:rsidRPr="00250AD1" w:rsidRDefault="00980B16"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sz w:val="28"/>
                <w:szCs w:val="28"/>
              </w:rPr>
              <w:t xml:space="preserve"> </w:t>
            </w:r>
            <w:r w:rsidRPr="00250AD1">
              <w:rPr>
                <w:rFonts w:ascii="Times New Roman" w:hAnsi="Times New Roman" w:cs="Times New Roman"/>
                <w:color w:val="000000" w:themeColor="text1"/>
                <w:sz w:val="28"/>
                <w:szCs w:val="28"/>
              </w:rPr>
              <w:t>номера документ</w:t>
            </w:r>
            <w:r w:rsidR="00D62E4E" w:rsidRPr="00250AD1">
              <w:rPr>
                <w:rFonts w:ascii="Times New Roman" w:hAnsi="Times New Roman" w:cs="Times New Roman"/>
                <w:color w:val="000000" w:themeColor="text1"/>
                <w:sz w:val="28"/>
                <w:szCs w:val="28"/>
              </w:rPr>
              <w:t>а</w:t>
            </w:r>
            <w:r w:rsidRPr="00250AD1">
              <w:rPr>
                <w:rFonts w:ascii="Times New Roman" w:hAnsi="Times New Roman" w:cs="Times New Roman"/>
                <w:color w:val="000000" w:themeColor="text1"/>
                <w:sz w:val="28"/>
                <w:szCs w:val="28"/>
              </w:rPr>
              <w:t>, що посвідчує особу.</w:t>
            </w:r>
          </w:p>
        </w:tc>
        <w:tc>
          <w:tcPr>
            <w:tcW w:w="2410" w:type="dxa"/>
            <w:tcBorders>
              <w:top w:val="nil"/>
              <w:left w:val="nil"/>
              <w:bottom w:val="nil"/>
              <w:right w:val="nil"/>
            </w:tcBorders>
          </w:tcPr>
          <w:p w14:paraId="45F28B1B" w14:textId="77777777" w:rsidR="00980B16" w:rsidRPr="00250AD1" w:rsidRDefault="00980B16"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document_number</w:t>
            </w:r>
          </w:p>
        </w:tc>
        <w:tc>
          <w:tcPr>
            <w:tcW w:w="1701" w:type="dxa"/>
            <w:tcBorders>
              <w:top w:val="nil"/>
              <w:left w:val="nil"/>
              <w:bottom w:val="nil"/>
              <w:right w:val="nil"/>
            </w:tcBorders>
          </w:tcPr>
          <w:p w14:paraId="04CF6660" w14:textId="77777777" w:rsidR="00980B16" w:rsidRPr="00250AD1" w:rsidRDefault="00980B1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0157</w:t>
            </w:r>
          </w:p>
        </w:tc>
      </w:tr>
      <w:tr w:rsidR="005419C7" w:rsidRPr="00250AD1" w14:paraId="57FDEC59" w14:textId="77777777" w:rsidTr="00F036E9">
        <w:tc>
          <w:tcPr>
            <w:tcW w:w="851" w:type="dxa"/>
            <w:tcBorders>
              <w:top w:val="nil"/>
              <w:left w:val="nil"/>
              <w:bottom w:val="nil"/>
              <w:right w:val="nil"/>
            </w:tcBorders>
          </w:tcPr>
          <w:p w14:paraId="7826A4B1" w14:textId="77777777" w:rsidR="005419C7" w:rsidRPr="00250AD1" w:rsidRDefault="005C340B" w:rsidP="005C340B">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11</w:t>
            </w:r>
          </w:p>
        </w:tc>
        <w:tc>
          <w:tcPr>
            <w:tcW w:w="10484" w:type="dxa"/>
            <w:tcBorders>
              <w:top w:val="nil"/>
              <w:left w:val="nil"/>
              <w:bottom w:val="nil"/>
              <w:right w:val="nil"/>
            </w:tcBorders>
          </w:tcPr>
          <w:p w14:paraId="7D891781" w14:textId="77777777" w:rsidR="005419C7" w:rsidRPr="00250AD1" w:rsidRDefault="0017364F" w:rsidP="004749D2">
            <w:pPr>
              <w:pStyle w:val="a3"/>
              <w:ind w:left="0"/>
              <w:jc w:val="both"/>
              <w:rPr>
                <w:rFonts w:ascii="Times New Roman" w:eastAsia="Times New Roman" w:hAnsi="Times New Roman" w:cs="Times New Roman"/>
                <w:b/>
                <w:color w:val="000000" w:themeColor="text1"/>
                <w:sz w:val="28"/>
                <w:szCs w:val="28"/>
                <w:lang w:eastAsia="uk-UA"/>
              </w:rPr>
            </w:pPr>
            <w:bookmarkStart w:id="131" w:name="ФізОсобаНерезРекв0118"/>
            <w:r w:rsidRPr="00250AD1">
              <w:rPr>
                <w:rFonts w:ascii="Times New Roman" w:eastAsia="Times New Roman" w:hAnsi="Times New Roman" w:cs="Times New Roman"/>
                <w:b/>
                <w:color w:val="000000" w:themeColor="text1"/>
                <w:sz w:val="28"/>
                <w:szCs w:val="28"/>
                <w:lang w:eastAsia="uk-UA"/>
              </w:rPr>
              <w:t>Вид економічної діяльності</w:t>
            </w:r>
            <w:r w:rsidR="005419C7" w:rsidRPr="00250AD1">
              <w:rPr>
                <w:rFonts w:ascii="Times New Roman" w:eastAsia="Times New Roman" w:hAnsi="Times New Roman" w:cs="Times New Roman"/>
                <w:b/>
                <w:color w:val="000000" w:themeColor="text1"/>
                <w:sz w:val="28"/>
                <w:szCs w:val="28"/>
                <w:lang w:eastAsia="uk-UA"/>
              </w:rPr>
              <w:t xml:space="preserve"> виз</w:t>
            </w:r>
            <w:r w:rsidRPr="00250AD1">
              <w:rPr>
                <w:rFonts w:ascii="Times New Roman" w:eastAsia="Times New Roman" w:hAnsi="Times New Roman" w:cs="Times New Roman"/>
                <w:b/>
                <w:color w:val="000000" w:themeColor="text1"/>
                <w:sz w:val="28"/>
                <w:szCs w:val="28"/>
                <w:lang w:eastAsia="uk-UA"/>
              </w:rPr>
              <w:t>начений на підставі даних річної</w:t>
            </w:r>
            <w:r w:rsidR="005419C7" w:rsidRPr="00250AD1">
              <w:rPr>
                <w:rFonts w:ascii="Times New Roman" w:eastAsia="Times New Roman" w:hAnsi="Times New Roman" w:cs="Times New Roman"/>
                <w:b/>
                <w:color w:val="000000" w:themeColor="text1"/>
                <w:sz w:val="28"/>
                <w:szCs w:val="28"/>
                <w:lang w:eastAsia="uk-UA"/>
              </w:rPr>
              <w:t xml:space="preserve"> фінансової звітності</w:t>
            </w:r>
          </w:p>
          <w:bookmarkEnd w:id="131"/>
          <w:p w14:paraId="0F579DC9" w14:textId="77777777" w:rsidR="005419C7" w:rsidRPr="00250AD1" w:rsidRDefault="00D40EAD" w:rsidP="00AF2497">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"Додаток0118" </w:instrText>
            </w:r>
            <w:r w:rsidRPr="00250AD1">
              <w:fldChar w:fldCharType="separate"/>
            </w:r>
            <w:r w:rsidR="00AC14B9" w:rsidRPr="00250AD1">
              <w:rPr>
                <w:rStyle w:val="a4"/>
                <w:rFonts w:ascii="Times New Roman" w:eastAsia="Times New Roman" w:hAnsi="Times New Roman" w:cs="Times New Roman"/>
                <w:sz w:val="28"/>
                <w:szCs w:val="28"/>
                <w:lang w:eastAsia="uk-UA"/>
              </w:rPr>
              <w:t xml:space="preserve">за умови </w:t>
            </w:r>
            <w:r w:rsidR="00DF6FA4" w:rsidRPr="00250AD1">
              <w:rPr>
                <w:rStyle w:val="a4"/>
                <w:rFonts w:ascii="Times New Roman" w:eastAsia="Times New Roman" w:hAnsi="Times New Roman" w:cs="Times New Roman"/>
                <w:sz w:val="28"/>
                <w:szCs w:val="28"/>
                <w:lang w:eastAsia="uk-UA"/>
              </w:rPr>
              <w:t>властивості</w:t>
            </w:r>
            <w:r w:rsidR="00AC14B9" w:rsidRPr="00250AD1">
              <w:rPr>
                <w:rStyle w:val="a4"/>
                <w:rFonts w:ascii="Times New Roman" w:eastAsia="Times New Roman" w:hAnsi="Times New Roman" w:cs="Times New Roman"/>
                <w:sz w:val="28"/>
                <w:szCs w:val="28"/>
                <w:lang w:eastAsia="uk-UA"/>
              </w:rPr>
              <w:t>, н</w:t>
            </w:r>
            <w:r w:rsidR="005419C7" w:rsidRPr="00250AD1">
              <w:rPr>
                <w:rStyle w:val="a4"/>
                <w:rFonts w:ascii="Times New Roman" w:eastAsia="Times New Roman" w:hAnsi="Times New Roman" w:cs="Times New Roman"/>
                <w:sz w:val="28"/>
                <w:szCs w:val="28"/>
                <w:lang w:eastAsia="uk-UA"/>
              </w:rPr>
              <w:t xml:space="preserve">абуває </w:t>
            </w:r>
            <w:r w:rsidR="00D51AF7" w:rsidRPr="00250AD1">
              <w:rPr>
                <w:rStyle w:val="a4"/>
                <w:rFonts w:ascii="Times New Roman" w:eastAsia="Times New Roman" w:hAnsi="Times New Roman" w:cs="Times New Roman"/>
                <w:sz w:val="28"/>
                <w:szCs w:val="28"/>
                <w:lang w:eastAsia="uk-UA"/>
              </w:rPr>
              <w:t>одного значення</w:t>
            </w:r>
            <w:r w:rsidR="005419C7"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005419C7" w:rsidRPr="00250AD1">
              <w:rPr>
                <w:rStyle w:val="a4"/>
                <w:rFonts w:ascii="Times New Roman" w:eastAsia="Times New Roman" w:hAnsi="Times New Roman" w:cs="Times New Roman"/>
                <w:sz w:val="28"/>
                <w:szCs w:val="28"/>
                <w:lang w:eastAsia="uk-UA"/>
              </w:rPr>
              <w:t xml:space="preserve"> </w:t>
            </w:r>
            <w:r w:rsidR="007B7A17" w:rsidRPr="00250AD1">
              <w:rPr>
                <w:rStyle w:val="a4"/>
                <w:rFonts w:ascii="Times New Roman" w:eastAsia="Times New Roman" w:hAnsi="Times New Roman" w:cs="Times New Roman"/>
                <w:sz w:val="28"/>
                <w:szCs w:val="28"/>
                <w:lang w:eastAsia="uk-UA"/>
              </w:rPr>
              <w:t>1</w:t>
            </w:r>
            <w:r w:rsidR="005419C7" w:rsidRPr="00250AD1">
              <w:rPr>
                <w:rStyle w:val="a4"/>
                <w:rFonts w:ascii="Times New Roman" w:eastAsia="Times New Roman" w:hAnsi="Times New Roman" w:cs="Times New Roman"/>
                <w:sz w:val="28"/>
                <w:szCs w:val="28"/>
                <w:lang w:eastAsia="uk-UA"/>
              </w:rPr>
              <w:t>.</w:t>
            </w:r>
            <w:r w:rsidR="00E93322" w:rsidRPr="00250AD1">
              <w:rPr>
                <w:rStyle w:val="a4"/>
                <w:rFonts w:ascii="Times New Roman" w:eastAsia="Times New Roman" w:hAnsi="Times New Roman" w:cs="Times New Roman"/>
                <w:sz w:val="28"/>
                <w:szCs w:val="28"/>
                <w:lang w:eastAsia="uk-UA"/>
              </w:rPr>
              <w:t>1</w:t>
            </w:r>
            <w:r w:rsidR="00AF2497" w:rsidRPr="00250AD1">
              <w:rPr>
                <w:rStyle w:val="a4"/>
                <w:rFonts w:ascii="Times New Roman" w:eastAsia="Times New Roman" w:hAnsi="Times New Roman" w:cs="Times New Roman"/>
                <w:sz w:val="28"/>
                <w:szCs w:val="28"/>
                <w:lang w:eastAsia="uk-UA"/>
              </w:rPr>
              <w:t>3</w:t>
            </w:r>
            <w:r w:rsidR="005419C7"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p>
        </w:tc>
        <w:tc>
          <w:tcPr>
            <w:tcW w:w="2410" w:type="dxa"/>
            <w:tcBorders>
              <w:top w:val="nil"/>
              <w:left w:val="nil"/>
              <w:bottom w:val="nil"/>
              <w:right w:val="nil"/>
            </w:tcBorders>
          </w:tcPr>
          <w:p w14:paraId="2F4CED7B" w14:textId="77777777" w:rsidR="005419C7" w:rsidRPr="00250AD1" w:rsidRDefault="005419C7"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sz w:val="28"/>
                <w:szCs w:val="28"/>
              </w:rPr>
              <w:t>k110_activity_type_report</w:t>
            </w:r>
          </w:p>
        </w:tc>
        <w:tc>
          <w:tcPr>
            <w:tcW w:w="1701" w:type="dxa"/>
            <w:tcBorders>
              <w:top w:val="nil"/>
              <w:left w:val="nil"/>
              <w:bottom w:val="nil"/>
              <w:right w:val="nil"/>
            </w:tcBorders>
          </w:tcPr>
          <w:p w14:paraId="353F49C5" w14:textId="77777777" w:rsidR="005419C7" w:rsidRPr="00250AD1" w:rsidRDefault="005419C7"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0118</w:t>
            </w:r>
          </w:p>
        </w:tc>
      </w:tr>
      <w:tr w:rsidR="0012224A" w:rsidRPr="00250AD1" w14:paraId="68323D1C" w14:textId="77777777" w:rsidTr="00F036E9">
        <w:tc>
          <w:tcPr>
            <w:tcW w:w="851" w:type="dxa"/>
            <w:tcBorders>
              <w:top w:val="nil"/>
              <w:left w:val="nil"/>
              <w:bottom w:val="nil"/>
              <w:right w:val="nil"/>
            </w:tcBorders>
          </w:tcPr>
          <w:p w14:paraId="4360EDBF" w14:textId="77777777" w:rsidR="0012224A" w:rsidRPr="00250AD1" w:rsidRDefault="0012224A"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788D82F0" w14:textId="77777777" w:rsidR="0012224A" w:rsidRPr="00250AD1" w:rsidRDefault="0012224A" w:rsidP="004749D2">
            <w:pPr>
              <w:rPr>
                <w:rFonts w:ascii="Times New Roman" w:hAnsi="Times New Roman" w:cs="Times New Roman"/>
                <w:b/>
                <w:color w:val="000000" w:themeColor="text1"/>
                <w:sz w:val="28"/>
                <w:szCs w:val="28"/>
                <w:lang w:eastAsia="uk-UA"/>
              </w:rPr>
            </w:pPr>
          </w:p>
        </w:tc>
        <w:tc>
          <w:tcPr>
            <w:tcW w:w="2410" w:type="dxa"/>
            <w:tcBorders>
              <w:top w:val="nil"/>
              <w:left w:val="nil"/>
              <w:bottom w:val="nil"/>
              <w:right w:val="nil"/>
            </w:tcBorders>
          </w:tcPr>
          <w:p w14:paraId="67E5271F" w14:textId="77777777" w:rsidR="0012224A" w:rsidRPr="00250AD1" w:rsidRDefault="0012224A" w:rsidP="00F036E9">
            <w:pPr>
              <w:pStyle w:val="a3"/>
              <w:ind w:left="0"/>
              <w:rPr>
                <w:rFonts w:ascii="Times New Roman" w:eastAsia="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5D1ACCDE" w14:textId="77777777" w:rsidR="0012224A" w:rsidRPr="00250AD1" w:rsidRDefault="0012224A" w:rsidP="00F036E9">
            <w:pPr>
              <w:pStyle w:val="a3"/>
              <w:ind w:left="0"/>
              <w:rPr>
                <w:rFonts w:ascii="Times New Roman" w:hAnsi="Times New Roman" w:cs="Times New Roman"/>
                <w:color w:val="000000" w:themeColor="text1"/>
                <w:sz w:val="28"/>
                <w:szCs w:val="28"/>
                <w:lang w:eastAsia="uk-UA"/>
              </w:rPr>
            </w:pPr>
          </w:p>
        </w:tc>
      </w:tr>
      <w:tr w:rsidR="00E93322" w:rsidRPr="00250AD1" w14:paraId="14FBCBAB" w14:textId="77777777" w:rsidTr="00F036E9">
        <w:tc>
          <w:tcPr>
            <w:tcW w:w="11335" w:type="dxa"/>
            <w:gridSpan w:val="2"/>
            <w:tcBorders>
              <w:top w:val="nil"/>
              <w:left w:val="nil"/>
              <w:bottom w:val="nil"/>
              <w:right w:val="nil"/>
            </w:tcBorders>
          </w:tcPr>
          <w:p w14:paraId="6A5F3A8E" w14:textId="7A0F76C7" w:rsidR="00E93322" w:rsidRPr="00250AD1" w:rsidRDefault="00E93322" w:rsidP="00AC14B9">
            <w:pPr>
              <w:pStyle w:val="a3"/>
              <w:ind w:left="0"/>
              <w:jc w:val="both"/>
              <w:rPr>
                <w:rFonts w:ascii="Times New Roman" w:hAnsi="Times New Roman" w:cs="Times New Roman"/>
                <w:b/>
                <w:color w:val="000000" w:themeColor="text1"/>
                <w:sz w:val="28"/>
                <w:szCs w:val="28"/>
                <w:lang w:eastAsia="uk-UA"/>
              </w:rPr>
            </w:pPr>
            <w:bookmarkStart w:id="132" w:name="НабориФізособаНерезидент36" w:colFirst="1" w:colLast="1"/>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36</w:t>
            </w:r>
            <w:r w:rsidRPr="00250AD1">
              <w:rPr>
                <w:rFonts w:ascii="Times New Roman" w:hAnsi="Times New Roman" w:cs="Times New Roman"/>
                <w:b/>
                <w:color w:val="000000" w:themeColor="text1"/>
                <w:sz w:val="28"/>
                <w:szCs w:val="28"/>
              </w:rPr>
              <w:t>.</w:t>
            </w:r>
            <w:r w:rsidR="00846176" w:rsidRPr="00250AD1">
              <w:rPr>
                <w:rFonts w:ascii="Times New Roman" w:hAnsi="Times New Roman" w:cs="Times New Roman"/>
                <w:b/>
                <w:color w:val="000000" w:themeColor="text1"/>
                <w:sz w:val="28"/>
                <w:szCs w:val="28"/>
              </w:rPr>
              <w:t>Фізична особа – нерезидент (non_res_ind_person)</w:t>
            </w:r>
            <w:r w:rsidRPr="00250AD1">
              <w:rPr>
                <w:rFonts w:ascii="Times New Roman" w:hAnsi="Times New Roman" w:cs="Times New Roman"/>
                <w:b/>
                <w:color w:val="000000" w:themeColor="text1"/>
                <w:sz w:val="28"/>
                <w:szCs w:val="28"/>
              </w:rPr>
              <w:t xml:space="preserve">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p>
        </w:tc>
        <w:tc>
          <w:tcPr>
            <w:tcW w:w="2410" w:type="dxa"/>
            <w:tcBorders>
              <w:top w:val="nil"/>
              <w:left w:val="nil"/>
              <w:bottom w:val="nil"/>
              <w:right w:val="nil"/>
            </w:tcBorders>
          </w:tcPr>
          <w:p w14:paraId="62563C31" w14:textId="77777777" w:rsidR="00E93322" w:rsidRPr="00250AD1" w:rsidRDefault="00E93322"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214FFF24" w14:textId="77777777" w:rsidR="00E93322" w:rsidRPr="00250AD1" w:rsidRDefault="00E93322" w:rsidP="00F036E9">
            <w:pPr>
              <w:pStyle w:val="a3"/>
              <w:ind w:left="0"/>
              <w:rPr>
                <w:rFonts w:ascii="Times New Roman" w:hAnsi="Times New Roman" w:cs="Times New Roman"/>
                <w:b/>
                <w:color w:val="000000" w:themeColor="text1"/>
                <w:sz w:val="28"/>
                <w:szCs w:val="28"/>
                <w:lang w:eastAsia="uk-UA"/>
              </w:rPr>
            </w:pPr>
          </w:p>
        </w:tc>
      </w:tr>
      <w:bookmarkEnd w:id="132"/>
      <w:tr w:rsidR="001D25D7" w:rsidRPr="00250AD1" w14:paraId="7E8DF04B" w14:textId="77777777" w:rsidTr="00F036E9">
        <w:tc>
          <w:tcPr>
            <w:tcW w:w="851" w:type="dxa"/>
            <w:tcBorders>
              <w:top w:val="nil"/>
              <w:left w:val="nil"/>
              <w:bottom w:val="nil"/>
              <w:right w:val="nil"/>
            </w:tcBorders>
          </w:tcPr>
          <w:p w14:paraId="1AC10C75" w14:textId="77777777" w:rsidR="001D25D7" w:rsidRPr="00250AD1" w:rsidRDefault="001D25D7"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7B0793DB" w14:textId="77777777" w:rsidR="001D25D7" w:rsidRPr="00250AD1" w:rsidRDefault="005F012D" w:rsidP="00374315">
            <w:pPr>
              <w:jc w:val="both"/>
              <w:rPr>
                <w:rStyle w:val="a4"/>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1D25D7" w:rsidRPr="00250AD1">
                <w:rPr>
                  <w:rStyle w:val="a4"/>
                  <w:rFonts w:ascii="Times New Roman" w:hAnsi="Times New Roman" w:cs="Times New Roman"/>
                  <w:b/>
                  <w:sz w:val="28"/>
                  <w:szCs w:val="28"/>
                </w:rPr>
                <w:t>Адреса реєстрації</w:t>
              </w:r>
            </w:hyperlink>
          </w:p>
        </w:tc>
        <w:tc>
          <w:tcPr>
            <w:tcW w:w="2410" w:type="dxa"/>
            <w:tcBorders>
              <w:top w:val="nil"/>
              <w:left w:val="nil"/>
              <w:bottom w:val="nil"/>
              <w:right w:val="nil"/>
            </w:tcBorders>
          </w:tcPr>
          <w:p w14:paraId="6CC030F7" w14:textId="77777777" w:rsidR="001D25D7" w:rsidRPr="00250AD1" w:rsidRDefault="001D25D7"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2423700A" w14:textId="77777777" w:rsidR="001D25D7" w:rsidRPr="00250AD1" w:rsidRDefault="001D25D7" w:rsidP="00F036E9">
            <w:pPr>
              <w:rPr>
                <w:sz w:val="28"/>
                <w:szCs w:val="28"/>
              </w:rPr>
            </w:pPr>
            <w:r w:rsidRPr="00250AD1">
              <w:rPr>
                <w:rFonts w:ascii="Times New Roman" w:hAnsi="Times New Roman" w:cs="Times New Roman"/>
                <w:b/>
                <w:sz w:val="28"/>
                <w:szCs w:val="28"/>
                <w:lang w:eastAsia="uk-UA"/>
              </w:rPr>
              <w:t>38</w:t>
            </w:r>
          </w:p>
        </w:tc>
      </w:tr>
      <w:tr w:rsidR="001D25D7" w:rsidRPr="00250AD1" w14:paraId="7F6E65F0" w14:textId="77777777" w:rsidTr="00F036E9">
        <w:tc>
          <w:tcPr>
            <w:tcW w:w="851" w:type="dxa"/>
            <w:tcBorders>
              <w:top w:val="nil"/>
              <w:left w:val="nil"/>
              <w:bottom w:val="nil"/>
              <w:right w:val="nil"/>
            </w:tcBorders>
          </w:tcPr>
          <w:p w14:paraId="26486416" w14:textId="77777777" w:rsidR="001D25D7" w:rsidRPr="00250AD1" w:rsidRDefault="001D25D7"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423456C4" w14:textId="77777777" w:rsidR="001D25D7" w:rsidRPr="00250AD1" w:rsidRDefault="005F012D" w:rsidP="00374315">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Адреса3839" w:history="1">
              <w:r w:rsidR="001D25D7" w:rsidRPr="00250AD1">
                <w:rPr>
                  <w:rStyle w:val="a4"/>
                  <w:rFonts w:ascii="Times New Roman" w:hAnsi="Times New Roman" w:cs="Times New Roman"/>
                  <w:b/>
                  <w:sz w:val="28"/>
                  <w:szCs w:val="28"/>
                </w:rPr>
                <w:t>Фактична адреса</w:t>
              </w:r>
            </w:hyperlink>
          </w:p>
        </w:tc>
        <w:tc>
          <w:tcPr>
            <w:tcW w:w="2410" w:type="dxa"/>
            <w:tcBorders>
              <w:top w:val="nil"/>
              <w:left w:val="nil"/>
              <w:bottom w:val="nil"/>
              <w:right w:val="nil"/>
            </w:tcBorders>
          </w:tcPr>
          <w:p w14:paraId="6CF16E93" w14:textId="77777777" w:rsidR="001D25D7" w:rsidRPr="00250AD1" w:rsidRDefault="001D25D7"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052BE149" w14:textId="77777777" w:rsidR="001D25D7" w:rsidRPr="00250AD1" w:rsidRDefault="001D25D7" w:rsidP="00F036E9">
            <w:pPr>
              <w:rPr>
                <w:sz w:val="28"/>
                <w:szCs w:val="28"/>
              </w:rPr>
            </w:pPr>
            <w:r w:rsidRPr="00250AD1">
              <w:rPr>
                <w:rFonts w:ascii="Times New Roman" w:hAnsi="Times New Roman" w:cs="Times New Roman"/>
                <w:b/>
                <w:sz w:val="28"/>
                <w:szCs w:val="28"/>
                <w:lang w:eastAsia="uk-UA"/>
              </w:rPr>
              <w:t>39</w:t>
            </w:r>
          </w:p>
        </w:tc>
      </w:tr>
      <w:tr w:rsidR="00257177" w:rsidRPr="00250AD1" w14:paraId="3C7644E8" w14:textId="77777777" w:rsidTr="00F036E9">
        <w:tc>
          <w:tcPr>
            <w:tcW w:w="851" w:type="dxa"/>
            <w:tcBorders>
              <w:top w:val="nil"/>
              <w:left w:val="nil"/>
              <w:bottom w:val="nil"/>
              <w:right w:val="nil"/>
            </w:tcBorders>
          </w:tcPr>
          <w:p w14:paraId="49499FC6" w14:textId="77777777" w:rsidR="00257177" w:rsidRPr="00250AD1" w:rsidRDefault="00257177"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288344E0" w14:textId="77777777" w:rsidR="00257177" w:rsidRPr="00250AD1" w:rsidRDefault="00257177" w:rsidP="004749D2">
            <w:pPr>
              <w:pStyle w:val="a3"/>
              <w:ind w:left="0"/>
              <w:jc w:val="both"/>
              <w:rPr>
                <w:rFonts w:ascii="Times New Roman" w:hAnsi="Times New Roman" w:cs="Times New Roman"/>
                <w:b/>
                <w:sz w:val="28"/>
                <w:szCs w:val="28"/>
              </w:rPr>
            </w:pPr>
          </w:p>
        </w:tc>
        <w:tc>
          <w:tcPr>
            <w:tcW w:w="2410" w:type="dxa"/>
            <w:tcBorders>
              <w:top w:val="nil"/>
              <w:left w:val="nil"/>
              <w:bottom w:val="nil"/>
              <w:right w:val="nil"/>
            </w:tcBorders>
          </w:tcPr>
          <w:p w14:paraId="4EF605F6" w14:textId="77777777" w:rsidR="00257177" w:rsidRPr="00250AD1" w:rsidRDefault="00257177" w:rsidP="00F036E9">
            <w:pPr>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4F4F9E3C" w14:textId="77777777" w:rsidR="00257177" w:rsidRPr="00250AD1" w:rsidRDefault="00257177" w:rsidP="00F036E9">
            <w:pPr>
              <w:rPr>
                <w:rFonts w:ascii="Times New Roman" w:hAnsi="Times New Roman" w:cs="Times New Roman"/>
                <w:b/>
                <w:sz w:val="28"/>
                <w:szCs w:val="28"/>
                <w:lang w:eastAsia="uk-UA"/>
              </w:rPr>
            </w:pPr>
          </w:p>
        </w:tc>
      </w:tr>
      <w:tr w:rsidR="00E93322" w:rsidRPr="00250AD1" w14:paraId="607AD090" w14:textId="77777777" w:rsidTr="00F036E9">
        <w:tc>
          <w:tcPr>
            <w:tcW w:w="11335" w:type="dxa"/>
            <w:gridSpan w:val="2"/>
            <w:tcBorders>
              <w:top w:val="nil"/>
              <w:left w:val="nil"/>
              <w:bottom w:val="nil"/>
              <w:right w:val="nil"/>
            </w:tcBorders>
          </w:tcPr>
          <w:p w14:paraId="203E3B58" w14:textId="77777777" w:rsidR="00E93322" w:rsidRPr="00250AD1" w:rsidRDefault="00E93322" w:rsidP="004749D2">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410" w:type="dxa"/>
            <w:tcBorders>
              <w:top w:val="nil"/>
              <w:left w:val="nil"/>
              <w:bottom w:val="nil"/>
              <w:right w:val="nil"/>
            </w:tcBorders>
          </w:tcPr>
          <w:p w14:paraId="0E776841" w14:textId="77777777" w:rsidR="00E93322" w:rsidRPr="00250AD1" w:rsidRDefault="00E93322" w:rsidP="00F036E9">
            <w:pPr>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15E72B74" w14:textId="77777777" w:rsidR="00E93322" w:rsidRPr="00250AD1" w:rsidRDefault="00E93322" w:rsidP="00F036E9">
            <w:pPr>
              <w:rPr>
                <w:rFonts w:ascii="Times New Roman" w:hAnsi="Times New Roman" w:cs="Times New Roman"/>
                <w:b/>
                <w:sz w:val="28"/>
                <w:szCs w:val="28"/>
                <w:lang w:eastAsia="uk-UA"/>
              </w:rPr>
            </w:pPr>
          </w:p>
        </w:tc>
      </w:tr>
      <w:tr w:rsidR="003E368F" w:rsidRPr="00250AD1" w14:paraId="29FCAF62" w14:textId="77777777" w:rsidTr="00F036E9">
        <w:tc>
          <w:tcPr>
            <w:tcW w:w="851" w:type="dxa"/>
            <w:tcBorders>
              <w:top w:val="nil"/>
              <w:left w:val="nil"/>
              <w:bottom w:val="nil"/>
              <w:right w:val="nil"/>
            </w:tcBorders>
          </w:tcPr>
          <w:p w14:paraId="62A012D4" w14:textId="77777777" w:rsidR="003E368F" w:rsidRPr="00250AD1" w:rsidRDefault="003E368F"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31FF4C26" w14:textId="77777777" w:rsidR="003E368F" w:rsidRPr="00250AD1" w:rsidRDefault="005F012D"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ОсобаРозш01" w:history="1">
              <w:r w:rsidR="003E368F" w:rsidRPr="00250AD1">
                <w:rPr>
                  <w:rStyle w:val="a4"/>
                  <w:rFonts w:ascii="Times New Roman" w:eastAsia="Times New Roman" w:hAnsi="Times New Roman" w:cs="Times New Roman"/>
                  <w:b/>
                  <w:sz w:val="28"/>
                  <w:szCs w:val="28"/>
                  <w:lang w:eastAsia="uk-UA"/>
                </w:rPr>
                <w:t>Особа (розширені відомості)</w:t>
              </w:r>
            </w:hyperlink>
          </w:p>
        </w:tc>
        <w:tc>
          <w:tcPr>
            <w:tcW w:w="2410" w:type="dxa"/>
            <w:tcBorders>
              <w:top w:val="nil"/>
              <w:left w:val="nil"/>
              <w:bottom w:val="nil"/>
              <w:right w:val="nil"/>
            </w:tcBorders>
          </w:tcPr>
          <w:p w14:paraId="2A190E52" w14:textId="77777777" w:rsidR="003E368F" w:rsidRPr="00250AD1" w:rsidRDefault="003E368F"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1E472254" w14:textId="77777777" w:rsidR="003E368F" w:rsidRPr="00250AD1" w:rsidRDefault="003E368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p>
        </w:tc>
      </w:tr>
      <w:tr w:rsidR="00B61911" w:rsidRPr="00250AD1" w14:paraId="360A08EF" w14:textId="77777777" w:rsidTr="00FB23EB">
        <w:tc>
          <w:tcPr>
            <w:tcW w:w="851" w:type="dxa"/>
            <w:tcBorders>
              <w:top w:val="nil"/>
              <w:left w:val="nil"/>
              <w:bottom w:val="nil"/>
              <w:right w:val="nil"/>
            </w:tcBorders>
          </w:tcPr>
          <w:p w14:paraId="5DE10549" w14:textId="77777777" w:rsidR="00B61911" w:rsidRPr="00250AD1" w:rsidRDefault="00B61911" w:rsidP="005C340B">
            <w:pPr>
              <w:pStyle w:val="a3"/>
              <w:ind w:left="0"/>
              <w:jc w:val="right"/>
              <w:rPr>
                <w:rFonts w:ascii="Times New Roman" w:hAnsi="Times New Roman" w:cs="Times New Roman"/>
                <w:sz w:val="28"/>
                <w:szCs w:val="28"/>
                <w:lang w:eastAsia="uk-UA"/>
              </w:rPr>
            </w:pPr>
          </w:p>
        </w:tc>
        <w:tc>
          <w:tcPr>
            <w:tcW w:w="10484" w:type="dxa"/>
            <w:tcBorders>
              <w:top w:val="nil"/>
              <w:left w:val="nil"/>
              <w:bottom w:val="nil"/>
              <w:right w:val="nil"/>
            </w:tcBorders>
          </w:tcPr>
          <w:p w14:paraId="1C94B4B0" w14:textId="77777777" w:rsidR="00B61911" w:rsidRPr="00250AD1" w:rsidRDefault="00B61911" w:rsidP="004749D2">
            <w:pPr>
              <w:pStyle w:val="a3"/>
              <w:ind w:left="0"/>
              <w:jc w:val="both"/>
              <w:rPr>
                <w:sz w:val="28"/>
                <w:szCs w:val="28"/>
              </w:rPr>
            </w:pPr>
          </w:p>
        </w:tc>
        <w:tc>
          <w:tcPr>
            <w:tcW w:w="2410" w:type="dxa"/>
            <w:tcBorders>
              <w:top w:val="nil"/>
              <w:left w:val="nil"/>
              <w:bottom w:val="nil"/>
              <w:right w:val="nil"/>
            </w:tcBorders>
            <w:vAlign w:val="center"/>
          </w:tcPr>
          <w:p w14:paraId="0FE47E63" w14:textId="77777777" w:rsidR="00B61911" w:rsidRPr="00250AD1" w:rsidRDefault="00B61911" w:rsidP="004749D2">
            <w:pPr>
              <w:pStyle w:val="a3"/>
              <w:ind w:left="0"/>
              <w:jc w:val="both"/>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vAlign w:val="center"/>
          </w:tcPr>
          <w:p w14:paraId="4BD14327" w14:textId="77777777" w:rsidR="00B61911" w:rsidRPr="00250AD1" w:rsidRDefault="00B61911" w:rsidP="004749D2">
            <w:pPr>
              <w:pStyle w:val="a3"/>
              <w:ind w:left="0"/>
              <w:jc w:val="center"/>
              <w:rPr>
                <w:rFonts w:ascii="Times New Roman" w:hAnsi="Times New Roman" w:cs="Times New Roman"/>
                <w:b/>
                <w:color w:val="000000" w:themeColor="text1"/>
                <w:sz w:val="28"/>
                <w:szCs w:val="28"/>
                <w:lang w:eastAsia="uk-UA"/>
              </w:rPr>
            </w:pPr>
          </w:p>
        </w:tc>
      </w:tr>
      <w:tr w:rsidR="00E93322" w:rsidRPr="00250AD1" w14:paraId="12C49FF7" w14:textId="77777777" w:rsidTr="00FB23EB">
        <w:tc>
          <w:tcPr>
            <w:tcW w:w="11335" w:type="dxa"/>
            <w:gridSpan w:val="2"/>
            <w:tcBorders>
              <w:top w:val="nil"/>
              <w:left w:val="nil"/>
              <w:bottom w:val="nil"/>
              <w:right w:val="nil"/>
            </w:tcBorders>
          </w:tcPr>
          <w:p w14:paraId="3A058387" w14:textId="77777777" w:rsidR="00E93322" w:rsidRPr="00250AD1" w:rsidRDefault="00AC0A51" w:rsidP="00580E1D">
            <w:pPr>
              <w:pStyle w:val="a3"/>
              <w:tabs>
                <w:tab w:val="left" w:pos="1308"/>
              </w:tabs>
              <w:ind w:left="0"/>
              <w:jc w:val="both"/>
              <w:rPr>
                <w:rFonts w:ascii="Times New Roman" w:hAnsi="Times New Roman" w:cs="Times New Roman"/>
                <w:b/>
                <w:sz w:val="28"/>
                <w:szCs w:val="28"/>
                <w:lang w:eastAsia="uk-UA"/>
              </w:rPr>
            </w:pPr>
            <w:hyperlink w:anchor="Зміст" w:history="1">
              <w:r w:rsidR="00E93322" w:rsidRPr="00250AD1">
                <w:rPr>
                  <w:rStyle w:val="a4"/>
                  <w:rFonts w:ascii="Times New Roman" w:hAnsi="Times New Roman" w:cs="Times New Roman"/>
                  <w:b/>
                  <w:sz w:val="28"/>
                  <w:szCs w:val="28"/>
                  <w:lang w:val="ru-RU"/>
                </w:rPr>
                <w:t>Повернутись до зм</w:t>
              </w:r>
              <w:r w:rsidR="00E93322" w:rsidRPr="00250AD1">
                <w:rPr>
                  <w:rStyle w:val="a4"/>
                  <w:rFonts w:ascii="Times New Roman" w:hAnsi="Times New Roman" w:cs="Times New Roman"/>
                  <w:b/>
                  <w:sz w:val="28"/>
                  <w:szCs w:val="28"/>
                </w:rPr>
                <w:t>істу Правил</w:t>
              </w:r>
            </w:hyperlink>
          </w:p>
        </w:tc>
        <w:tc>
          <w:tcPr>
            <w:tcW w:w="2410" w:type="dxa"/>
            <w:tcBorders>
              <w:top w:val="nil"/>
              <w:left w:val="nil"/>
              <w:bottom w:val="nil"/>
              <w:right w:val="nil"/>
            </w:tcBorders>
            <w:vAlign w:val="center"/>
          </w:tcPr>
          <w:p w14:paraId="0093AF8F" w14:textId="77777777" w:rsidR="00E93322" w:rsidRPr="00250AD1" w:rsidRDefault="00E93322"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3CC2A870" w14:textId="77777777" w:rsidR="00E93322" w:rsidRPr="00250AD1" w:rsidRDefault="00E93322" w:rsidP="004749D2">
            <w:pPr>
              <w:pStyle w:val="a3"/>
              <w:ind w:left="0"/>
              <w:jc w:val="center"/>
              <w:rPr>
                <w:rFonts w:ascii="Times New Roman" w:hAnsi="Times New Roman" w:cs="Times New Roman"/>
                <w:b/>
                <w:color w:val="000000" w:themeColor="text1"/>
                <w:sz w:val="28"/>
                <w:szCs w:val="28"/>
                <w:lang w:eastAsia="uk-UA"/>
              </w:rPr>
            </w:pPr>
          </w:p>
        </w:tc>
      </w:tr>
    </w:tbl>
    <w:p w14:paraId="1C398C6B" w14:textId="77777777" w:rsidR="0070725C" w:rsidRPr="00250AD1" w:rsidRDefault="0070725C" w:rsidP="004749D2">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br w:type="page"/>
      </w:r>
    </w:p>
    <w:p w14:paraId="66CC957F" w14:textId="623213D4" w:rsidR="009367D4" w:rsidRPr="00250AD1"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33" w:name="ЮрОсобаНерез37"/>
      <w:bookmarkStart w:id="134" w:name="_Toc156815595"/>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eastAsia="uk-UA"/>
        </w:rPr>
        <w:t>37</w:t>
      </w:r>
      <w:r w:rsidRPr="00250AD1">
        <w:rPr>
          <w:rFonts w:ascii="Times New Roman" w:hAnsi="Times New Roman" w:cs="Times New Roman"/>
          <w:b/>
          <w:bCs/>
          <w:color w:val="000000" w:themeColor="text1"/>
          <w:sz w:val="28"/>
          <w:szCs w:val="28"/>
          <w:lang w:eastAsia="uk-UA"/>
        </w:rPr>
        <w:t>.</w:t>
      </w:r>
      <w:bookmarkEnd w:id="133"/>
      <w:r w:rsidR="00846176" w:rsidRPr="00250AD1">
        <w:rPr>
          <w:rFonts w:ascii="Times New Roman" w:hAnsi="Times New Roman" w:cs="Times New Roman"/>
          <w:b/>
          <w:color w:val="000000" w:themeColor="text1"/>
          <w:sz w:val="28"/>
          <w:szCs w:val="28"/>
        </w:rPr>
        <w:t>Юридична особа – нерезидент (non_res_entity)</w:t>
      </w:r>
      <w:bookmarkEnd w:id="134"/>
    </w:p>
    <w:p w14:paraId="519024EB" w14:textId="77777777" w:rsidR="002A0989" w:rsidRPr="00250AD1" w:rsidRDefault="002A0989" w:rsidP="004749D2">
      <w:pPr>
        <w:spacing w:after="0" w:line="240" w:lineRule="auto"/>
        <w:ind w:firstLine="567"/>
        <w:jc w:val="both"/>
        <w:rPr>
          <w:rFonts w:ascii="Times New Roman" w:hAnsi="Times New Roman" w:cs="Times New Roman"/>
          <w:color w:val="000000" w:themeColor="text1"/>
          <w:sz w:val="28"/>
          <w:szCs w:val="28"/>
        </w:rPr>
      </w:pPr>
    </w:p>
    <w:p w14:paraId="21E527E9" w14:textId="59A7CB3A" w:rsidR="0070725C" w:rsidRPr="00250AD1" w:rsidRDefault="00ED2249" w:rsidP="005F2D4C">
      <w:pPr>
        <w:pStyle w:val="a3"/>
        <w:numPr>
          <w:ilvl w:val="0"/>
          <w:numId w:val="30"/>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0027560A" w:rsidRPr="00250AD1">
        <w:rPr>
          <w:rFonts w:ascii="Times New Roman" w:hAnsi="Times New Roman" w:cs="Times New Roman"/>
          <w:bCs/>
          <w:color w:val="000000" w:themeColor="text1"/>
          <w:sz w:val="28"/>
          <w:szCs w:val="28"/>
          <w:lang w:val="en-US" w:eastAsia="uk-UA"/>
        </w:rPr>
        <w:t>ID</w:t>
      </w:r>
      <w:r w:rsidR="0027560A" w:rsidRPr="00250AD1">
        <w:rPr>
          <w:rFonts w:ascii="Times New Roman" w:hAnsi="Times New Roman" w:cs="Times New Roman"/>
          <w:bCs/>
          <w:color w:val="000000" w:themeColor="text1"/>
          <w:sz w:val="28"/>
          <w:szCs w:val="28"/>
          <w:lang w:eastAsia="uk-UA"/>
        </w:rPr>
        <w:t>37.</w:t>
      </w:r>
      <w:r w:rsidR="00846176" w:rsidRPr="00250AD1">
        <w:rPr>
          <w:rFonts w:ascii="Times New Roman" w:hAnsi="Times New Roman" w:cs="Times New Roman"/>
          <w:color w:val="000000" w:themeColor="text1"/>
          <w:sz w:val="28"/>
          <w:szCs w:val="28"/>
        </w:rPr>
        <w:t>Юридична особа – нерезидент (non_res_entity)</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CF250B"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CF05A6" w:rsidRPr="00250AD1" w14:paraId="2331C264" w14:textId="77777777" w:rsidTr="00C41E6B">
        <w:tc>
          <w:tcPr>
            <w:tcW w:w="851" w:type="dxa"/>
            <w:tcBorders>
              <w:bottom w:val="single" w:sz="4" w:space="0" w:color="auto"/>
            </w:tcBorders>
          </w:tcPr>
          <w:p w14:paraId="6F38D5A1" w14:textId="77777777" w:rsidR="00CF05A6" w:rsidRPr="00250AD1" w:rsidRDefault="00CF05A6"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72688655" w14:textId="77777777" w:rsidR="00CF05A6" w:rsidRPr="00250AD1" w:rsidRDefault="00CF05A6"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2EF66D08" w14:textId="77777777" w:rsidR="00CF05A6" w:rsidRPr="00250AD1" w:rsidRDefault="00CF05A6"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3EC19303" w14:textId="77777777" w:rsidR="00CF05A6" w:rsidRPr="00250AD1" w:rsidRDefault="00B02F6C"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CF05A6" w:rsidRPr="00250AD1" w14:paraId="6B29D84C" w14:textId="77777777" w:rsidTr="00F036E9">
        <w:tc>
          <w:tcPr>
            <w:tcW w:w="851" w:type="dxa"/>
            <w:tcBorders>
              <w:top w:val="single" w:sz="4" w:space="0" w:color="auto"/>
              <w:left w:val="nil"/>
              <w:bottom w:val="nil"/>
              <w:right w:val="nil"/>
            </w:tcBorders>
          </w:tcPr>
          <w:p w14:paraId="46FB4A2C" w14:textId="77777777" w:rsidR="00CF05A6" w:rsidRPr="00250AD1" w:rsidRDefault="005F75F6" w:rsidP="00C411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31595DA4" w14:textId="57F84299" w:rsidR="00CF05A6" w:rsidRPr="00250AD1" w:rsidRDefault="004E51BB" w:rsidP="004749D2">
            <w:pPr>
              <w:jc w:val="both"/>
              <w:rPr>
                <w:rFonts w:ascii="Times New Roman" w:eastAsia="Times New Roman" w:hAnsi="Times New Roman" w:cs="Times New Roman"/>
                <w:color w:val="000000" w:themeColor="text1"/>
                <w:sz w:val="28"/>
                <w:szCs w:val="28"/>
                <w:lang w:eastAsia="uk-UA"/>
              </w:rPr>
            </w:pPr>
            <w:bookmarkStart w:id="135" w:name="ЮрОсобаНерезРекв0103"/>
            <w:r w:rsidRPr="00250AD1">
              <w:rPr>
                <w:rFonts w:ascii="Times New Roman" w:eastAsia="Times New Roman" w:hAnsi="Times New Roman" w:cs="Times New Roman"/>
                <w:b/>
                <w:color w:val="000000" w:themeColor="text1"/>
                <w:sz w:val="28"/>
                <w:szCs w:val="28"/>
                <w:lang w:eastAsia="uk-UA"/>
              </w:rPr>
              <w:t>Реєстраційний код</w:t>
            </w:r>
            <w:r w:rsidR="00375E1B" w:rsidRPr="00250AD1">
              <w:rPr>
                <w:rFonts w:ascii="Times New Roman" w:eastAsia="Times New Roman" w:hAnsi="Times New Roman" w:cs="Times New Roman"/>
                <w:b/>
                <w:color w:val="000000" w:themeColor="text1"/>
                <w:sz w:val="28"/>
                <w:szCs w:val="28"/>
                <w:lang w:eastAsia="uk-UA"/>
              </w:rPr>
              <w:t xml:space="preserve"> </w:t>
            </w:r>
            <w:r w:rsidR="00CC6115" w:rsidRPr="00250AD1">
              <w:rPr>
                <w:rFonts w:ascii="Times New Roman" w:eastAsia="Times New Roman" w:hAnsi="Times New Roman" w:cs="Times New Roman"/>
                <w:b/>
                <w:color w:val="000000" w:themeColor="text1"/>
                <w:sz w:val="28"/>
                <w:szCs w:val="28"/>
                <w:lang w:eastAsia="uk-UA"/>
              </w:rPr>
              <w:t xml:space="preserve">/ </w:t>
            </w:r>
            <w:r w:rsidRPr="00250AD1">
              <w:rPr>
                <w:rFonts w:ascii="Times New Roman" w:eastAsia="Times New Roman" w:hAnsi="Times New Roman" w:cs="Times New Roman"/>
                <w:b/>
                <w:color w:val="000000" w:themeColor="text1"/>
                <w:sz w:val="28"/>
                <w:szCs w:val="28"/>
                <w:lang w:eastAsia="uk-UA"/>
              </w:rPr>
              <w:t>к</w:t>
            </w:r>
            <w:r w:rsidR="00CF05A6" w:rsidRPr="00250AD1">
              <w:rPr>
                <w:rFonts w:ascii="Times New Roman" w:eastAsia="Times New Roman" w:hAnsi="Times New Roman" w:cs="Times New Roman"/>
                <w:b/>
                <w:color w:val="000000" w:themeColor="text1"/>
                <w:sz w:val="28"/>
                <w:szCs w:val="28"/>
                <w:lang w:eastAsia="uk-UA"/>
              </w:rPr>
              <w:t xml:space="preserve">од платника податків </w:t>
            </w:r>
            <w:r w:rsidR="00375E1B" w:rsidRPr="00250AD1">
              <w:rPr>
                <w:rFonts w:ascii="Times New Roman" w:eastAsia="Times New Roman" w:hAnsi="Times New Roman" w:cs="Times New Roman"/>
                <w:b/>
                <w:color w:val="000000" w:themeColor="text1"/>
                <w:sz w:val="28"/>
                <w:szCs w:val="28"/>
                <w:lang w:eastAsia="uk-UA"/>
              </w:rPr>
              <w:t>у</w:t>
            </w:r>
            <w:r w:rsidR="00CF05A6" w:rsidRPr="00250AD1">
              <w:rPr>
                <w:rFonts w:ascii="Times New Roman" w:eastAsia="Times New Roman" w:hAnsi="Times New Roman" w:cs="Times New Roman"/>
                <w:b/>
                <w:color w:val="000000" w:themeColor="text1"/>
                <w:sz w:val="28"/>
                <w:szCs w:val="28"/>
                <w:lang w:eastAsia="uk-UA"/>
              </w:rPr>
              <w:t xml:space="preserve"> країні реєстрації</w:t>
            </w:r>
            <w:r w:rsidR="00CF05A6" w:rsidRPr="00250AD1">
              <w:rPr>
                <w:rFonts w:ascii="Times New Roman" w:eastAsia="Times New Roman" w:hAnsi="Times New Roman" w:cs="Times New Roman"/>
                <w:color w:val="000000" w:themeColor="text1"/>
                <w:sz w:val="28"/>
                <w:szCs w:val="28"/>
                <w:lang w:eastAsia="uk-UA"/>
              </w:rPr>
              <w:t xml:space="preserve"> </w:t>
            </w:r>
          </w:p>
          <w:bookmarkEnd w:id="135"/>
          <w:p w14:paraId="4C6A2662" w14:textId="77777777" w:rsidR="00CF05A6" w:rsidRPr="00250AD1" w:rsidRDefault="00D40EAD" w:rsidP="007B7A17">
            <w:pPr>
              <w:jc w:val="both"/>
              <w:rPr>
                <w:rFonts w:ascii="Times New Roman" w:hAnsi="Times New Roman" w:cs="Times New Roman"/>
                <w:color w:val="000000" w:themeColor="text1"/>
                <w:sz w:val="28"/>
                <w:szCs w:val="28"/>
                <w:lang w:eastAsia="uk-UA"/>
              </w:rPr>
            </w:pPr>
            <w:r w:rsidRPr="00250AD1">
              <w:fldChar w:fldCharType="begin"/>
            </w:r>
            <w:r w:rsidRPr="00250AD1">
              <w:instrText xml:space="preserve"> HYPERLINK \l "Додаток0103" </w:instrText>
            </w:r>
            <w:r w:rsidRPr="00250AD1">
              <w:fldChar w:fldCharType="separate"/>
            </w:r>
            <w:r w:rsidR="006278F7" w:rsidRPr="00250AD1">
              <w:rPr>
                <w:rStyle w:val="a4"/>
                <w:rFonts w:ascii="Times New Roman" w:hAnsi="Times New Roman" w:cs="Times New Roman"/>
                <w:sz w:val="28"/>
                <w:szCs w:val="28"/>
              </w:rPr>
              <w:t xml:space="preserve">за умови </w:t>
            </w:r>
            <w:r w:rsidR="00DF6FA4" w:rsidRPr="00250AD1">
              <w:rPr>
                <w:rStyle w:val="a4"/>
                <w:rFonts w:ascii="Times New Roman" w:hAnsi="Times New Roman" w:cs="Times New Roman"/>
                <w:sz w:val="28"/>
                <w:szCs w:val="28"/>
              </w:rPr>
              <w:t>властивості</w:t>
            </w:r>
            <w:r w:rsidR="006278F7" w:rsidRPr="00250AD1">
              <w:rPr>
                <w:rStyle w:val="a4"/>
                <w:rFonts w:ascii="Times New Roman" w:hAnsi="Times New Roman" w:cs="Times New Roman"/>
                <w:sz w:val="28"/>
                <w:szCs w:val="28"/>
              </w:rPr>
              <w:t xml:space="preserve"> н</w:t>
            </w:r>
            <w:r w:rsidR="00CF05A6" w:rsidRPr="00250AD1">
              <w:rPr>
                <w:rStyle w:val="a4"/>
                <w:rFonts w:ascii="Times New Roman" w:hAnsi="Times New Roman" w:cs="Times New Roman"/>
                <w:sz w:val="28"/>
                <w:szCs w:val="28"/>
              </w:rPr>
              <w:t xml:space="preserve">абуває </w:t>
            </w:r>
            <w:r w:rsidR="00D51AF7" w:rsidRPr="00250AD1">
              <w:rPr>
                <w:rStyle w:val="a4"/>
                <w:rFonts w:ascii="Times New Roman" w:hAnsi="Times New Roman" w:cs="Times New Roman"/>
                <w:sz w:val="28"/>
                <w:szCs w:val="28"/>
              </w:rPr>
              <w:t>одного значення</w:t>
            </w:r>
            <w:r w:rsidR="00CF05A6" w:rsidRPr="00250AD1">
              <w:rPr>
                <w:rStyle w:val="a4"/>
                <w:rFonts w:ascii="Times New Roman" w:hAnsi="Times New Roman" w:cs="Times New Roman"/>
                <w:sz w:val="28"/>
                <w:szCs w:val="28"/>
              </w:rPr>
              <w:t xml:space="preserve">  відповідно до вимог додатка </w:t>
            </w:r>
            <w:r w:rsidR="007B7A17" w:rsidRPr="00250AD1">
              <w:rPr>
                <w:rStyle w:val="a4"/>
                <w:rFonts w:ascii="Times New Roman" w:hAnsi="Times New Roman" w:cs="Times New Roman"/>
                <w:sz w:val="28"/>
                <w:szCs w:val="28"/>
              </w:rPr>
              <w:t>1</w:t>
            </w:r>
            <w:r w:rsidR="00F64D9B" w:rsidRPr="00250AD1">
              <w:rPr>
                <w:rStyle w:val="a4"/>
                <w:rFonts w:ascii="Times New Roman" w:hAnsi="Times New Roman" w:cs="Times New Roman"/>
                <w:sz w:val="28"/>
                <w:szCs w:val="28"/>
              </w:rPr>
              <w:t>.9</w:t>
            </w:r>
            <w:r w:rsidR="00CF05A6" w:rsidRPr="00250AD1">
              <w:rPr>
                <w:rStyle w:val="a4"/>
                <w:rFonts w:ascii="Times New Roman" w:hAnsi="Times New Roman" w:cs="Times New Roman"/>
                <w:sz w:val="28"/>
                <w:szCs w:val="28"/>
              </w:rPr>
              <w:t xml:space="preserve"> цих Правил</w:t>
            </w:r>
            <w:r w:rsidRPr="00250AD1">
              <w:rPr>
                <w:rStyle w:val="a4"/>
                <w:rFonts w:ascii="Times New Roman" w:hAnsi="Times New Roman" w:cs="Times New Roman"/>
                <w:sz w:val="28"/>
                <w:szCs w:val="28"/>
              </w:rPr>
              <w:fldChar w:fldCharType="end"/>
            </w:r>
            <w:r w:rsidR="004F2079" w:rsidRPr="00250AD1">
              <w:rPr>
                <w:rFonts w:ascii="Times New Roman" w:hAnsi="Times New Roman" w:cs="Times New Roman"/>
                <w:color w:val="000000" w:themeColor="text1"/>
                <w:sz w:val="28"/>
                <w:szCs w:val="28"/>
              </w:rPr>
              <w:t>.</w:t>
            </w:r>
          </w:p>
        </w:tc>
        <w:tc>
          <w:tcPr>
            <w:tcW w:w="2126" w:type="dxa"/>
            <w:tcBorders>
              <w:top w:val="single" w:sz="4" w:space="0" w:color="auto"/>
              <w:left w:val="nil"/>
              <w:bottom w:val="nil"/>
              <w:right w:val="nil"/>
            </w:tcBorders>
          </w:tcPr>
          <w:p w14:paraId="1F4F5439" w14:textId="77777777" w:rsidR="00CF05A6" w:rsidRPr="00250AD1" w:rsidRDefault="00CF05A6" w:rsidP="00F036E9">
            <w:pPr>
              <w:pStyle w:val="a3"/>
              <w:ind w:left="0"/>
              <w:rPr>
                <w:rFonts w:ascii="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non_res_code</w:t>
            </w:r>
          </w:p>
        </w:tc>
        <w:tc>
          <w:tcPr>
            <w:tcW w:w="1701" w:type="dxa"/>
            <w:tcBorders>
              <w:top w:val="single" w:sz="4" w:space="0" w:color="auto"/>
              <w:left w:val="nil"/>
              <w:bottom w:val="nil"/>
              <w:right w:val="nil"/>
            </w:tcBorders>
          </w:tcPr>
          <w:p w14:paraId="415EC149" w14:textId="77777777" w:rsidR="00CF05A6" w:rsidRPr="00250AD1" w:rsidRDefault="00CF05A6"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0103</w:t>
            </w:r>
          </w:p>
        </w:tc>
      </w:tr>
      <w:tr w:rsidR="00BE78FB" w:rsidRPr="00250AD1" w14:paraId="150758B5" w14:textId="77777777" w:rsidTr="00F036E9">
        <w:tc>
          <w:tcPr>
            <w:tcW w:w="851" w:type="dxa"/>
            <w:tcBorders>
              <w:top w:val="nil"/>
              <w:left w:val="nil"/>
              <w:bottom w:val="nil"/>
              <w:right w:val="nil"/>
            </w:tcBorders>
          </w:tcPr>
          <w:p w14:paraId="3F5BC017" w14:textId="77777777" w:rsidR="00BE78FB" w:rsidRPr="00250AD1" w:rsidRDefault="005F75F6" w:rsidP="00C411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3DE4FC29" w14:textId="77777777" w:rsidR="00BE78FB" w:rsidRPr="00250AD1" w:rsidRDefault="00BE78FB" w:rsidP="004749D2">
            <w:pPr>
              <w:jc w:val="both"/>
              <w:rPr>
                <w:rFonts w:ascii="Times New Roman" w:eastAsia="Times New Roman" w:hAnsi="Times New Roman" w:cs="Times New Roman"/>
                <w:b/>
                <w:color w:val="000000" w:themeColor="text1"/>
                <w:sz w:val="28"/>
                <w:szCs w:val="28"/>
                <w:lang w:eastAsia="uk-UA"/>
              </w:rPr>
            </w:pPr>
            <w:bookmarkStart w:id="136" w:name="ЮрОсобаНерезРекв0107"/>
            <w:r w:rsidRPr="00250AD1">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136"/>
          <w:p w14:paraId="14AA8784" w14:textId="3DB8248F" w:rsidR="00BE78FB" w:rsidRPr="00250AD1" w:rsidRDefault="00BE78FB" w:rsidP="00BE60F5">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fldChar w:fldCharType="begin"/>
            </w:r>
            <w:r w:rsidRPr="00250AD1">
              <w:rPr>
                <w:rFonts w:ascii="Times New Roman" w:hAnsi="Times New Roman" w:cs="Times New Roman"/>
                <w:color w:val="000000" w:themeColor="text1"/>
                <w:sz w:val="28"/>
                <w:szCs w:val="28"/>
              </w:rPr>
              <w:instrText xml:space="preserve"> HYPERLINK  \l "Додаток0107" </w:instrText>
            </w:r>
            <w:r w:rsidRPr="00250AD1">
              <w:rPr>
                <w:rFonts w:ascii="Times New Roman" w:hAnsi="Times New Roman" w:cs="Times New Roman"/>
                <w:color w:val="000000" w:themeColor="text1"/>
                <w:sz w:val="28"/>
                <w:szCs w:val="28"/>
              </w:rPr>
              <w:fldChar w:fldCharType="separate"/>
            </w:r>
            <w:r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Pr="00250AD1">
              <w:rPr>
                <w:rStyle w:val="a4"/>
                <w:rFonts w:ascii="Times New Roman" w:hAnsi="Times New Roman" w:cs="Times New Roman"/>
                <w:sz w:val="28"/>
                <w:szCs w:val="28"/>
              </w:rPr>
              <w:t xml:space="preserve"> відповідно до вимог додатка </w:t>
            </w:r>
            <w:r w:rsidR="007B7A17" w:rsidRPr="00250AD1">
              <w:rPr>
                <w:rStyle w:val="a4"/>
                <w:rFonts w:ascii="Times New Roman" w:hAnsi="Times New Roman" w:cs="Times New Roman"/>
                <w:sz w:val="28"/>
                <w:szCs w:val="28"/>
              </w:rPr>
              <w:t>1</w:t>
            </w:r>
            <w:r w:rsidR="006D2FB7" w:rsidRPr="00250AD1">
              <w:rPr>
                <w:rStyle w:val="a4"/>
                <w:rFonts w:ascii="Times New Roman" w:hAnsi="Times New Roman" w:cs="Times New Roman"/>
                <w:sz w:val="28"/>
                <w:szCs w:val="28"/>
              </w:rPr>
              <w:t>.</w:t>
            </w:r>
            <w:r w:rsidR="00F64D9B" w:rsidRPr="00250AD1">
              <w:rPr>
                <w:rStyle w:val="a4"/>
                <w:rFonts w:ascii="Times New Roman" w:hAnsi="Times New Roman" w:cs="Times New Roman"/>
                <w:sz w:val="28"/>
                <w:szCs w:val="28"/>
              </w:rPr>
              <w:t>10</w:t>
            </w:r>
            <w:r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rPr>
              <w:fldChar w:fldCharType="end"/>
            </w:r>
            <w:r w:rsidR="004F2079"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D1D8587" w14:textId="77777777" w:rsidR="00BE78FB" w:rsidRPr="00250AD1" w:rsidRDefault="00BE78FB"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val="en-US" w:eastAsia="uk-UA"/>
              </w:rPr>
              <w:t>full</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20987D30" w14:textId="77777777" w:rsidR="00BE78FB" w:rsidRPr="00250AD1" w:rsidRDefault="00BE78F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0107</w:t>
            </w:r>
          </w:p>
        </w:tc>
      </w:tr>
      <w:tr w:rsidR="00BE78FB" w:rsidRPr="00250AD1" w14:paraId="5718BA35" w14:textId="77777777" w:rsidTr="00F036E9">
        <w:tc>
          <w:tcPr>
            <w:tcW w:w="851" w:type="dxa"/>
            <w:tcBorders>
              <w:top w:val="nil"/>
              <w:left w:val="nil"/>
              <w:bottom w:val="nil"/>
              <w:right w:val="nil"/>
            </w:tcBorders>
          </w:tcPr>
          <w:p w14:paraId="55E2C90E" w14:textId="77777777" w:rsidR="00BE78FB" w:rsidRPr="00250AD1" w:rsidRDefault="005F75F6" w:rsidP="00C411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78480BDA" w14:textId="77777777" w:rsidR="00BE78FB" w:rsidRPr="00250AD1" w:rsidRDefault="00BE78FB" w:rsidP="004749D2">
            <w:pPr>
              <w:jc w:val="both"/>
              <w:rPr>
                <w:rFonts w:ascii="Times New Roman" w:hAnsi="Times New Roman" w:cs="Times New Roman"/>
                <w:color w:val="000000" w:themeColor="text1"/>
                <w:sz w:val="28"/>
                <w:szCs w:val="28"/>
              </w:rPr>
            </w:pPr>
            <w:bookmarkStart w:id="137" w:name="ЮрОсобаНерезРекв0109"/>
            <w:r w:rsidRPr="00250AD1">
              <w:rPr>
                <w:rFonts w:ascii="Times New Roman" w:eastAsia="Times New Roman" w:hAnsi="Times New Roman" w:cs="Times New Roman"/>
                <w:b/>
                <w:color w:val="000000" w:themeColor="text1"/>
                <w:sz w:val="28"/>
                <w:szCs w:val="28"/>
                <w:lang w:eastAsia="uk-UA"/>
              </w:rPr>
              <w:t>Скорочене найменування юридичної особи</w:t>
            </w:r>
          </w:p>
          <w:bookmarkEnd w:id="137"/>
          <w:p w14:paraId="7EFBAE5E" w14:textId="5C5F453C" w:rsidR="00BE78FB" w:rsidRPr="00250AD1" w:rsidRDefault="00BE78FB" w:rsidP="00BE60F5">
            <w:pPr>
              <w:jc w:val="both"/>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rPr>
              <w:fldChar w:fldCharType="begin"/>
            </w:r>
            <w:r w:rsidRPr="00250AD1">
              <w:rPr>
                <w:rFonts w:ascii="Times New Roman" w:hAnsi="Times New Roman" w:cs="Times New Roman"/>
                <w:color w:val="000000" w:themeColor="text1"/>
                <w:sz w:val="28"/>
                <w:szCs w:val="28"/>
              </w:rPr>
              <w:instrText xml:space="preserve"> HYPERLINK  \l "Додаток0109" </w:instrText>
            </w:r>
            <w:r w:rsidRPr="00250AD1">
              <w:rPr>
                <w:rFonts w:ascii="Times New Roman" w:hAnsi="Times New Roman" w:cs="Times New Roman"/>
                <w:color w:val="000000" w:themeColor="text1"/>
                <w:sz w:val="28"/>
                <w:szCs w:val="28"/>
              </w:rPr>
              <w:fldChar w:fldCharType="separate"/>
            </w:r>
            <w:r w:rsidRPr="00250AD1">
              <w:rPr>
                <w:rStyle w:val="a4"/>
                <w:rFonts w:ascii="Times New Roman" w:hAnsi="Times New Roman" w:cs="Times New Roman"/>
                <w:sz w:val="28"/>
                <w:szCs w:val="28"/>
              </w:rPr>
              <w:t xml:space="preserve">набуває </w:t>
            </w:r>
            <w:r w:rsidR="00D51AF7" w:rsidRPr="00250AD1">
              <w:rPr>
                <w:rStyle w:val="a4"/>
                <w:rFonts w:ascii="Times New Roman" w:hAnsi="Times New Roman" w:cs="Times New Roman"/>
                <w:sz w:val="28"/>
                <w:szCs w:val="28"/>
              </w:rPr>
              <w:t>одного значення</w:t>
            </w:r>
            <w:r w:rsidRPr="00250AD1">
              <w:rPr>
                <w:rStyle w:val="a4"/>
                <w:rFonts w:ascii="Times New Roman" w:hAnsi="Times New Roman" w:cs="Times New Roman"/>
                <w:sz w:val="28"/>
                <w:szCs w:val="28"/>
              </w:rPr>
              <w:t xml:space="preserve"> відповідно до вимог додатка </w:t>
            </w:r>
            <w:r w:rsidR="007B7A17" w:rsidRPr="00250AD1">
              <w:rPr>
                <w:rStyle w:val="a4"/>
                <w:rFonts w:ascii="Times New Roman" w:hAnsi="Times New Roman" w:cs="Times New Roman"/>
                <w:sz w:val="28"/>
                <w:szCs w:val="28"/>
              </w:rPr>
              <w:t>1</w:t>
            </w:r>
            <w:r w:rsidR="00F64D9B" w:rsidRPr="00250AD1">
              <w:rPr>
                <w:rStyle w:val="a4"/>
                <w:rFonts w:ascii="Times New Roman" w:hAnsi="Times New Roman" w:cs="Times New Roman"/>
                <w:sz w:val="28"/>
                <w:szCs w:val="28"/>
              </w:rPr>
              <w:t>.11</w:t>
            </w:r>
            <w:r w:rsidRPr="00250AD1">
              <w:rPr>
                <w:rStyle w:val="a4"/>
                <w:rFonts w:ascii="Times New Roman" w:hAnsi="Times New Roman" w:cs="Times New Roman"/>
                <w:sz w:val="28"/>
                <w:szCs w:val="28"/>
              </w:rPr>
              <w:t xml:space="preserve"> цих Правил</w:t>
            </w:r>
            <w:r w:rsidRPr="00250AD1">
              <w:rPr>
                <w:rFonts w:ascii="Times New Roman" w:hAnsi="Times New Roman" w:cs="Times New Roman"/>
                <w:color w:val="000000" w:themeColor="text1"/>
                <w:sz w:val="28"/>
                <w:szCs w:val="28"/>
              </w:rPr>
              <w:fldChar w:fldCharType="end"/>
            </w:r>
            <w:r w:rsidR="004F2079"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185D35E0" w14:textId="77777777" w:rsidR="00BE78FB" w:rsidRPr="00250AD1" w:rsidRDefault="00BE78FB"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val="en-US" w:eastAsia="uk-UA"/>
              </w:rPr>
              <w:t>short</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name</w:t>
            </w:r>
            <w:r w:rsidRPr="00250AD1">
              <w:rPr>
                <w:rFonts w:ascii="Times New Roman" w:eastAsia="Times New Roman" w:hAnsi="Times New Roman" w:cs="Times New Roman"/>
                <w:b/>
                <w:color w:val="000000" w:themeColor="text1"/>
                <w:sz w:val="28"/>
                <w:szCs w:val="28"/>
                <w:lang w:eastAsia="uk-UA"/>
              </w:rPr>
              <w:t>_</w:t>
            </w:r>
            <w:r w:rsidRPr="00250AD1">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4AE8913D" w14:textId="77777777" w:rsidR="00BE78FB" w:rsidRPr="00250AD1" w:rsidRDefault="00BE78FB"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0109</w:t>
            </w:r>
          </w:p>
        </w:tc>
      </w:tr>
      <w:tr w:rsidR="00E60631" w:rsidRPr="00250AD1" w14:paraId="16E6847E" w14:textId="77777777" w:rsidTr="00F036E9">
        <w:tc>
          <w:tcPr>
            <w:tcW w:w="851" w:type="dxa"/>
            <w:tcBorders>
              <w:top w:val="nil"/>
              <w:left w:val="nil"/>
              <w:bottom w:val="nil"/>
              <w:right w:val="nil"/>
            </w:tcBorders>
          </w:tcPr>
          <w:p w14:paraId="6AAC766B" w14:textId="77777777" w:rsidR="00E60631" w:rsidRPr="00250AD1" w:rsidRDefault="005F75F6" w:rsidP="00C411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7547C7AD" w14:textId="77777777" w:rsidR="00E60631" w:rsidRPr="00250AD1" w:rsidRDefault="00E60631" w:rsidP="004749D2">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Країна місцезнаходження</w:t>
            </w:r>
          </w:p>
          <w:p w14:paraId="5DC42BC3" w14:textId="77777777" w:rsidR="00E60631" w:rsidRPr="00250AD1" w:rsidRDefault="00E60631" w:rsidP="00177B00">
            <w:pPr>
              <w:pStyle w:val="a3"/>
              <w:ind w:left="0"/>
              <w:jc w:val="both"/>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xml:space="preserve">набуває одного </w:t>
            </w:r>
            <w:r w:rsidR="00D51AF7" w:rsidRPr="00250AD1">
              <w:rPr>
                <w:rFonts w:ascii="Times New Roman" w:eastAsia="Times New Roman" w:hAnsi="Times New Roman" w:cs="Times New Roman"/>
                <w:color w:val="000000" w:themeColor="text1"/>
                <w:sz w:val="28"/>
                <w:szCs w:val="28"/>
                <w:lang w:eastAsia="uk-UA"/>
              </w:rPr>
              <w:t>значення</w:t>
            </w:r>
            <w:r w:rsidRPr="00250AD1">
              <w:rPr>
                <w:rFonts w:ascii="Times New Roman" w:eastAsia="Times New Roman" w:hAnsi="Times New Roman" w:cs="Times New Roman"/>
                <w:color w:val="000000" w:themeColor="text1"/>
                <w:sz w:val="28"/>
                <w:szCs w:val="28"/>
                <w:lang w:eastAsia="uk-UA"/>
              </w:rPr>
              <w:t xml:space="preserve"> з переліку довідника K040.</w:t>
            </w:r>
          </w:p>
        </w:tc>
        <w:tc>
          <w:tcPr>
            <w:tcW w:w="2126" w:type="dxa"/>
            <w:tcBorders>
              <w:top w:val="nil"/>
              <w:left w:val="nil"/>
              <w:bottom w:val="nil"/>
              <w:right w:val="nil"/>
            </w:tcBorders>
          </w:tcPr>
          <w:p w14:paraId="49CFB1AE" w14:textId="77777777" w:rsidR="00E60631" w:rsidRPr="00250AD1" w:rsidRDefault="00E60631"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eastAsia="Times New Roman" w:hAnsi="Times New Roman" w:cs="Times New Roman"/>
                <w:b/>
                <w:color w:val="000000" w:themeColor="text1"/>
                <w:sz w:val="28"/>
                <w:szCs w:val="28"/>
                <w:lang w:eastAsia="uk-UA"/>
              </w:rPr>
              <w:t>k040_placement</w:t>
            </w:r>
          </w:p>
        </w:tc>
        <w:tc>
          <w:tcPr>
            <w:tcW w:w="1701" w:type="dxa"/>
            <w:tcBorders>
              <w:top w:val="nil"/>
              <w:left w:val="nil"/>
              <w:bottom w:val="nil"/>
              <w:right w:val="nil"/>
            </w:tcBorders>
          </w:tcPr>
          <w:p w14:paraId="3FE031E2" w14:textId="77777777" w:rsidR="00E60631" w:rsidRPr="00250AD1" w:rsidRDefault="00E60631"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0113</w:t>
            </w:r>
          </w:p>
        </w:tc>
      </w:tr>
      <w:tr w:rsidR="00491ACC" w:rsidRPr="00250AD1" w14:paraId="6F1252DA" w14:textId="77777777" w:rsidTr="00F036E9">
        <w:tc>
          <w:tcPr>
            <w:tcW w:w="851" w:type="dxa"/>
            <w:tcBorders>
              <w:top w:val="nil"/>
              <w:left w:val="nil"/>
              <w:bottom w:val="nil"/>
              <w:right w:val="nil"/>
            </w:tcBorders>
          </w:tcPr>
          <w:p w14:paraId="2475A400" w14:textId="77777777" w:rsidR="00491ACC" w:rsidRPr="00250AD1" w:rsidRDefault="005F75F6" w:rsidP="00C41198">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50215FC0" w14:textId="77777777" w:rsidR="00491ACC" w:rsidRPr="00250AD1" w:rsidRDefault="00491ACC" w:rsidP="004749D2">
            <w:pPr>
              <w:pStyle w:val="a3"/>
              <w:ind w:left="0"/>
              <w:jc w:val="both"/>
              <w:rPr>
                <w:rFonts w:ascii="Times New Roman" w:hAnsi="Times New Roman" w:cs="Times New Roman"/>
                <w:b/>
                <w:sz w:val="28"/>
                <w:szCs w:val="28"/>
                <w:lang w:eastAsia="uk-UA"/>
              </w:rPr>
            </w:pPr>
            <w:bookmarkStart w:id="138" w:name="ЮрОсобаНерезРекв0117"/>
            <w:r w:rsidRPr="00250AD1">
              <w:rPr>
                <w:rFonts w:ascii="Times New Roman" w:hAnsi="Times New Roman" w:cs="Times New Roman"/>
                <w:b/>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138"/>
          <w:p w14:paraId="2B633B18" w14:textId="77777777" w:rsidR="00E56889" w:rsidRPr="00250AD1" w:rsidRDefault="00673D8A" w:rsidP="007B7A17">
            <w:pPr>
              <w:pStyle w:val="a3"/>
              <w:ind w:left="0"/>
              <w:jc w:val="both"/>
              <w:rPr>
                <w:rFonts w:ascii="Times New Roman" w:eastAsia="Times New Roman" w:hAnsi="Times New Roman" w:cs="Times New Roman"/>
                <w:b/>
                <w:color w:val="000000" w:themeColor="text1"/>
                <w:sz w:val="28"/>
                <w:szCs w:val="28"/>
                <w:lang w:eastAsia="uk-UA"/>
              </w:rPr>
            </w:pPr>
            <w:r w:rsidRPr="00250AD1">
              <w:fldChar w:fldCharType="begin"/>
            </w:r>
            <w:r w:rsidRPr="00250AD1">
              <w:instrText xml:space="preserve"> HYPERLINK \l "Додаток0117" </w:instrText>
            </w:r>
            <w:r w:rsidRPr="00250AD1">
              <w:fldChar w:fldCharType="separate"/>
            </w:r>
            <w:r w:rsidRPr="00250AD1">
              <w:rPr>
                <w:rStyle w:val="a4"/>
                <w:rFonts w:ascii="Times New Roman" w:eastAsia="Times New Roman" w:hAnsi="Times New Roman" w:cs="Times New Roman"/>
                <w:sz w:val="28"/>
                <w:szCs w:val="28"/>
                <w:lang w:eastAsia="uk-UA"/>
              </w:rPr>
              <w:t xml:space="preserve">за умови </w:t>
            </w:r>
            <w:r w:rsidR="00DF6FA4" w:rsidRPr="00250AD1">
              <w:rPr>
                <w:rStyle w:val="a4"/>
                <w:rFonts w:ascii="Times New Roman" w:eastAsia="Times New Roman" w:hAnsi="Times New Roman" w:cs="Times New Roman"/>
                <w:sz w:val="28"/>
                <w:szCs w:val="28"/>
                <w:lang w:eastAsia="uk-UA"/>
              </w:rPr>
              <w:t>властивості</w:t>
            </w:r>
            <w:r w:rsidRPr="00250AD1">
              <w:rPr>
                <w:rStyle w:val="a4"/>
                <w:rFonts w:ascii="Times New Roman" w:eastAsia="Times New Roman" w:hAnsi="Times New Roman" w:cs="Times New Roman"/>
                <w:sz w:val="28"/>
                <w:szCs w:val="28"/>
                <w:lang w:eastAsia="uk-UA"/>
              </w:rPr>
              <w:t xml:space="preserve">, набуває </w:t>
            </w:r>
            <w:r w:rsidR="00D51AF7" w:rsidRPr="00250AD1">
              <w:rPr>
                <w:rStyle w:val="a4"/>
                <w:rFonts w:ascii="Times New Roman" w:eastAsia="Times New Roman" w:hAnsi="Times New Roman" w:cs="Times New Roman"/>
                <w:sz w:val="28"/>
                <w:szCs w:val="28"/>
                <w:lang w:eastAsia="uk-UA"/>
              </w:rPr>
              <w:t>одного значення</w:t>
            </w:r>
            <w:r w:rsidRPr="00250AD1">
              <w:rPr>
                <w:rStyle w:val="a4"/>
                <w:rFonts w:ascii="Times New Roman" w:eastAsia="Times New Roman" w:hAnsi="Times New Roman" w:cs="Times New Roman"/>
                <w:sz w:val="28"/>
                <w:szCs w:val="28"/>
                <w:lang w:eastAsia="uk-UA"/>
              </w:rPr>
              <w:t xml:space="preserve"> відповідно до вимог </w:t>
            </w:r>
            <w:r w:rsidR="00D10D2D" w:rsidRPr="00250AD1">
              <w:rPr>
                <w:rStyle w:val="a4"/>
                <w:rFonts w:ascii="Times New Roman" w:eastAsia="Times New Roman" w:hAnsi="Times New Roman" w:cs="Times New Roman"/>
                <w:sz w:val="28"/>
                <w:szCs w:val="28"/>
                <w:lang w:eastAsia="uk-UA"/>
              </w:rPr>
              <w:t>Додатка</w:t>
            </w:r>
            <w:r w:rsidRPr="00250AD1">
              <w:rPr>
                <w:rStyle w:val="a4"/>
                <w:rFonts w:ascii="Times New Roman" w:eastAsia="Times New Roman" w:hAnsi="Times New Roman" w:cs="Times New Roman"/>
                <w:sz w:val="28"/>
                <w:szCs w:val="28"/>
                <w:lang w:eastAsia="uk-UA"/>
              </w:rPr>
              <w:t xml:space="preserve"> 1.1</w:t>
            </w:r>
            <w:r w:rsidRPr="00250AD1">
              <w:rPr>
                <w:rStyle w:val="a4"/>
                <w:rFonts w:ascii="Times New Roman" w:eastAsia="Times New Roman" w:hAnsi="Times New Roman" w:cs="Times New Roman"/>
                <w:sz w:val="28"/>
                <w:szCs w:val="28"/>
                <w:lang w:val="ru-RU" w:eastAsia="uk-UA"/>
              </w:rPr>
              <w:t>2</w:t>
            </w:r>
            <w:r w:rsidRPr="00250AD1">
              <w:rPr>
                <w:rStyle w:val="a4"/>
                <w:rFonts w:ascii="Times New Roman" w:eastAsia="Times New Roman" w:hAnsi="Times New Roman" w:cs="Times New Roman"/>
                <w:sz w:val="28"/>
                <w:szCs w:val="28"/>
                <w:lang w:eastAsia="uk-UA"/>
              </w:rPr>
              <w:t xml:space="preserve"> цих Правил</w:t>
            </w:r>
            <w:r w:rsidRPr="00250AD1">
              <w:rPr>
                <w:rStyle w:val="a4"/>
                <w:rFonts w:ascii="Times New Roman" w:eastAsia="Times New Roman" w:hAnsi="Times New Roman" w:cs="Times New Roman"/>
                <w:sz w:val="28"/>
                <w:szCs w:val="28"/>
                <w:lang w:eastAsia="uk-UA"/>
              </w:rPr>
              <w:fldChar w:fldCharType="end"/>
            </w:r>
            <w:r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8DEC23E" w14:textId="77777777" w:rsidR="00491ACC" w:rsidRPr="00250AD1" w:rsidRDefault="00491ACC"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sz w:val="28"/>
                <w:szCs w:val="28"/>
              </w:rPr>
              <w:t>k110_activity_type_reg</w:t>
            </w:r>
          </w:p>
        </w:tc>
        <w:tc>
          <w:tcPr>
            <w:tcW w:w="1701" w:type="dxa"/>
            <w:tcBorders>
              <w:top w:val="nil"/>
              <w:left w:val="nil"/>
              <w:bottom w:val="nil"/>
              <w:right w:val="nil"/>
            </w:tcBorders>
          </w:tcPr>
          <w:p w14:paraId="34CE72AE" w14:textId="77777777" w:rsidR="00491ACC" w:rsidRPr="00250AD1" w:rsidRDefault="00491ACC"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0117</w:t>
            </w:r>
          </w:p>
        </w:tc>
      </w:tr>
      <w:tr w:rsidR="006D2FB7" w:rsidRPr="00250AD1" w14:paraId="38D1526E" w14:textId="77777777" w:rsidTr="00F036E9">
        <w:tc>
          <w:tcPr>
            <w:tcW w:w="11619" w:type="dxa"/>
            <w:gridSpan w:val="2"/>
            <w:tcBorders>
              <w:top w:val="nil"/>
              <w:left w:val="nil"/>
              <w:bottom w:val="nil"/>
              <w:right w:val="nil"/>
            </w:tcBorders>
          </w:tcPr>
          <w:p w14:paraId="2D0166A3" w14:textId="296D96D1" w:rsidR="006D2FB7" w:rsidRPr="00250AD1" w:rsidRDefault="006D2FB7" w:rsidP="007A3C4D">
            <w:pPr>
              <w:pStyle w:val="a3"/>
              <w:ind w:left="0"/>
              <w:jc w:val="both"/>
              <w:rPr>
                <w:rFonts w:ascii="Times New Roman" w:hAnsi="Times New Roman" w:cs="Times New Roman"/>
                <w:b/>
                <w:color w:val="000000" w:themeColor="text1"/>
                <w:sz w:val="28"/>
                <w:szCs w:val="28"/>
                <w:lang w:eastAsia="uk-UA"/>
              </w:rPr>
            </w:pPr>
            <w:bookmarkStart w:id="139" w:name="НабориЮрособаНерезидент37"/>
            <w:r w:rsidRPr="00250AD1">
              <w:rPr>
                <w:rFonts w:ascii="Times New Roman" w:hAnsi="Times New Roman" w:cs="Times New Roman"/>
                <w:b/>
                <w:color w:val="000000" w:themeColor="text1"/>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002B33D6" w:rsidRPr="00250AD1">
              <w:rPr>
                <w:rFonts w:ascii="Times New Roman" w:hAnsi="Times New Roman" w:cs="Times New Roman"/>
                <w:b/>
                <w:bCs/>
                <w:color w:val="000000" w:themeColor="text1"/>
                <w:sz w:val="28"/>
                <w:szCs w:val="28"/>
                <w:lang w:eastAsia="uk-UA"/>
              </w:rPr>
              <w:t>37.</w:t>
            </w:r>
            <w:r w:rsidR="00846176" w:rsidRPr="00250AD1">
              <w:rPr>
                <w:rFonts w:ascii="Times New Roman" w:hAnsi="Times New Roman" w:cs="Times New Roman"/>
                <w:b/>
                <w:color w:val="000000" w:themeColor="text1"/>
                <w:sz w:val="28"/>
                <w:szCs w:val="28"/>
              </w:rPr>
              <w:t>Юридична особа – нерезидент (non_res_entity)</w:t>
            </w:r>
            <w:r w:rsidRPr="00250AD1">
              <w:rPr>
                <w:rFonts w:ascii="Times New Roman" w:hAnsi="Times New Roman" w:cs="Times New Roman"/>
                <w:b/>
                <w:sz w:val="28"/>
                <w:szCs w:val="28"/>
                <w:lang w:eastAsia="uk-UA"/>
              </w:rPr>
              <w:t xml:space="preserve"> може бути розширений наборами даних, правила формування реквізитів яких визначені за посиланням:</w:t>
            </w:r>
            <w:bookmarkEnd w:id="139"/>
          </w:p>
        </w:tc>
        <w:tc>
          <w:tcPr>
            <w:tcW w:w="2126" w:type="dxa"/>
            <w:tcBorders>
              <w:top w:val="nil"/>
              <w:left w:val="nil"/>
              <w:bottom w:val="nil"/>
              <w:right w:val="nil"/>
            </w:tcBorders>
          </w:tcPr>
          <w:p w14:paraId="29CB555B" w14:textId="77777777" w:rsidR="006D2FB7" w:rsidRPr="00250AD1" w:rsidRDefault="006D2FB7"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78964B3D" w14:textId="77777777" w:rsidR="006D2FB7" w:rsidRPr="00250AD1" w:rsidRDefault="006D2FB7" w:rsidP="00F036E9">
            <w:pPr>
              <w:pStyle w:val="a3"/>
              <w:ind w:left="0"/>
              <w:rPr>
                <w:rFonts w:ascii="Times New Roman" w:hAnsi="Times New Roman" w:cs="Times New Roman"/>
                <w:b/>
                <w:color w:val="000000" w:themeColor="text1"/>
                <w:sz w:val="28"/>
                <w:szCs w:val="28"/>
                <w:lang w:eastAsia="uk-UA"/>
              </w:rPr>
            </w:pPr>
          </w:p>
        </w:tc>
      </w:tr>
      <w:tr w:rsidR="00257177" w:rsidRPr="00250AD1" w14:paraId="7EBD049D" w14:textId="77777777" w:rsidTr="00F036E9">
        <w:tc>
          <w:tcPr>
            <w:tcW w:w="851" w:type="dxa"/>
            <w:tcBorders>
              <w:top w:val="nil"/>
              <w:left w:val="nil"/>
              <w:bottom w:val="nil"/>
              <w:right w:val="nil"/>
            </w:tcBorders>
          </w:tcPr>
          <w:p w14:paraId="515415C2" w14:textId="77777777" w:rsidR="00257177" w:rsidRPr="00250AD1" w:rsidRDefault="00257177" w:rsidP="00C41198">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1D39E7A" w14:textId="77777777" w:rsidR="00257177" w:rsidRPr="00250AD1" w:rsidRDefault="005F012D" w:rsidP="00374315">
            <w:pPr>
              <w:jc w:val="both"/>
              <w:rPr>
                <w:rStyle w:val="a4"/>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257177" w:rsidRPr="00250AD1">
                <w:rPr>
                  <w:rStyle w:val="a4"/>
                  <w:rFonts w:ascii="Times New Roman" w:hAnsi="Times New Roman" w:cs="Times New Roman"/>
                  <w:b/>
                  <w:sz w:val="28"/>
                  <w:szCs w:val="28"/>
                </w:rPr>
                <w:t>Адреса реєстрації</w:t>
              </w:r>
            </w:hyperlink>
          </w:p>
        </w:tc>
        <w:tc>
          <w:tcPr>
            <w:tcW w:w="2126" w:type="dxa"/>
            <w:tcBorders>
              <w:top w:val="nil"/>
              <w:left w:val="nil"/>
              <w:bottom w:val="nil"/>
              <w:right w:val="nil"/>
            </w:tcBorders>
          </w:tcPr>
          <w:p w14:paraId="4E73707B" w14:textId="77777777" w:rsidR="00257177" w:rsidRPr="00250AD1" w:rsidRDefault="00257177"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3DAF076F" w14:textId="77777777" w:rsidR="00257177" w:rsidRPr="00250AD1" w:rsidRDefault="00257177" w:rsidP="00F036E9">
            <w:pPr>
              <w:rPr>
                <w:sz w:val="28"/>
                <w:szCs w:val="28"/>
              </w:rPr>
            </w:pPr>
            <w:r w:rsidRPr="00250AD1">
              <w:rPr>
                <w:rFonts w:ascii="Times New Roman" w:hAnsi="Times New Roman" w:cs="Times New Roman"/>
                <w:b/>
                <w:sz w:val="28"/>
                <w:szCs w:val="28"/>
                <w:lang w:eastAsia="uk-UA"/>
              </w:rPr>
              <w:t>38</w:t>
            </w:r>
          </w:p>
        </w:tc>
      </w:tr>
      <w:tr w:rsidR="00257177" w:rsidRPr="00250AD1" w14:paraId="6E9B4BE2" w14:textId="77777777" w:rsidTr="00F036E9">
        <w:tc>
          <w:tcPr>
            <w:tcW w:w="851" w:type="dxa"/>
            <w:tcBorders>
              <w:top w:val="nil"/>
              <w:left w:val="nil"/>
              <w:bottom w:val="nil"/>
              <w:right w:val="nil"/>
            </w:tcBorders>
          </w:tcPr>
          <w:p w14:paraId="3466EC54" w14:textId="77777777" w:rsidR="00257177" w:rsidRPr="00250AD1" w:rsidRDefault="00257177" w:rsidP="00C41198">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B851E91" w14:textId="77777777" w:rsidR="00257177" w:rsidRPr="00250AD1" w:rsidRDefault="005F012D" w:rsidP="00374315">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Адреса3839" w:history="1">
              <w:r w:rsidR="00257177" w:rsidRPr="00250AD1">
                <w:rPr>
                  <w:rStyle w:val="a4"/>
                  <w:rFonts w:ascii="Times New Roman" w:hAnsi="Times New Roman" w:cs="Times New Roman"/>
                  <w:b/>
                  <w:sz w:val="28"/>
                  <w:szCs w:val="28"/>
                </w:rPr>
                <w:t>Фактична адреса</w:t>
              </w:r>
            </w:hyperlink>
          </w:p>
        </w:tc>
        <w:tc>
          <w:tcPr>
            <w:tcW w:w="2126" w:type="dxa"/>
            <w:tcBorders>
              <w:top w:val="nil"/>
              <w:left w:val="nil"/>
              <w:bottom w:val="nil"/>
              <w:right w:val="nil"/>
            </w:tcBorders>
          </w:tcPr>
          <w:p w14:paraId="6CF28886" w14:textId="77777777" w:rsidR="00257177" w:rsidRPr="00250AD1" w:rsidRDefault="00257177"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2F6C7398" w14:textId="77777777" w:rsidR="00257177" w:rsidRPr="00250AD1" w:rsidRDefault="00257177" w:rsidP="00F036E9">
            <w:pPr>
              <w:rPr>
                <w:sz w:val="28"/>
                <w:szCs w:val="28"/>
              </w:rPr>
            </w:pPr>
            <w:r w:rsidRPr="00250AD1">
              <w:rPr>
                <w:rFonts w:ascii="Times New Roman" w:hAnsi="Times New Roman" w:cs="Times New Roman"/>
                <w:b/>
                <w:sz w:val="28"/>
                <w:szCs w:val="28"/>
                <w:lang w:eastAsia="uk-UA"/>
              </w:rPr>
              <w:t>39</w:t>
            </w:r>
          </w:p>
        </w:tc>
      </w:tr>
      <w:tr w:rsidR="006D2FB7" w:rsidRPr="00250AD1" w14:paraId="05C2CCFD" w14:textId="77777777" w:rsidTr="00F036E9">
        <w:tc>
          <w:tcPr>
            <w:tcW w:w="11619" w:type="dxa"/>
            <w:gridSpan w:val="2"/>
            <w:tcBorders>
              <w:top w:val="nil"/>
              <w:left w:val="nil"/>
              <w:bottom w:val="nil"/>
              <w:right w:val="nil"/>
            </w:tcBorders>
          </w:tcPr>
          <w:p w14:paraId="56BB09BF" w14:textId="77777777" w:rsidR="006D2FB7" w:rsidRPr="00250AD1" w:rsidRDefault="006D2FB7" w:rsidP="004749D2">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6071CCE9" w14:textId="77777777" w:rsidR="006D2FB7" w:rsidRPr="00250AD1" w:rsidRDefault="006D2FB7" w:rsidP="00F036E9">
            <w:pPr>
              <w:pStyle w:val="a3"/>
              <w:ind w:left="0"/>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tcPr>
          <w:p w14:paraId="08CEEF66" w14:textId="77777777" w:rsidR="006D2FB7" w:rsidRPr="00250AD1" w:rsidRDefault="006D2FB7" w:rsidP="00F036E9">
            <w:pPr>
              <w:pStyle w:val="a3"/>
              <w:ind w:left="0"/>
              <w:rPr>
                <w:rFonts w:ascii="Times New Roman" w:hAnsi="Times New Roman" w:cs="Times New Roman"/>
                <w:b/>
                <w:sz w:val="28"/>
                <w:szCs w:val="28"/>
                <w:lang w:eastAsia="uk-UA"/>
              </w:rPr>
            </w:pPr>
          </w:p>
        </w:tc>
      </w:tr>
      <w:tr w:rsidR="00257177" w:rsidRPr="00250AD1" w14:paraId="3BF91318" w14:textId="77777777" w:rsidTr="00F036E9">
        <w:tc>
          <w:tcPr>
            <w:tcW w:w="851" w:type="dxa"/>
            <w:tcBorders>
              <w:top w:val="nil"/>
              <w:left w:val="nil"/>
              <w:bottom w:val="nil"/>
              <w:right w:val="nil"/>
            </w:tcBorders>
          </w:tcPr>
          <w:p w14:paraId="1D3EAA7A" w14:textId="77777777" w:rsidR="00257177" w:rsidRPr="00250AD1" w:rsidRDefault="00257177" w:rsidP="00C41198">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81ED660" w14:textId="77777777" w:rsidR="00257177" w:rsidRPr="00250AD1" w:rsidRDefault="005F012D"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ОсобаРозш01" w:history="1">
              <w:r w:rsidR="00257177" w:rsidRPr="00250AD1">
                <w:rPr>
                  <w:rStyle w:val="a4"/>
                  <w:rFonts w:ascii="Times New Roman" w:eastAsia="Times New Roman" w:hAnsi="Times New Roman" w:cs="Times New Roman"/>
                  <w:b/>
                  <w:sz w:val="28"/>
                  <w:szCs w:val="28"/>
                  <w:lang w:eastAsia="uk-UA"/>
                </w:rPr>
                <w:t>Особа (розширені відомості)</w:t>
              </w:r>
            </w:hyperlink>
          </w:p>
        </w:tc>
        <w:tc>
          <w:tcPr>
            <w:tcW w:w="2126" w:type="dxa"/>
            <w:tcBorders>
              <w:top w:val="nil"/>
              <w:left w:val="nil"/>
              <w:bottom w:val="nil"/>
              <w:right w:val="nil"/>
            </w:tcBorders>
          </w:tcPr>
          <w:p w14:paraId="2212E25D" w14:textId="77777777" w:rsidR="00257177" w:rsidRPr="00250AD1" w:rsidRDefault="00257177" w:rsidP="00F036E9">
            <w:pPr>
              <w:pStyle w:val="a3"/>
              <w:ind w:left="0"/>
              <w:rPr>
                <w:rFonts w:ascii="Times New Roman" w:eastAsia="Times New Roman" w:hAnsi="Times New Roman" w:cs="Times New Roman"/>
                <w:b/>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4982DA2F" w14:textId="77777777" w:rsidR="00257177" w:rsidRPr="00250AD1" w:rsidRDefault="00257177"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01</w:t>
            </w:r>
          </w:p>
        </w:tc>
      </w:tr>
      <w:tr w:rsidR="006D2FB7" w:rsidRPr="00250AD1" w14:paraId="3F1D41EB" w14:textId="77777777" w:rsidTr="00F036E9">
        <w:tc>
          <w:tcPr>
            <w:tcW w:w="11619" w:type="dxa"/>
            <w:gridSpan w:val="2"/>
            <w:tcBorders>
              <w:top w:val="nil"/>
              <w:left w:val="nil"/>
              <w:bottom w:val="nil"/>
              <w:right w:val="nil"/>
            </w:tcBorders>
          </w:tcPr>
          <w:p w14:paraId="5D5E4746" w14:textId="77777777" w:rsidR="006D2FB7" w:rsidRPr="00250AD1" w:rsidRDefault="00AC0A51" w:rsidP="004749D2">
            <w:pPr>
              <w:pStyle w:val="a3"/>
              <w:tabs>
                <w:tab w:val="left" w:pos="1308"/>
              </w:tabs>
              <w:ind w:left="0"/>
              <w:jc w:val="both"/>
              <w:rPr>
                <w:rFonts w:ascii="Times New Roman" w:hAnsi="Times New Roman" w:cs="Times New Roman"/>
                <w:b/>
                <w:sz w:val="28"/>
                <w:szCs w:val="28"/>
                <w:lang w:eastAsia="uk-UA"/>
              </w:rPr>
            </w:pPr>
            <w:hyperlink w:anchor="Зміст" w:history="1">
              <w:r w:rsidR="006D2FB7" w:rsidRPr="00250AD1">
                <w:rPr>
                  <w:rStyle w:val="a4"/>
                  <w:rFonts w:ascii="Times New Roman" w:hAnsi="Times New Roman" w:cs="Times New Roman"/>
                  <w:b/>
                  <w:sz w:val="28"/>
                  <w:szCs w:val="28"/>
                  <w:lang w:val="ru-RU"/>
                </w:rPr>
                <w:t>Повернутись до зм</w:t>
              </w:r>
              <w:r w:rsidR="006D2FB7"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04E1342E" w14:textId="77777777" w:rsidR="006D2FB7" w:rsidRPr="00250AD1" w:rsidRDefault="006D2FB7" w:rsidP="00F036E9">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4E9B83D4" w14:textId="77777777" w:rsidR="006D2FB7" w:rsidRPr="00250AD1" w:rsidRDefault="006D2FB7" w:rsidP="00F036E9">
            <w:pPr>
              <w:pStyle w:val="a3"/>
              <w:ind w:left="0"/>
              <w:rPr>
                <w:rFonts w:ascii="Times New Roman" w:hAnsi="Times New Roman" w:cs="Times New Roman"/>
                <w:b/>
                <w:color w:val="000000" w:themeColor="text1"/>
                <w:sz w:val="28"/>
                <w:szCs w:val="28"/>
                <w:lang w:eastAsia="uk-UA"/>
              </w:rPr>
            </w:pPr>
          </w:p>
        </w:tc>
      </w:tr>
    </w:tbl>
    <w:p w14:paraId="6076AF68" w14:textId="77777777" w:rsidR="00E35F06" w:rsidRPr="00250AD1" w:rsidRDefault="00A032C7" w:rsidP="00A032C7">
      <w:pPr>
        <w:pStyle w:val="a3"/>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г</w:t>
      </w:r>
      <w:r w:rsidR="00120D40" w:rsidRPr="00250AD1">
        <w:rPr>
          <w:rFonts w:ascii="Times New Roman" w:hAnsi="Times New Roman" w:cs="Times New Roman"/>
          <w:color w:val="000000" w:themeColor="text1"/>
          <w:sz w:val="28"/>
          <w:szCs w:val="28"/>
        </w:rPr>
        <w:br w:type="page"/>
      </w:r>
    </w:p>
    <w:p w14:paraId="44341D38" w14:textId="77777777" w:rsidR="00873610" w:rsidRPr="00250AD1" w:rsidRDefault="00535934" w:rsidP="004749D2">
      <w:pPr>
        <w:pStyle w:val="a3"/>
        <w:spacing w:after="0" w:line="240" w:lineRule="auto"/>
        <w:jc w:val="center"/>
        <w:outlineLvl w:val="0"/>
        <w:rPr>
          <w:rFonts w:ascii="Times New Roman" w:hAnsi="Times New Roman" w:cs="Times New Roman"/>
          <w:b/>
          <w:bCs/>
          <w:color w:val="000000" w:themeColor="text1"/>
          <w:sz w:val="28"/>
          <w:szCs w:val="28"/>
          <w:lang w:eastAsia="uk-UA"/>
        </w:rPr>
      </w:pPr>
      <w:bookmarkStart w:id="140" w:name="_Toc156815596"/>
      <w:bookmarkStart w:id="141" w:name="Адреса3839"/>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eastAsia="uk-UA"/>
        </w:rPr>
        <w:t>38</w:t>
      </w:r>
      <w:r w:rsidR="004C44B7" w:rsidRPr="00250AD1">
        <w:rPr>
          <w:rFonts w:ascii="Times New Roman" w:hAnsi="Times New Roman" w:cs="Times New Roman"/>
          <w:b/>
          <w:bCs/>
          <w:color w:val="000000" w:themeColor="text1"/>
          <w:sz w:val="28"/>
          <w:szCs w:val="28"/>
          <w:lang w:eastAsia="uk-UA"/>
        </w:rPr>
        <w:t>.Адреса реєстрації (</w:t>
      </w:r>
      <w:r w:rsidR="004C44B7" w:rsidRPr="00250AD1">
        <w:rPr>
          <w:rFonts w:ascii="Times New Roman" w:hAnsi="Times New Roman" w:cs="Times New Roman"/>
          <w:b/>
          <w:bCs/>
          <w:color w:val="000000" w:themeColor="text1"/>
          <w:sz w:val="28"/>
          <w:szCs w:val="28"/>
          <w:lang w:val="ru-RU" w:eastAsia="uk-UA"/>
        </w:rPr>
        <w:t>reg</w:t>
      </w:r>
      <w:r w:rsidR="004C44B7" w:rsidRPr="00250AD1">
        <w:rPr>
          <w:rFonts w:ascii="Times New Roman" w:hAnsi="Times New Roman" w:cs="Times New Roman"/>
          <w:b/>
          <w:bCs/>
          <w:color w:val="000000" w:themeColor="text1"/>
          <w:sz w:val="28"/>
          <w:szCs w:val="28"/>
          <w:lang w:eastAsia="uk-UA"/>
        </w:rPr>
        <w:t>_</w:t>
      </w:r>
      <w:r w:rsidR="004C44B7" w:rsidRPr="00250AD1">
        <w:rPr>
          <w:rFonts w:ascii="Times New Roman" w:hAnsi="Times New Roman" w:cs="Times New Roman"/>
          <w:b/>
          <w:bCs/>
          <w:color w:val="000000" w:themeColor="text1"/>
          <w:sz w:val="28"/>
          <w:szCs w:val="28"/>
          <w:lang w:val="ru-RU" w:eastAsia="uk-UA"/>
        </w:rPr>
        <w:t>address</w:t>
      </w:r>
      <w:r w:rsidR="004C44B7" w:rsidRPr="00250AD1">
        <w:rPr>
          <w:rFonts w:ascii="Times New Roman" w:hAnsi="Times New Roman" w:cs="Times New Roman"/>
          <w:b/>
          <w:bCs/>
          <w:color w:val="000000" w:themeColor="text1"/>
          <w:sz w:val="28"/>
          <w:szCs w:val="28"/>
          <w:lang w:eastAsia="uk-UA"/>
        </w:rPr>
        <w:t xml:space="preserve">) та </w:t>
      </w:r>
      <w:r w:rsidR="004C44B7" w:rsidRPr="00250AD1">
        <w:rPr>
          <w:rFonts w:ascii="Times New Roman" w:hAnsi="Times New Roman" w:cs="Times New Roman"/>
          <w:b/>
          <w:bCs/>
          <w:color w:val="000000" w:themeColor="text1"/>
          <w:sz w:val="28"/>
          <w:szCs w:val="28"/>
          <w:lang w:val="ru-RU" w:eastAsia="uk-UA"/>
        </w:rPr>
        <w:t>ID</w:t>
      </w:r>
      <w:r w:rsidR="004C44B7" w:rsidRPr="00250AD1">
        <w:rPr>
          <w:rFonts w:ascii="Times New Roman" w:hAnsi="Times New Roman" w:cs="Times New Roman"/>
          <w:b/>
          <w:bCs/>
          <w:color w:val="000000" w:themeColor="text1"/>
          <w:sz w:val="28"/>
          <w:szCs w:val="28"/>
          <w:lang w:eastAsia="uk-UA"/>
        </w:rPr>
        <w:t>39.Фактична адреса (</w:t>
      </w:r>
      <w:r w:rsidR="004C44B7" w:rsidRPr="00250AD1">
        <w:rPr>
          <w:rFonts w:ascii="Times New Roman" w:hAnsi="Times New Roman" w:cs="Times New Roman"/>
          <w:b/>
          <w:bCs/>
          <w:color w:val="000000" w:themeColor="text1"/>
          <w:sz w:val="28"/>
          <w:szCs w:val="28"/>
          <w:lang w:val="ru-RU" w:eastAsia="uk-UA"/>
        </w:rPr>
        <w:t>actual</w:t>
      </w:r>
      <w:r w:rsidR="004C44B7" w:rsidRPr="00250AD1">
        <w:rPr>
          <w:rFonts w:ascii="Times New Roman" w:hAnsi="Times New Roman" w:cs="Times New Roman"/>
          <w:b/>
          <w:bCs/>
          <w:color w:val="000000" w:themeColor="text1"/>
          <w:sz w:val="28"/>
          <w:szCs w:val="28"/>
          <w:lang w:eastAsia="uk-UA"/>
        </w:rPr>
        <w:t>_</w:t>
      </w:r>
      <w:r w:rsidR="004C44B7" w:rsidRPr="00250AD1">
        <w:rPr>
          <w:rFonts w:ascii="Times New Roman" w:hAnsi="Times New Roman" w:cs="Times New Roman"/>
          <w:b/>
          <w:bCs/>
          <w:color w:val="000000" w:themeColor="text1"/>
          <w:sz w:val="28"/>
          <w:szCs w:val="28"/>
          <w:lang w:val="ru-RU" w:eastAsia="uk-UA"/>
        </w:rPr>
        <w:t>address</w:t>
      </w:r>
      <w:r w:rsidR="004C44B7" w:rsidRPr="00250AD1">
        <w:rPr>
          <w:rFonts w:ascii="Times New Roman" w:hAnsi="Times New Roman" w:cs="Times New Roman"/>
          <w:b/>
          <w:bCs/>
          <w:color w:val="000000" w:themeColor="text1"/>
          <w:sz w:val="28"/>
          <w:szCs w:val="28"/>
          <w:lang w:eastAsia="uk-UA"/>
        </w:rPr>
        <w:t>)</w:t>
      </w:r>
      <w:bookmarkEnd w:id="140"/>
    </w:p>
    <w:bookmarkEnd w:id="141"/>
    <w:p w14:paraId="1E51D186" w14:textId="77777777" w:rsidR="00873610" w:rsidRPr="00250AD1" w:rsidRDefault="00873610" w:rsidP="004749D2">
      <w:pPr>
        <w:pStyle w:val="a3"/>
        <w:spacing w:after="0" w:line="240" w:lineRule="auto"/>
        <w:jc w:val="both"/>
        <w:rPr>
          <w:rFonts w:ascii="Times New Roman" w:hAnsi="Times New Roman" w:cs="Times New Roman"/>
          <w:bCs/>
          <w:color w:val="000000" w:themeColor="text1"/>
          <w:sz w:val="28"/>
          <w:szCs w:val="28"/>
          <w:lang w:eastAsia="uk-UA"/>
        </w:rPr>
      </w:pPr>
    </w:p>
    <w:p w14:paraId="43DFD5E6" w14:textId="77777777" w:rsidR="000A7829" w:rsidRPr="00250AD1" w:rsidRDefault="00873610" w:rsidP="004545FA">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Набір даних Адреса (address) використовується для подання наборів даних:</w:t>
      </w:r>
    </w:p>
    <w:p w14:paraId="7D1DB8AF" w14:textId="77777777" w:rsidR="000A7829" w:rsidRPr="00250AD1" w:rsidRDefault="00B25D43"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38.</w:t>
      </w:r>
      <w:r w:rsidR="00873610" w:rsidRPr="00250AD1">
        <w:rPr>
          <w:rFonts w:ascii="Times New Roman" w:hAnsi="Times New Roman" w:cs="Times New Roman"/>
          <w:bCs/>
          <w:color w:val="000000" w:themeColor="text1"/>
          <w:sz w:val="28"/>
          <w:szCs w:val="28"/>
          <w:lang w:eastAsia="uk-UA"/>
        </w:rPr>
        <w:t xml:space="preserve">Адреса реєстрації (reg_address) подаються дані, які відображають поштову адресу, за якою здійснена </w:t>
      </w:r>
      <w:r w:rsidR="00163107" w:rsidRPr="00250AD1">
        <w:rPr>
          <w:rFonts w:ascii="Times New Roman" w:hAnsi="Times New Roman" w:cs="Times New Roman"/>
          <w:color w:val="000000" w:themeColor="text1"/>
          <w:sz w:val="28"/>
          <w:szCs w:val="28"/>
          <w:lang w:eastAsia="uk-UA"/>
        </w:rPr>
        <w:t>реєстрація особи або об’єкта</w:t>
      </w:r>
      <w:r w:rsidR="00873610" w:rsidRPr="00250AD1">
        <w:rPr>
          <w:rFonts w:ascii="Times New Roman" w:hAnsi="Times New Roman" w:cs="Times New Roman"/>
          <w:color w:val="000000" w:themeColor="text1"/>
          <w:sz w:val="28"/>
          <w:szCs w:val="28"/>
          <w:lang w:eastAsia="uk-UA"/>
        </w:rPr>
        <w:t xml:space="preserve"> забезпечення.</w:t>
      </w:r>
    </w:p>
    <w:p w14:paraId="7843137F" w14:textId="3797BEED" w:rsidR="000A7829" w:rsidRPr="00250AD1" w:rsidRDefault="007943B7"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val="en-US" w:eastAsia="uk-UA"/>
        </w:rPr>
        <w:t>ID</w:t>
      </w:r>
      <w:r w:rsidR="003779E7" w:rsidRPr="00250AD1">
        <w:rPr>
          <w:rFonts w:ascii="Times New Roman" w:hAnsi="Times New Roman" w:cs="Times New Roman"/>
          <w:bCs/>
          <w:color w:val="000000" w:themeColor="text1"/>
          <w:sz w:val="28"/>
          <w:szCs w:val="28"/>
          <w:lang w:eastAsia="uk-UA"/>
        </w:rPr>
        <w:t>39.</w:t>
      </w:r>
      <w:r w:rsidR="00873610" w:rsidRPr="00250AD1">
        <w:rPr>
          <w:rFonts w:ascii="Times New Roman" w:hAnsi="Times New Roman" w:cs="Times New Roman"/>
          <w:bCs/>
          <w:color w:val="000000" w:themeColor="text1"/>
          <w:sz w:val="28"/>
          <w:szCs w:val="28"/>
          <w:lang w:eastAsia="uk-UA"/>
        </w:rPr>
        <w:t>Фактична адреса (actual_address) подаються дані, які відображають поштову адресу, за якою особа фактично перебуває</w:t>
      </w:r>
      <w:r w:rsidR="00CC6115" w:rsidRPr="00250AD1">
        <w:rPr>
          <w:rFonts w:ascii="Times New Roman" w:hAnsi="Times New Roman" w:cs="Times New Roman"/>
          <w:bCs/>
          <w:color w:val="000000" w:themeColor="text1"/>
          <w:sz w:val="28"/>
          <w:szCs w:val="28"/>
          <w:lang w:eastAsia="uk-UA"/>
        </w:rPr>
        <w:t xml:space="preserve"> / </w:t>
      </w:r>
      <w:r w:rsidR="00873610" w:rsidRPr="00250AD1">
        <w:rPr>
          <w:rFonts w:ascii="Times New Roman" w:hAnsi="Times New Roman" w:cs="Times New Roman"/>
          <w:bCs/>
          <w:color w:val="000000" w:themeColor="text1"/>
          <w:sz w:val="28"/>
          <w:szCs w:val="28"/>
          <w:lang w:eastAsia="uk-UA"/>
        </w:rPr>
        <w:t xml:space="preserve">проживає, </w:t>
      </w:r>
      <w:r w:rsidR="00A20A4A" w:rsidRPr="00250AD1">
        <w:rPr>
          <w:rFonts w:ascii="Times New Roman" w:hAnsi="Times New Roman" w:cs="Times New Roman"/>
          <w:bCs/>
          <w:color w:val="000000" w:themeColor="text1"/>
          <w:sz w:val="28"/>
          <w:szCs w:val="28"/>
          <w:lang w:eastAsia="uk-UA"/>
        </w:rPr>
        <w:t>об’єкт</w:t>
      </w:r>
      <w:r w:rsidR="00873610" w:rsidRPr="00250AD1">
        <w:rPr>
          <w:rFonts w:ascii="Times New Roman" w:hAnsi="Times New Roman" w:cs="Times New Roman"/>
          <w:bCs/>
          <w:color w:val="000000" w:themeColor="text1"/>
          <w:sz w:val="28"/>
          <w:szCs w:val="28"/>
          <w:lang w:eastAsia="uk-UA"/>
        </w:rPr>
        <w:t xml:space="preserve"> забезпечення фактично </w:t>
      </w:r>
      <w:r w:rsidR="00C93A56" w:rsidRPr="00250AD1">
        <w:rPr>
          <w:rFonts w:ascii="Times New Roman" w:hAnsi="Times New Roman" w:cs="Times New Roman"/>
          <w:bCs/>
          <w:color w:val="000000" w:themeColor="text1"/>
          <w:sz w:val="28"/>
          <w:szCs w:val="28"/>
          <w:lang w:eastAsia="uk-UA"/>
        </w:rPr>
        <w:t>розміщений</w:t>
      </w:r>
      <w:r w:rsidR="00CC6115" w:rsidRPr="00250AD1">
        <w:rPr>
          <w:rFonts w:ascii="Times New Roman" w:hAnsi="Times New Roman" w:cs="Times New Roman"/>
          <w:bCs/>
          <w:color w:val="000000" w:themeColor="text1"/>
          <w:sz w:val="28"/>
          <w:szCs w:val="28"/>
          <w:lang w:eastAsia="uk-UA"/>
        </w:rPr>
        <w:t xml:space="preserve"> / </w:t>
      </w:r>
      <w:r w:rsidR="00873610" w:rsidRPr="00250AD1">
        <w:rPr>
          <w:rFonts w:ascii="Times New Roman" w:hAnsi="Times New Roman" w:cs="Times New Roman"/>
          <w:bCs/>
          <w:color w:val="000000" w:themeColor="text1"/>
          <w:sz w:val="28"/>
          <w:szCs w:val="28"/>
          <w:lang w:eastAsia="uk-UA"/>
        </w:rPr>
        <w:t>перебуває</w:t>
      </w:r>
      <w:r w:rsidR="00CC6115" w:rsidRPr="00250AD1">
        <w:rPr>
          <w:rFonts w:ascii="Times New Roman" w:hAnsi="Times New Roman" w:cs="Times New Roman"/>
          <w:bCs/>
          <w:color w:val="000000" w:themeColor="text1"/>
          <w:sz w:val="28"/>
          <w:szCs w:val="28"/>
          <w:lang w:eastAsia="uk-UA"/>
        </w:rPr>
        <w:t xml:space="preserve"> / </w:t>
      </w:r>
      <w:r w:rsidR="00873610" w:rsidRPr="00250AD1">
        <w:rPr>
          <w:rFonts w:ascii="Times New Roman" w:hAnsi="Times New Roman" w:cs="Times New Roman"/>
          <w:bCs/>
          <w:color w:val="000000" w:themeColor="text1"/>
          <w:sz w:val="28"/>
          <w:szCs w:val="28"/>
          <w:lang w:eastAsia="uk-UA"/>
        </w:rPr>
        <w:t>розташований.</w:t>
      </w:r>
    </w:p>
    <w:p w14:paraId="404FEE24" w14:textId="77777777" w:rsidR="00217317" w:rsidRPr="00250AD1" w:rsidRDefault="00217317" w:rsidP="00217317">
      <w:pPr>
        <w:pStyle w:val="a3"/>
        <w:numPr>
          <w:ilvl w:val="0"/>
          <w:numId w:val="31"/>
        </w:numPr>
        <w:spacing w:after="0" w:line="240" w:lineRule="auto"/>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 xml:space="preserve">Оновлення даних за наборами даних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38.Адреса реєстрації (</w:t>
      </w:r>
      <w:r w:rsidRPr="00250AD1">
        <w:rPr>
          <w:rFonts w:ascii="Times New Roman" w:hAnsi="Times New Roman" w:cs="Times New Roman"/>
          <w:bCs/>
          <w:sz w:val="28"/>
          <w:szCs w:val="28"/>
          <w:lang w:val="en-US" w:eastAsia="uk-UA"/>
        </w:rPr>
        <w:t>reg</w:t>
      </w:r>
      <w:r w:rsidRPr="00250AD1">
        <w:rPr>
          <w:rFonts w:ascii="Times New Roman" w:hAnsi="Times New Roman" w:cs="Times New Roman"/>
          <w:bCs/>
          <w:sz w:val="28"/>
          <w:szCs w:val="28"/>
          <w:lang w:eastAsia="uk-UA"/>
        </w:rPr>
        <w:t>_</w:t>
      </w:r>
      <w:r w:rsidRPr="00250AD1">
        <w:rPr>
          <w:rFonts w:ascii="Times New Roman" w:hAnsi="Times New Roman" w:cs="Times New Roman"/>
          <w:bCs/>
          <w:sz w:val="28"/>
          <w:szCs w:val="28"/>
          <w:lang w:val="en-US" w:eastAsia="uk-UA"/>
        </w:rPr>
        <w:t>address</w:t>
      </w:r>
      <w:r w:rsidRPr="00250AD1">
        <w:rPr>
          <w:rFonts w:ascii="Times New Roman" w:hAnsi="Times New Roman" w:cs="Times New Roman"/>
          <w:bCs/>
          <w:sz w:val="28"/>
          <w:szCs w:val="28"/>
          <w:lang w:eastAsia="uk-UA"/>
        </w:rPr>
        <w:t xml:space="preserve">) та </w:t>
      </w:r>
      <w:r w:rsidRPr="00250AD1">
        <w:rPr>
          <w:rFonts w:ascii="Times New Roman" w:hAnsi="Times New Roman" w:cs="Times New Roman"/>
          <w:bCs/>
          <w:sz w:val="28"/>
          <w:szCs w:val="28"/>
          <w:lang w:val="en-US" w:eastAsia="uk-UA"/>
        </w:rPr>
        <w:t>ID</w:t>
      </w:r>
      <w:r w:rsidRPr="00250AD1">
        <w:rPr>
          <w:rFonts w:ascii="Times New Roman" w:hAnsi="Times New Roman" w:cs="Times New Roman"/>
          <w:bCs/>
          <w:sz w:val="28"/>
          <w:szCs w:val="28"/>
          <w:lang w:eastAsia="uk-UA"/>
        </w:rPr>
        <w:t>39.Фактична адреса (</w:t>
      </w:r>
      <w:r w:rsidRPr="00250AD1">
        <w:rPr>
          <w:rFonts w:ascii="Times New Roman" w:hAnsi="Times New Roman" w:cs="Times New Roman"/>
          <w:bCs/>
          <w:sz w:val="28"/>
          <w:szCs w:val="28"/>
          <w:lang w:val="en-US" w:eastAsia="uk-UA"/>
        </w:rPr>
        <w:t>actual</w:t>
      </w:r>
      <w:r w:rsidRPr="00250AD1">
        <w:rPr>
          <w:rFonts w:ascii="Times New Roman" w:hAnsi="Times New Roman" w:cs="Times New Roman"/>
          <w:bCs/>
          <w:sz w:val="28"/>
          <w:szCs w:val="28"/>
          <w:lang w:eastAsia="uk-UA"/>
        </w:rPr>
        <w:t>_</w:t>
      </w:r>
      <w:r w:rsidRPr="00250AD1">
        <w:rPr>
          <w:rFonts w:ascii="Times New Roman" w:hAnsi="Times New Roman" w:cs="Times New Roman"/>
          <w:bCs/>
          <w:sz w:val="28"/>
          <w:szCs w:val="28"/>
          <w:lang w:val="en-US" w:eastAsia="uk-UA"/>
        </w:rPr>
        <w:t>address</w:t>
      </w:r>
      <w:r w:rsidRPr="00250AD1">
        <w:rPr>
          <w:rFonts w:ascii="Times New Roman" w:hAnsi="Times New Roman" w:cs="Times New Roman"/>
          <w:bCs/>
          <w:sz w:val="28"/>
          <w:szCs w:val="28"/>
          <w:lang w:eastAsia="uk-UA"/>
        </w:rPr>
        <w:t>) відбувається:</w:t>
      </w:r>
    </w:p>
    <w:p w14:paraId="556FB06C" w14:textId="77777777" w:rsidR="00217317" w:rsidRPr="00250AD1" w:rsidRDefault="00217317" w:rsidP="00217317">
      <w:pPr>
        <w:pStyle w:val="a3"/>
        <w:numPr>
          <w:ilvl w:val="1"/>
          <w:numId w:val="31"/>
        </w:numPr>
        <w:spacing w:after="0" w:line="240" w:lineRule="auto"/>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За фіз</w:t>
      </w:r>
      <w:r w:rsidR="00F94F5B" w:rsidRPr="00250AD1">
        <w:rPr>
          <w:rFonts w:ascii="Times New Roman" w:hAnsi="Times New Roman" w:cs="Times New Roman"/>
          <w:bCs/>
          <w:sz w:val="28"/>
          <w:szCs w:val="28"/>
          <w:lang w:eastAsia="uk-UA"/>
        </w:rPr>
        <w:t>ичними та юридичними особами під час проведення</w:t>
      </w:r>
      <w:r w:rsidRPr="00250AD1">
        <w:rPr>
          <w:rFonts w:ascii="Times New Roman" w:hAnsi="Times New Roman" w:cs="Times New Roman"/>
          <w:bCs/>
          <w:sz w:val="28"/>
          <w:szCs w:val="28"/>
          <w:lang w:eastAsia="uk-UA"/>
        </w:rPr>
        <w:t xml:space="preserve"> чергової або позачергової ідентифікації особи, отриманні інформації від особи про зміну адреси але не рідше одного разу в рік від дати останнього оновлення;</w:t>
      </w:r>
    </w:p>
    <w:p w14:paraId="38CFF4CE" w14:textId="53846BCE" w:rsidR="00217317" w:rsidRPr="00250AD1" w:rsidRDefault="00217317" w:rsidP="00217317">
      <w:pPr>
        <w:pStyle w:val="a3"/>
        <w:numPr>
          <w:ilvl w:val="1"/>
          <w:numId w:val="31"/>
        </w:numPr>
        <w:spacing w:after="0" w:line="240" w:lineRule="auto"/>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за об’єктами забезпеч</w:t>
      </w:r>
      <w:r w:rsidR="00F94F5B" w:rsidRPr="00250AD1">
        <w:rPr>
          <w:rFonts w:ascii="Times New Roman" w:hAnsi="Times New Roman" w:cs="Times New Roman"/>
          <w:bCs/>
          <w:sz w:val="28"/>
          <w:szCs w:val="28"/>
          <w:lang w:eastAsia="uk-UA"/>
        </w:rPr>
        <w:t>ення під час проведення</w:t>
      </w:r>
      <w:r w:rsidRPr="00250AD1">
        <w:rPr>
          <w:rFonts w:ascii="Times New Roman" w:hAnsi="Times New Roman" w:cs="Times New Roman"/>
          <w:bCs/>
          <w:sz w:val="28"/>
          <w:szCs w:val="28"/>
          <w:lang w:eastAsia="uk-UA"/>
        </w:rPr>
        <w:t xml:space="preserve"> оцінки</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перевірки, отриманні інформації про зміну адреси таких об’єктів але не рідше одного разу в рік від дати останнього оновлення.</w:t>
      </w:r>
    </w:p>
    <w:p w14:paraId="1CEF46F3" w14:textId="5A76B298" w:rsidR="00217317" w:rsidRPr="00250AD1" w:rsidRDefault="00E42201" w:rsidP="00217317">
      <w:pPr>
        <w:pStyle w:val="a3"/>
        <w:numPr>
          <w:ilvl w:val="0"/>
          <w:numId w:val="31"/>
        </w:numPr>
        <w:spacing w:after="0" w:line="240" w:lineRule="auto"/>
        <w:jc w:val="both"/>
        <w:rPr>
          <w:rFonts w:ascii="Times New Roman" w:hAnsi="Times New Roman" w:cs="Times New Roman"/>
          <w:bCs/>
          <w:sz w:val="28"/>
          <w:szCs w:val="28"/>
          <w:lang w:eastAsia="uk-UA"/>
        </w:rPr>
      </w:pPr>
      <w:r w:rsidRPr="00250AD1">
        <w:rPr>
          <w:rFonts w:ascii="Times New Roman" w:hAnsi="Times New Roman" w:cs="Times New Roman"/>
          <w:bCs/>
          <w:color w:val="000000" w:themeColor="text1"/>
          <w:sz w:val="28"/>
          <w:szCs w:val="28"/>
          <w:lang w:eastAsia="uk-UA"/>
        </w:rPr>
        <w:t xml:space="preserve">За такими об’єктами забезпечення, як </w:t>
      </w:r>
      <w:r w:rsidRPr="00250AD1">
        <w:rPr>
          <w:rFonts w:ascii="Times New Roman" w:hAnsi="Times New Roman" w:cs="Times New Roman"/>
          <w:color w:val="000000" w:themeColor="text1"/>
          <w:sz w:val="28"/>
          <w:szCs w:val="28"/>
        </w:rPr>
        <w:t>о</w:t>
      </w:r>
      <w:r w:rsidRPr="00250AD1">
        <w:rPr>
          <w:rFonts w:ascii="Times New Roman" w:hAnsi="Times New Roman" w:cs="Times New Roman"/>
          <w:bCs/>
          <w:color w:val="000000" w:themeColor="text1"/>
          <w:sz w:val="28"/>
          <w:szCs w:val="28"/>
          <w:lang w:eastAsia="uk-UA"/>
        </w:rPr>
        <w:t>б’єкти повітряного, морського, залізничного транспорту, реєстрація яких здійснюється на залізничній станції, в порту тощо в реквізиті</w:t>
      </w:r>
      <w:r w:rsidR="00217317" w:rsidRPr="00250AD1">
        <w:rPr>
          <w:rFonts w:ascii="Times New Roman" w:hAnsi="Times New Roman" w:cs="Times New Roman"/>
          <w:bCs/>
          <w:sz w:val="28"/>
          <w:szCs w:val="28"/>
          <w:lang w:eastAsia="uk-UA"/>
        </w:rPr>
        <w:t xml:space="preserve"> "Населений пункт (district, ID0607)" зазначається найменування залізничної станції, порта тощо.</w:t>
      </w:r>
      <w:r w:rsidR="00217317" w:rsidRPr="00250AD1">
        <w:t xml:space="preserve"> </w:t>
      </w:r>
      <w:r w:rsidR="00850A60" w:rsidRPr="00250AD1">
        <w:rPr>
          <w:rFonts w:ascii="Times New Roman" w:hAnsi="Times New Roman" w:cs="Times New Roman"/>
          <w:bCs/>
          <w:sz w:val="28"/>
          <w:szCs w:val="28"/>
          <w:lang w:eastAsia="uk-UA"/>
        </w:rPr>
        <w:t xml:space="preserve">Інші реквізити мають бути надані з урахуванням їх </w:t>
      </w:r>
      <w:r w:rsidR="00DF6FA4" w:rsidRPr="00250AD1">
        <w:rPr>
          <w:rFonts w:ascii="Times New Roman" w:hAnsi="Times New Roman" w:cs="Times New Roman"/>
          <w:bCs/>
          <w:sz w:val="28"/>
          <w:szCs w:val="28"/>
          <w:lang w:eastAsia="uk-UA"/>
        </w:rPr>
        <w:t>властивості</w:t>
      </w:r>
      <w:r w:rsidR="00850A60" w:rsidRPr="00250AD1">
        <w:rPr>
          <w:rFonts w:ascii="Times New Roman" w:hAnsi="Times New Roman" w:cs="Times New Roman"/>
          <w:bCs/>
          <w:sz w:val="28"/>
          <w:szCs w:val="28"/>
          <w:lang w:eastAsia="uk-UA"/>
        </w:rPr>
        <w:t>, зокрема і шляхом надання значення з довідника F170 “</w:t>
      </w:r>
      <w:r w:rsidR="00596169">
        <w:rPr>
          <w:rFonts w:ascii="Times New Roman" w:hAnsi="Times New Roman" w:cs="Times New Roman"/>
          <w:bCs/>
          <w:sz w:val="28"/>
          <w:szCs w:val="28"/>
          <w:lang w:eastAsia="uk-UA"/>
        </w:rPr>
        <w:t xml:space="preserve">Причина неподання </w:t>
      </w:r>
      <w:r w:rsidR="00850A60" w:rsidRPr="00250AD1">
        <w:rPr>
          <w:rFonts w:ascii="Times New Roman" w:hAnsi="Times New Roman" w:cs="Times New Roman"/>
          <w:bCs/>
          <w:sz w:val="28"/>
          <w:szCs w:val="28"/>
          <w:lang w:eastAsia="uk-UA"/>
        </w:rPr>
        <w:t xml:space="preserve"> значення реквізиту”.</w:t>
      </w:r>
    </w:p>
    <w:p w14:paraId="22819007" w14:textId="77777777" w:rsidR="00AE3995" w:rsidRPr="00250AD1" w:rsidRDefault="00620784" w:rsidP="00AE3995">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 xml:space="preserve">Для фізичної особи підприємця (ФОП) в наборі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38.Адреса реєстрації (</w:t>
      </w:r>
      <w:r w:rsidRPr="00250AD1">
        <w:rPr>
          <w:rFonts w:ascii="Times New Roman" w:hAnsi="Times New Roman" w:cs="Times New Roman"/>
          <w:bCs/>
          <w:color w:val="000000" w:themeColor="text1"/>
          <w:sz w:val="28"/>
          <w:szCs w:val="28"/>
          <w:lang w:val="en-US" w:eastAsia="uk-UA"/>
        </w:rPr>
        <w:t>reg</w:t>
      </w:r>
      <w:r w:rsidRPr="00250AD1">
        <w:rPr>
          <w:rFonts w:ascii="Times New Roman" w:hAnsi="Times New Roman" w:cs="Times New Roman"/>
          <w:bCs/>
          <w:color w:val="000000" w:themeColor="text1"/>
          <w:sz w:val="28"/>
          <w:szCs w:val="28"/>
          <w:lang w:eastAsia="uk-UA"/>
        </w:rPr>
        <w:t>_</w:t>
      </w:r>
      <w:r w:rsidRPr="00250AD1">
        <w:rPr>
          <w:rFonts w:ascii="Times New Roman" w:hAnsi="Times New Roman" w:cs="Times New Roman"/>
          <w:bCs/>
          <w:color w:val="000000" w:themeColor="text1"/>
          <w:sz w:val="28"/>
          <w:szCs w:val="28"/>
          <w:lang w:val="en-US" w:eastAsia="uk-UA"/>
        </w:rPr>
        <w:t>address</w:t>
      </w:r>
      <w:r w:rsidRPr="00250AD1">
        <w:rPr>
          <w:rFonts w:ascii="Times New Roman" w:hAnsi="Times New Roman" w:cs="Times New Roman"/>
          <w:bCs/>
          <w:color w:val="000000" w:themeColor="text1"/>
          <w:sz w:val="28"/>
          <w:szCs w:val="28"/>
          <w:lang w:eastAsia="uk-UA"/>
        </w:rPr>
        <w:t xml:space="preserve">) зазначається адреса реєстрації </w:t>
      </w:r>
      <w:r w:rsidRPr="00250AD1">
        <w:rPr>
          <w:rFonts w:ascii="Times New Roman" w:hAnsi="Times New Roman" w:cs="Times New Roman"/>
          <w:color w:val="000000" w:themeColor="text1"/>
          <w:sz w:val="28"/>
          <w:szCs w:val="28"/>
          <w:shd w:val="clear" w:color="auto" w:fill="FFFFFF"/>
        </w:rPr>
        <w:t xml:space="preserve">проживання фізичної особи, </w:t>
      </w:r>
      <w:r w:rsidRPr="00250AD1">
        <w:rPr>
          <w:rFonts w:ascii="Times New Roman" w:hAnsi="Times New Roman" w:cs="Times New Roman"/>
          <w:bCs/>
          <w:color w:val="000000" w:themeColor="text1"/>
          <w:sz w:val="28"/>
          <w:szCs w:val="28"/>
          <w:lang w:eastAsia="uk-UA"/>
        </w:rPr>
        <w:t xml:space="preserve">а в наборі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39.Фактична адреса (</w:t>
      </w:r>
      <w:r w:rsidRPr="00250AD1">
        <w:rPr>
          <w:rFonts w:ascii="Times New Roman" w:hAnsi="Times New Roman" w:cs="Times New Roman"/>
          <w:bCs/>
          <w:color w:val="000000" w:themeColor="text1"/>
          <w:sz w:val="28"/>
          <w:szCs w:val="28"/>
          <w:lang w:val="en-US" w:eastAsia="uk-UA"/>
        </w:rPr>
        <w:t>actual</w:t>
      </w:r>
      <w:r w:rsidRPr="00250AD1">
        <w:rPr>
          <w:rFonts w:ascii="Times New Roman" w:hAnsi="Times New Roman" w:cs="Times New Roman"/>
          <w:bCs/>
          <w:color w:val="000000" w:themeColor="text1"/>
          <w:sz w:val="28"/>
          <w:szCs w:val="28"/>
          <w:lang w:eastAsia="uk-UA"/>
        </w:rPr>
        <w:t>_</w:t>
      </w:r>
      <w:r w:rsidRPr="00250AD1">
        <w:rPr>
          <w:rFonts w:ascii="Times New Roman" w:hAnsi="Times New Roman" w:cs="Times New Roman"/>
          <w:bCs/>
          <w:color w:val="000000" w:themeColor="text1"/>
          <w:sz w:val="28"/>
          <w:szCs w:val="28"/>
          <w:lang w:val="en-US" w:eastAsia="uk-UA"/>
        </w:rPr>
        <w:t>address</w:t>
      </w:r>
      <w:r w:rsidRPr="00250AD1">
        <w:rPr>
          <w:rFonts w:ascii="Times New Roman" w:hAnsi="Times New Roman" w:cs="Times New Roman"/>
          <w:bCs/>
          <w:color w:val="000000" w:themeColor="text1"/>
          <w:sz w:val="28"/>
          <w:szCs w:val="28"/>
          <w:lang w:eastAsia="uk-UA"/>
        </w:rPr>
        <w:t>) зазначається м</w:t>
      </w:r>
      <w:r w:rsidRPr="00250AD1">
        <w:rPr>
          <w:rFonts w:ascii="Times New Roman" w:hAnsi="Times New Roman" w:cs="Times New Roman"/>
          <w:color w:val="000000" w:themeColor="text1"/>
          <w:sz w:val="28"/>
          <w:szCs w:val="28"/>
          <w:shd w:val="clear" w:color="auto" w:fill="FFFFFF"/>
        </w:rPr>
        <w:t>ісце провадження господарської діяльності, тобто місце, де така особа фактично здійснює свою діяльність і яке, відповідно, може відрізнятись від адреси місця реєстрації ФОП.</w:t>
      </w:r>
    </w:p>
    <w:p w14:paraId="5F7F1569" w14:textId="77777777" w:rsidR="005D6CC8" w:rsidRPr="00250AD1" w:rsidRDefault="00F94F5B" w:rsidP="002767D1">
      <w:pPr>
        <w:pStyle w:val="a3"/>
        <w:numPr>
          <w:ilvl w:val="0"/>
          <w:numId w:val="31"/>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В разі подання наборів</w:t>
      </w:r>
      <w:r w:rsidRPr="00250AD1">
        <w:rPr>
          <w:rFonts w:ascii="Times New Roman" w:hAnsi="Times New Roman" w:cs="Times New Roman"/>
          <w:bCs/>
          <w:color w:val="000000" w:themeColor="text1"/>
          <w:sz w:val="28"/>
          <w:szCs w:val="28"/>
          <w:lang w:eastAsia="uk-UA"/>
        </w:rPr>
        <w:t xml:space="preserve"> </w:t>
      </w:r>
      <w:r w:rsidR="005D6CC8" w:rsidRPr="00250AD1">
        <w:rPr>
          <w:rFonts w:ascii="Times New Roman" w:hAnsi="Times New Roman" w:cs="Times New Roman"/>
          <w:bCs/>
          <w:color w:val="000000" w:themeColor="text1"/>
          <w:sz w:val="28"/>
          <w:szCs w:val="28"/>
          <w:lang w:val="en-US" w:eastAsia="uk-UA"/>
        </w:rPr>
        <w:t>ID</w:t>
      </w:r>
      <w:r w:rsidR="005D6CC8" w:rsidRPr="00250AD1">
        <w:rPr>
          <w:rFonts w:ascii="Times New Roman" w:hAnsi="Times New Roman" w:cs="Times New Roman"/>
          <w:bCs/>
          <w:color w:val="000000" w:themeColor="text1"/>
          <w:sz w:val="28"/>
          <w:szCs w:val="28"/>
          <w:lang w:eastAsia="uk-UA"/>
        </w:rPr>
        <w:t xml:space="preserve">38.Адреса реєстрації (reg_address) </w:t>
      </w:r>
      <w:r w:rsidR="005D6CC8" w:rsidRPr="00250AD1">
        <w:rPr>
          <w:rFonts w:ascii="Times New Roman" w:hAnsi="Times New Roman" w:cs="Times New Roman"/>
          <w:bCs/>
          <w:color w:val="000000" w:themeColor="text1"/>
          <w:sz w:val="28"/>
          <w:szCs w:val="28"/>
          <w:lang w:val="en-US" w:eastAsia="uk-UA"/>
        </w:rPr>
        <w:t>ID</w:t>
      </w:r>
      <w:r w:rsidR="005D6CC8" w:rsidRPr="00250AD1">
        <w:rPr>
          <w:rFonts w:ascii="Times New Roman" w:hAnsi="Times New Roman" w:cs="Times New Roman"/>
          <w:bCs/>
          <w:color w:val="000000" w:themeColor="text1"/>
          <w:sz w:val="28"/>
          <w:szCs w:val="28"/>
          <w:lang w:eastAsia="uk-UA"/>
        </w:rPr>
        <w:t xml:space="preserve">39.Фактична адреса (actual_address) </w:t>
      </w:r>
      <w:r w:rsidR="005D6CC8" w:rsidRPr="00250AD1">
        <w:rPr>
          <w:rFonts w:ascii="Times New Roman" w:hAnsi="Times New Roman" w:cs="Times New Roman"/>
          <w:color w:val="000000" w:themeColor="text1"/>
          <w:sz w:val="28"/>
          <w:szCs w:val="28"/>
        </w:rPr>
        <w:t xml:space="preserve">у </w:t>
      </w:r>
      <w:r w:rsidR="005E4711" w:rsidRPr="00250AD1">
        <w:rPr>
          <w:rFonts w:ascii="Times New Roman" w:hAnsi="Times New Roman" w:cs="Times New Roman"/>
          <w:color w:val="000000" w:themeColor="text1"/>
          <w:sz w:val="28"/>
          <w:szCs w:val="28"/>
        </w:rPr>
        <w:t>складі</w:t>
      </w:r>
      <w:r w:rsidR="005D6CC8" w:rsidRPr="00250AD1">
        <w:rPr>
          <w:rFonts w:ascii="Times New Roman" w:hAnsi="Times New Roman" w:cs="Times New Roman"/>
          <w:color w:val="000000" w:themeColor="text1"/>
          <w:sz w:val="28"/>
          <w:szCs w:val="28"/>
        </w:rPr>
        <w:t xml:space="preserve"> інших наборів необхідно керуватись ознаками </w:t>
      </w:r>
      <w:r w:rsidR="00DF6FA4" w:rsidRPr="00250AD1">
        <w:rPr>
          <w:rFonts w:ascii="Times New Roman" w:hAnsi="Times New Roman" w:cs="Times New Roman"/>
          <w:color w:val="000000" w:themeColor="text1"/>
          <w:sz w:val="28"/>
          <w:szCs w:val="28"/>
        </w:rPr>
        <w:t>властивості</w:t>
      </w:r>
      <w:r w:rsidR="005D6CC8" w:rsidRPr="00250AD1">
        <w:rPr>
          <w:rFonts w:ascii="Times New Roman" w:hAnsi="Times New Roman" w:cs="Times New Roman"/>
          <w:sz w:val="28"/>
          <w:szCs w:val="28"/>
          <w:lang w:eastAsia="uk-UA"/>
        </w:rPr>
        <w:t xml:space="preserve"> згідно таблиці.</w:t>
      </w:r>
    </w:p>
    <w:tbl>
      <w:tblPr>
        <w:tblStyle w:val="a5"/>
        <w:tblW w:w="0" w:type="auto"/>
        <w:tblLook w:val="04A0" w:firstRow="1" w:lastRow="0" w:firstColumn="1" w:lastColumn="0" w:noHBand="0" w:noVBand="1"/>
      </w:tblPr>
      <w:tblGrid>
        <w:gridCol w:w="4957"/>
        <w:gridCol w:w="4961"/>
        <w:gridCol w:w="5210"/>
      </w:tblGrid>
      <w:tr w:rsidR="00B36855" w:rsidRPr="00250AD1" w14:paraId="0EDEF85A" w14:textId="77777777" w:rsidTr="00E44448">
        <w:trPr>
          <w:trHeight w:val="1288"/>
        </w:trPr>
        <w:tc>
          <w:tcPr>
            <w:tcW w:w="4957" w:type="dxa"/>
            <w:vAlign w:val="center"/>
          </w:tcPr>
          <w:p w14:paraId="2965582E" w14:textId="77777777" w:rsidR="00B36855" w:rsidRPr="00250AD1" w:rsidRDefault="00B36855" w:rsidP="00F55A50">
            <w:pPr>
              <w:jc w:val="center"/>
              <w:rPr>
                <w:rFonts w:ascii="Times New Roman" w:hAnsi="Times New Roman" w:cs="Times New Roman"/>
                <w:b/>
                <w:sz w:val="28"/>
                <w:szCs w:val="28"/>
                <w:lang w:eastAsia="uk-UA"/>
              </w:rPr>
            </w:pPr>
            <w:r w:rsidRPr="00250AD1">
              <w:rPr>
                <w:rFonts w:ascii="Times New Roman" w:hAnsi="Times New Roman" w:cs="Times New Roman"/>
                <w:b/>
                <w:sz w:val="28"/>
                <w:szCs w:val="28"/>
              </w:rPr>
              <w:t xml:space="preserve">Набір даних, у складі якого подаються набори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 xml:space="preserve">38.Адреса реєстрації (reg_address)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39.Фактична адреса (actual_address)</w:t>
            </w:r>
          </w:p>
        </w:tc>
        <w:tc>
          <w:tcPr>
            <w:tcW w:w="4961" w:type="dxa"/>
            <w:vAlign w:val="center"/>
          </w:tcPr>
          <w:p w14:paraId="2FF499EE" w14:textId="77777777" w:rsidR="00B36855" w:rsidRPr="00250AD1" w:rsidRDefault="00B36855" w:rsidP="00F55A50">
            <w:pPr>
              <w:jc w:val="both"/>
              <w:rPr>
                <w:rFonts w:ascii="Times New Roman" w:hAnsi="Times New Roman" w:cs="Times New Roman"/>
                <w:b/>
                <w:sz w:val="28"/>
                <w:szCs w:val="28"/>
                <w:lang w:eastAsia="uk-UA"/>
              </w:rPr>
            </w:pP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38.Адреса реєстрації (reg_address)</w:t>
            </w:r>
          </w:p>
        </w:tc>
        <w:tc>
          <w:tcPr>
            <w:tcW w:w="5210" w:type="dxa"/>
            <w:vAlign w:val="center"/>
          </w:tcPr>
          <w:p w14:paraId="55C2024C" w14:textId="77777777" w:rsidR="00B36855" w:rsidRPr="00250AD1" w:rsidRDefault="00B36855" w:rsidP="005D6CC8">
            <w:pPr>
              <w:jc w:val="both"/>
              <w:rPr>
                <w:rFonts w:ascii="Times New Roman" w:hAnsi="Times New Roman" w:cs="Times New Roman"/>
                <w:b/>
                <w:sz w:val="28"/>
                <w:szCs w:val="28"/>
                <w:lang w:eastAsia="uk-UA"/>
              </w:rPr>
            </w:pPr>
            <w:r w:rsidRPr="00250AD1">
              <w:rPr>
                <w:rFonts w:ascii="Times New Roman" w:hAnsi="Times New Roman" w:cs="Times New Roman"/>
                <w:b/>
                <w:bCs/>
                <w:color w:val="000000" w:themeColor="text1"/>
                <w:sz w:val="28"/>
                <w:szCs w:val="28"/>
                <w:lang w:val="en-US" w:eastAsia="uk-UA"/>
              </w:rPr>
              <w:t>ID</w:t>
            </w:r>
            <w:r w:rsidR="00F55A50" w:rsidRPr="00250AD1">
              <w:rPr>
                <w:rFonts w:ascii="Times New Roman" w:hAnsi="Times New Roman" w:cs="Times New Roman"/>
                <w:b/>
                <w:bCs/>
                <w:color w:val="000000" w:themeColor="text1"/>
                <w:sz w:val="28"/>
                <w:szCs w:val="28"/>
                <w:lang w:eastAsia="uk-UA"/>
              </w:rPr>
              <w:t>39.</w:t>
            </w:r>
            <w:r w:rsidRPr="00250AD1">
              <w:rPr>
                <w:rFonts w:ascii="Times New Roman" w:hAnsi="Times New Roman" w:cs="Times New Roman"/>
                <w:b/>
                <w:bCs/>
                <w:color w:val="000000" w:themeColor="text1"/>
                <w:sz w:val="28"/>
                <w:szCs w:val="28"/>
                <w:lang w:eastAsia="uk-UA"/>
              </w:rPr>
              <w:t>Фактична адреса (actual_address)</w:t>
            </w:r>
          </w:p>
        </w:tc>
      </w:tr>
      <w:tr w:rsidR="007E33F2" w:rsidRPr="00250AD1" w14:paraId="3955B103" w14:textId="77777777" w:rsidTr="00E44448">
        <w:tc>
          <w:tcPr>
            <w:tcW w:w="4957" w:type="dxa"/>
          </w:tcPr>
          <w:p w14:paraId="1AEA46E6" w14:textId="77777777" w:rsidR="007E33F2" w:rsidRPr="00250AD1" w:rsidRDefault="007E33F2" w:rsidP="007E33F2">
            <w:pPr>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val="en-US" w:eastAsia="uk-UA"/>
              </w:rPr>
              <w:lastRenderedPageBreak/>
              <w:t>ID</w:t>
            </w:r>
            <w:r w:rsidRPr="00250AD1">
              <w:rPr>
                <w:rFonts w:ascii="Times New Roman" w:hAnsi="Times New Roman" w:cs="Times New Roman"/>
                <w:bCs/>
                <w:color w:val="000000" w:themeColor="text1"/>
                <w:sz w:val="28"/>
                <w:szCs w:val="28"/>
                <w:lang w:eastAsia="uk-UA"/>
              </w:rPr>
              <w:t>30</w:t>
            </w:r>
            <w:r w:rsidRPr="00250AD1">
              <w:rPr>
                <w:rFonts w:ascii="Times New Roman" w:hAnsi="Times New Roman" w:cs="Times New Roman"/>
                <w:color w:val="000000" w:themeColor="text1"/>
                <w:sz w:val="28"/>
                <w:szCs w:val="28"/>
              </w:rPr>
              <w:t>. Фізична особа (скорочені відомості) (ind_person_short)</w:t>
            </w:r>
          </w:p>
        </w:tc>
        <w:tc>
          <w:tcPr>
            <w:tcW w:w="4961" w:type="dxa"/>
          </w:tcPr>
          <w:p w14:paraId="28AEB3DB" w14:textId="1A289248" w:rsidR="007E33F2" w:rsidRPr="00250AD1" w:rsidRDefault="002A56DA" w:rsidP="00EF01F9">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Для власників</w:t>
            </w:r>
            <w:r w:rsidR="00CC6115" w:rsidRPr="00250AD1">
              <w:rPr>
                <w:rFonts w:ascii="Times New Roman" w:hAnsi="Times New Roman" w:cs="Times New Roman"/>
                <w:bCs/>
                <w:color w:val="000000" w:themeColor="text1"/>
                <w:sz w:val="28"/>
                <w:szCs w:val="28"/>
                <w:lang w:eastAsia="uk-UA"/>
              </w:rPr>
              <w:t xml:space="preserve"> / </w:t>
            </w:r>
            <w:r w:rsidR="00EF01F9" w:rsidRPr="00250AD1">
              <w:rPr>
                <w:rFonts w:ascii="Times New Roman" w:hAnsi="Times New Roman" w:cs="Times New Roman"/>
                <w:bCs/>
                <w:color w:val="000000" w:themeColor="text1"/>
                <w:sz w:val="28"/>
                <w:szCs w:val="28"/>
                <w:lang w:eastAsia="uk-UA"/>
              </w:rPr>
              <w:t xml:space="preserve">кінцевих бенефіціарних власників) є обов’язковим до подання. Для </w:t>
            </w:r>
            <w:r w:rsidR="00A442DA" w:rsidRPr="00250AD1">
              <w:rPr>
                <w:rFonts w:ascii="Times New Roman" w:hAnsi="Times New Roman" w:cs="Times New Roman"/>
                <w:bCs/>
                <w:color w:val="000000" w:themeColor="text1"/>
                <w:sz w:val="28"/>
                <w:szCs w:val="28"/>
                <w:lang w:eastAsia="uk-UA"/>
              </w:rPr>
              <w:t>інших</w:t>
            </w:r>
            <w:r w:rsidR="00EF01F9" w:rsidRPr="00250AD1">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210" w:type="dxa"/>
          </w:tcPr>
          <w:p w14:paraId="5136AB47" w14:textId="77777777" w:rsidR="007E33F2" w:rsidRPr="00250AD1" w:rsidRDefault="00987300" w:rsidP="005D6CC8">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Подається за умови збору такої інформації респондентом</w:t>
            </w:r>
          </w:p>
        </w:tc>
      </w:tr>
      <w:tr w:rsidR="00E861E5" w:rsidRPr="00250AD1" w14:paraId="01633154" w14:textId="77777777" w:rsidTr="00E44448">
        <w:tc>
          <w:tcPr>
            <w:tcW w:w="4957" w:type="dxa"/>
          </w:tcPr>
          <w:p w14:paraId="2774A159" w14:textId="77777777" w:rsidR="00E861E5" w:rsidRPr="00250AD1" w:rsidRDefault="00E861E5" w:rsidP="00E861E5">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31</w:t>
            </w:r>
            <w:r w:rsidRPr="00250AD1">
              <w:rPr>
                <w:rFonts w:ascii="Times New Roman" w:hAnsi="Times New Roman" w:cs="Times New Roman"/>
                <w:color w:val="000000" w:themeColor="text1"/>
                <w:sz w:val="28"/>
                <w:szCs w:val="28"/>
              </w:rPr>
              <w:t>.</w:t>
            </w:r>
            <w:r w:rsidRPr="00250AD1">
              <w:t xml:space="preserve"> </w:t>
            </w:r>
            <w:r w:rsidRPr="00250AD1">
              <w:rPr>
                <w:rFonts w:ascii="Times New Roman" w:hAnsi="Times New Roman" w:cs="Times New Roman"/>
                <w:color w:val="000000" w:themeColor="text1"/>
                <w:sz w:val="28"/>
                <w:szCs w:val="28"/>
              </w:rPr>
              <w:t>Юридична особа (скорочені відомості) (entity_short)</w:t>
            </w:r>
          </w:p>
        </w:tc>
        <w:tc>
          <w:tcPr>
            <w:tcW w:w="4961" w:type="dxa"/>
          </w:tcPr>
          <w:p w14:paraId="405EA454" w14:textId="2180A2D5" w:rsidR="00E861E5" w:rsidRPr="00250AD1" w:rsidRDefault="002A56DA" w:rsidP="00E861E5">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Для власників</w:t>
            </w:r>
            <w:r w:rsidR="00CC6115" w:rsidRPr="00250AD1">
              <w:rPr>
                <w:rFonts w:ascii="Times New Roman" w:hAnsi="Times New Roman" w:cs="Times New Roman"/>
                <w:bCs/>
                <w:color w:val="000000" w:themeColor="text1"/>
                <w:sz w:val="28"/>
                <w:szCs w:val="28"/>
                <w:lang w:eastAsia="uk-UA"/>
              </w:rPr>
              <w:t xml:space="preserve"> / </w:t>
            </w:r>
            <w:r w:rsidR="00E861E5" w:rsidRPr="00250AD1">
              <w:rPr>
                <w:rFonts w:ascii="Times New Roman" w:hAnsi="Times New Roman" w:cs="Times New Roman"/>
                <w:bCs/>
                <w:color w:val="000000" w:themeColor="text1"/>
                <w:sz w:val="28"/>
                <w:szCs w:val="28"/>
                <w:lang w:eastAsia="uk-UA"/>
              </w:rPr>
              <w:t xml:space="preserve">кінцевих бенефіціарних власників) є обов’язковим до подання. Для </w:t>
            </w:r>
            <w:r w:rsidR="00A442DA" w:rsidRPr="00250AD1">
              <w:rPr>
                <w:rFonts w:ascii="Times New Roman" w:hAnsi="Times New Roman" w:cs="Times New Roman"/>
                <w:bCs/>
                <w:color w:val="000000" w:themeColor="text1"/>
                <w:sz w:val="28"/>
                <w:szCs w:val="28"/>
                <w:lang w:eastAsia="uk-UA"/>
              </w:rPr>
              <w:t>інших</w:t>
            </w:r>
            <w:r w:rsidR="00E861E5" w:rsidRPr="00250AD1">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210" w:type="dxa"/>
          </w:tcPr>
          <w:p w14:paraId="09D311EC" w14:textId="77777777" w:rsidR="00E861E5" w:rsidRPr="00250AD1" w:rsidRDefault="00E861E5" w:rsidP="00E861E5">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eastAsia="uk-UA"/>
              </w:rPr>
              <w:t>Подається за умови збору такої інформації респондентом</w:t>
            </w:r>
          </w:p>
        </w:tc>
      </w:tr>
      <w:tr w:rsidR="00E861E5" w:rsidRPr="00250AD1" w14:paraId="2FC8EB88" w14:textId="77777777" w:rsidTr="00E44448">
        <w:tc>
          <w:tcPr>
            <w:tcW w:w="4957" w:type="dxa"/>
          </w:tcPr>
          <w:p w14:paraId="55680588" w14:textId="77622B5E" w:rsidR="00E861E5" w:rsidRPr="00250AD1" w:rsidRDefault="00E861E5" w:rsidP="00E861E5">
            <w:pPr>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val="ru-RU" w:eastAsia="uk-UA"/>
              </w:rPr>
              <w:t>34</w:t>
            </w:r>
            <w:r w:rsidRPr="00250AD1">
              <w:rPr>
                <w:rFonts w:ascii="Times New Roman" w:hAnsi="Times New Roman" w:cs="Times New Roman"/>
                <w:color w:val="000000" w:themeColor="text1"/>
                <w:sz w:val="28"/>
                <w:szCs w:val="28"/>
              </w:rPr>
              <w:t xml:space="preserve">. </w:t>
            </w:r>
            <w:r w:rsidR="00846176" w:rsidRPr="00250AD1">
              <w:rPr>
                <w:rFonts w:ascii="Times New Roman" w:hAnsi="Times New Roman" w:cs="Times New Roman"/>
                <w:color w:val="000000" w:themeColor="text1"/>
                <w:sz w:val="28"/>
                <w:szCs w:val="28"/>
              </w:rPr>
              <w:t>Фізична особа – резидент (ind_person)</w:t>
            </w:r>
          </w:p>
        </w:tc>
        <w:tc>
          <w:tcPr>
            <w:tcW w:w="4961" w:type="dxa"/>
          </w:tcPr>
          <w:p w14:paraId="12A91E15" w14:textId="77777777" w:rsidR="00E861E5" w:rsidRPr="00250AD1" w:rsidRDefault="00E861E5" w:rsidP="00E861E5">
            <w:pPr>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Є обов’язковим до подання</w:t>
            </w:r>
          </w:p>
        </w:tc>
        <w:tc>
          <w:tcPr>
            <w:tcW w:w="5210" w:type="dxa"/>
          </w:tcPr>
          <w:p w14:paraId="7CF3CB3D" w14:textId="77777777" w:rsidR="00E861E5" w:rsidRPr="00250AD1" w:rsidRDefault="00E861E5" w:rsidP="00E861E5">
            <w:pPr>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Є обов’язковим до подання</w:t>
            </w:r>
          </w:p>
        </w:tc>
      </w:tr>
      <w:tr w:rsidR="00E861E5" w:rsidRPr="00250AD1" w14:paraId="1B6C0BD9" w14:textId="77777777" w:rsidTr="00E44448">
        <w:tc>
          <w:tcPr>
            <w:tcW w:w="4957" w:type="dxa"/>
          </w:tcPr>
          <w:p w14:paraId="4A008A5C" w14:textId="75301EDF" w:rsidR="00E861E5" w:rsidRPr="00250AD1" w:rsidRDefault="00E861E5" w:rsidP="00E861E5">
            <w:pPr>
              <w:jc w:val="both"/>
              <w:rPr>
                <w:rFonts w:ascii="Times New Roman" w:hAnsi="Times New Roman" w:cs="Times New Roman"/>
                <w:bCs/>
                <w:color w:val="000000" w:themeColor="text1"/>
                <w:sz w:val="28"/>
                <w:szCs w:val="28"/>
                <w:lang w:val="ru-RU"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val="ru-RU" w:eastAsia="uk-UA"/>
              </w:rPr>
              <w:t>35</w:t>
            </w:r>
            <w:r w:rsidRPr="00250AD1">
              <w:rPr>
                <w:rFonts w:ascii="Times New Roman" w:hAnsi="Times New Roman" w:cs="Times New Roman"/>
                <w:color w:val="000000" w:themeColor="text1"/>
                <w:sz w:val="28"/>
                <w:szCs w:val="28"/>
              </w:rPr>
              <w:t xml:space="preserve">. </w:t>
            </w:r>
            <w:r w:rsidR="00846176" w:rsidRPr="00250AD1">
              <w:rPr>
                <w:rFonts w:ascii="Times New Roman" w:hAnsi="Times New Roman" w:cs="Times New Roman"/>
                <w:color w:val="000000" w:themeColor="text1"/>
                <w:sz w:val="28"/>
                <w:szCs w:val="28"/>
              </w:rPr>
              <w:t>Юридична особа – резидент (entity)</w:t>
            </w:r>
          </w:p>
        </w:tc>
        <w:tc>
          <w:tcPr>
            <w:tcW w:w="4961" w:type="dxa"/>
          </w:tcPr>
          <w:p w14:paraId="11C8CFFB" w14:textId="77777777" w:rsidR="00E861E5" w:rsidRPr="00250AD1" w:rsidRDefault="00E861E5" w:rsidP="00E861E5">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c>
          <w:tcPr>
            <w:tcW w:w="5210" w:type="dxa"/>
          </w:tcPr>
          <w:p w14:paraId="5FDF7A84" w14:textId="77777777" w:rsidR="00E861E5" w:rsidRPr="00250AD1" w:rsidRDefault="00E861E5" w:rsidP="00E861E5">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r>
      <w:tr w:rsidR="004465D8" w:rsidRPr="00250AD1" w14:paraId="291B11E1" w14:textId="77777777" w:rsidTr="00E44448">
        <w:tc>
          <w:tcPr>
            <w:tcW w:w="4957" w:type="dxa"/>
          </w:tcPr>
          <w:p w14:paraId="1B0F3AE8" w14:textId="521D5290" w:rsidR="004465D8" w:rsidRPr="00250AD1" w:rsidRDefault="004465D8" w:rsidP="004465D8">
            <w:pPr>
              <w:jc w:val="both"/>
              <w:rPr>
                <w:rFonts w:ascii="Times New Roman" w:hAnsi="Times New Roman" w:cs="Times New Roman"/>
                <w:bCs/>
                <w:color w:val="000000" w:themeColor="text1"/>
                <w:sz w:val="28"/>
                <w:szCs w:val="28"/>
                <w:lang w:val="en-US"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val="ru-RU" w:eastAsia="uk-UA"/>
              </w:rPr>
              <w:t>36</w:t>
            </w:r>
            <w:r w:rsidRPr="00250AD1">
              <w:rPr>
                <w:rFonts w:ascii="Times New Roman" w:hAnsi="Times New Roman" w:cs="Times New Roman"/>
                <w:color w:val="000000" w:themeColor="text1"/>
                <w:sz w:val="28"/>
                <w:szCs w:val="28"/>
              </w:rPr>
              <w:t>.</w:t>
            </w:r>
            <w:r w:rsidRPr="00250AD1">
              <w:t xml:space="preserve"> </w:t>
            </w:r>
            <w:r w:rsidR="00846176" w:rsidRPr="00250AD1">
              <w:rPr>
                <w:rFonts w:ascii="Times New Roman" w:hAnsi="Times New Roman" w:cs="Times New Roman"/>
                <w:color w:val="000000" w:themeColor="text1"/>
                <w:sz w:val="28"/>
                <w:szCs w:val="28"/>
              </w:rPr>
              <w:t>Фізична особа – нерезидент (non_res_ind_person)</w:t>
            </w:r>
          </w:p>
        </w:tc>
        <w:tc>
          <w:tcPr>
            <w:tcW w:w="4961" w:type="dxa"/>
          </w:tcPr>
          <w:p w14:paraId="32539D2A" w14:textId="77777777" w:rsidR="004465D8" w:rsidRPr="00250AD1" w:rsidRDefault="004465D8" w:rsidP="004465D8">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c>
          <w:tcPr>
            <w:tcW w:w="5210" w:type="dxa"/>
          </w:tcPr>
          <w:p w14:paraId="4CC127A7" w14:textId="77777777" w:rsidR="004465D8" w:rsidRPr="00250AD1" w:rsidRDefault="004465D8" w:rsidP="004465D8">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r>
      <w:tr w:rsidR="004465D8" w:rsidRPr="00250AD1" w14:paraId="25B18432" w14:textId="77777777" w:rsidTr="00E44448">
        <w:tc>
          <w:tcPr>
            <w:tcW w:w="4957" w:type="dxa"/>
          </w:tcPr>
          <w:p w14:paraId="0E89A0E9" w14:textId="49F53A66" w:rsidR="004465D8" w:rsidRPr="00250AD1" w:rsidRDefault="004465D8" w:rsidP="004465D8">
            <w:pPr>
              <w:jc w:val="both"/>
              <w:rPr>
                <w:rFonts w:ascii="Times New Roman" w:hAnsi="Times New Roman" w:cs="Times New Roman"/>
                <w:bCs/>
                <w:color w:val="000000" w:themeColor="text1"/>
                <w:sz w:val="28"/>
                <w:szCs w:val="28"/>
                <w:lang w:val="ru-RU"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val="ru-RU" w:eastAsia="uk-UA"/>
              </w:rPr>
              <w:t>37</w:t>
            </w:r>
            <w:r w:rsidRPr="00250AD1">
              <w:rPr>
                <w:rFonts w:ascii="Times New Roman" w:hAnsi="Times New Roman" w:cs="Times New Roman"/>
                <w:color w:val="000000" w:themeColor="text1"/>
                <w:sz w:val="28"/>
                <w:szCs w:val="28"/>
              </w:rPr>
              <w:t>.</w:t>
            </w:r>
            <w:r w:rsidRPr="00250AD1">
              <w:t xml:space="preserve"> </w:t>
            </w:r>
            <w:r w:rsidR="00846176" w:rsidRPr="00250AD1">
              <w:rPr>
                <w:rFonts w:ascii="Times New Roman" w:hAnsi="Times New Roman" w:cs="Times New Roman"/>
                <w:color w:val="000000" w:themeColor="text1"/>
                <w:sz w:val="28"/>
                <w:szCs w:val="28"/>
              </w:rPr>
              <w:t>Юридична особа – нерезидент (non_res_entity)</w:t>
            </w:r>
          </w:p>
        </w:tc>
        <w:tc>
          <w:tcPr>
            <w:tcW w:w="4961" w:type="dxa"/>
          </w:tcPr>
          <w:p w14:paraId="50EEB8A6" w14:textId="77777777" w:rsidR="004465D8" w:rsidRPr="00250AD1" w:rsidRDefault="004465D8" w:rsidP="004465D8">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c>
          <w:tcPr>
            <w:tcW w:w="5210" w:type="dxa"/>
          </w:tcPr>
          <w:p w14:paraId="712EA65F" w14:textId="77777777" w:rsidR="004465D8" w:rsidRPr="00250AD1" w:rsidRDefault="004465D8" w:rsidP="004465D8">
            <w:pPr>
              <w:rPr>
                <w:sz w:val="28"/>
                <w:szCs w:val="28"/>
              </w:rPr>
            </w:pPr>
            <w:r w:rsidRPr="00250AD1">
              <w:rPr>
                <w:rFonts w:ascii="Times New Roman" w:hAnsi="Times New Roman" w:cs="Times New Roman"/>
                <w:bCs/>
                <w:color w:val="000000" w:themeColor="text1"/>
                <w:sz w:val="28"/>
                <w:szCs w:val="28"/>
                <w:lang w:eastAsia="uk-UA"/>
              </w:rPr>
              <w:t>Є обов’язковим до подання</w:t>
            </w:r>
          </w:p>
        </w:tc>
      </w:tr>
      <w:tr w:rsidR="00492391" w:rsidRPr="00250AD1" w14:paraId="49390790" w14:textId="77777777" w:rsidTr="00E44448">
        <w:tc>
          <w:tcPr>
            <w:tcW w:w="4957" w:type="dxa"/>
          </w:tcPr>
          <w:p w14:paraId="26294B68" w14:textId="77777777" w:rsidR="00492391" w:rsidRPr="00250AD1" w:rsidRDefault="00492391" w:rsidP="00492391">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40</w:t>
            </w:r>
            <w:r w:rsidRPr="00250AD1">
              <w:rPr>
                <w:rFonts w:ascii="Times New Roman" w:hAnsi="Times New Roman" w:cs="Times New Roman"/>
                <w:color w:val="000000" w:themeColor="text1"/>
                <w:sz w:val="28"/>
                <w:szCs w:val="28"/>
              </w:rPr>
              <w:t>.</w:t>
            </w:r>
            <w:r w:rsidRPr="00250AD1">
              <w:t xml:space="preserve"> </w:t>
            </w:r>
            <w:r w:rsidRPr="00250AD1">
              <w:rPr>
                <w:rFonts w:ascii="Times New Roman" w:hAnsi="Times New Roman" w:cs="Times New Roman"/>
                <w:color w:val="000000" w:themeColor="text1"/>
                <w:sz w:val="28"/>
                <w:szCs w:val="28"/>
              </w:rPr>
              <w:t>Об’єкт рухомого майна (movable)</w:t>
            </w:r>
          </w:p>
        </w:tc>
        <w:tc>
          <w:tcPr>
            <w:tcW w:w="4961" w:type="dxa"/>
          </w:tcPr>
          <w:p w14:paraId="193E9513" w14:textId="77777777" w:rsidR="00492391" w:rsidRPr="00250AD1" w:rsidRDefault="00492391" w:rsidP="00492391">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r w:rsidRPr="00250AD1">
              <w:rPr>
                <w:rFonts w:ascii="Times New Roman" w:hAnsi="Times New Roman" w:cs="Times New Roman"/>
                <w:bCs/>
                <w:sz w:val="28"/>
                <w:szCs w:val="28"/>
                <w:lang w:eastAsia="uk-UA"/>
              </w:rPr>
              <w:t xml:space="preserve"> Є обов’язковим до подання та має відповідати даним реєстраційного документа д</w:t>
            </w:r>
            <w:r w:rsidRPr="00250AD1">
              <w:rPr>
                <w:rFonts w:ascii="Times New Roman" w:hAnsi="Times New Roman" w:cs="Times New Roman"/>
                <w:sz w:val="28"/>
                <w:szCs w:val="28"/>
                <w:lang w:eastAsia="uk-UA"/>
              </w:rPr>
              <w:t>ля об’єкту, реєстрація якого здійснюється у відповідному реєстрі</w:t>
            </w:r>
          </w:p>
          <w:p w14:paraId="10E9A789" w14:textId="77777777" w:rsidR="00492391" w:rsidRPr="00250AD1" w:rsidRDefault="00492391" w:rsidP="00492391">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2. Не подається за об’єктом, реєстрація якого не передбачена у відповідному реєстрі </w:t>
            </w:r>
          </w:p>
        </w:tc>
        <w:tc>
          <w:tcPr>
            <w:tcW w:w="5210" w:type="dxa"/>
          </w:tcPr>
          <w:p w14:paraId="6ECCFDFF" w14:textId="77777777" w:rsidR="00492391" w:rsidRPr="00250AD1" w:rsidRDefault="00492391" w:rsidP="00F94F5B">
            <w:pPr>
              <w:jc w:val="both"/>
              <w:rPr>
                <w:rFonts w:ascii="Times New Roman" w:hAnsi="Times New Roman" w:cs="Times New Roman"/>
                <w:sz w:val="28"/>
                <w:szCs w:val="28"/>
                <w:lang w:eastAsia="uk-UA"/>
              </w:rPr>
            </w:pPr>
            <w:r w:rsidRPr="00250AD1">
              <w:rPr>
                <w:rFonts w:ascii="Times New Roman" w:hAnsi="Times New Roman" w:cs="Times New Roman"/>
                <w:bCs/>
                <w:sz w:val="28"/>
                <w:szCs w:val="28"/>
                <w:lang w:eastAsia="uk-UA"/>
              </w:rPr>
              <w:t>Є обов’язковим до подання</w:t>
            </w:r>
            <w:r w:rsidRPr="00250AD1">
              <w:rPr>
                <w:rFonts w:ascii="Times New Roman" w:hAnsi="Times New Roman" w:cs="Times New Roman"/>
                <w:sz w:val="28"/>
                <w:szCs w:val="28"/>
              </w:rPr>
              <w:t xml:space="preserve">  д</w:t>
            </w:r>
            <w:r w:rsidRPr="00250AD1">
              <w:rPr>
                <w:rFonts w:ascii="Times New Roman" w:hAnsi="Times New Roman" w:cs="Times New Roman"/>
                <w:sz w:val="28"/>
                <w:szCs w:val="28"/>
                <w:lang w:eastAsia="uk-UA"/>
              </w:rPr>
              <w:t xml:space="preserve">ля об’єкту, який враховується </w:t>
            </w:r>
            <w:r w:rsidR="00F94F5B" w:rsidRPr="00250AD1">
              <w:rPr>
                <w:rFonts w:ascii="Times New Roman" w:hAnsi="Times New Roman" w:cs="Times New Roman"/>
                <w:sz w:val="28"/>
                <w:szCs w:val="28"/>
                <w:lang w:eastAsia="uk-UA"/>
              </w:rPr>
              <w:t>під час</w:t>
            </w:r>
            <w:r w:rsidRPr="00250AD1">
              <w:rPr>
                <w:rFonts w:ascii="Times New Roman" w:hAnsi="Times New Roman" w:cs="Times New Roman"/>
                <w:sz w:val="28"/>
                <w:szCs w:val="28"/>
                <w:lang w:eastAsia="uk-UA"/>
              </w:rPr>
              <w:t xml:space="preserve"> розрахунку кредитного ризику незалежно від вимог щодо його реєстрації у відповідному реєстрі.</w:t>
            </w:r>
            <w:r w:rsidRPr="00250AD1">
              <w:rPr>
                <w:rFonts w:ascii="Times New Roman" w:hAnsi="Times New Roman" w:cs="Times New Roman"/>
                <w:sz w:val="28"/>
                <w:szCs w:val="28"/>
              </w:rPr>
              <w:t xml:space="preserve"> </w:t>
            </w:r>
          </w:p>
        </w:tc>
      </w:tr>
      <w:tr w:rsidR="00E42CC9" w:rsidRPr="00250AD1" w14:paraId="11E28AE0" w14:textId="77777777" w:rsidTr="00E44448">
        <w:tc>
          <w:tcPr>
            <w:tcW w:w="4957" w:type="dxa"/>
          </w:tcPr>
          <w:p w14:paraId="2BE3F6C1" w14:textId="77777777" w:rsidR="00E42CC9" w:rsidRPr="00250AD1" w:rsidRDefault="00E42CC9" w:rsidP="00E42CC9">
            <w:pPr>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41</w:t>
            </w:r>
            <w:r w:rsidRPr="00250AD1">
              <w:rPr>
                <w:rFonts w:ascii="Times New Roman" w:hAnsi="Times New Roman" w:cs="Times New Roman"/>
                <w:color w:val="000000" w:themeColor="text1"/>
                <w:sz w:val="28"/>
                <w:szCs w:val="28"/>
              </w:rPr>
              <w:t>. Об’єкт нерухомого майна (</w:t>
            </w:r>
            <w:r w:rsidRPr="00250AD1">
              <w:rPr>
                <w:rFonts w:ascii="Times New Roman" w:hAnsi="Times New Roman" w:cs="Times New Roman"/>
                <w:color w:val="000000" w:themeColor="text1"/>
                <w:sz w:val="28"/>
                <w:szCs w:val="28"/>
                <w:lang w:val="en-US"/>
              </w:rPr>
              <w:t>im</w:t>
            </w:r>
            <w:r w:rsidRPr="00250AD1">
              <w:rPr>
                <w:rFonts w:ascii="Times New Roman" w:hAnsi="Times New Roman" w:cs="Times New Roman"/>
                <w:color w:val="000000" w:themeColor="text1"/>
                <w:sz w:val="28"/>
                <w:szCs w:val="28"/>
              </w:rPr>
              <w:t>movable)</w:t>
            </w:r>
          </w:p>
        </w:tc>
        <w:tc>
          <w:tcPr>
            <w:tcW w:w="4961" w:type="dxa"/>
          </w:tcPr>
          <w:p w14:paraId="637E22FA" w14:textId="77777777" w:rsidR="00E42CC9" w:rsidRPr="00250AD1" w:rsidRDefault="00E42CC9" w:rsidP="00E42CC9">
            <w:pPr>
              <w:jc w:val="both"/>
              <w:rPr>
                <w:rFonts w:ascii="Times New Roman" w:hAnsi="Times New Roman" w:cs="Times New Roman"/>
                <w:sz w:val="28"/>
                <w:szCs w:val="28"/>
                <w:lang w:eastAsia="uk-UA"/>
              </w:rPr>
            </w:pPr>
            <w:r w:rsidRPr="00250AD1">
              <w:rPr>
                <w:rFonts w:ascii="Times New Roman" w:hAnsi="Times New Roman" w:cs="Times New Roman"/>
                <w:bCs/>
                <w:color w:val="000000" w:themeColor="text1"/>
                <w:sz w:val="28"/>
                <w:szCs w:val="28"/>
                <w:lang w:eastAsia="uk-UA"/>
              </w:rPr>
              <w:t>Є обов’язковим до подання</w:t>
            </w:r>
          </w:p>
        </w:tc>
        <w:tc>
          <w:tcPr>
            <w:tcW w:w="5210" w:type="dxa"/>
          </w:tcPr>
          <w:p w14:paraId="7910BAFE" w14:textId="77777777" w:rsidR="00E42CC9" w:rsidRPr="00250AD1" w:rsidRDefault="00E42CC9" w:rsidP="007A1D3A">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Для об’єктів, фактичне місце розміщення (перебування, розташування) може відрізнятись від адреси реєстрації</w:t>
            </w:r>
            <w:r w:rsidRPr="00250AD1">
              <w:rPr>
                <w:rFonts w:ascii="Times New Roman" w:hAnsi="Times New Roman" w:cs="Times New Roman"/>
                <w:bCs/>
                <w:sz w:val="28"/>
                <w:szCs w:val="28"/>
                <w:lang w:eastAsia="uk-UA"/>
              </w:rPr>
              <w:t xml:space="preserve"> є обов’язковим до подання</w:t>
            </w:r>
            <w:r w:rsidRPr="00250AD1">
              <w:rPr>
                <w:rFonts w:ascii="Times New Roman" w:hAnsi="Times New Roman" w:cs="Times New Roman"/>
                <w:sz w:val="28"/>
                <w:szCs w:val="28"/>
              </w:rPr>
              <w:t xml:space="preserve">. До прикладу: </w:t>
            </w:r>
            <w:r w:rsidRPr="00250AD1">
              <w:rPr>
                <w:rFonts w:ascii="Times New Roman" w:hAnsi="Times New Roman" w:cs="Times New Roman"/>
                <w:sz w:val="28"/>
                <w:szCs w:val="28"/>
              </w:rPr>
              <w:lastRenderedPageBreak/>
              <w:t>о</w:t>
            </w:r>
            <w:r w:rsidRPr="00250AD1">
              <w:rPr>
                <w:rFonts w:ascii="Times New Roman" w:hAnsi="Times New Roman" w:cs="Times New Roman"/>
                <w:bCs/>
                <w:sz w:val="28"/>
                <w:szCs w:val="28"/>
                <w:lang w:eastAsia="uk-UA"/>
              </w:rPr>
              <w:t>б’єкти повітряного</w:t>
            </w:r>
            <w:r w:rsidR="007A1D3A" w:rsidRPr="00250AD1">
              <w:rPr>
                <w:rFonts w:ascii="Times New Roman" w:hAnsi="Times New Roman" w:cs="Times New Roman"/>
                <w:bCs/>
                <w:sz w:val="28"/>
                <w:szCs w:val="28"/>
                <w:lang w:eastAsia="uk-UA"/>
              </w:rPr>
              <w:t>,</w:t>
            </w:r>
            <w:r w:rsidRPr="00250AD1">
              <w:rPr>
                <w:rFonts w:ascii="Times New Roman" w:hAnsi="Times New Roman" w:cs="Times New Roman"/>
                <w:bCs/>
                <w:sz w:val="28"/>
                <w:szCs w:val="28"/>
                <w:lang w:eastAsia="uk-UA"/>
              </w:rPr>
              <w:t xml:space="preserve"> морського</w:t>
            </w:r>
            <w:r w:rsidR="007A1D3A" w:rsidRPr="00250AD1">
              <w:rPr>
                <w:rFonts w:ascii="Times New Roman" w:hAnsi="Times New Roman" w:cs="Times New Roman"/>
                <w:bCs/>
                <w:sz w:val="28"/>
                <w:szCs w:val="28"/>
                <w:lang w:eastAsia="uk-UA"/>
              </w:rPr>
              <w:t>,</w:t>
            </w:r>
            <w:r w:rsidRPr="00250AD1">
              <w:rPr>
                <w:rFonts w:ascii="Times New Roman" w:hAnsi="Times New Roman" w:cs="Times New Roman"/>
                <w:bCs/>
                <w:sz w:val="28"/>
                <w:szCs w:val="28"/>
                <w:lang w:eastAsia="uk-UA"/>
              </w:rPr>
              <w:t xml:space="preserve"> залізничного транспорту.</w:t>
            </w:r>
          </w:p>
        </w:tc>
      </w:tr>
    </w:tbl>
    <w:p w14:paraId="3AF67CBB" w14:textId="77777777" w:rsidR="00F06F36" w:rsidRPr="00250AD1" w:rsidRDefault="00507D40" w:rsidP="002767D1">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250AD1">
        <w:rPr>
          <w:rFonts w:ascii="Times New Roman" w:hAnsi="Times New Roman" w:cs="Times New Roman"/>
          <w:color w:val="000000" w:themeColor="text1"/>
          <w:sz w:val="28"/>
          <w:szCs w:val="28"/>
        </w:rPr>
        <w:lastRenderedPageBreak/>
        <w:t xml:space="preserve">До наборів </w:t>
      </w:r>
      <w:r w:rsidR="00F06F36" w:rsidRPr="00250AD1">
        <w:rPr>
          <w:rFonts w:ascii="Times New Roman" w:hAnsi="Times New Roman" w:cs="Times New Roman"/>
          <w:color w:val="000000" w:themeColor="text1"/>
          <w:sz w:val="28"/>
          <w:szCs w:val="28"/>
        </w:rPr>
        <w:t xml:space="preserve">даних </w:t>
      </w:r>
      <w:r w:rsidR="004C44B7" w:rsidRPr="00250AD1">
        <w:rPr>
          <w:rFonts w:ascii="Times New Roman" w:hAnsi="Times New Roman" w:cs="Times New Roman"/>
          <w:bCs/>
          <w:color w:val="000000" w:themeColor="text1"/>
          <w:sz w:val="28"/>
          <w:szCs w:val="28"/>
          <w:lang w:val="en-US" w:eastAsia="uk-UA"/>
        </w:rPr>
        <w:t>ID</w:t>
      </w:r>
      <w:r w:rsidR="004C44B7" w:rsidRPr="00250AD1">
        <w:rPr>
          <w:rFonts w:ascii="Times New Roman" w:hAnsi="Times New Roman" w:cs="Times New Roman"/>
          <w:bCs/>
          <w:color w:val="000000" w:themeColor="text1"/>
          <w:sz w:val="28"/>
          <w:szCs w:val="28"/>
          <w:lang w:eastAsia="uk-UA"/>
        </w:rPr>
        <w:t xml:space="preserve">38.Адреса реєстрації (reg_address) та </w:t>
      </w:r>
      <w:r w:rsidR="004C44B7" w:rsidRPr="00250AD1">
        <w:rPr>
          <w:rFonts w:ascii="Times New Roman" w:hAnsi="Times New Roman" w:cs="Times New Roman"/>
          <w:bCs/>
          <w:color w:val="000000" w:themeColor="text1"/>
          <w:sz w:val="28"/>
          <w:szCs w:val="28"/>
          <w:lang w:val="en-US" w:eastAsia="uk-UA"/>
        </w:rPr>
        <w:t>ID</w:t>
      </w:r>
      <w:r w:rsidR="004C44B7" w:rsidRPr="00250AD1">
        <w:rPr>
          <w:rFonts w:ascii="Times New Roman" w:hAnsi="Times New Roman" w:cs="Times New Roman"/>
          <w:bCs/>
          <w:color w:val="000000" w:themeColor="text1"/>
          <w:sz w:val="28"/>
          <w:szCs w:val="28"/>
          <w:lang w:eastAsia="uk-UA"/>
        </w:rPr>
        <w:t xml:space="preserve">39.Фактична адреса (actual_address) </w:t>
      </w:r>
      <w:r w:rsidR="008051B8"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8051B8" w:rsidRPr="00250AD1">
        <w:rPr>
          <w:rFonts w:ascii="Times New Roman" w:hAnsi="Times New Roman" w:cs="Times New Roman"/>
          <w:color w:val="000000" w:themeColor="text1"/>
          <w:sz w:val="28"/>
          <w:szCs w:val="28"/>
          <w:lang w:eastAsia="uk-UA"/>
        </w:rPr>
        <w:t xml:space="preserve"> </w:t>
      </w:r>
      <w:r w:rsidR="00F06F36" w:rsidRPr="00250AD1">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BB44BE" w:rsidRPr="00250AD1" w14:paraId="3DD19582" w14:textId="77777777" w:rsidTr="002C5691">
        <w:tc>
          <w:tcPr>
            <w:tcW w:w="851" w:type="dxa"/>
            <w:tcBorders>
              <w:bottom w:val="single" w:sz="4" w:space="0" w:color="auto"/>
            </w:tcBorders>
          </w:tcPr>
          <w:p w14:paraId="1D1BE51B" w14:textId="77777777" w:rsidR="00BB44BE" w:rsidRPr="00250AD1" w:rsidRDefault="00BB44B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5231081C" w14:textId="77777777" w:rsidR="00BB44BE" w:rsidRPr="00250AD1" w:rsidRDefault="00BB44B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3E110911" w14:textId="77777777" w:rsidR="00BB44BE" w:rsidRPr="00250AD1" w:rsidRDefault="00BB44BE"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2E95A46C" w14:textId="77777777" w:rsidR="00BB44BE" w:rsidRPr="00250AD1" w:rsidRDefault="00725DE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BB44BE" w:rsidRPr="00250AD1" w14:paraId="3499FF80" w14:textId="77777777" w:rsidTr="002C5691">
        <w:tc>
          <w:tcPr>
            <w:tcW w:w="851" w:type="dxa"/>
            <w:tcBorders>
              <w:top w:val="single" w:sz="4" w:space="0" w:color="auto"/>
              <w:left w:val="nil"/>
              <w:bottom w:val="nil"/>
              <w:right w:val="nil"/>
            </w:tcBorders>
          </w:tcPr>
          <w:p w14:paraId="2C6160A3"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2EC520D6" w14:textId="5FCE3DF5" w:rsidR="00BB44BE" w:rsidRPr="00250AD1" w:rsidRDefault="00BB44BE" w:rsidP="00AC41B7">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Країна реєстрації</w:t>
            </w:r>
            <w:r w:rsidR="00CC6115" w:rsidRPr="00250AD1">
              <w:rPr>
                <w:rFonts w:ascii="Times New Roman" w:hAnsi="Times New Roman" w:cs="Times New Roman"/>
                <w:b/>
                <w:color w:val="000000" w:themeColor="text1"/>
                <w:sz w:val="28"/>
                <w:szCs w:val="28"/>
                <w:lang w:eastAsia="uk-UA"/>
              </w:rPr>
              <w:t xml:space="preserve"> / </w:t>
            </w:r>
            <w:r w:rsidR="00B831D5" w:rsidRPr="00250AD1">
              <w:rPr>
                <w:rFonts w:ascii="Times New Roman" w:hAnsi="Times New Roman" w:cs="Times New Roman"/>
                <w:b/>
                <w:color w:val="000000" w:themeColor="text1"/>
                <w:sz w:val="28"/>
                <w:szCs w:val="28"/>
                <w:lang w:eastAsia="uk-UA"/>
              </w:rPr>
              <w:t>перебування</w:t>
            </w:r>
          </w:p>
          <w:p w14:paraId="5B89807E" w14:textId="5AEC3272" w:rsidR="00BB44BE" w:rsidRPr="00250AD1" w:rsidRDefault="00BC7FDB" w:rsidP="00163107">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BB44BE" w:rsidRPr="00250AD1">
              <w:rPr>
                <w:rFonts w:ascii="Times New Roman" w:eastAsia="Times New Roman" w:hAnsi="Times New Roman" w:cs="Times New Roman"/>
                <w:sz w:val="28"/>
                <w:szCs w:val="28"/>
                <w:lang w:eastAsia="uk-UA"/>
              </w:rPr>
              <w:t>одного з переліку значень довідника</w:t>
            </w:r>
            <w:r w:rsidR="00BB44BE"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color w:val="000000" w:themeColor="text1"/>
                <w:sz w:val="28"/>
                <w:szCs w:val="28"/>
                <w:lang w:eastAsia="uk-UA"/>
              </w:rPr>
              <w:t>K040</w:t>
            </w:r>
            <w:r w:rsidR="00BB44BE" w:rsidRPr="00250AD1">
              <w:rPr>
                <w:rFonts w:ascii="Times New Roman" w:hAnsi="Times New Roman" w:cs="Times New Roman"/>
                <w:sz w:val="28"/>
                <w:szCs w:val="28"/>
                <w:lang w:eastAsia="uk-UA"/>
              </w:rPr>
              <w:t xml:space="preserve"> </w:t>
            </w:r>
            <w:r w:rsidR="00BB44BE" w:rsidRPr="00250AD1">
              <w:rPr>
                <w:rFonts w:ascii="Times New Roman" w:eastAsia="Times New Roman" w:hAnsi="Times New Roman" w:cs="Times New Roman"/>
                <w:sz w:val="28"/>
                <w:szCs w:val="28"/>
                <w:lang w:eastAsia="uk-UA"/>
              </w:rPr>
              <w:t>“</w:t>
            </w:r>
            <w:r w:rsidR="00BB44BE" w:rsidRPr="00250AD1">
              <w:rPr>
                <w:rFonts w:ascii="Times New Roman" w:hAnsi="Times New Roman" w:cs="Times New Roman"/>
                <w:color w:val="000000" w:themeColor="text1"/>
                <w:sz w:val="28"/>
                <w:szCs w:val="28"/>
                <w:lang w:eastAsia="uk-UA"/>
              </w:rPr>
              <w:t>Код країни</w:t>
            </w:r>
            <w:r w:rsidR="00BB44BE" w:rsidRPr="00250AD1">
              <w:rPr>
                <w:rFonts w:ascii="Times New Roman" w:eastAsia="Times New Roman" w:hAnsi="Times New Roman" w:cs="Times New Roman"/>
                <w:sz w:val="28"/>
                <w:szCs w:val="28"/>
                <w:lang w:eastAsia="uk-UA"/>
              </w:rPr>
              <w:t>”</w:t>
            </w:r>
            <w:r w:rsidR="00BB44BE"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b/>
                <w:sz w:val="28"/>
                <w:szCs w:val="28"/>
                <w:lang w:eastAsia="uk-UA"/>
              </w:rPr>
              <w:t>–</w:t>
            </w:r>
            <w:r w:rsidRPr="00250AD1">
              <w:rPr>
                <w:rFonts w:ascii="Times New Roman" w:hAnsi="Times New Roman" w:cs="Times New Roman"/>
                <w:b/>
                <w:color w:val="000000" w:themeColor="text1"/>
                <w:sz w:val="28"/>
                <w:szCs w:val="28"/>
              </w:rPr>
              <w:t xml:space="preserve"> </w:t>
            </w:r>
            <w:r w:rsidR="00BB44BE" w:rsidRPr="00250AD1">
              <w:rPr>
                <w:rFonts w:ascii="Times New Roman" w:hAnsi="Times New Roman" w:cs="Times New Roman"/>
                <w:color w:val="000000" w:themeColor="text1"/>
                <w:sz w:val="28"/>
                <w:szCs w:val="28"/>
                <w:lang w:eastAsia="uk-UA"/>
              </w:rPr>
              <w:t xml:space="preserve">країни, в якій особа чи об’єкт забезпечення зареєстрований (для суден </w:t>
            </w:r>
            <w:r w:rsidRPr="00250AD1">
              <w:rPr>
                <w:rFonts w:ascii="Times New Roman" w:hAnsi="Times New Roman" w:cs="Times New Roman"/>
                <w:b/>
                <w:sz w:val="28"/>
                <w:szCs w:val="28"/>
                <w:lang w:eastAsia="uk-UA"/>
              </w:rPr>
              <w:t>–</w:t>
            </w:r>
            <w:r w:rsidRPr="00250AD1">
              <w:rPr>
                <w:rFonts w:ascii="Times New Roman" w:hAnsi="Times New Roman" w:cs="Times New Roman"/>
                <w:b/>
                <w:color w:val="000000" w:themeColor="text1"/>
                <w:sz w:val="28"/>
                <w:szCs w:val="28"/>
              </w:rPr>
              <w:t xml:space="preserve"> </w:t>
            </w:r>
            <w:r w:rsidR="00BB44BE" w:rsidRPr="00250AD1">
              <w:rPr>
                <w:rFonts w:ascii="Times New Roman" w:hAnsi="Times New Roman" w:cs="Times New Roman"/>
                <w:color w:val="000000" w:themeColor="text1"/>
                <w:sz w:val="28"/>
                <w:szCs w:val="28"/>
                <w:lang w:eastAsia="uk-UA"/>
              </w:rPr>
              <w:t>порт реєстрації) або фактичного перебування фізичної особи</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розташу</w:t>
            </w:r>
            <w:r w:rsidR="00163107" w:rsidRPr="00250AD1">
              <w:rPr>
                <w:rFonts w:ascii="Times New Roman" w:hAnsi="Times New Roman" w:cs="Times New Roman"/>
                <w:color w:val="000000" w:themeColor="text1"/>
                <w:sz w:val="28"/>
                <w:szCs w:val="28"/>
                <w:lang w:eastAsia="uk-UA"/>
              </w:rPr>
              <w:t>вання юридичної 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BB44BE" w:rsidRPr="00250AD1">
              <w:rPr>
                <w:rFonts w:ascii="Times New Roman" w:hAnsi="Times New Roman" w:cs="Times New Roman"/>
                <w:color w:val="000000" w:themeColor="text1"/>
                <w:sz w:val="28"/>
                <w:szCs w:val="28"/>
                <w:lang w:eastAsia="uk-UA"/>
              </w:rPr>
              <w:t xml:space="preserve"> забезпечення.</w:t>
            </w:r>
          </w:p>
        </w:tc>
        <w:tc>
          <w:tcPr>
            <w:tcW w:w="2126" w:type="dxa"/>
            <w:tcBorders>
              <w:top w:val="single" w:sz="4" w:space="0" w:color="auto"/>
              <w:left w:val="nil"/>
              <w:bottom w:val="nil"/>
              <w:right w:val="nil"/>
            </w:tcBorders>
          </w:tcPr>
          <w:p w14:paraId="451337F1" w14:textId="77777777" w:rsidR="00BB44BE" w:rsidRPr="00250AD1" w:rsidRDefault="00B831D5"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k040_</w:t>
            </w:r>
            <w:r w:rsidRPr="00250AD1">
              <w:rPr>
                <w:rFonts w:ascii="Times New Roman" w:hAnsi="Times New Roman"/>
                <w:b/>
                <w:sz w:val="28"/>
                <w:szCs w:val="28"/>
              </w:rPr>
              <w:t>reg_</w:t>
            </w:r>
            <w:r w:rsidRPr="00250AD1">
              <w:rPr>
                <w:rFonts w:ascii="Times New Roman" w:hAnsi="Times New Roman" w:cs="Times New Roman"/>
                <w:b/>
                <w:sz w:val="28"/>
                <w:szCs w:val="28"/>
                <w:lang w:eastAsia="uk-UA"/>
              </w:rPr>
              <w:t>country</w:t>
            </w:r>
          </w:p>
        </w:tc>
        <w:tc>
          <w:tcPr>
            <w:tcW w:w="1701" w:type="dxa"/>
            <w:tcBorders>
              <w:top w:val="single" w:sz="4" w:space="0" w:color="auto"/>
              <w:left w:val="nil"/>
              <w:bottom w:val="nil"/>
              <w:right w:val="nil"/>
            </w:tcBorders>
          </w:tcPr>
          <w:p w14:paraId="0D55EE0C" w14:textId="77777777" w:rsidR="00BB44BE" w:rsidRPr="00250AD1" w:rsidRDefault="00BB44B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0601</w:t>
            </w:r>
          </w:p>
        </w:tc>
      </w:tr>
      <w:tr w:rsidR="00BB44BE" w:rsidRPr="00250AD1" w14:paraId="22E73F23" w14:textId="77777777" w:rsidTr="002C5691">
        <w:tc>
          <w:tcPr>
            <w:tcW w:w="851" w:type="dxa"/>
            <w:tcBorders>
              <w:top w:val="nil"/>
              <w:left w:val="nil"/>
              <w:bottom w:val="nil"/>
              <w:right w:val="nil"/>
            </w:tcBorders>
          </w:tcPr>
          <w:p w14:paraId="12EBB3BC"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775AEBCA" w14:textId="77777777" w:rsidR="00BB44BE" w:rsidRPr="00250AD1" w:rsidRDefault="00BB44BE" w:rsidP="00AC41B7">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Поштовий індекс</w:t>
            </w:r>
          </w:p>
          <w:p w14:paraId="7614A2EF" w14:textId="781B6C4D" w:rsidR="004C44B7" w:rsidRPr="00250AD1" w:rsidRDefault="00BC7FDB" w:rsidP="00702D3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BB44BE" w:rsidRPr="00250AD1">
              <w:rPr>
                <w:rFonts w:ascii="Times New Roman" w:hAnsi="Times New Roman" w:cs="Times New Roman"/>
                <w:sz w:val="28"/>
                <w:szCs w:val="28"/>
                <w:lang w:eastAsia="uk-UA"/>
              </w:rPr>
              <w:t xml:space="preserve"> набору символів, що додаються до поштової адреси </w:t>
            </w:r>
            <w:r w:rsidR="00702D3B" w:rsidRPr="00250AD1">
              <w:rPr>
                <w:rFonts w:ascii="Times New Roman" w:hAnsi="Times New Roman" w:cs="Times New Roman"/>
                <w:sz w:val="28"/>
                <w:szCs w:val="28"/>
                <w:lang w:eastAsia="uk-UA"/>
              </w:rPr>
              <w:t xml:space="preserve">місця </w:t>
            </w:r>
            <w:r w:rsidR="00702D3B" w:rsidRPr="00250AD1">
              <w:rPr>
                <w:rFonts w:ascii="Times New Roman" w:hAnsi="Times New Roman" w:cs="Times New Roman"/>
                <w:color w:val="000000" w:themeColor="text1"/>
                <w:sz w:val="28"/>
                <w:szCs w:val="28"/>
                <w:lang w:eastAsia="uk-UA"/>
              </w:rPr>
              <w:t>реєстрації 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 xml:space="preserve">об’єкта </w:t>
            </w:r>
            <w:r w:rsidR="00F2090D" w:rsidRPr="00250AD1">
              <w:rPr>
                <w:rFonts w:ascii="Times New Roman" w:hAnsi="Times New Roman" w:cs="Times New Roman"/>
                <w:color w:val="000000" w:themeColor="text1"/>
                <w:sz w:val="28"/>
                <w:szCs w:val="28"/>
                <w:lang w:eastAsia="uk-UA"/>
              </w:rPr>
              <w:t xml:space="preserve">забезпечення </w:t>
            </w:r>
            <w:r w:rsidR="00702D3B" w:rsidRPr="00250AD1">
              <w:rPr>
                <w:rFonts w:ascii="Times New Roman" w:hAnsi="Times New Roman" w:cs="Times New Roman"/>
                <w:color w:val="000000" w:themeColor="text1"/>
                <w:sz w:val="28"/>
                <w:szCs w:val="28"/>
                <w:lang w:eastAsia="uk-UA"/>
              </w:rPr>
              <w:t xml:space="preserve">або </w:t>
            </w:r>
            <w:r w:rsidR="00BB44BE" w:rsidRPr="00250AD1">
              <w:rPr>
                <w:rFonts w:ascii="Times New Roman" w:hAnsi="Times New Roman" w:cs="Times New Roman"/>
                <w:color w:val="000000" w:themeColor="text1"/>
                <w:sz w:val="28"/>
                <w:szCs w:val="28"/>
                <w:lang w:eastAsia="uk-UA"/>
              </w:rPr>
              <w:t>фактичного перебування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розташування</w:t>
            </w:r>
            <w:r w:rsidR="00702D3B" w:rsidRPr="00250AD1">
              <w:rPr>
                <w:rFonts w:ascii="Times New Roman" w:hAnsi="Times New Roman" w:cs="Times New Roman"/>
                <w:color w:val="000000" w:themeColor="text1"/>
                <w:sz w:val="28"/>
                <w:szCs w:val="28"/>
                <w:lang w:eastAsia="uk-UA"/>
              </w:rPr>
              <w:t xml:space="preserve"> (розміщення)</w:t>
            </w:r>
            <w:r w:rsidR="00BB44BE" w:rsidRPr="00250AD1">
              <w:rPr>
                <w:rFonts w:ascii="Times New Roman" w:hAnsi="Times New Roman" w:cs="Times New Roman"/>
                <w:color w:val="000000" w:themeColor="text1"/>
                <w:sz w:val="28"/>
                <w:szCs w:val="28"/>
                <w:lang w:eastAsia="uk-UA"/>
              </w:rPr>
              <w:t xml:space="preserve"> особи або </w:t>
            </w:r>
            <w:r w:rsidR="00F2090D" w:rsidRPr="00250AD1">
              <w:rPr>
                <w:rFonts w:ascii="Times New Roman" w:hAnsi="Times New Roman" w:cs="Times New Roman"/>
                <w:color w:val="000000" w:themeColor="text1"/>
                <w:sz w:val="28"/>
                <w:szCs w:val="28"/>
                <w:lang w:eastAsia="uk-UA"/>
              </w:rPr>
              <w:t xml:space="preserve"> об’єкт</w:t>
            </w:r>
            <w:r w:rsidR="00163107" w:rsidRPr="00250AD1">
              <w:rPr>
                <w:rFonts w:ascii="Times New Roman" w:hAnsi="Times New Roman" w:cs="Times New Roman"/>
                <w:color w:val="000000" w:themeColor="text1"/>
                <w:sz w:val="28"/>
                <w:szCs w:val="28"/>
                <w:lang w:eastAsia="uk-UA"/>
              </w:rPr>
              <w:t xml:space="preserve">а </w:t>
            </w:r>
            <w:r w:rsidR="00F2090D" w:rsidRPr="00250AD1">
              <w:rPr>
                <w:rFonts w:ascii="Times New Roman" w:hAnsi="Times New Roman" w:cs="Times New Roman"/>
                <w:color w:val="000000" w:themeColor="text1"/>
                <w:sz w:val="28"/>
                <w:szCs w:val="28"/>
                <w:lang w:eastAsia="uk-UA"/>
              </w:rPr>
              <w:t xml:space="preserve">у забезпечення </w:t>
            </w:r>
            <w:r w:rsidR="00BB44BE" w:rsidRPr="00250AD1">
              <w:rPr>
                <w:rFonts w:ascii="Times New Roman" w:hAnsi="Times New Roman" w:cs="Times New Roman"/>
                <w:color w:val="000000" w:themeColor="text1"/>
                <w:sz w:val="28"/>
                <w:szCs w:val="28"/>
                <w:lang w:eastAsia="uk-UA"/>
              </w:rPr>
              <w:t>.</w:t>
            </w:r>
            <w:r w:rsidR="00A441B3" w:rsidRPr="00250AD1">
              <w:rPr>
                <w:rFonts w:ascii="Times New Roman" w:hAnsi="Times New Roman" w:cs="Times New Roman"/>
                <w:color w:val="000000" w:themeColor="text1"/>
                <w:sz w:val="28"/>
                <w:szCs w:val="28"/>
                <w:lang w:eastAsia="uk-UA"/>
              </w:rPr>
              <w:t xml:space="preserve"> </w:t>
            </w:r>
          </w:p>
          <w:p w14:paraId="10BBA316" w14:textId="4DF003FC" w:rsidR="00BB44BE" w:rsidRPr="00250AD1" w:rsidRDefault="00DF03B2" w:rsidP="00BE60F5">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Причина неподання</w:t>
            </w:r>
            <w:r w:rsidRPr="00250AD1">
              <w:rPr>
                <w:rFonts w:ascii="Times New Roman" w:hAnsi="Times New Roman" w:cs="Times New Roman"/>
                <w:color w:val="000000" w:themeColor="text1"/>
                <w:sz w:val="28"/>
                <w:szCs w:val="28"/>
                <w:lang w:eastAsia="uk-UA"/>
              </w:rPr>
              <w:t xml:space="preserve"> 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96C4B00"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Zip</w:t>
            </w:r>
          </w:p>
        </w:tc>
        <w:tc>
          <w:tcPr>
            <w:tcW w:w="1701" w:type="dxa"/>
            <w:tcBorders>
              <w:top w:val="nil"/>
              <w:left w:val="nil"/>
              <w:bottom w:val="nil"/>
              <w:right w:val="nil"/>
            </w:tcBorders>
          </w:tcPr>
          <w:p w14:paraId="1A8607D5"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0602</w:t>
            </w:r>
          </w:p>
        </w:tc>
      </w:tr>
      <w:tr w:rsidR="00BB44BE" w:rsidRPr="00250AD1" w14:paraId="34343A80" w14:textId="77777777" w:rsidTr="002C5691">
        <w:tc>
          <w:tcPr>
            <w:tcW w:w="851" w:type="dxa"/>
            <w:tcBorders>
              <w:top w:val="nil"/>
              <w:left w:val="nil"/>
              <w:bottom w:val="nil"/>
              <w:right w:val="nil"/>
            </w:tcBorders>
          </w:tcPr>
          <w:p w14:paraId="1C6DE381"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3EBD91C6" w14:textId="77777777" w:rsidR="00BB44BE" w:rsidRPr="00250AD1" w:rsidRDefault="00BB44BE" w:rsidP="00AC41B7">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Регіон</w:t>
            </w:r>
          </w:p>
          <w:p w14:paraId="098E1E77" w14:textId="0D4D24C0" w:rsidR="00BB44BE" w:rsidRPr="00250AD1" w:rsidRDefault="0076426F" w:rsidP="00163107">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830C46"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BB44BE" w:rsidRPr="00250AD1">
              <w:rPr>
                <w:rFonts w:ascii="Times New Roman" w:eastAsia="Times New Roman" w:hAnsi="Times New Roman" w:cs="Times New Roman"/>
                <w:sz w:val="28"/>
                <w:szCs w:val="28"/>
                <w:lang w:eastAsia="uk-UA"/>
              </w:rPr>
              <w:t xml:space="preserve"> довідника</w:t>
            </w:r>
            <w:r w:rsidR="00BB44BE" w:rsidRPr="00250AD1">
              <w:rPr>
                <w:rFonts w:ascii="Times New Roman" w:hAnsi="Times New Roman" w:cs="Times New Roman"/>
                <w:sz w:val="28"/>
                <w:szCs w:val="28"/>
                <w:lang w:eastAsia="uk-UA"/>
              </w:rPr>
              <w:t xml:space="preserve"> KODTER</w:t>
            </w:r>
            <w:r w:rsidR="00BC7FDB" w:rsidRPr="00250AD1">
              <w:rPr>
                <w:rFonts w:ascii="Times New Roman" w:hAnsi="Times New Roman" w:cs="Times New Roman"/>
                <w:sz w:val="28"/>
                <w:szCs w:val="28"/>
                <w:lang w:eastAsia="uk-UA"/>
              </w:rPr>
              <w:t xml:space="preserve"> </w:t>
            </w:r>
            <w:r w:rsidR="00A860A6" w:rsidRPr="00250AD1">
              <w:rPr>
                <w:rFonts w:ascii="Times New Roman" w:hAnsi="Times New Roman" w:cs="Times New Roman"/>
                <w:sz w:val="28"/>
                <w:szCs w:val="28"/>
                <w:lang w:eastAsia="uk-UA"/>
              </w:rPr>
              <w:t xml:space="preserve">місця </w:t>
            </w:r>
            <w:r w:rsidR="00A860A6" w:rsidRPr="00250AD1">
              <w:rPr>
                <w:rFonts w:ascii="Times New Roman" w:hAnsi="Times New Roman" w:cs="Times New Roman"/>
                <w:color w:val="000000" w:themeColor="text1"/>
                <w:sz w:val="28"/>
                <w:szCs w:val="28"/>
                <w:lang w:eastAsia="uk-UA"/>
              </w:rPr>
              <w:t>реєстрації 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 </w:t>
            </w:r>
            <w:r w:rsidR="00A860A6" w:rsidRPr="00250AD1">
              <w:rPr>
                <w:rFonts w:ascii="Times New Roman" w:hAnsi="Times New Roman" w:cs="Times New Roman"/>
                <w:color w:val="000000" w:themeColor="text1"/>
                <w:sz w:val="28"/>
                <w:szCs w:val="28"/>
                <w:lang w:eastAsia="uk-UA"/>
              </w:rPr>
              <w:t>або фактичного перебування</w:t>
            </w:r>
            <w:r w:rsidR="00CC6115" w:rsidRPr="00250AD1">
              <w:rPr>
                <w:rFonts w:ascii="Times New Roman" w:hAnsi="Times New Roman" w:cs="Times New Roman"/>
                <w:color w:val="000000" w:themeColor="text1"/>
                <w:sz w:val="28"/>
                <w:szCs w:val="28"/>
                <w:lang w:eastAsia="uk-UA"/>
              </w:rPr>
              <w:t xml:space="preserve"> / </w:t>
            </w:r>
            <w:r w:rsidR="00A860A6" w:rsidRPr="00250AD1">
              <w:rPr>
                <w:rFonts w:ascii="Times New Roman" w:hAnsi="Times New Roman" w:cs="Times New Roman"/>
                <w:color w:val="000000" w:themeColor="text1"/>
                <w:sz w:val="28"/>
                <w:szCs w:val="28"/>
                <w:lang w:eastAsia="uk-UA"/>
              </w:rPr>
              <w:t>розташування (розміщення) 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w:t>
            </w:r>
            <w:r w:rsidR="00A860A6" w:rsidRPr="00250AD1">
              <w:rPr>
                <w:rFonts w:ascii="Times New Roman" w:hAnsi="Times New Roman" w:cs="Times New Roman"/>
                <w:color w:val="000000" w:themeColor="text1"/>
                <w:sz w:val="28"/>
                <w:szCs w:val="28"/>
                <w:lang w:eastAsia="uk-UA"/>
              </w:rPr>
              <w:t>. Реквізит подається для осіб</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w:t>
            </w:r>
            <w:r w:rsidR="00A860A6" w:rsidRPr="00250AD1">
              <w:rPr>
                <w:rFonts w:ascii="Times New Roman" w:hAnsi="Times New Roman" w:cs="Times New Roman"/>
                <w:color w:val="000000" w:themeColor="text1"/>
                <w:sz w:val="28"/>
                <w:szCs w:val="28"/>
                <w:lang w:eastAsia="uk-UA"/>
              </w:rPr>
              <w:t xml:space="preserve">, </w:t>
            </w:r>
            <w:r w:rsidR="00A860A6" w:rsidRPr="00250AD1">
              <w:rPr>
                <w:rFonts w:ascii="Times New Roman" w:hAnsi="Times New Roman" w:cs="Times New Roman"/>
                <w:sz w:val="28"/>
                <w:szCs w:val="28"/>
                <w:lang w:eastAsia="uk-UA"/>
              </w:rPr>
              <w:t xml:space="preserve"> місце </w:t>
            </w:r>
            <w:r w:rsidR="00A860A6" w:rsidRPr="00250AD1">
              <w:rPr>
                <w:rFonts w:ascii="Times New Roman" w:hAnsi="Times New Roman" w:cs="Times New Roman"/>
                <w:color w:val="000000" w:themeColor="text1"/>
                <w:sz w:val="28"/>
                <w:szCs w:val="28"/>
                <w:lang w:eastAsia="uk-UA"/>
              </w:rPr>
              <w:t>реєстрації 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 </w:t>
            </w:r>
            <w:r w:rsidR="00A860A6" w:rsidRPr="00250AD1">
              <w:rPr>
                <w:rFonts w:ascii="Times New Roman" w:hAnsi="Times New Roman" w:cs="Times New Roman"/>
                <w:color w:val="000000" w:themeColor="text1"/>
                <w:sz w:val="28"/>
                <w:szCs w:val="28"/>
                <w:lang w:eastAsia="uk-UA"/>
              </w:rPr>
              <w:t>або фактичного перебування</w:t>
            </w:r>
            <w:r w:rsidR="00CC6115" w:rsidRPr="00250AD1">
              <w:rPr>
                <w:rFonts w:ascii="Times New Roman" w:hAnsi="Times New Roman" w:cs="Times New Roman"/>
                <w:color w:val="000000" w:themeColor="text1"/>
                <w:sz w:val="28"/>
                <w:szCs w:val="28"/>
                <w:lang w:eastAsia="uk-UA"/>
              </w:rPr>
              <w:t xml:space="preserve"> / </w:t>
            </w:r>
            <w:r w:rsidR="00A860A6" w:rsidRPr="00250AD1">
              <w:rPr>
                <w:rFonts w:ascii="Times New Roman" w:hAnsi="Times New Roman" w:cs="Times New Roman"/>
                <w:color w:val="000000" w:themeColor="text1"/>
                <w:sz w:val="28"/>
                <w:szCs w:val="28"/>
                <w:lang w:eastAsia="uk-UA"/>
              </w:rPr>
              <w:t xml:space="preserve">розташування (розміщення) </w:t>
            </w:r>
            <w:r w:rsidR="00BC7FDB" w:rsidRPr="00250AD1">
              <w:rPr>
                <w:rFonts w:ascii="Times New Roman" w:hAnsi="Times New Roman" w:cs="Times New Roman"/>
                <w:color w:val="000000" w:themeColor="text1"/>
                <w:sz w:val="28"/>
                <w:szCs w:val="28"/>
                <w:lang w:eastAsia="uk-UA"/>
              </w:rPr>
              <w:t>визначено як держава Україна</w:t>
            </w:r>
            <w:r w:rsidR="00E868D4" w:rsidRPr="00250AD1">
              <w:rPr>
                <w:rFonts w:ascii="Times New Roman" w:hAnsi="Times New Roman" w:cs="Times New Roman"/>
                <w:color w:val="000000" w:themeColor="text1"/>
                <w:sz w:val="28"/>
                <w:szCs w:val="28"/>
              </w:rPr>
              <w:t xml:space="preserve"> за виключенням значення Кіпр</w:t>
            </w:r>
            <w:r w:rsidR="00BB44BE" w:rsidRPr="00250AD1">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C338449" w14:textId="77777777" w:rsidR="00BB44BE" w:rsidRPr="00250AD1" w:rsidRDefault="008F4271"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kodter_region</w:t>
            </w:r>
          </w:p>
        </w:tc>
        <w:tc>
          <w:tcPr>
            <w:tcW w:w="1701" w:type="dxa"/>
            <w:tcBorders>
              <w:top w:val="nil"/>
              <w:left w:val="nil"/>
              <w:bottom w:val="nil"/>
              <w:right w:val="nil"/>
            </w:tcBorders>
          </w:tcPr>
          <w:p w14:paraId="4F66C22E"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0603</w:t>
            </w:r>
          </w:p>
        </w:tc>
      </w:tr>
      <w:tr w:rsidR="00BB44BE" w:rsidRPr="00250AD1" w14:paraId="3AC3E3F9" w14:textId="77777777" w:rsidTr="002C5691">
        <w:tc>
          <w:tcPr>
            <w:tcW w:w="851" w:type="dxa"/>
            <w:tcBorders>
              <w:top w:val="nil"/>
              <w:left w:val="nil"/>
              <w:bottom w:val="nil"/>
              <w:right w:val="nil"/>
            </w:tcBorders>
          </w:tcPr>
          <w:p w14:paraId="52B50788"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05EECDBE"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Район </w:t>
            </w:r>
          </w:p>
          <w:p w14:paraId="3557A3A0" w14:textId="4FA541D1" w:rsidR="00BB44BE" w:rsidRPr="00250AD1" w:rsidRDefault="00B5549C" w:rsidP="00F2090D">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830C46"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62400E"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62400E"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sz w:val="28"/>
                <w:szCs w:val="28"/>
                <w:lang w:eastAsia="uk-UA"/>
              </w:rPr>
              <w:t>найменування району відповідно до адміністративно-територіального устрою України</w:t>
            </w:r>
            <w:r w:rsidR="0062400E" w:rsidRPr="00250AD1">
              <w:rPr>
                <w:rFonts w:ascii="Times New Roman" w:hAnsi="Times New Roman" w:cs="Times New Roman"/>
                <w:sz w:val="28"/>
                <w:szCs w:val="28"/>
                <w:lang w:eastAsia="uk-UA"/>
              </w:rPr>
              <w:t xml:space="preserve"> за </w:t>
            </w:r>
            <w:r w:rsidR="0062400E" w:rsidRPr="00250AD1">
              <w:rPr>
                <w:rFonts w:ascii="Times New Roman" w:hAnsi="Times New Roman" w:cs="Times New Roman"/>
                <w:color w:val="000000" w:themeColor="text1"/>
                <w:sz w:val="28"/>
                <w:szCs w:val="28"/>
                <w:lang w:eastAsia="uk-UA"/>
              </w:rPr>
              <w:t>особою</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w:t>
            </w:r>
            <w:r w:rsidR="0062400E" w:rsidRPr="00250AD1">
              <w:rPr>
                <w:rFonts w:ascii="Times New Roman" w:hAnsi="Times New Roman" w:cs="Times New Roman"/>
                <w:sz w:val="28"/>
                <w:szCs w:val="28"/>
                <w:lang w:eastAsia="uk-UA"/>
              </w:rPr>
              <w:t xml:space="preserve"> в поштовій адресі якої</w:t>
            </w:r>
            <w:r w:rsidR="00CC6115" w:rsidRPr="00250AD1">
              <w:rPr>
                <w:rFonts w:ascii="Times New Roman" w:hAnsi="Times New Roman" w:cs="Times New Roman"/>
                <w:sz w:val="28"/>
                <w:szCs w:val="28"/>
                <w:lang w:eastAsia="uk-UA"/>
              </w:rPr>
              <w:t xml:space="preserve"> / </w:t>
            </w:r>
            <w:r w:rsidR="0062400E" w:rsidRPr="00250AD1">
              <w:rPr>
                <w:rFonts w:ascii="Times New Roman" w:hAnsi="Times New Roman" w:cs="Times New Roman"/>
                <w:sz w:val="28"/>
                <w:szCs w:val="28"/>
                <w:lang w:eastAsia="uk-UA"/>
              </w:rPr>
              <w:t xml:space="preserve">якого </w:t>
            </w:r>
            <w:r w:rsidR="006B57DE" w:rsidRPr="00250AD1">
              <w:rPr>
                <w:rFonts w:ascii="Times New Roman" w:hAnsi="Times New Roman" w:cs="Times New Roman"/>
                <w:sz w:val="28"/>
                <w:szCs w:val="28"/>
                <w:lang w:eastAsia="uk-UA"/>
              </w:rPr>
              <w:t>властив</w:t>
            </w:r>
            <w:r w:rsidR="0062400E" w:rsidRPr="00250AD1">
              <w:rPr>
                <w:rFonts w:ascii="Times New Roman" w:hAnsi="Times New Roman" w:cs="Times New Roman"/>
                <w:sz w:val="28"/>
                <w:szCs w:val="28"/>
                <w:lang w:eastAsia="uk-UA"/>
              </w:rPr>
              <w:t>ий цей реквізит</w:t>
            </w:r>
            <w:r w:rsidR="00BB44BE" w:rsidRPr="00250AD1">
              <w:rPr>
                <w:rFonts w:ascii="Times New Roman" w:hAnsi="Times New Roman" w:cs="Times New Roman"/>
                <w:sz w:val="28"/>
                <w:szCs w:val="28"/>
                <w:lang w:eastAsia="uk-UA"/>
              </w:rPr>
              <w:t>.</w:t>
            </w:r>
            <w:r w:rsidR="00BB44BE" w:rsidRPr="00250AD1">
              <w:rPr>
                <w:rFonts w:ascii="Times New Roman" w:eastAsia="Times New Roman" w:hAnsi="Times New Roman" w:cs="Times New Roman"/>
                <w:sz w:val="28"/>
                <w:szCs w:val="28"/>
                <w:lang w:eastAsia="uk-UA"/>
              </w:rPr>
              <w:t xml:space="preserve"> Для </w:t>
            </w:r>
            <w:r w:rsidR="00BB44BE" w:rsidRPr="00250AD1">
              <w:rPr>
                <w:rFonts w:ascii="Times New Roman" w:hAnsi="Times New Roman" w:cs="Times New Roman"/>
                <w:color w:val="000000" w:themeColor="text1"/>
                <w:sz w:val="28"/>
                <w:szCs w:val="28"/>
                <w:lang w:eastAsia="uk-UA"/>
              </w:rPr>
              <w:t>особи</w:t>
            </w:r>
            <w:r w:rsidR="00CC6115" w:rsidRPr="00250AD1">
              <w:rPr>
                <w:rFonts w:ascii="Times New Roman" w:hAnsi="Times New Roman" w:cs="Times New Roman"/>
                <w:color w:val="000000" w:themeColor="text1"/>
                <w:sz w:val="28"/>
                <w:szCs w:val="28"/>
                <w:lang w:eastAsia="uk-UA"/>
              </w:rPr>
              <w:t xml:space="preserve"> / </w:t>
            </w:r>
            <w:r w:rsidR="00163107" w:rsidRPr="00250AD1">
              <w:rPr>
                <w:rFonts w:ascii="Times New Roman" w:hAnsi="Times New Roman" w:cs="Times New Roman"/>
                <w:color w:val="000000" w:themeColor="text1"/>
                <w:sz w:val="28"/>
                <w:szCs w:val="28"/>
                <w:lang w:eastAsia="uk-UA"/>
              </w:rPr>
              <w:t>об’єкта</w:t>
            </w:r>
            <w:r w:rsidR="00F2090D" w:rsidRPr="00250AD1">
              <w:rPr>
                <w:rFonts w:ascii="Times New Roman" w:hAnsi="Times New Roman" w:cs="Times New Roman"/>
                <w:color w:val="000000" w:themeColor="text1"/>
                <w:sz w:val="28"/>
                <w:szCs w:val="28"/>
                <w:lang w:eastAsia="uk-UA"/>
              </w:rPr>
              <w:t xml:space="preserve"> забезпечення</w:t>
            </w:r>
            <w:r w:rsidR="00BB44BE" w:rsidRPr="00250AD1">
              <w:rPr>
                <w:rFonts w:ascii="Times New Roman" w:hAnsi="Times New Roman" w:cs="Times New Roman"/>
                <w:color w:val="000000" w:themeColor="text1"/>
                <w:sz w:val="28"/>
                <w:szCs w:val="28"/>
                <w:lang w:eastAsia="uk-UA"/>
              </w:rPr>
              <w:t>, реєстрація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фактичне перебування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 xml:space="preserve">розташування якого визначено як держава відмінна </w:t>
            </w:r>
            <w:r w:rsidR="00BB44BE" w:rsidRPr="00250AD1">
              <w:rPr>
                <w:rFonts w:ascii="Times New Roman" w:hAnsi="Times New Roman" w:cs="Times New Roman"/>
                <w:color w:val="000000" w:themeColor="text1"/>
                <w:sz w:val="28"/>
                <w:szCs w:val="28"/>
                <w:lang w:eastAsia="uk-UA"/>
              </w:rPr>
              <w:lastRenderedPageBreak/>
              <w:t xml:space="preserve">від держави Україна, реквізит може набувати значення </w:t>
            </w:r>
            <w:r w:rsidR="00BB44BE" w:rsidRPr="00250AD1">
              <w:rPr>
                <w:rFonts w:ascii="Times New Roman" w:hAnsi="Times New Roman" w:cs="Times New Roman"/>
                <w:sz w:val="28"/>
                <w:szCs w:val="28"/>
                <w:lang w:eastAsia="uk-UA"/>
              </w:rPr>
              <w:t>найменування району (адміністративно-територіальної одиниці), яке прийняте у відповідній країні.</w:t>
            </w:r>
          </w:p>
          <w:p w14:paraId="7E2D1467" w14:textId="77777777" w:rsidR="008A2F2A" w:rsidRPr="00250AD1" w:rsidRDefault="008A2F2A" w:rsidP="00F2090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sz w:val="28"/>
                <w:szCs w:val="28"/>
                <w:lang w:eastAsia="uk-UA"/>
              </w:rPr>
              <w:t>Реквізит може не подаватись для міст, які діляться на райони.</w:t>
            </w:r>
          </w:p>
        </w:tc>
        <w:tc>
          <w:tcPr>
            <w:tcW w:w="2126" w:type="dxa"/>
            <w:tcBorders>
              <w:top w:val="nil"/>
              <w:left w:val="nil"/>
              <w:bottom w:val="nil"/>
              <w:right w:val="nil"/>
            </w:tcBorders>
          </w:tcPr>
          <w:p w14:paraId="2274A71C" w14:textId="77777777" w:rsidR="00BB44BE" w:rsidRPr="00250AD1" w:rsidRDefault="00834B4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lastRenderedPageBreak/>
              <w:t>district</w:t>
            </w:r>
          </w:p>
        </w:tc>
        <w:tc>
          <w:tcPr>
            <w:tcW w:w="1701" w:type="dxa"/>
            <w:tcBorders>
              <w:top w:val="nil"/>
              <w:left w:val="nil"/>
              <w:bottom w:val="nil"/>
              <w:right w:val="nil"/>
            </w:tcBorders>
          </w:tcPr>
          <w:p w14:paraId="703BA207"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0604</w:t>
            </w:r>
          </w:p>
        </w:tc>
      </w:tr>
      <w:tr w:rsidR="00BB44BE" w:rsidRPr="00250AD1" w14:paraId="339C8E3B" w14:textId="77777777" w:rsidTr="002C5691">
        <w:tc>
          <w:tcPr>
            <w:tcW w:w="851" w:type="dxa"/>
            <w:tcBorders>
              <w:top w:val="nil"/>
              <w:left w:val="nil"/>
              <w:bottom w:val="nil"/>
              <w:right w:val="nil"/>
            </w:tcBorders>
          </w:tcPr>
          <w:p w14:paraId="080DA3FF" w14:textId="77777777" w:rsidR="003F5A57" w:rsidRPr="00250AD1" w:rsidRDefault="003F5A57" w:rsidP="00E92E6E">
            <w:pPr>
              <w:pStyle w:val="a3"/>
              <w:ind w:left="0"/>
              <w:jc w:val="right"/>
              <w:rPr>
                <w:rFonts w:ascii="Times New Roman" w:hAnsi="Times New Roman" w:cs="Times New Roman"/>
                <w:sz w:val="28"/>
                <w:szCs w:val="28"/>
                <w:lang w:eastAsia="uk-UA"/>
              </w:rPr>
            </w:pPr>
          </w:p>
          <w:p w14:paraId="0E592DA1" w14:textId="77777777" w:rsidR="00BB44BE" w:rsidRPr="00250AD1" w:rsidRDefault="003F5A57" w:rsidP="00E92E6E">
            <w:pPr>
              <w:jc w:val="right"/>
              <w:rPr>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0E38319D"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Категорія населеного пункту</w:t>
            </w:r>
          </w:p>
          <w:p w14:paraId="1CD40963" w14:textId="77777777" w:rsidR="00BB44BE" w:rsidRPr="00250AD1" w:rsidRDefault="003F5EDC" w:rsidP="0009223E">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830C46"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767A14"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BB44BE" w:rsidRPr="00250AD1">
              <w:rPr>
                <w:rFonts w:ascii="Times New Roman" w:eastAsia="Times New Roman" w:hAnsi="Times New Roman" w:cs="Times New Roman"/>
                <w:sz w:val="28"/>
                <w:szCs w:val="28"/>
                <w:lang w:eastAsia="uk-UA"/>
              </w:rPr>
              <w:t>одного з переліку значень довідника</w:t>
            </w:r>
            <w:r w:rsidR="00BB44BE"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color w:val="000000" w:themeColor="text1"/>
                <w:sz w:val="28"/>
                <w:szCs w:val="28"/>
                <w:lang w:val="en-US" w:eastAsia="uk-UA"/>
              </w:rPr>
              <w:t>FLOC</w:t>
            </w:r>
            <w:r w:rsidR="00BB44BE" w:rsidRPr="00250AD1">
              <w:rPr>
                <w:rFonts w:ascii="Times New Roman" w:eastAsia="Times New Roman" w:hAnsi="Times New Roman" w:cs="Times New Roman"/>
                <w:sz w:val="28"/>
                <w:szCs w:val="28"/>
                <w:lang w:val="ru-RU" w:eastAsia="uk-UA"/>
              </w:rPr>
              <w:t>.</w:t>
            </w:r>
            <w:r w:rsidR="00BB44BE" w:rsidRPr="00250AD1">
              <w:rPr>
                <w:rFonts w:ascii="Times New Roman" w:hAnsi="Times New Roman" w:cs="Times New Roman"/>
                <w:sz w:val="28"/>
                <w:szCs w:val="28"/>
                <w:lang w:eastAsia="uk-UA"/>
              </w:rPr>
              <w:t xml:space="preserve"> </w:t>
            </w:r>
          </w:p>
        </w:tc>
        <w:tc>
          <w:tcPr>
            <w:tcW w:w="2126" w:type="dxa"/>
            <w:tcBorders>
              <w:top w:val="nil"/>
              <w:left w:val="nil"/>
              <w:bottom w:val="nil"/>
              <w:right w:val="nil"/>
            </w:tcBorders>
          </w:tcPr>
          <w:p w14:paraId="0D78DB08" w14:textId="77777777" w:rsidR="00BB44BE" w:rsidRPr="00250AD1" w:rsidRDefault="00030602"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floc_settlement_category</w:t>
            </w:r>
          </w:p>
        </w:tc>
        <w:tc>
          <w:tcPr>
            <w:tcW w:w="1701" w:type="dxa"/>
            <w:tcBorders>
              <w:top w:val="nil"/>
              <w:left w:val="nil"/>
              <w:bottom w:val="nil"/>
              <w:right w:val="nil"/>
            </w:tcBorders>
          </w:tcPr>
          <w:p w14:paraId="707780FE"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0605</w:t>
            </w:r>
          </w:p>
        </w:tc>
      </w:tr>
      <w:tr w:rsidR="00BB44BE" w:rsidRPr="00250AD1" w14:paraId="0EDA0DE6" w14:textId="77777777" w:rsidTr="002C5691">
        <w:tc>
          <w:tcPr>
            <w:tcW w:w="851" w:type="dxa"/>
            <w:tcBorders>
              <w:top w:val="nil"/>
              <w:left w:val="nil"/>
              <w:bottom w:val="nil"/>
              <w:right w:val="nil"/>
            </w:tcBorders>
          </w:tcPr>
          <w:p w14:paraId="18092DF3"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768" w:type="dxa"/>
            <w:tcBorders>
              <w:top w:val="nil"/>
              <w:left w:val="nil"/>
              <w:bottom w:val="nil"/>
              <w:right w:val="nil"/>
            </w:tcBorders>
          </w:tcPr>
          <w:p w14:paraId="333485D1"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Код населеного пункту</w:t>
            </w:r>
          </w:p>
          <w:p w14:paraId="00FE61CB" w14:textId="37CD3302" w:rsidR="00BB44BE" w:rsidRPr="00250AD1" w:rsidRDefault="003F5EDC" w:rsidP="003F5EDC">
            <w:p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D647A1"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A80C0C" w:rsidRPr="00250AD1">
              <w:rPr>
                <w:rFonts w:ascii="Times New Roman" w:hAnsi="Times New Roman" w:cs="Times New Roman"/>
                <w:sz w:val="28"/>
                <w:szCs w:val="28"/>
                <w:lang w:eastAsia="uk-UA"/>
              </w:rPr>
              <w:t>н</w:t>
            </w:r>
            <w:r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sz w:val="28"/>
                <w:szCs w:val="28"/>
                <w:lang w:eastAsia="uk-UA"/>
              </w:rPr>
              <w:t>код</w:t>
            </w:r>
            <w:r w:rsidR="00A80C0C" w:rsidRPr="00250AD1">
              <w:rPr>
                <w:rFonts w:ascii="Times New Roman" w:hAnsi="Times New Roman" w:cs="Times New Roman"/>
                <w:sz w:val="28"/>
                <w:szCs w:val="28"/>
                <w:lang w:eastAsia="uk-UA"/>
              </w:rPr>
              <w:t>у</w:t>
            </w:r>
            <w:r w:rsidR="00BB44BE" w:rsidRPr="00250AD1">
              <w:rPr>
                <w:rFonts w:ascii="Times New Roman" w:hAnsi="Times New Roman" w:cs="Times New Roman"/>
                <w:sz w:val="28"/>
                <w:szCs w:val="28"/>
                <w:lang w:eastAsia="uk-UA"/>
              </w:rPr>
              <w:t xml:space="preserve"> населеного пункту відповідно до Кодифікатора адміністративно-територіальних одиниць та територій територіальних громад ЗАТВЕРДЖЕНО наказом Міністерства розвитку громад та територій України від 26.11.2020 № 290 (в редакції наказу Міністерства розвитку громад та територій України від 12 січня 2021 року № 3)</w:t>
            </w:r>
            <w:r w:rsidR="00BB44BE" w:rsidRPr="00250AD1">
              <w:rPr>
                <w:sz w:val="28"/>
                <w:szCs w:val="28"/>
              </w:rPr>
              <w:t xml:space="preserve"> </w:t>
            </w:r>
            <w:r w:rsidR="00BB44BE" w:rsidRPr="00250AD1">
              <w:rPr>
                <w:rFonts w:ascii="Times New Roman" w:hAnsi="Times New Roman" w:cs="Times New Roman"/>
                <w:sz w:val="28"/>
                <w:szCs w:val="28"/>
              </w:rPr>
              <w:t xml:space="preserve">для </w:t>
            </w:r>
            <w:r w:rsidR="001A7167" w:rsidRPr="00250AD1">
              <w:rPr>
                <w:rFonts w:ascii="Times New Roman" w:hAnsi="Times New Roman" w:cs="Times New Roman"/>
                <w:color w:val="000000" w:themeColor="text1"/>
                <w:sz w:val="28"/>
                <w:szCs w:val="28"/>
                <w:lang w:eastAsia="uk-UA"/>
              </w:rPr>
              <w:t>особи</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об’єкта</w:t>
            </w:r>
            <w:r w:rsidR="00BB44BE" w:rsidRPr="00250AD1">
              <w:rPr>
                <w:rFonts w:ascii="Times New Roman" w:hAnsi="Times New Roman" w:cs="Times New Roman"/>
                <w:color w:val="000000" w:themeColor="text1"/>
                <w:sz w:val="28"/>
                <w:szCs w:val="28"/>
                <w:lang w:eastAsia="uk-UA"/>
              </w:rPr>
              <w:t xml:space="preserve"> забезпечення, реєстрація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фактичне перебування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розташування визначено як держава Україна</w:t>
            </w:r>
            <w:r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39FA6B6F"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settlement_code</w:t>
            </w:r>
          </w:p>
        </w:tc>
        <w:tc>
          <w:tcPr>
            <w:tcW w:w="1701" w:type="dxa"/>
            <w:tcBorders>
              <w:top w:val="nil"/>
              <w:left w:val="nil"/>
              <w:bottom w:val="nil"/>
              <w:right w:val="nil"/>
            </w:tcBorders>
          </w:tcPr>
          <w:p w14:paraId="56F84E20"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0606</w:t>
            </w:r>
          </w:p>
        </w:tc>
      </w:tr>
      <w:tr w:rsidR="00BB44BE" w:rsidRPr="00250AD1" w14:paraId="7A33CCBB" w14:textId="77777777" w:rsidTr="002C5691">
        <w:tc>
          <w:tcPr>
            <w:tcW w:w="851" w:type="dxa"/>
            <w:tcBorders>
              <w:top w:val="nil"/>
              <w:left w:val="nil"/>
              <w:bottom w:val="nil"/>
              <w:right w:val="nil"/>
            </w:tcBorders>
          </w:tcPr>
          <w:p w14:paraId="5E53F616"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68" w:type="dxa"/>
            <w:tcBorders>
              <w:top w:val="nil"/>
              <w:left w:val="nil"/>
              <w:bottom w:val="nil"/>
              <w:right w:val="nil"/>
            </w:tcBorders>
          </w:tcPr>
          <w:p w14:paraId="56149969" w14:textId="77777777" w:rsidR="00BB44BE" w:rsidRPr="00250AD1" w:rsidRDefault="00BB44BE" w:rsidP="001504D0">
            <w:pPr>
              <w:pStyle w:val="a3"/>
              <w:ind w:left="0"/>
              <w:jc w:val="both"/>
              <w:rPr>
                <w:rStyle w:val="y2iqfc"/>
                <w:rFonts w:ascii="Times New Roman" w:hAnsi="Times New Roman" w:cs="Times New Roman"/>
                <w:b/>
                <w:color w:val="202124"/>
                <w:sz w:val="28"/>
                <w:szCs w:val="28"/>
              </w:rPr>
            </w:pPr>
            <w:r w:rsidRPr="00250AD1">
              <w:rPr>
                <w:rStyle w:val="y2iqfc"/>
                <w:rFonts w:ascii="Times New Roman" w:hAnsi="Times New Roman" w:cs="Times New Roman"/>
                <w:b/>
                <w:color w:val="202124"/>
                <w:sz w:val="28"/>
                <w:szCs w:val="28"/>
              </w:rPr>
              <w:t>Населений пункт</w:t>
            </w:r>
          </w:p>
          <w:p w14:paraId="6F4E2ECD" w14:textId="110DC4D8" w:rsidR="00BB44BE" w:rsidRPr="00250AD1" w:rsidRDefault="005015F2" w:rsidP="00D647A1">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BB44BE" w:rsidRPr="00250AD1">
              <w:rPr>
                <w:rFonts w:ascii="Times New Roman" w:hAnsi="Times New Roman" w:cs="Times New Roman"/>
                <w:sz w:val="28"/>
                <w:szCs w:val="28"/>
                <w:lang w:eastAsia="uk-UA"/>
              </w:rPr>
              <w:t xml:space="preserve"> найменування населеного пункту місця </w:t>
            </w:r>
            <w:r w:rsidR="00BB44BE" w:rsidRPr="00250AD1">
              <w:rPr>
                <w:rFonts w:ascii="Times New Roman" w:hAnsi="Times New Roman" w:cs="Times New Roman"/>
                <w:color w:val="000000" w:themeColor="text1"/>
                <w:sz w:val="28"/>
                <w:szCs w:val="28"/>
                <w:lang w:eastAsia="uk-UA"/>
              </w:rPr>
              <w:t>реєстрації</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фактичного перебування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 xml:space="preserve">розташування </w:t>
            </w:r>
            <w:r w:rsidR="00BB44BE" w:rsidRPr="00250AD1">
              <w:rPr>
                <w:rFonts w:ascii="Times New Roman" w:hAnsi="Times New Roman" w:cs="Times New Roman"/>
                <w:sz w:val="28"/>
                <w:szCs w:val="28"/>
              </w:rPr>
              <w:t xml:space="preserve">для </w:t>
            </w:r>
            <w:r w:rsidR="001A7167" w:rsidRPr="00250AD1">
              <w:rPr>
                <w:rFonts w:ascii="Times New Roman" w:hAnsi="Times New Roman" w:cs="Times New Roman"/>
                <w:color w:val="000000" w:themeColor="text1"/>
                <w:sz w:val="28"/>
                <w:szCs w:val="28"/>
                <w:lang w:eastAsia="uk-UA"/>
              </w:rPr>
              <w:t>особи</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об’єкта</w:t>
            </w:r>
            <w:r w:rsidR="00BB44BE" w:rsidRPr="00250AD1">
              <w:rPr>
                <w:rFonts w:ascii="Times New Roman" w:hAnsi="Times New Roman" w:cs="Times New Roman"/>
                <w:color w:val="000000" w:themeColor="text1"/>
                <w:sz w:val="28"/>
                <w:szCs w:val="28"/>
                <w:lang w:eastAsia="uk-UA"/>
              </w:rPr>
              <w:t xml:space="preserve"> забезпечення.</w:t>
            </w:r>
          </w:p>
        </w:tc>
        <w:tc>
          <w:tcPr>
            <w:tcW w:w="2126" w:type="dxa"/>
            <w:tcBorders>
              <w:top w:val="nil"/>
              <w:left w:val="nil"/>
              <w:bottom w:val="nil"/>
              <w:right w:val="nil"/>
            </w:tcBorders>
          </w:tcPr>
          <w:p w14:paraId="256670A0"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Style w:val="y2iqfc"/>
                <w:rFonts w:ascii="Times New Roman" w:hAnsi="Times New Roman" w:cs="Times New Roman"/>
                <w:b/>
                <w:color w:val="202124"/>
                <w:sz w:val="28"/>
                <w:szCs w:val="28"/>
                <w:lang w:val="en"/>
              </w:rPr>
              <w:t>locality</w:t>
            </w:r>
          </w:p>
        </w:tc>
        <w:tc>
          <w:tcPr>
            <w:tcW w:w="1701" w:type="dxa"/>
            <w:tcBorders>
              <w:top w:val="nil"/>
              <w:left w:val="nil"/>
              <w:bottom w:val="nil"/>
              <w:right w:val="nil"/>
            </w:tcBorders>
          </w:tcPr>
          <w:p w14:paraId="65FB713B"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0607</w:t>
            </w:r>
            <w:r w:rsidRPr="00250AD1">
              <w:rPr>
                <w:rFonts w:ascii="Times New Roman" w:hAnsi="Times New Roman" w:cs="Times New Roman"/>
                <w:sz w:val="28"/>
                <w:szCs w:val="28"/>
                <w:lang w:eastAsia="uk-UA"/>
              </w:rPr>
              <w:t xml:space="preserve"> </w:t>
            </w:r>
          </w:p>
        </w:tc>
      </w:tr>
      <w:tr w:rsidR="00BB44BE" w:rsidRPr="00250AD1" w14:paraId="75AA060A" w14:textId="77777777" w:rsidTr="002C5691">
        <w:tc>
          <w:tcPr>
            <w:tcW w:w="851" w:type="dxa"/>
            <w:tcBorders>
              <w:top w:val="nil"/>
              <w:left w:val="nil"/>
              <w:bottom w:val="nil"/>
              <w:right w:val="nil"/>
            </w:tcBorders>
          </w:tcPr>
          <w:p w14:paraId="30421C25"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768" w:type="dxa"/>
            <w:tcBorders>
              <w:top w:val="nil"/>
              <w:left w:val="nil"/>
              <w:bottom w:val="nil"/>
              <w:right w:val="nil"/>
            </w:tcBorders>
          </w:tcPr>
          <w:p w14:paraId="733E74CE" w14:textId="77777777" w:rsidR="00BB44BE" w:rsidRPr="00250AD1" w:rsidRDefault="005E778C" w:rsidP="005E778C">
            <w:pPr>
              <w:spacing w:after="160" w:line="259" w:lineRule="auto"/>
              <w:contextualSpacing/>
              <w:jc w:val="both"/>
              <w:rPr>
                <w:rStyle w:val="y2iqfc"/>
                <w:rFonts w:ascii="Times New Roman" w:hAnsi="Times New Roman" w:cs="Times New Roman"/>
                <w:b/>
                <w:color w:val="202124"/>
                <w:sz w:val="28"/>
                <w:szCs w:val="28"/>
              </w:rPr>
            </w:pPr>
            <w:r w:rsidRPr="00250AD1">
              <w:rPr>
                <w:rFonts w:ascii="Times New Roman" w:hAnsi="Times New Roman" w:cs="Times New Roman"/>
                <w:b/>
                <w:color w:val="202124"/>
                <w:sz w:val="28"/>
                <w:szCs w:val="28"/>
              </w:rPr>
              <w:t>Категорія (тип)</w:t>
            </w:r>
            <w:r w:rsidRPr="00250AD1">
              <w:rPr>
                <w:color w:val="000000"/>
              </w:rPr>
              <w:t xml:space="preserve"> </w:t>
            </w:r>
            <w:r w:rsidRPr="00250AD1">
              <w:rPr>
                <w:rFonts w:ascii="Times New Roman" w:hAnsi="Times New Roman" w:cs="Times New Roman"/>
                <w:b/>
                <w:color w:val="202124"/>
                <w:sz w:val="28"/>
                <w:szCs w:val="28"/>
              </w:rPr>
              <w:t>вулиці</w:t>
            </w:r>
          </w:p>
          <w:p w14:paraId="3E13F9F9" w14:textId="3A630975" w:rsidR="00BB44BE" w:rsidRPr="00250AD1" w:rsidRDefault="0063751D" w:rsidP="001B322C">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F467B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w:t>
            </w:r>
            <w:r w:rsidRPr="00250AD1">
              <w:rPr>
                <w:rFonts w:ascii="Times New Roman" w:hAnsi="Times New Roman" w:cs="Times New Roman"/>
                <w:sz w:val="28"/>
                <w:szCs w:val="28"/>
                <w:lang w:eastAsia="uk-UA"/>
              </w:rPr>
              <w:t>абуває</w:t>
            </w:r>
            <w:r w:rsidR="00BB44BE" w:rsidRPr="00250AD1">
              <w:rPr>
                <w:rFonts w:ascii="Times New Roman" w:hAnsi="Times New Roman" w:cs="Times New Roman"/>
                <w:sz w:val="28"/>
                <w:szCs w:val="28"/>
              </w:rPr>
              <w:t xml:space="preserve"> </w:t>
            </w:r>
            <w:r w:rsidR="005015F2" w:rsidRPr="00250AD1">
              <w:rPr>
                <w:rFonts w:ascii="Times New Roman" w:hAnsi="Times New Roman" w:cs="Times New Roman"/>
                <w:sz w:val="28"/>
                <w:szCs w:val="28"/>
              </w:rPr>
              <w:t>одного з переліку значень</w:t>
            </w:r>
            <w:r w:rsidR="00BB44BE" w:rsidRPr="00250AD1">
              <w:rPr>
                <w:rFonts w:ascii="Times New Roman" w:eastAsia="Times New Roman" w:hAnsi="Times New Roman" w:cs="Times New Roman"/>
                <w:sz w:val="28"/>
                <w:szCs w:val="28"/>
                <w:lang w:eastAsia="uk-UA"/>
              </w:rPr>
              <w:t xml:space="preserve"> довідника</w:t>
            </w:r>
            <w:r w:rsidR="00BB44BE"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color w:val="000000" w:themeColor="text1"/>
                <w:sz w:val="28"/>
                <w:szCs w:val="28"/>
                <w:lang w:val="en-US" w:eastAsia="uk-UA"/>
              </w:rPr>
              <w:t>FSTR</w:t>
            </w:r>
            <w:r w:rsidR="00BB44BE"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sz w:val="28"/>
                <w:szCs w:val="28"/>
              </w:rPr>
              <w:t xml:space="preserve">для </w:t>
            </w:r>
            <w:r w:rsidR="001A7167" w:rsidRPr="00250AD1">
              <w:rPr>
                <w:rFonts w:ascii="Times New Roman" w:hAnsi="Times New Roman" w:cs="Times New Roman"/>
                <w:color w:val="000000" w:themeColor="text1"/>
                <w:sz w:val="28"/>
                <w:szCs w:val="28"/>
                <w:lang w:eastAsia="uk-UA"/>
              </w:rPr>
              <w:t>особи</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об’єкта</w:t>
            </w:r>
            <w:r w:rsidR="00BB44BE" w:rsidRPr="00250AD1">
              <w:rPr>
                <w:rFonts w:ascii="Times New Roman" w:hAnsi="Times New Roman" w:cs="Times New Roman"/>
                <w:color w:val="000000" w:themeColor="text1"/>
                <w:sz w:val="28"/>
                <w:szCs w:val="28"/>
                <w:lang w:eastAsia="uk-UA"/>
              </w:rPr>
              <w:t xml:space="preserve"> забезпечення, реєстрація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фактичне перебування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 xml:space="preserve">розташування визначено як держава </w:t>
            </w:r>
            <w:r w:rsidR="001702F8" w:rsidRPr="00250AD1">
              <w:rPr>
                <w:rFonts w:ascii="Times New Roman" w:hAnsi="Times New Roman" w:cs="Times New Roman"/>
                <w:color w:val="000000" w:themeColor="text1"/>
                <w:sz w:val="28"/>
                <w:szCs w:val="28"/>
                <w:lang w:eastAsia="uk-UA"/>
              </w:rPr>
              <w:t>Україна</w:t>
            </w:r>
            <w:r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1F69981B" w14:textId="77777777" w:rsidR="00BB44BE" w:rsidRPr="00250AD1" w:rsidRDefault="00392228" w:rsidP="00F036E9">
            <w:pPr>
              <w:pStyle w:val="a3"/>
              <w:ind w:left="0"/>
              <w:rPr>
                <w:rFonts w:ascii="Times New Roman" w:hAnsi="Times New Roman" w:cs="Times New Roman"/>
                <w:b/>
                <w:color w:val="000000" w:themeColor="text1"/>
                <w:sz w:val="28"/>
                <w:szCs w:val="28"/>
                <w:lang w:eastAsia="uk-UA"/>
              </w:rPr>
            </w:pPr>
            <w:r w:rsidRPr="00250AD1">
              <w:rPr>
                <w:rStyle w:val="y2iqfc"/>
                <w:rFonts w:ascii="Times New Roman" w:hAnsi="Times New Roman" w:cs="Times New Roman"/>
                <w:b/>
                <w:color w:val="202124"/>
                <w:sz w:val="28"/>
                <w:szCs w:val="28"/>
                <w:lang w:val="en"/>
              </w:rPr>
              <w:t>fstr_street_type</w:t>
            </w:r>
          </w:p>
        </w:tc>
        <w:tc>
          <w:tcPr>
            <w:tcW w:w="1701" w:type="dxa"/>
            <w:tcBorders>
              <w:top w:val="nil"/>
              <w:left w:val="nil"/>
              <w:bottom w:val="nil"/>
              <w:right w:val="nil"/>
            </w:tcBorders>
          </w:tcPr>
          <w:p w14:paraId="30FD04B3"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 xml:space="preserve">0608 </w:t>
            </w:r>
          </w:p>
        </w:tc>
      </w:tr>
      <w:tr w:rsidR="00BB44BE" w:rsidRPr="00250AD1" w14:paraId="4797635C" w14:textId="77777777" w:rsidTr="002C5691">
        <w:tc>
          <w:tcPr>
            <w:tcW w:w="851" w:type="dxa"/>
            <w:tcBorders>
              <w:top w:val="nil"/>
              <w:left w:val="nil"/>
              <w:bottom w:val="nil"/>
              <w:right w:val="nil"/>
            </w:tcBorders>
          </w:tcPr>
          <w:p w14:paraId="16B6A49F"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768" w:type="dxa"/>
            <w:tcBorders>
              <w:top w:val="nil"/>
              <w:left w:val="nil"/>
              <w:bottom w:val="nil"/>
              <w:right w:val="nil"/>
            </w:tcBorders>
          </w:tcPr>
          <w:p w14:paraId="77D62C51"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Вулиця</w:t>
            </w:r>
          </w:p>
          <w:p w14:paraId="6E6F2758" w14:textId="25419F31" w:rsidR="00BB44BE" w:rsidRPr="00250AD1" w:rsidRDefault="00BB44BE" w:rsidP="001504D0">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w:t>
            </w:r>
            <w:r w:rsidR="00D51AF7" w:rsidRPr="00250AD1">
              <w:rPr>
                <w:rFonts w:ascii="Times New Roman" w:hAnsi="Times New Roman" w:cs="Times New Roman"/>
                <w:sz w:val="28"/>
                <w:szCs w:val="28"/>
                <w:lang w:eastAsia="uk-UA"/>
              </w:rPr>
              <w:t>одного значення</w:t>
            </w:r>
            <w:r w:rsidRPr="00250AD1">
              <w:rPr>
                <w:rFonts w:ascii="Times New Roman" w:hAnsi="Times New Roman" w:cs="Times New Roman"/>
                <w:sz w:val="28"/>
                <w:szCs w:val="28"/>
                <w:lang w:eastAsia="uk-UA"/>
              </w:rPr>
              <w:t xml:space="preserve"> найменування вулиці (категорії вулиці)</w:t>
            </w:r>
            <w:r w:rsidR="003E20D0" w:rsidRPr="00250AD1">
              <w:rPr>
                <w:rFonts w:ascii="Times New Roman" w:hAnsi="Times New Roman" w:cs="Times New Roman"/>
                <w:sz w:val="28"/>
                <w:szCs w:val="28"/>
                <w:lang w:eastAsia="uk-UA"/>
              </w:rPr>
              <w:t xml:space="preserve"> або аналогу вулиці</w:t>
            </w:r>
            <w:r w:rsidR="00A638BB" w:rsidRPr="00250AD1">
              <w:rPr>
                <w:rFonts w:ascii="Times New Roman" w:hAnsi="Times New Roman" w:cs="Times New Roman"/>
                <w:sz w:val="28"/>
                <w:szCs w:val="28"/>
                <w:lang w:eastAsia="uk-UA"/>
              </w:rPr>
              <w:t xml:space="preserve"> адре</w:t>
            </w:r>
            <w:r w:rsidRPr="00250AD1">
              <w:rPr>
                <w:rFonts w:ascii="Times New Roman" w:hAnsi="Times New Roman" w:cs="Times New Roman"/>
                <w:sz w:val="28"/>
                <w:szCs w:val="28"/>
                <w:lang w:eastAsia="uk-UA"/>
              </w:rPr>
              <w:t xml:space="preserve">си </w:t>
            </w:r>
            <w:r w:rsidR="001A7167" w:rsidRPr="00250AD1">
              <w:rPr>
                <w:rFonts w:ascii="Times New Roman" w:hAnsi="Times New Roman" w:cs="Times New Roman"/>
                <w:color w:val="000000" w:themeColor="text1"/>
                <w:sz w:val="28"/>
                <w:szCs w:val="28"/>
                <w:lang w:eastAsia="uk-UA"/>
              </w:rPr>
              <w:t>реєстрації</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розташування об’єкта</w:t>
            </w:r>
            <w:r w:rsidRPr="00250AD1">
              <w:rPr>
                <w:rFonts w:ascii="Times New Roman" w:hAnsi="Times New Roman" w:cs="Times New Roman"/>
                <w:color w:val="000000" w:themeColor="text1"/>
                <w:sz w:val="28"/>
                <w:szCs w:val="28"/>
                <w:lang w:eastAsia="uk-UA"/>
              </w:rPr>
              <w:t xml:space="preserve"> забезпечення або фактичного перебування</w:t>
            </w:r>
            <w:r w:rsidR="001A7167" w:rsidRPr="00250AD1">
              <w:rPr>
                <w:rFonts w:ascii="Times New Roman" w:hAnsi="Times New Roman" w:cs="Times New Roman"/>
                <w:color w:val="000000" w:themeColor="text1"/>
                <w:sz w:val="28"/>
                <w:szCs w:val="28"/>
                <w:lang w:eastAsia="uk-UA"/>
              </w:rPr>
              <w:t xml:space="preserve"> </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розташування особи або об’єкта</w:t>
            </w:r>
            <w:r w:rsidRPr="00250AD1">
              <w:rPr>
                <w:rFonts w:ascii="Times New Roman" w:hAnsi="Times New Roman" w:cs="Times New Roman"/>
                <w:color w:val="000000" w:themeColor="text1"/>
                <w:sz w:val="28"/>
                <w:szCs w:val="28"/>
                <w:lang w:eastAsia="uk-UA"/>
              </w:rPr>
              <w:t xml:space="preserve"> забезпечення</w:t>
            </w:r>
            <w:r w:rsidR="00A638BB" w:rsidRPr="00250AD1">
              <w:rPr>
                <w:rFonts w:ascii="Times New Roman" w:hAnsi="Times New Roman" w:cs="Times New Roman"/>
                <w:color w:val="000000" w:themeColor="text1"/>
                <w:sz w:val="28"/>
                <w:szCs w:val="28"/>
                <w:lang w:eastAsia="uk-UA"/>
              </w:rPr>
              <w:t>. Р</w:t>
            </w:r>
            <w:r w:rsidRPr="00250AD1">
              <w:rPr>
                <w:rFonts w:ascii="Times New Roman" w:hAnsi="Times New Roman" w:cs="Times New Roman"/>
                <w:color w:val="000000" w:themeColor="text1"/>
                <w:sz w:val="28"/>
                <w:szCs w:val="28"/>
                <w:lang w:eastAsia="uk-UA"/>
              </w:rPr>
              <w:t xml:space="preserve">екомендується </w:t>
            </w:r>
            <w:r w:rsidRPr="00250AD1">
              <w:rPr>
                <w:rFonts w:ascii="Times New Roman" w:hAnsi="Times New Roman" w:cs="Times New Roman"/>
                <w:sz w:val="28"/>
                <w:szCs w:val="28"/>
                <w:lang w:eastAsia="uk-UA"/>
              </w:rPr>
              <w:t xml:space="preserve">використовувати дані з довідника УДППЗ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Укрпошта</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 xml:space="preserve">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Довідник поштових адрес</w:t>
            </w:r>
            <w:r w:rsidRPr="00250AD1">
              <w:rPr>
                <w:rFonts w:ascii="Times New Roman" w:eastAsia="Times New Roman" w:hAnsi="Times New Roman" w:cs="Times New Roman"/>
                <w:sz w:val="28"/>
                <w:szCs w:val="28"/>
                <w:lang w:eastAsia="uk-UA"/>
              </w:rPr>
              <w:t>”</w:t>
            </w:r>
            <w:r w:rsidR="00A27250" w:rsidRPr="00250AD1">
              <w:rPr>
                <w:rFonts w:ascii="Times New Roman" w:hAnsi="Times New Roman" w:cs="Times New Roman"/>
                <w:sz w:val="28"/>
                <w:szCs w:val="28"/>
                <w:lang w:eastAsia="uk-UA"/>
              </w:rPr>
              <w:t>.</w:t>
            </w:r>
          </w:p>
          <w:p w14:paraId="394547FD" w14:textId="4C56D3EB" w:rsidR="00BB44BE" w:rsidRPr="00250AD1" w:rsidRDefault="00A638BB" w:rsidP="001504D0">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rPr>
              <w:t>Д</w:t>
            </w:r>
            <w:r w:rsidR="00BB44BE" w:rsidRPr="00250AD1">
              <w:rPr>
                <w:rFonts w:ascii="Times New Roman" w:hAnsi="Times New Roman" w:cs="Times New Roman"/>
                <w:sz w:val="28"/>
                <w:szCs w:val="28"/>
              </w:rPr>
              <w:t xml:space="preserve">ля </w:t>
            </w:r>
            <w:r w:rsidR="001A7167" w:rsidRPr="00250AD1">
              <w:rPr>
                <w:rFonts w:ascii="Times New Roman" w:hAnsi="Times New Roman" w:cs="Times New Roman"/>
                <w:color w:val="000000" w:themeColor="text1"/>
                <w:sz w:val="28"/>
                <w:szCs w:val="28"/>
                <w:lang w:eastAsia="uk-UA"/>
              </w:rPr>
              <w:t>особи</w:t>
            </w:r>
            <w:r w:rsidR="00CC6115" w:rsidRPr="00250AD1">
              <w:rPr>
                <w:rFonts w:ascii="Times New Roman" w:hAnsi="Times New Roman" w:cs="Times New Roman"/>
                <w:color w:val="000000" w:themeColor="text1"/>
                <w:sz w:val="28"/>
                <w:szCs w:val="28"/>
                <w:lang w:eastAsia="uk-UA"/>
              </w:rPr>
              <w:t xml:space="preserve"> / </w:t>
            </w:r>
            <w:r w:rsidR="001A7167" w:rsidRPr="00250AD1">
              <w:rPr>
                <w:rFonts w:ascii="Times New Roman" w:hAnsi="Times New Roman" w:cs="Times New Roman"/>
                <w:color w:val="000000" w:themeColor="text1"/>
                <w:sz w:val="28"/>
                <w:szCs w:val="28"/>
                <w:lang w:eastAsia="uk-UA"/>
              </w:rPr>
              <w:t>об’єкта</w:t>
            </w:r>
            <w:r w:rsidR="00BB44BE" w:rsidRPr="00250AD1">
              <w:rPr>
                <w:rFonts w:ascii="Times New Roman" w:hAnsi="Times New Roman" w:cs="Times New Roman"/>
                <w:color w:val="000000" w:themeColor="text1"/>
                <w:sz w:val="28"/>
                <w:szCs w:val="28"/>
                <w:lang w:eastAsia="uk-UA"/>
              </w:rPr>
              <w:t xml:space="preserve"> забезпечення, реєстрація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 xml:space="preserve">фактичне </w:t>
            </w:r>
            <w:r w:rsidRPr="00250AD1">
              <w:rPr>
                <w:rFonts w:ascii="Times New Roman" w:hAnsi="Times New Roman" w:cs="Times New Roman"/>
                <w:color w:val="000000" w:themeColor="text1"/>
                <w:sz w:val="28"/>
                <w:szCs w:val="28"/>
                <w:lang w:eastAsia="uk-UA"/>
              </w:rPr>
              <w:t>п</w:t>
            </w:r>
            <w:r w:rsidR="00BB44BE" w:rsidRPr="00250AD1">
              <w:rPr>
                <w:rFonts w:ascii="Times New Roman" w:hAnsi="Times New Roman" w:cs="Times New Roman"/>
                <w:color w:val="000000" w:themeColor="text1"/>
                <w:sz w:val="28"/>
                <w:szCs w:val="28"/>
                <w:lang w:eastAsia="uk-UA"/>
              </w:rPr>
              <w:t>еребування</w:t>
            </w:r>
            <w:r w:rsidR="00CC6115" w:rsidRPr="00250AD1">
              <w:rPr>
                <w:rFonts w:ascii="Times New Roman" w:hAnsi="Times New Roman" w:cs="Times New Roman"/>
                <w:color w:val="000000" w:themeColor="text1"/>
                <w:sz w:val="28"/>
                <w:szCs w:val="28"/>
                <w:lang w:eastAsia="uk-UA"/>
              </w:rPr>
              <w:t xml:space="preserve"> / </w:t>
            </w:r>
            <w:r w:rsidR="00BB44BE" w:rsidRPr="00250AD1">
              <w:rPr>
                <w:rFonts w:ascii="Times New Roman" w:hAnsi="Times New Roman" w:cs="Times New Roman"/>
                <w:color w:val="000000" w:themeColor="text1"/>
                <w:sz w:val="28"/>
                <w:szCs w:val="28"/>
                <w:lang w:eastAsia="uk-UA"/>
              </w:rPr>
              <w:t xml:space="preserve">розташування якого визначено як держава відмінна від держави Україна подається </w:t>
            </w:r>
            <w:r w:rsidR="00BB44BE" w:rsidRPr="00250AD1">
              <w:rPr>
                <w:rFonts w:ascii="Times New Roman" w:hAnsi="Times New Roman" w:cs="Times New Roman"/>
                <w:sz w:val="28"/>
                <w:szCs w:val="28"/>
                <w:lang w:eastAsia="uk-UA"/>
              </w:rPr>
              <w:t>в формі рядка символів</w:t>
            </w:r>
            <w:r w:rsidRPr="00250AD1">
              <w:rPr>
                <w:rFonts w:ascii="Times New Roman" w:hAnsi="Times New Roman" w:cs="Times New Roman"/>
                <w:sz w:val="28"/>
                <w:szCs w:val="28"/>
                <w:lang w:eastAsia="uk-UA"/>
              </w:rPr>
              <w:t xml:space="preserve"> довільного формату</w:t>
            </w:r>
            <w:r w:rsidR="00BB44BE" w:rsidRPr="00250AD1">
              <w:rPr>
                <w:rFonts w:ascii="Times New Roman" w:hAnsi="Times New Roman" w:cs="Times New Roman"/>
                <w:color w:val="000000" w:themeColor="text1"/>
                <w:sz w:val="28"/>
                <w:szCs w:val="28"/>
                <w:lang w:eastAsia="uk-UA"/>
              </w:rPr>
              <w:t>.</w:t>
            </w:r>
          </w:p>
          <w:p w14:paraId="31E799D7" w14:textId="0BD5B7B0" w:rsidR="00BB44BE" w:rsidRPr="00250AD1" w:rsidRDefault="00DF03B2" w:rsidP="00BE60F5">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D059A49"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street</w:t>
            </w:r>
          </w:p>
        </w:tc>
        <w:tc>
          <w:tcPr>
            <w:tcW w:w="1701" w:type="dxa"/>
            <w:tcBorders>
              <w:top w:val="nil"/>
              <w:left w:val="nil"/>
              <w:bottom w:val="nil"/>
              <w:right w:val="nil"/>
            </w:tcBorders>
          </w:tcPr>
          <w:p w14:paraId="7AFC9970"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0609</w:t>
            </w:r>
          </w:p>
        </w:tc>
      </w:tr>
      <w:tr w:rsidR="00BB44BE" w:rsidRPr="00250AD1" w14:paraId="4E8A1873" w14:textId="77777777" w:rsidTr="002C5691">
        <w:tc>
          <w:tcPr>
            <w:tcW w:w="851" w:type="dxa"/>
            <w:tcBorders>
              <w:top w:val="nil"/>
              <w:left w:val="nil"/>
              <w:bottom w:val="nil"/>
              <w:right w:val="nil"/>
            </w:tcBorders>
          </w:tcPr>
          <w:p w14:paraId="15CB9C10"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10</w:t>
            </w:r>
          </w:p>
        </w:tc>
        <w:tc>
          <w:tcPr>
            <w:tcW w:w="10768" w:type="dxa"/>
            <w:tcBorders>
              <w:top w:val="nil"/>
              <w:left w:val="nil"/>
              <w:bottom w:val="nil"/>
              <w:right w:val="nil"/>
            </w:tcBorders>
          </w:tcPr>
          <w:p w14:paraId="3F2ECAE9" w14:textId="77777777" w:rsidR="00BB44BE" w:rsidRPr="00250AD1" w:rsidRDefault="00BB44BE" w:rsidP="001504D0">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Будинок (тип приміщення)</w:t>
            </w:r>
          </w:p>
          <w:p w14:paraId="012B0FDC" w14:textId="3A0CAFBE" w:rsidR="001702F8" w:rsidRPr="00250AD1" w:rsidRDefault="00C466A7" w:rsidP="003E20D0">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BB44BE" w:rsidRPr="00250AD1">
              <w:rPr>
                <w:rFonts w:ascii="Times New Roman" w:hAnsi="Times New Roman" w:cs="Times New Roman"/>
                <w:sz w:val="28"/>
                <w:szCs w:val="28"/>
                <w:lang w:eastAsia="uk-UA"/>
              </w:rPr>
              <w:t xml:space="preserve"> </w:t>
            </w:r>
            <w:r w:rsidR="00A27250" w:rsidRPr="00250AD1">
              <w:rPr>
                <w:rFonts w:ascii="Times New Roman" w:hAnsi="Times New Roman" w:cs="Times New Roman"/>
                <w:sz w:val="28"/>
                <w:szCs w:val="28"/>
                <w:lang w:eastAsia="uk-UA"/>
              </w:rPr>
              <w:t xml:space="preserve">унікального </w:t>
            </w:r>
            <w:r w:rsidR="00BB44BE" w:rsidRPr="00250AD1">
              <w:rPr>
                <w:rFonts w:ascii="Times New Roman" w:hAnsi="Times New Roman" w:cs="Times New Roman"/>
                <w:sz w:val="28"/>
                <w:szCs w:val="28"/>
                <w:lang w:eastAsia="uk-UA"/>
              </w:rPr>
              <w:t>ідентифікатора</w:t>
            </w:r>
            <w:r w:rsidR="00CC6115" w:rsidRPr="00250AD1">
              <w:rPr>
                <w:rFonts w:ascii="Times New Roman" w:hAnsi="Times New Roman" w:cs="Times New Roman"/>
                <w:sz w:val="28"/>
                <w:szCs w:val="28"/>
                <w:lang w:eastAsia="uk-UA"/>
              </w:rPr>
              <w:t xml:space="preserve"> / </w:t>
            </w:r>
            <w:r w:rsidR="00BB44BE" w:rsidRPr="00250AD1">
              <w:rPr>
                <w:rFonts w:ascii="Times New Roman" w:hAnsi="Times New Roman" w:cs="Times New Roman"/>
                <w:sz w:val="28"/>
                <w:szCs w:val="28"/>
                <w:lang w:eastAsia="uk-UA"/>
              </w:rPr>
              <w:t>номера будинку</w:t>
            </w:r>
            <w:r w:rsidR="003E20D0" w:rsidRPr="00250AD1">
              <w:rPr>
                <w:rFonts w:ascii="Times New Roman" w:hAnsi="Times New Roman" w:cs="Times New Roman"/>
                <w:sz w:val="28"/>
                <w:szCs w:val="28"/>
                <w:lang w:eastAsia="uk-UA"/>
              </w:rPr>
              <w:t xml:space="preserve"> або </w:t>
            </w:r>
            <w:r w:rsidR="00BB44BE" w:rsidRPr="00250AD1">
              <w:rPr>
                <w:rFonts w:ascii="Times New Roman" w:hAnsi="Times New Roman" w:cs="Times New Roman"/>
                <w:sz w:val="28"/>
                <w:szCs w:val="28"/>
                <w:lang w:eastAsia="uk-UA"/>
              </w:rPr>
              <w:t>типу приміщення</w:t>
            </w:r>
            <w:r w:rsidR="003E20D0" w:rsidRPr="00250AD1">
              <w:rPr>
                <w:rFonts w:ascii="Times New Roman" w:hAnsi="Times New Roman" w:cs="Times New Roman"/>
                <w:sz w:val="28"/>
                <w:szCs w:val="28"/>
                <w:lang w:eastAsia="uk-UA"/>
              </w:rPr>
              <w:t xml:space="preserve"> (</w:t>
            </w:r>
            <w:r w:rsidR="00BB44BE" w:rsidRPr="00250AD1">
              <w:rPr>
                <w:rFonts w:ascii="Times New Roman" w:hAnsi="Times New Roman" w:cs="Times New Roman"/>
                <w:sz w:val="28"/>
                <w:szCs w:val="28"/>
                <w:lang w:eastAsia="uk-UA"/>
              </w:rPr>
              <w:t>житлового будинку, готелю, гуртожитку, котеджу, садового будинку, дачного будинку, нежитлового приміщення, залізничного вагону, башти, сектора тощо</w:t>
            </w:r>
            <w:r w:rsidR="003E20D0" w:rsidRPr="00250AD1">
              <w:rPr>
                <w:rFonts w:ascii="Times New Roman" w:hAnsi="Times New Roman" w:cs="Times New Roman"/>
                <w:sz w:val="28"/>
                <w:szCs w:val="28"/>
                <w:lang w:eastAsia="uk-UA"/>
              </w:rPr>
              <w:t>)</w:t>
            </w:r>
            <w:r w:rsidR="00BB44BE" w:rsidRPr="00250AD1">
              <w:rPr>
                <w:rFonts w:ascii="Times New Roman" w:hAnsi="Times New Roman" w:cs="Times New Roman"/>
                <w:sz w:val="28"/>
                <w:szCs w:val="28"/>
                <w:lang w:eastAsia="uk-UA"/>
              </w:rPr>
              <w:t xml:space="preserve">. </w:t>
            </w:r>
          </w:p>
          <w:p w14:paraId="6C0C1BC6" w14:textId="20F485F3" w:rsidR="00BB44BE" w:rsidRPr="00250AD1" w:rsidRDefault="00DF03B2" w:rsidP="00BE60F5">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7926542" w14:textId="77777777" w:rsidR="00BB44BE" w:rsidRPr="00250AD1" w:rsidRDefault="00BB44B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building</w:t>
            </w:r>
          </w:p>
        </w:tc>
        <w:tc>
          <w:tcPr>
            <w:tcW w:w="1701" w:type="dxa"/>
            <w:tcBorders>
              <w:top w:val="nil"/>
              <w:left w:val="nil"/>
              <w:bottom w:val="nil"/>
              <w:right w:val="nil"/>
            </w:tcBorders>
          </w:tcPr>
          <w:p w14:paraId="36434A67" w14:textId="77777777" w:rsidR="00BB44BE" w:rsidRPr="00250AD1" w:rsidRDefault="00BB44B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0610</w:t>
            </w:r>
          </w:p>
        </w:tc>
      </w:tr>
      <w:tr w:rsidR="00BB44BE" w:rsidRPr="00250AD1" w14:paraId="6CAEE4CF" w14:textId="77777777" w:rsidTr="002C5691">
        <w:tc>
          <w:tcPr>
            <w:tcW w:w="851" w:type="dxa"/>
            <w:tcBorders>
              <w:top w:val="nil"/>
              <w:left w:val="nil"/>
              <w:bottom w:val="nil"/>
              <w:right w:val="nil"/>
            </w:tcBorders>
          </w:tcPr>
          <w:p w14:paraId="22D8D51C"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768" w:type="dxa"/>
            <w:tcBorders>
              <w:top w:val="nil"/>
              <w:left w:val="nil"/>
              <w:bottom w:val="nil"/>
              <w:right w:val="nil"/>
            </w:tcBorders>
          </w:tcPr>
          <w:p w14:paraId="73746B23"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Корпус</w:t>
            </w:r>
          </w:p>
          <w:p w14:paraId="543F00FE" w14:textId="1F064FA1" w:rsidR="00BB44BE" w:rsidRPr="00250AD1" w:rsidRDefault="0063751D" w:rsidP="00A27250">
            <w:pPr>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F467B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C466A7"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A27250" w:rsidRPr="00250AD1">
              <w:rPr>
                <w:rFonts w:ascii="Times New Roman" w:hAnsi="Times New Roman" w:cs="Times New Roman"/>
                <w:sz w:val="28"/>
                <w:szCs w:val="28"/>
                <w:lang w:eastAsia="uk-UA"/>
              </w:rPr>
              <w:t xml:space="preserve"> унікального</w:t>
            </w:r>
            <w:r w:rsidR="00A27250" w:rsidRPr="00250AD1">
              <w:rPr>
                <w:sz w:val="28"/>
                <w:szCs w:val="28"/>
              </w:rPr>
              <w:t xml:space="preserve"> </w:t>
            </w:r>
            <w:r w:rsidR="00BB44BE" w:rsidRPr="00250AD1">
              <w:rPr>
                <w:rFonts w:ascii="Times New Roman" w:hAnsi="Times New Roman" w:cs="Times New Roman"/>
                <w:sz w:val="28"/>
                <w:szCs w:val="28"/>
                <w:lang w:eastAsia="uk-UA"/>
              </w:rPr>
              <w:t>ідентифікатора</w:t>
            </w:r>
            <w:r w:rsidR="00CC6115" w:rsidRPr="00250AD1">
              <w:rPr>
                <w:rFonts w:ascii="Times New Roman" w:hAnsi="Times New Roman" w:cs="Times New Roman"/>
                <w:sz w:val="28"/>
                <w:szCs w:val="28"/>
                <w:lang w:eastAsia="uk-UA"/>
              </w:rPr>
              <w:t xml:space="preserve"> / </w:t>
            </w:r>
            <w:r w:rsidR="00BB44BE" w:rsidRPr="00250AD1">
              <w:rPr>
                <w:rFonts w:ascii="Times New Roman" w:hAnsi="Times New Roman" w:cs="Times New Roman"/>
                <w:sz w:val="28"/>
                <w:szCs w:val="28"/>
                <w:lang w:eastAsia="uk-UA"/>
              </w:rPr>
              <w:t>номера корпусу, блоку, поверху, прибудови до будинку</w:t>
            </w:r>
            <w:r w:rsidR="00CC6115" w:rsidRPr="00250AD1">
              <w:rPr>
                <w:rFonts w:ascii="Times New Roman" w:hAnsi="Times New Roman" w:cs="Times New Roman"/>
                <w:sz w:val="28"/>
                <w:szCs w:val="28"/>
                <w:lang w:eastAsia="uk-UA"/>
              </w:rPr>
              <w:t xml:space="preserve"> / </w:t>
            </w:r>
            <w:r w:rsidR="00BB44BE" w:rsidRPr="00250AD1">
              <w:rPr>
                <w:rFonts w:ascii="Times New Roman" w:hAnsi="Times New Roman" w:cs="Times New Roman"/>
                <w:sz w:val="28"/>
                <w:szCs w:val="28"/>
                <w:lang w:eastAsia="uk-UA"/>
              </w:rPr>
              <w:t>житлового будинку тощо.</w:t>
            </w:r>
          </w:p>
        </w:tc>
        <w:tc>
          <w:tcPr>
            <w:tcW w:w="2126" w:type="dxa"/>
            <w:tcBorders>
              <w:top w:val="nil"/>
              <w:left w:val="nil"/>
              <w:bottom w:val="nil"/>
              <w:right w:val="nil"/>
            </w:tcBorders>
          </w:tcPr>
          <w:p w14:paraId="1016040A"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corpus</w:t>
            </w:r>
          </w:p>
        </w:tc>
        <w:tc>
          <w:tcPr>
            <w:tcW w:w="1701" w:type="dxa"/>
            <w:tcBorders>
              <w:top w:val="nil"/>
              <w:left w:val="nil"/>
              <w:bottom w:val="nil"/>
              <w:right w:val="nil"/>
            </w:tcBorders>
          </w:tcPr>
          <w:p w14:paraId="37A5BF76" w14:textId="77777777" w:rsidR="00BB44BE" w:rsidRPr="00250AD1" w:rsidRDefault="00BB44BE"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0611</w:t>
            </w:r>
          </w:p>
        </w:tc>
      </w:tr>
      <w:tr w:rsidR="00BB44BE" w:rsidRPr="00250AD1" w14:paraId="2DB0BF24" w14:textId="77777777" w:rsidTr="002C5691">
        <w:tc>
          <w:tcPr>
            <w:tcW w:w="851" w:type="dxa"/>
            <w:tcBorders>
              <w:top w:val="nil"/>
              <w:left w:val="nil"/>
              <w:bottom w:val="nil"/>
              <w:right w:val="nil"/>
            </w:tcBorders>
          </w:tcPr>
          <w:p w14:paraId="0C8CDC54" w14:textId="77777777" w:rsidR="00BB44BE" w:rsidRPr="00250AD1" w:rsidRDefault="003F5A57" w:rsidP="00E92E6E">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768" w:type="dxa"/>
            <w:tcBorders>
              <w:top w:val="nil"/>
              <w:left w:val="nil"/>
              <w:bottom w:val="nil"/>
              <w:right w:val="nil"/>
            </w:tcBorders>
          </w:tcPr>
          <w:p w14:paraId="12ED3133" w14:textId="77777777" w:rsidR="00BB44BE" w:rsidRPr="00250AD1" w:rsidRDefault="00BB44BE" w:rsidP="001504D0">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Приміщення</w:t>
            </w:r>
          </w:p>
          <w:p w14:paraId="30852B39" w14:textId="50299DBE" w:rsidR="00351F99" w:rsidRPr="00250AD1" w:rsidRDefault="0095576B" w:rsidP="001504D0">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BB44B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BB44BE" w:rsidRPr="00250AD1">
              <w:rPr>
                <w:rFonts w:ascii="Times New Roman" w:hAnsi="Times New Roman" w:cs="Times New Roman"/>
                <w:sz w:val="28"/>
                <w:szCs w:val="28"/>
                <w:lang w:eastAsia="uk-UA"/>
              </w:rPr>
              <w:t xml:space="preserve"> ідентифікатора</w:t>
            </w:r>
            <w:r w:rsidR="00CC6115" w:rsidRPr="00250AD1">
              <w:rPr>
                <w:rFonts w:ascii="Times New Roman" w:hAnsi="Times New Roman" w:cs="Times New Roman"/>
                <w:sz w:val="28"/>
                <w:szCs w:val="28"/>
                <w:lang w:eastAsia="uk-UA"/>
              </w:rPr>
              <w:t xml:space="preserve"> / </w:t>
            </w:r>
            <w:r w:rsidR="00BB44BE" w:rsidRPr="00250AD1">
              <w:rPr>
                <w:rFonts w:ascii="Times New Roman" w:hAnsi="Times New Roman" w:cs="Times New Roman"/>
                <w:sz w:val="28"/>
                <w:szCs w:val="28"/>
                <w:lang w:eastAsia="uk-UA"/>
              </w:rPr>
              <w:t xml:space="preserve">номера приміщення, квартири, кімнати тощо. </w:t>
            </w:r>
          </w:p>
          <w:p w14:paraId="7FD7FE4C" w14:textId="5FC378CB" w:rsidR="00BB44BE" w:rsidRPr="00250AD1" w:rsidRDefault="00DF03B2" w:rsidP="00BE60F5">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C43AC96" w14:textId="77777777" w:rsidR="00BB44BE" w:rsidRPr="00250AD1" w:rsidRDefault="00BB44B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202124"/>
                <w:sz w:val="28"/>
                <w:szCs w:val="28"/>
                <w:lang w:val="en" w:eastAsia="uk-UA"/>
              </w:rPr>
              <w:t>facilities</w:t>
            </w:r>
          </w:p>
        </w:tc>
        <w:tc>
          <w:tcPr>
            <w:tcW w:w="1701" w:type="dxa"/>
            <w:tcBorders>
              <w:top w:val="nil"/>
              <w:left w:val="nil"/>
              <w:bottom w:val="nil"/>
              <w:right w:val="nil"/>
            </w:tcBorders>
          </w:tcPr>
          <w:p w14:paraId="6B40BD72" w14:textId="77777777" w:rsidR="00BB44BE" w:rsidRPr="00250AD1" w:rsidRDefault="00BB44BE"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0612</w:t>
            </w:r>
          </w:p>
        </w:tc>
      </w:tr>
      <w:tr w:rsidR="00E4404D" w:rsidRPr="00250AD1" w14:paraId="07F6CC25" w14:textId="77777777" w:rsidTr="002C5691">
        <w:tc>
          <w:tcPr>
            <w:tcW w:w="851" w:type="dxa"/>
            <w:tcBorders>
              <w:top w:val="nil"/>
              <w:left w:val="nil"/>
              <w:bottom w:val="nil"/>
              <w:right w:val="nil"/>
            </w:tcBorders>
          </w:tcPr>
          <w:p w14:paraId="70A1A450" w14:textId="77777777" w:rsidR="00E4404D" w:rsidRPr="00250AD1" w:rsidRDefault="00E4404D" w:rsidP="00E92E6E">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42981E9" w14:textId="77777777" w:rsidR="00E4404D" w:rsidRPr="00250AD1" w:rsidRDefault="00E4404D" w:rsidP="004749D2">
            <w:pPr>
              <w:pStyle w:val="a3"/>
              <w:ind w:left="0"/>
              <w:rPr>
                <w:rFonts w:ascii="Times New Roman" w:hAnsi="Times New Roman" w:cs="Times New Roman"/>
                <w:b/>
                <w:sz w:val="28"/>
                <w:szCs w:val="28"/>
                <w:lang w:eastAsia="uk-UA"/>
              </w:rPr>
            </w:pPr>
          </w:p>
        </w:tc>
        <w:tc>
          <w:tcPr>
            <w:tcW w:w="2126" w:type="dxa"/>
            <w:tcBorders>
              <w:top w:val="nil"/>
              <w:left w:val="nil"/>
              <w:bottom w:val="nil"/>
              <w:right w:val="nil"/>
            </w:tcBorders>
          </w:tcPr>
          <w:p w14:paraId="47696A09" w14:textId="77777777" w:rsidR="00E4404D" w:rsidRPr="00250AD1" w:rsidRDefault="00E4404D" w:rsidP="00F036E9">
            <w:pPr>
              <w:pStyle w:val="a3"/>
              <w:ind w:left="0"/>
              <w:rPr>
                <w:rFonts w:ascii="Times New Roman" w:hAnsi="Times New Roman" w:cs="Times New Roman"/>
                <w:b/>
                <w:color w:val="202124"/>
                <w:sz w:val="28"/>
                <w:szCs w:val="28"/>
                <w:lang w:val="en" w:eastAsia="uk-UA"/>
              </w:rPr>
            </w:pPr>
          </w:p>
        </w:tc>
        <w:tc>
          <w:tcPr>
            <w:tcW w:w="1701" w:type="dxa"/>
            <w:tcBorders>
              <w:top w:val="nil"/>
              <w:left w:val="nil"/>
              <w:bottom w:val="nil"/>
              <w:right w:val="nil"/>
            </w:tcBorders>
          </w:tcPr>
          <w:p w14:paraId="3215C36C" w14:textId="77777777" w:rsidR="00E4404D" w:rsidRPr="00250AD1" w:rsidRDefault="00E4404D" w:rsidP="00F036E9">
            <w:pPr>
              <w:pStyle w:val="a3"/>
              <w:ind w:left="0"/>
              <w:rPr>
                <w:rFonts w:ascii="Times New Roman" w:hAnsi="Times New Roman" w:cs="Times New Roman"/>
                <w:b/>
                <w:sz w:val="28"/>
                <w:szCs w:val="28"/>
                <w:lang w:eastAsia="uk-UA"/>
              </w:rPr>
            </w:pPr>
          </w:p>
        </w:tc>
      </w:tr>
      <w:tr w:rsidR="002C5691" w:rsidRPr="00250AD1" w14:paraId="65C91B0E" w14:textId="77777777" w:rsidTr="002C5691">
        <w:tc>
          <w:tcPr>
            <w:tcW w:w="11619" w:type="dxa"/>
            <w:gridSpan w:val="2"/>
            <w:tcBorders>
              <w:top w:val="nil"/>
              <w:left w:val="nil"/>
              <w:bottom w:val="nil"/>
              <w:right w:val="nil"/>
            </w:tcBorders>
          </w:tcPr>
          <w:p w14:paraId="22026CFA" w14:textId="77777777" w:rsidR="002C5691" w:rsidRPr="00250AD1" w:rsidRDefault="002C5691" w:rsidP="004749D2">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21B7BE0" w14:textId="77777777" w:rsidR="002C5691" w:rsidRPr="00250AD1" w:rsidRDefault="002C5691" w:rsidP="00F036E9">
            <w:pPr>
              <w:pStyle w:val="a3"/>
              <w:ind w:left="0"/>
              <w:rPr>
                <w:rFonts w:ascii="Times New Roman" w:hAnsi="Times New Roman" w:cs="Times New Roman"/>
                <w:b/>
                <w:color w:val="202124"/>
                <w:sz w:val="28"/>
                <w:szCs w:val="28"/>
                <w:lang w:val="ru-RU" w:eastAsia="uk-UA"/>
              </w:rPr>
            </w:pPr>
          </w:p>
        </w:tc>
        <w:tc>
          <w:tcPr>
            <w:tcW w:w="1701" w:type="dxa"/>
            <w:tcBorders>
              <w:top w:val="nil"/>
              <w:left w:val="nil"/>
              <w:bottom w:val="nil"/>
              <w:right w:val="nil"/>
            </w:tcBorders>
          </w:tcPr>
          <w:p w14:paraId="036C1E0A" w14:textId="77777777" w:rsidR="002C5691" w:rsidRPr="00250AD1" w:rsidRDefault="002C5691" w:rsidP="00F036E9">
            <w:pPr>
              <w:pStyle w:val="a3"/>
              <w:ind w:left="0"/>
              <w:rPr>
                <w:rFonts w:ascii="Times New Roman" w:hAnsi="Times New Roman" w:cs="Times New Roman"/>
                <w:b/>
                <w:sz w:val="28"/>
                <w:szCs w:val="28"/>
                <w:lang w:eastAsia="uk-UA"/>
              </w:rPr>
            </w:pPr>
          </w:p>
        </w:tc>
      </w:tr>
      <w:tr w:rsidR="007707AD" w:rsidRPr="00250AD1" w14:paraId="3CA9F963" w14:textId="77777777" w:rsidTr="002C5691">
        <w:tc>
          <w:tcPr>
            <w:tcW w:w="851" w:type="dxa"/>
            <w:tcBorders>
              <w:top w:val="nil"/>
              <w:left w:val="nil"/>
              <w:bottom w:val="nil"/>
              <w:right w:val="nil"/>
            </w:tcBorders>
          </w:tcPr>
          <w:p w14:paraId="6F1FD57B"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34DB104"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зособаСкороч30" w:history="1">
              <w:r w:rsidR="007707AD" w:rsidRPr="00250AD1">
                <w:rPr>
                  <w:rStyle w:val="a4"/>
                  <w:rFonts w:ascii="Times New Roman" w:hAnsi="Times New Roman" w:cs="Times New Roman"/>
                  <w:b/>
                  <w:sz w:val="28"/>
                  <w:szCs w:val="28"/>
                </w:rPr>
                <w:t>Фізична особа (скорочені відомості)</w:t>
              </w:r>
            </w:hyperlink>
          </w:p>
        </w:tc>
        <w:tc>
          <w:tcPr>
            <w:tcW w:w="2126" w:type="dxa"/>
            <w:tcBorders>
              <w:top w:val="nil"/>
              <w:left w:val="nil"/>
              <w:bottom w:val="nil"/>
              <w:right w:val="nil"/>
            </w:tcBorders>
          </w:tcPr>
          <w:p w14:paraId="468CBE7E"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rPr>
              <w:t>ind_person_short</w:t>
            </w:r>
          </w:p>
        </w:tc>
        <w:tc>
          <w:tcPr>
            <w:tcW w:w="1701" w:type="dxa"/>
            <w:tcBorders>
              <w:top w:val="nil"/>
              <w:left w:val="nil"/>
              <w:bottom w:val="nil"/>
              <w:right w:val="nil"/>
            </w:tcBorders>
          </w:tcPr>
          <w:p w14:paraId="2074D206" w14:textId="77777777" w:rsidR="007707AD" w:rsidRPr="00250AD1" w:rsidRDefault="007707AD" w:rsidP="00F036E9">
            <w:pPr>
              <w:rPr>
                <w:sz w:val="28"/>
                <w:szCs w:val="28"/>
              </w:rPr>
            </w:pPr>
            <w:r w:rsidRPr="00250AD1">
              <w:rPr>
                <w:rFonts w:ascii="Times New Roman" w:hAnsi="Times New Roman" w:cs="Times New Roman"/>
                <w:b/>
                <w:sz w:val="28"/>
                <w:szCs w:val="28"/>
                <w:lang w:eastAsia="uk-UA"/>
              </w:rPr>
              <w:t>30</w:t>
            </w:r>
          </w:p>
        </w:tc>
      </w:tr>
      <w:tr w:rsidR="007707AD" w:rsidRPr="00250AD1" w14:paraId="31E0A239" w14:textId="77777777" w:rsidTr="002C5691">
        <w:tc>
          <w:tcPr>
            <w:tcW w:w="851" w:type="dxa"/>
            <w:tcBorders>
              <w:top w:val="nil"/>
              <w:left w:val="nil"/>
              <w:bottom w:val="nil"/>
              <w:right w:val="nil"/>
            </w:tcBorders>
          </w:tcPr>
          <w:p w14:paraId="5FD11032"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72674812"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ЮрособаСкороч31" w:history="1">
              <w:r w:rsidR="007707AD" w:rsidRPr="00250AD1">
                <w:rPr>
                  <w:rStyle w:val="a4"/>
                  <w:rFonts w:ascii="Times New Roman" w:hAnsi="Times New Roman" w:cs="Times New Roman"/>
                  <w:b/>
                  <w:sz w:val="28"/>
                  <w:szCs w:val="28"/>
                </w:rPr>
                <w:t>Юридична особа (скорочені відомості)</w:t>
              </w:r>
            </w:hyperlink>
          </w:p>
        </w:tc>
        <w:tc>
          <w:tcPr>
            <w:tcW w:w="2126" w:type="dxa"/>
            <w:tcBorders>
              <w:top w:val="nil"/>
              <w:left w:val="nil"/>
              <w:bottom w:val="nil"/>
              <w:right w:val="nil"/>
            </w:tcBorders>
          </w:tcPr>
          <w:p w14:paraId="7F44C8AE"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rPr>
              <w:t>entity_short</w:t>
            </w:r>
          </w:p>
        </w:tc>
        <w:tc>
          <w:tcPr>
            <w:tcW w:w="1701" w:type="dxa"/>
            <w:tcBorders>
              <w:top w:val="nil"/>
              <w:left w:val="nil"/>
              <w:bottom w:val="nil"/>
              <w:right w:val="nil"/>
            </w:tcBorders>
          </w:tcPr>
          <w:p w14:paraId="0CD3BC04" w14:textId="77777777" w:rsidR="007707AD" w:rsidRPr="00250AD1" w:rsidRDefault="007707AD"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31</w:t>
            </w:r>
          </w:p>
        </w:tc>
      </w:tr>
      <w:tr w:rsidR="007707AD" w:rsidRPr="00250AD1" w14:paraId="6BE4B9BD" w14:textId="77777777" w:rsidTr="002C5691">
        <w:tc>
          <w:tcPr>
            <w:tcW w:w="851" w:type="dxa"/>
            <w:tcBorders>
              <w:top w:val="nil"/>
              <w:left w:val="nil"/>
              <w:bottom w:val="nil"/>
              <w:right w:val="nil"/>
            </w:tcBorders>
          </w:tcPr>
          <w:p w14:paraId="11BC2419"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79C1A02E"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зособаРезидент34" w:history="1">
              <w:r w:rsidR="007707AD" w:rsidRPr="00250AD1">
                <w:rPr>
                  <w:rStyle w:val="a4"/>
                  <w:rFonts w:ascii="Times New Roman" w:hAnsi="Times New Roman" w:cs="Times New Roman"/>
                  <w:b/>
                  <w:sz w:val="28"/>
                  <w:szCs w:val="28"/>
                </w:rPr>
                <w:t>Фізична особа, резидент</w:t>
              </w:r>
            </w:hyperlink>
          </w:p>
        </w:tc>
        <w:tc>
          <w:tcPr>
            <w:tcW w:w="2126" w:type="dxa"/>
            <w:tcBorders>
              <w:top w:val="nil"/>
              <w:left w:val="nil"/>
              <w:bottom w:val="nil"/>
              <w:right w:val="nil"/>
            </w:tcBorders>
          </w:tcPr>
          <w:p w14:paraId="142B0165"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lang w:eastAsia="uk-UA"/>
              </w:rPr>
              <w:t>ind_person</w:t>
            </w:r>
          </w:p>
        </w:tc>
        <w:tc>
          <w:tcPr>
            <w:tcW w:w="1701" w:type="dxa"/>
            <w:tcBorders>
              <w:top w:val="nil"/>
              <w:left w:val="nil"/>
              <w:bottom w:val="nil"/>
              <w:right w:val="nil"/>
            </w:tcBorders>
          </w:tcPr>
          <w:p w14:paraId="50E13CC2" w14:textId="77777777" w:rsidR="007707AD" w:rsidRPr="00250AD1" w:rsidRDefault="007707AD" w:rsidP="00F036E9">
            <w:pPr>
              <w:rPr>
                <w:sz w:val="28"/>
                <w:szCs w:val="28"/>
              </w:rPr>
            </w:pPr>
            <w:r w:rsidRPr="00250AD1">
              <w:rPr>
                <w:rFonts w:ascii="Times New Roman" w:hAnsi="Times New Roman" w:cs="Times New Roman"/>
                <w:b/>
                <w:sz w:val="28"/>
                <w:szCs w:val="28"/>
                <w:lang w:eastAsia="uk-UA"/>
              </w:rPr>
              <w:t>34</w:t>
            </w:r>
          </w:p>
        </w:tc>
      </w:tr>
      <w:tr w:rsidR="007707AD" w:rsidRPr="00250AD1" w14:paraId="72675B6A" w14:textId="77777777" w:rsidTr="002C5691">
        <w:tc>
          <w:tcPr>
            <w:tcW w:w="851" w:type="dxa"/>
            <w:tcBorders>
              <w:top w:val="nil"/>
              <w:left w:val="nil"/>
              <w:bottom w:val="nil"/>
              <w:right w:val="nil"/>
            </w:tcBorders>
          </w:tcPr>
          <w:p w14:paraId="40B66AA4"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125ED78"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ЮрособаРезидент35" w:history="1">
              <w:r w:rsidR="007707AD" w:rsidRPr="00250AD1">
                <w:rPr>
                  <w:rStyle w:val="a4"/>
                  <w:rFonts w:ascii="Times New Roman" w:hAnsi="Times New Roman" w:cs="Times New Roman"/>
                  <w:b/>
                  <w:sz w:val="28"/>
                  <w:szCs w:val="28"/>
                </w:rPr>
                <w:t>Юридична особа, резидент</w:t>
              </w:r>
            </w:hyperlink>
          </w:p>
        </w:tc>
        <w:tc>
          <w:tcPr>
            <w:tcW w:w="2126" w:type="dxa"/>
            <w:tcBorders>
              <w:top w:val="nil"/>
              <w:left w:val="nil"/>
              <w:bottom w:val="nil"/>
              <w:right w:val="nil"/>
            </w:tcBorders>
          </w:tcPr>
          <w:p w14:paraId="1713F0E9"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lang w:val="en-US"/>
              </w:rPr>
              <w:t>entity</w:t>
            </w:r>
          </w:p>
        </w:tc>
        <w:tc>
          <w:tcPr>
            <w:tcW w:w="1701" w:type="dxa"/>
            <w:tcBorders>
              <w:top w:val="nil"/>
              <w:left w:val="nil"/>
              <w:bottom w:val="nil"/>
              <w:right w:val="nil"/>
            </w:tcBorders>
          </w:tcPr>
          <w:p w14:paraId="730DC5BA" w14:textId="77777777" w:rsidR="007707AD" w:rsidRPr="00250AD1" w:rsidRDefault="007707AD" w:rsidP="00F036E9">
            <w:pPr>
              <w:rPr>
                <w:sz w:val="28"/>
                <w:szCs w:val="28"/>
              </w:rPr>
            </w:pPr>
            <w:r w:rsidRPr="00250AD1">
              <w:rPr>
                <w:rFonts w:ascii="Times New Roman" w:hAnsi="Times New Roman" w:cs="Times New Roman"/>
                <w:b/>
                <w:sz w:val="28"/>
                <w:szCs w:val="28"/>
                <w:lang w:eastAsia="uk-UA"/>
              </w:rPr>
              <w:t>35</w:t>
            </w:r>
          </w:p>
        </w:tc>
      </w:tr>
      <w:tr w:rsidR="007707AD" w:rsidRPr="00250AD1" w14:paraId="24ACBF37" w14:textId="77777777" w:rsidTr="002C5691">
        <w:tc>
          <w:tcPr>
            <w:tcW w:w="851" w:type="dxa"/>
            <w:tcBorders>
              <w:top w:val="nil"/>
              <w:left w:val="nil"/>
              <w:bottom w:val="nil"/>
              <w:right w:val="nil"/>
            </w:tcBorders>
          </w:tcPr>
          <w:p w14:paraId="022AF29D"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44AA2350"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ФізособаНерезидент36" w:history="1">
              <w:r w:rsidR="007707AD" w:rsidRPr="00250AD1">
                <w:rPr>
                  <w:rStyle w:val="a4"/>
                  <w:rFonts w:ascii="Times New Roman" w:hAnsi="Times New Roman" w:cs="Times New Roman"/>
                  <w:b/>
                  <w:sz w:val="28"/>
                  <w:szCs w:val="28"/>
                </w:rPr>
                <w:t>Фізична особа, нерезидент</w:t>
              </w:r>
            </w:hyperlink>
          </w:p>
        </w:tc>
        <w:tc>
          <w:tcPr>
            <w:tcW w:w="2126" w:type="dxa"/>
            <w:tcBorders>
              <w:top w:val="nil"/>
              <w:left w:val="nil"/>
              <w:bottom w:val="nil"/>
              <w:right w:val="nil"/>
            </w:tcBorders>
          </w:tcPr>
          <w:p w14:paraId="4E198955"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lang w:val="en-US"/>
              </w:rPr>
              <w:t>non</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res</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ind</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person</w:t>
            </w:r>
          </w:p>
        </w:tc>
        <w:tc>
          <w:tcPr>
            <w:tcW w:w="1701" w:type="dxa"/>
            <w:tcBorders>
              <w:top w:val="nil"/>
              <w:left w:val="nil"/>
              <w:bottom w:val="nil"/>
              <w:right w:val="nil"/>
            </w:tcBorders>
          </w:tcPr>
          <w:p w14:paraId="44B6677B" w14:textId="77777777" w:rsidR="007707AD" w:rsidRPr="00250AD1" w:rsidRDefault="007707AD" w:rsidP="00F036E9">
            <w:pPr>
              <w:rPr>
                <w:sz w:val="28"/>
                <w:szCs w:val="28"/>
              </w:rPr>
            </w:pPr>
            <w:r w:rsidRPr="00250AD1">
              <w:rPr>
                <w:rFonts w:ascii="Times New Roman" w:hAnsi="Times New Roman" w:cs="Times New Roman"/>
                <w:b/>
                <w:sz w:val="28"/>
                <w:szCs w:val="28"/>
                <w:lang w:eastAsia="uk-UA"/>
              </w:rPr>
              <w:t>36</w:t>
            </w:r>
          </w:p>
        </w:tc>
      </w:tr>
      <w:tr w:rsidR="007707AD" w:rsidRPr="00250AD1" w14:paraId="4E795577" w14:textId="77777777" w:rsidTr="002C5691">
        <w:tc>
          <w:tcPr>
            <w:tcW w:w="851" w:type="dxa"/>
            <w:tcBorders>
              <w:top w:val="nil"/>
              <w:left w:val="nil"/>
              <w:bottom w:val="nil"/>
              <w:right w:val="nil"/>
            </w:tcBorders>
          </w:tcPr>
          <w:p w14:paraId="1230592E"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3D9F607" w14:textId="77777777" w:rsidR="007707AD" w:rsidRPr="00250AD1" w:rsidRDefault="005F012D" w:rsidP="007707AD">
            <w:pPr>
              <w:pStyle w:val="a3"/>
              <w:tabs>
                <w:tab w:val="left" w:pos="1308"/>
              </w:tabs>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ЮрособаНерезидент37" w:history="1">
              <w:r w:rsidR="007707AD" w:rsidRPr="00250AD1">
                <w:rPr>
                  <w:rStyle w:val="a4"/>
                  <w:rFonts w:ascii="Times New Roman" w:hAnsi="Times New Roman" w:cs="Times New Roman"/>
                  <w:b/>
                  <w:sz w:val="28"/>
                  <w:szCs w:val="28"/>
                </w:rPr>
                <w:t>Юридична особа, нерезидент</w:t>
              </w:r>
            </w:hyperlink>
          </w:p>
        </w:tc>
        <w:tc>
          <w:tcPr>
            <w:tcW w:w="2126" w:type="dxa"/>
            <w:tcBorders>
              <w:top w:val="nil"/>
              <w:left w:val="nil"/>
              <w:bottom w:val="nil"/>
              <w:right w:val="nil"/>
            </w:tcBorders>
          </w:tcPr>
          <w:p w14:paraId="3BC04CD9" w14:textId="77777777" w:rsidR="007707AD" w:rsidRPr="00250AD1" w:rsidRDefault="007707AD" w:rsidP="00F036E9">
            <w:pPr>
              <w:pStyle w:val="a3"/>
              <w:ind w:left="0"/>
              <w:rPr>
                <w:rFonts w:ascii="Times New Roman" w:hAnsi="Times New Roman" w:cs="Times New Roman"/>
                <w:b/>
                <w:color w:val="202124"/>
                <w:sz w:val="28"/>
                <w:szCs w:val="28"/>
                <w:lang w:eastAsia="uk-UA"/>
              </w:rPr>
            </w:pPr>
            <w:r w:rsidRPr="00250AD1">
              <w:rPr>
                <w:rFonts w:ascii="Times New Roman" w:hAnsi="Times New Roman" w:cs="Times New Roman"/>
                <w:b/>
                <w:color w:val="000000" w:themeColor="text1"/>
                <w:sz w:val="28"/>
                <w:szCs w:val="28"/>
                <w:lang w:val="en-US"/>
              </w:rPr>
              <w:t>non</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res</w:t>
            </w:r>
            <w:r w:rsidRPr="00250AD1">
              <w:rPr>
                <w:rFonts w:ascii="Times New Roman" w:hAnsi="Times New Roman" w:cs="Times New Roman"/>
                <w:b/>
                <w:color w:val="000000" w:themeColor="text1"/>
                <w:sz w:val="28"/>
                <w:szCs w:val="28"/>
              </w:rPr>
              <w:t>_</w:t>
            </w:r>
            <w:r w:rsidRPr="00250AD1">
              <w:rPr>
                <w:rFonts w:ascii="Times New Roman" w:hAnsi="Times New Roman" w:cs="Times New Roman"/>
                <w:b/>
                <w:color w:val="000000" w:themeColor="text1"/>
                <w:sz w:val="28"/>
                <w:szCs w:val="28"/>
                <w:lang w:val="en-US"/>
              </w:rPr>
              <w:t>entity</w:t>
            </w:r>
          </w:p>
        </w:tc>
        <w:tc>
          <w:tcPr>
            <w:tcW w:w="1701" w:type="dxa"/>
            <w:tcBorders>
              <w:top w:val="nil"/>
              <w:left w:val="nil"/>
              <w:bottom w:val="nil"/>
              <w:right w:val="nil"/>
            </w:tcBorders>
          </w:tcPr>
          <w:p w14:paraId="5B5106A9" w14:textId="77777777" w:rsidR="007707AD" w:rsidRPr="00250AD1" w:rsidRDefault="007707AD" w:rsidP="00F036E9">
            <w:pPr>
              <w:rPr>
                <w:sz w:val="28"/>
                <w:szCs w:val="28"/>
              </w:rPr>
            </w:pPr>
            <w:r w:rsidRPr="00250AD1">
              <w:rPr>
                <w:rFonts w:ascii="Times New Roman" w:hAnsi="Times New Roman" w:cs="Times New Roman"/>
                <w:b/>
                <w:sz w:val="28"/>
                <w:szCs w:val="28"/>
                <w:lang w:eastAsia="uk-UA"/>
              </w:rPr>
              <w:t>37</w:t>
            </w:r>
          </w:p>
        </w:tc>
      </w:tr>
      <w:tr w:rsidR="007707AD" w:rsidRPr="00250AD1" w14:paraId="1ABB5BC2" w14:textId="77777777" w:rsidTr="002C5691">
        <w:tc>
          <w:tcPr>
            <w:tcW w:w="851" w:type="dxa"/>
            <w:tcBorders>
              <w:top w:val="nil"/>
              <w:left w:val="nil"/>
              <w:bottom w:val="nil"/>
              <w:right w:val="nil"/>
            </w:tcBorders>
          </w:tcPr>
          <w:p w14:paraId="1FD0886E"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1E0EA168" w14:textId="77777777" w:rsidR="007707AD" w:rsidRPr="00250AD1" w:rsidRDefault="005F012D" w:rsidP="007707A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Рухоме40" w:history="1">
              <w:r w:rsidR="007707AD" w:rsidRPr="00250AD1">
                <w:rPr>
                  <w:rStyle w:val="a4"/>
                  <w:rFonts w:ascii="Times New Roman" w:hAnsi="Times New Roman" w:cs="Times New Roman"/>
                  <w:b/>
                  <w:sz w:val="28"/>
                  <w:szCs w:val="28"/>
                  <w:lang w:eastAsia="uk-UA"/>
                </w:rPr>
                <w:t>Об’єкт рухомого майна</w:t>
              </w:r>
            </w:hyperlink>
          </w:p>
        </w:tc>
        <w:tc>
          <w:tcPr>
            <w:tcW w:w="2126" w:type="dxa"/>
            <w:tcBorders>
              <w:top w:val="nil"/>
              <w:left w:val="nil"/>
              <w:bottom w:val="nil"/>
              <w:right w:val="nil"/>
            </w:tcBorders>
          </w:tcPr>
          <w:p w14:paraId="3252C429" w14:textId="77777777" w:rsidR="007707AD" w:rsidRPr="00250AD1" w:rsidRDefault="007707AD"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movable</w:t>
            </w:r>
          </w:p>
        </w:tc>
        <w:tc>
          <w:tcPr>
            <w:tcW w:w="1701" w:type="dxa"/>
            <w:tcBorders>
              <w:top w:val="nil"/>
              <w:left w:val="nil"/>
              <w:bottom w:val="nil"/>
              <w:right w:val="nil"/>
            </w:tcBorders>
          </w:tcPr>
          <w:p w14:paraId="2C3C2745" w14:textId="77777777" w:rsidR="007707AD" w:rsidRPr="00250AD1" w:rsidRDefault="007707AD" w:rsidP="00F036E9">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40</w:t>
            </w:r>
          </w:p>
        </w:tc>
      </w:tr>
      <w:tr w:rsidR="007707AD" w:rsidRPr="00250AD1" w14:paraId="0331E4FA" w14:textId="77777777" w:rsidTr="002C5691">
        <w:tc>
          <w:tcPr>
            <w:tcW w:w="851" w:type="dxa"/>
            <w:tcBorders>
              <w:top w:val="nil"/>
              <w:left w:val="nil"/>
              <w:bottom w:val="nil"/>
              <w:right w:val="nil"/>
            </w:tcBorders>
          </w:tcPr>
          <w:p w14:paraId="20BBE537"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3552A3F" w14:textId="77777777" w:rsidR="007707AD" w:rsidRPr="00250AD1" w:rsidRDefault="005F012D" w:rsidP="007707A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Нерухоме41" w:history="1">
              <w:r w:rsidR="007707AD" w:rsidRPr="00250AD1">
                <w:rPr>
                  <w:rStyle w:val="a4"/>
                  <w:rFonts w:ascii="Times New Roman" w:hAnsi="Times New Roman" w:cs="Times New Roman"/>
                  <w:b/>
                  <w:bCs/>
                  <w:sz w:val="28"/>
                  <w:szCs w:val="28"/>
                  <w:lang w:eastAsia="uk-UA"/>
                </w:rPr>
                <w:t>Об’єкт нерухомого майна</w:t>
              </w:r>
            </w:hyperlink>
          </w:p>
        </w:tc>
        <w:tc>
          <w:tcPr>
            <w:tcW w:w="2126" w:type="dxa"/>
            <w:tcBorders>
              <w:top w:val="nil"/>
              <w:left w:val="nil"/>
              <w:bottom w:val="nil"/>
              <w:right w:val="nil"/>
            </w:tcBorders>
          </w:tcPr>
          <w:p w14:paraId="5542A6BA" w14:textId="77777777" w:rsidR="007707AD" w:rsidRPr="00250AD1" w:rsidRDefault="007707AD"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immovable</w:t>
            </w:r>
          </w:p>
        </w:tc>
        <w:tc>
          <w:tcPr>
            <w:tcW w:w="1701" w:type="dxa"/>
            <w:tcBorders>
              <w:top w:val="nil"/>
              <w:left w:val="nil"/>
              <w:bottom w:val="nil"/>
              <w:right w:val="nil"/>
            </w:tcBorders>
          </w:tcPr>
          <w:p w14:paraId="7903005D" w14:textId="77777777" w:rsidR="007707AD" w:rsidRPr="00250AD1" w:rsidRDefault="007707AD"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41</w:t>
            </w:r>
          </w:p>
        </w:tc>
      </w:tr>
      <w:tr w:rsidR="007707AD" w:rsidRPr="00250AD1" w14:paraId="05837F6B" w14:textId="77777777" w:rsidTr="002C5691">
        <w:tc>
          <w:tcPr>
            <w:tcW w:w="851" w:type="dxa"/>
            <w:tcBorders>
              <w:top w:val="nil"/>
              <w:left w:val="nil"/>
              <w:bottom w:val="nil"/>
              <w:right w:val="nil"/>
            </w:tcBorders>
          </w:tcPr>
          <w:p w14:paraId="2C2A0198" w14:textId="77777777" w:rsidR="007707AD" w:rsidRPr="00250AD1" w:rsidRDefault="007707AD" w:rsidP="007707AD">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28BF597" w14:textId="77777777" w:rsidR="007707AD" w:rsidRPr="00250AD1" w:rsidRDefault="007707AD" w:rsidP="007707AD">
            <w:pPr>
              <w:pStyle w:val="a3"/>
              <w:ind w:left="0"/>
              <w:rPr>
                <w:rFonts w:ascii="Times New Roman" w:hAnsi="Times New Roman" w:cs="Times New Roman"/>
                <w:b/>
                <w:sz w:val="28"/>
                <w:szCs w:val="28"/>
                <w:lang w:eastAsia="uk-UA"/>
              </w:rPr>
            </w:pPr>
          </w:p>
        </w:tc>
        <w:tc>
          <w:tcPr>
            <w:tcW w:w="2126" w:type="dxa"/>
            <w:tcBorders>
              <w:top w:val="nil"/>
              <w:left w:val="nil"/>
              <w:bottom w:val="nil"/>
              <w:right w:val="nil"/>
            </w:tcBorders>
          </w:tcPr>
          <w:p w14:paraId="2E599CBD" w14:textId="77777777" w:rsidR="007707AD" w:rsidRPr="00250AD1" w:rsidRDefault="007707AD" w:rsidP="007707AD">
            <w:pPr>
              <w:pStyle w:val="a3"/>
              <w:ind w:left="0"/>
              <w:jc w:val="both"/>
              <w:rPr>
                <w:rFonts w:ascii="Times New Roman" w:hAnsi="Times New Roman" w:cs="Times New Roman"/>
                <w:b/>
                <w:color w:val="202124"/>
                <w:sz w:val="28"/>
                <w:szCs w:val="28"/>
                <w:lang w:val="ru-RU" w:eastAsia="uk-UA"/>
              </w:rPr>
            </w:pPr>
          </w:p>
        </w:tc>
        <w:tc>
          <w:tcPr>
            <w:tcW w:w="1701" w:type="dxa"/>
            <w:tcBorders>
              <w:top w:val="nil"/>
              <w:left w:val="nil"/>
              <w:bottom w:val="nil"/>
              <w:right w:val="nil"/>
            </w:tcBorders>
          </w:tcPr>
          <w:p w14:paraId="3EDED44E" w14:textId="77777777" w:rsidR="007707AD" w:rsidRPr="00250AD1" w:rsidRDefault="007707AD" w:rsidP="007707AD">
            <w:pPr>
              <w:pStyle w:val="a3"/>
              <w:ind w:left="0"/>
              <w:rPr>
                <w:rFonts w:ascii="Times New Roman" w:hAnsi="Times New Roman" w:cs="Times New Roman"/>
                <w:b/>
                <w:sz w:val="28"/>
                <w:szCs w:val="28"/>
                <w:lang w:eastAsia="uk-UA"/>
              </w:rPr>
            </w:pPr>
          </w:p>
        </w:tc>
      </w:tr>
      <w:tr w:rsidR="002C5691" w:rsidRPr="00250AD1" w14:paraId="0949C0BF" w14:textId="77777777" w:rsidTr="002C5691">
        <w:tc>
          <w:tcPr>
            <w:tcW w:w="11619" w:type="dxa"/>
            <w:gridSpan w:val="2"/>
            <w:tcBorders>
              <w:top w:val="nil"/>
              <w:left w:val="nil"/>
              <w:bottom w:val="nil"/>
              <w:right w:val="nil"/>
            </w:tcBorders>
          </w:tcPr>
          <w:p w14:paraId="20BBDF80" w14:textId="77777777" w:rsidR="002C5691" w:rsidRPr="00250AD1" w:rsidRDefault="00AC0A51" w:rsidP="007707AD">
            <w:pPr>
              <w:pStyle w:val="a3"/>
              <w:ind w:left="0"/>
              <w:rPr>
                <w:rFonts w:ascii="Times New Roman" w:hAnsi="Times New Roman" w:cs="Times New Roman"/>
                <w:b/>
                <w:sz w:val="28"/>
                <w:szCs w:val="28"/>
                <w:lang w:eastAsia="uk-UA"/>
              </w:rPr>
            </w:pPr>
            <w:hyperlink w:anchor="Зміст" w:history="1">
              <w:r w:rsidR="002C5691" w:rsidRPr="00250AD1">
                <w:rPr>
                  <w:rStyle w:val="a4"/>
                  <w:rFonts w:ascii="Times New Roman" w:hAnsi="Times New Roman" w:cs="Times New Roman"/>
                  <w:b/>
                  <w:sz w:val="28"/>
                  <w:szCs w:val="28"/>
                  <w:lang w:val="ru-RU"/>
                </w:rPr>
                <w:t>Повернутись до зм</w:t>
              </w:r>
              <w:r w:rsidR="002C5691"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6279EABE" w14:textId="77777777" w:rsidR="002C5691" w:rsidRPr="00250AD1" w:rsidRDefault="002C5691" w:rsidP="007707AD">
            <w:pPr>
              <w:pStyle w:val="a3"/>
              <w:ind w:left="0"/>
              <w:jc w:val="both"/>
              <w:rPr>
                <w:rFonts w:ascii="Times New Roman" w:hAnsi="Times New Roman" w:cs="Times New Roman"/>
                <w:b/>
                <w:color w:val="202124"/>
                <w:sz w:val="28"/>
                <w:szCs w:val="28"/>
                <w:lang w:val="en" w:eastAsia="uk-UA"/>
              </w:rPr>
            </w:pPr>
          </w:p>
        </w:tc>
        <w:tc>
          <w:tcPr>
            <w:tcW w:w="1701" w:type="dxa"/>
            <w:tcBorders>
              <w:top w:val="nil"/>
              <w:left w:val="nil"/>
              <w:bottom w:val="nil"/>
              <w:right w:val="nil"/>
            </w:tcBorders>
          </w:tcPr>
          <w:p w14:paraId="7A2F7288" w14:textId="77777777" w:rsidR="002C5691" w:rsidRPr="00250AD1" w:rsidRDefault="002C5691" w:rsidP="007707AD">
            <w:pPr>
              <w:pStyle w:val="a3"/>
              <w:ind w:left="0"/>
              <w:rPr>
                <w:rFonts w:ascii="Times New Roman" w:hAnsi="Times New Roman" w:cs="Times New Roman"/>
                <w:b/>
                <w:sz w:val="28"/>
                <w:szCs w:val="28"/>
                <w:lang w:eastAsia="uk-UA"/>
              </w:rPr>
            </w:pPr>
          </w:p>
        </w:tc>
      </w:tr>
    </w:tbl>
    <w:p w14:paraId="6D74243E" w14:textId="77777777" w:rsidR="005929E0" w:rsidRPr="00250AD1" w:rsidRDefault="005929E0" w:rsidP="004749D2">
      <w:pPr>
        <w:spacing w:after="0" w:line="240" w:lineRule="auto"/>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1B9F5BF5" w14:textId="77777777" w:rsidR="004A53DC" w:rsidRPr="00250AD1" w:rsidRDefault="00535934" w:rsidP="004749D2">
      <w:pPr>
        <w:pStyle w:val="a3"/>
        <w:spacing w:after="0" w:line="240" w:lineRule="auto"/>
        <w:jc w:val="center"/>
        <w:outlineLvl w:val="0"/>
        <w:rPr>
          <w:rFonts w:ascii="Times New Roman" w:hAnsi="Times New Roman" w:cs="Times New Roman"/>
          <w:b/>
          <w:sz w:val="28"/>
          <w:szCs w:val="28"/>
          <w:lang w:eastAsia="uk-UA"/>
        </w:rPr>
      </w:pPr>
      <w:bookmarkStart w:id="142" w:name="_Toc133930122"/>
      <w:bookmarkStart w:id="143" w:name="_Toc156815597"/>
      <w:bookmarkStart w:id="144" w:name="Рухомемайно40"/>
      <w:r w:rsidRPr="00250AD1">
        <w:rPr>
          <w:rFonts w:ascii="Times New Roman" w:hAnsi="Times New Roman" w:cs="Times New Roman"/>
          <w:b/>
          <w:bCs/>
          <w:color w:val="000000" w:themeColor="text1"/>
          <w:sz w:val="28"/>
          <w:szCs w:val="28"/>
          <w:lang w:val="en-US" w:eastAsia="uk-UA"/>
        </w:rPr>
        <w:lastRenderedPageBreak/>
        <w:t>ID</w:t>
      </w:r>
      <w:r w:rsidR="00F1782E" w:rsidRPr="00250AD1">
        <w:rPr>
          <w:rFonts w:ascii="Times New Roman" w:hAnsi="Times New Roman" w:cs="Times New Roman"/>
          <w:b/>
          <w:bCs/>
          <w:color w:val="000000" w:themeColor="text1"/>
          <w:sz w:val="28"/>
          <w:szCs w:val="28"/>
          <w:lang w:eastAsia="uk-UA"/>
        </w:rPr>
        <w:t>40</w:t>
      </w:r>
      <w:r w:rsidR="00351F99" w:rsidRPr="00250AD1">
        <w:rPr>
          <w:rFonts w:ascii="Times New Roman" w:hAnsi="Times New Roman" w:cs="Times New Roman"/>
          <w:b/>
          <w:sz w:val="28"/>
          <w:szCs w:val="28"/>
        </w:rPr>
        <w:t>.</w:t>
      </w:r>
      <w:r w:rsidR="004A53DC" w:rsidRPr="00250AD1">
        <w:rPr>
          <w:rFonts w:ascii="Times New Roman" w:hAnsi="Times New Roman" w:cs="Times New Roman"/>
          <w:b/>
          <w:sz w:val="28"/>
          <w:szCs w:val="28"/>
          <w:lang w:eastAsia="uk-UA"/>
        </w:rPr>
        <w:t xml:space="preserve">Об’єкт рухомого майна </w:t>
      </w:r>
      <w:r w:rsidR="00452363" w:rsidRPr="00250AD1">
        <w:rPr>
          <w:rFonts w:ascii="Times New Roman" w:hAnsi="Times New Roman" w:cs="Times New Roman"/>
          <w:b/>
          <w:bCs/>
          <w:sz w:val="28"/>
          <w:szCs w:val="28"/>
          <w:lang w:eastAsia="uk-UA"/>
        </w:rPr>
        <w:t>(</w:t>
      </w:r>
      <w:r w:rsidR="00452363" w:rsidRPr="00250AD1">
        <w:rPr>
          <w:rFonts w:ascii="Times New Roman" w:hAnsi="Times New Roman" w:cs="Times New Roman"/>
          <w:b/>
          <w:sz w:val="28"/>
          <w:szCs w:val="28"/>
          <w:lang w:eastAsia="uk-UA"/>
        </w:rPr>
        <w:t>movable)</w:t>
      </w:r>
      <w:bookmarkEnd w:id="142"/>
      <w:bookmarkEnd w:id="143"/>
    </w:p>
    <w:bookmarkEnd w:id="144"/>
    <w:p w14:paraId="4B977C2D" w14:textId="77777777" w:rsidR="00B976A3" w:rsidRPr="00250AD1" w:rsidRDefault="00B976A3" w:rsidP="00B976A3">
      <w:pPr>
        <w:spacing w:after="0" w:line="240" w:lineRule="auto"/>
        <w:jc w:val="both"/>
        <w:rPr>
          <w:rFonts w:ascii="Times New Roman" w:hAnsi="Times New Roman" w:cs="Times New Roman"/>
          <w:sz w:val="28"/>
          <w:szCs w:val="28"/>
        </w:rPr>
      </w:pPr>
    </w:p>
    <w:p w14:paraId="0D83B0B4" w14:textId="77777777" w:rsidR="004A53DC" w:rsidRPr="00250AD1" w:rsidRDefault="00F06F36" w:rsidP="002767D1">
      <w:pPr>
        <w:pStyle w:val="a3"/>
        <w:numPr>
          <w:ilvl w:val="0"/>
          <w:numId w:val="32"/>
        </w:numPr>
        <w:spacing w:after="0" w:line="240" w:lineRule="auto"/>
        <w:ind w:left="36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 xml:space="preserve">До набору даних </w:t>
      </w:r>
      <w:r w:rsidR="00A10EE7" w:rsidRPr="00250AD1">
        <w:rPr>
          <w:rFonts w:ascii="Times New Roman" w:hAnsi="Times New Roman" w:cs="Times New Roman"/>
          <w:bCs/>
          <w:color w:val="000000" w:themeColor="text1"/>
          <w:sz w:val="28"/>
          <w:szCs w:val="28"/>
          <w:lang w:val="en-US" w:eastAsia="uk-UA"/>
        </w:rPr>
        <w:t>ID</w:t>
      </w:r>
      <w:r w:rsidR="00351F99" w:rsidRPr="00250AD1">
        <w:rPr>
          <w:rFonts w:ascii="Times New Roman" w:hAnsi="Times New Roman" w:cs="Times New Roman"/>
          <w:bCs/>
          <w:color w:val="000000" w:themeColor="text1"/>
          <w:sz w:val="28"/>
          <w:szCs w:val="28"/>
          <w:lang w:eastAsia="uk-UA"/>
        </w:rPr>
        <w:t>40.</w:t>
      </w:r>
      <w:r w:rsidRPr="00250AD1">
        <w:rPr>
          <w:rFonts w:ascii="Times New Roman" w:hAnsi="Times New Roman" w:cs="Times New Roman"/>
          <w:sz w:val="28"/>
          <w:szCs w:val="28"/>
          <w:lang w:eastAsia="uk-UA"/>
        </w:rPr>
        <w:t xml:space="preserve">Об’єкт рухомого майна </w:t>
      </w:r>
      <w:r w:rsidRPr="00250AD1">
        <w:rPr>
          <w:rFonts w:ascii="Times New Roman" w:hAnsi="Times New Roman" w:cs="Times New Roman"/>
          <w:bCs/>
          <w:sz w:val="28"/>
          <w:szCs w:val="28"/>
          <w:lang w:eastAsia="uk-UA"/>
        </w:rPr>
        <w:t>(</w:t>
      </w:r>
      <w:r w:rsidRPr="00250AD1">
        <w:rPr>
          <w:rFonts w:ascii="Times New Roman" w:hAnsi="Times New Roman" w:cs="Times New Roman"/>
          <w:sz w:val="28"/>
          <w:szCs w:val="28"/>
          <w:lang w:eastAsia="uk-UA"/>
        </w:rPr>
        <w:t xml:space="preserve">movable)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BF3982"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4B488D" w:rsidRPr="00250AD1" w14:paraId="1023F1D3" w14:textId="77777777" w:rsidTr="0066137B">
        <w:tc>
          <w:tcPr>
            <w:tcW w:w="851" w:type="dxa"/>
            <w:tcBorders>
              <w:bottom w:val="single" w:sz="4" w:space="0" w:color="auto"/>
            </w:tcBorders>
          </w:tcPr>
          <w:p w14:paraId="101EA184" w14:textId="77777777" w:rsidR="004B488D" w:rsidRPr="00250AD1" w:rsidRDefault="004B488D"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0226FA4E" w14:textId="77777777" w:rsidR="004B488D" w:rsidRPr="00250AD1" w:rsidRDefault="004B488D"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2C5D4267" w14:textId="77777777" w:rsidR="004B488D" w:rsidRPr="00250AD1" w:rsidRDefault="004B488D"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10C92883" w14:textId="77777777" w:rsidR="004B488D" w:rsidRPr="00250AD1" w:rsidRDefault="00725DE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4B488D" w:rsidRPr="00250AD1" w14:paraId="763A59B0" w14:textId="77777777" w:rsidTr="00F036E9">
        <w:tc>
          <w:tcPr>
            <w:tcW w:w="851" w:type="dxa"/>
            <w:tcBorders>
              <w:top w:val="single" w:sz="4" w:space="0" w:color="auto"/>
              <w:left w:val="nil"/>
              <w:bottom w:val="nil"/>
              <w:right w:val="nil"/>
            </w:tcBorders>
          </w:tcPr>
          <w:p w14:paraId="4E00E306" w14:textId="77777777" w:rsidR="004B488D" w:rsidRPr="00250AD1" w:rsidRDefault="004B488D"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13123FF0" w14:textId="77777777" w:rsidR="004B488D" w:rsidRPr="00250AD1" w:rsidRDefault="004B488D" w:rsidP="004749D2">
            <w:pPr>
              <w:pStyle w:val="a3"/>
              <w:ind w:left="0"/>
              <w:jc w:val="both"/>
              <w:rPr>
                <w:rFonts w:ascii="Times New Roman" w:hAnsi="Times New Roman" w:cs="Times New Roman"/>
                <w:b/>
                <w:color w:val="000000" w:themeColor="text1"/>
                <w:sz w:val="28"/>
                <w:szCs w:val="28"/>
                <w:lang w:eastAsia="uk-UA"/>
              </w:rPr>
            </w:pPr>
            <w:bookmarkStart w:id="145" w:name="РухомемайноІДЕНТИФІКАТОРИ"/>
            <w:r w:rsidRPr="00250AD1">
              <w:rPr>
                <w:rFonts w:ascii="Times New Roman" w:hAnsi="Times New Roman" w:cs="Times New Roman"/>
                <w:b/>
                <w:sz w:val="28"/>
                <w:szCs w:val="28"/>
                <w:lang w:eastAsia="uk-UA"/>
              </w:rPr>
              <w:t>Ідентифікатор об'єкту забезпечення</w:t>
            </w:r>
            <w:r w:rsidRPr="00250AD1">
              <w:rPr>
                <w:rFonts w:ascii="Times New Roman" w:hAnsi="Times New Roman" w:cs="Times New Roman"/>
                <w:b/>
                <w:color w:val="000000" w:themeColor="text1"/>
                <w:sz w:val="28"/>
                <w:szCs w:val="28"/>
                <w:lang w:eastAsia="uk-UA"/>
              </w:rPr>
              <w:t xml:space="preserve"> </w:t>
            </w:r>
          </w:p>
          <w:bookmarkEnd w:id="145"/>
          <w:p w14:paraId="3E2B9D19" w14:textId="77777777" w:rsidR="008F410D" w:rsidRPr="00250AD1" w:rsidRDefault="00D948E3" w:rsidP="00D948E3">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1.1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2A36A9CA" w14:textId="77777777" w:rsidR="004B488D" w:rsidRPr="00250AD1" w:rsidRDefault="004B488D"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object_col_id</w:t>
            </w:r>
          </w:p>
        </w:tc>
        <w:tc>
          <w:tcPr>
            <w:tcW w:w="1701" w:type="dxa"/>
            <w:tcBorders>
              <w:top w:val="single" w:sz="4" w:space="0" w:color="auto"/>
              <w:left w:val="nil"/>
              <w:bottom w:val="nil"/>
              <w:right w:val="nil"/>
            </w:tcBorders>
          </w:tcPr>
          <w:p w14:paraId="0E1C7ED5" w14:textId="77777777" w:rsidR="004B488D" w:rsidRPr="00250AD1" w:rsidRDefault="004B488D"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0011</w:t>
            </w:r>
          </w:p>
        </w:tc>
      </w:tr>
      <w:tr w:rsidR="004B488D" w:rsidRPr="00250AD1" w14:paraId="76CCD1FC" w14:textId="77777777" w:rsidTr="00F036E9">
        <w:tc>
          <w:tcPr>
            <w:tcW w:w="851" w:type="dxa"/>
            <w:tcBorders>
              <w:top w:val="nil"/>
              <w:left w:val="nil"/>
              <w:bottom w:val="nil"/>
              <w:right w:val="nil"/>
            </w:tcBorders>
          </w:tcPr>
          <w:p w14:paraId="378FAA80"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1D8CCA31" w14:textId="77777777" w:rsidR="004B488D" w:rsidRPr="00250AD1" w:rsidRDefault="001A7167"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Прийнятність об’єкта</w:t>
            </w:r>
            <w:r w:rsidR="004B488D" w:rsidRPr="00250AD1">
              <w:rPr>
                <w:rFonts w:ascii="Times New Roman" w:hAnsi="Times New Roman" w:cs="Times New Roman"/>
                <w:b/>
                <w:sz w:val="28"/>
                <w:szCs w:val="28"/>
                <w:lang w:eastAsia="uk-UA"/>
              </w:rPr>
              <w:t xml:space="preserve"> забезпечення </w:t>
            </w:r>
            <w:r w:rsidR="00E408FC" w:rsidRPr="00250AD1">
              <w:rPr>
                <w:rFonts w:ascii="Times New Roman" w:hAnsi="Times New Roman" w:cs="Times New Roman"/>
                <w:b/>
                <w:sz w:val="28"/>
                <w:szCs w:val="28"/>
                <w:lang w:eastAsia="uk-UA"/>
              </w:rPr>
              <w:t>для</w:t>
            </w:r>
            <w:r w:rsidR="004B488D" w:rsidRPr="00250AD1">
              <w:rPr>
                <w:rFonts w:ascii="Times New Roman" w:hAnsi="Times New Roman" w:cs="Times New Roman"/>
                <w:b/>
                <w:sz w:val="28"/>
                <w:szCs w:val="28"/>
                <w:lang w:eastAsia="uk-UA"/>
              </w:rPr>
              <w:t xml:space="preserve"> визначення кредитного ризику</w:t>
            </w:r>
          </w:p>
          <w:p w14:paraId="3D357D89" w14:textId="77777777" w:rsidR="004B488D" w:rsidRPr="00250AD1" w:rsidRDefault="00112713" w:rsidP="00351F99">
            <w:pPr>
              <w:pStyle w:val="a3"/>
              <w:ind w:left="0"/>
              <w:jc w:val="both"/>
              <w:rPr>
                <w:rFonts w:ascii="Times New Roman" w:hAnsi="Times New Roman" w:cs="Times New Roman"/>
                <w:b/>
                <w:sz w:val="28"/>
                <w:szCs w:val="28"/>
                <w:lang w:val="ru-RU" w:eastAsia="uk-UA"/>
              </w:rPr>
            </w:pP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одного з переліку значень </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Так</w:t>
            </w:r>
            <w:r w:rsidR="004B488D" w:rsidRPr="00250AD1">
              <w:rPr>
                <w:rFonts w:ascii="Times New Roman" w:eastAsia="Times New Roman" w:hAnsi="Times New Roman" w:cs="Times New Roman"/>
                <w:sz w:val="28"/>
                <w:szCs w:val="28"/>
                <w:lang w:eastAsia="uk-UA"/>
              </w:rPr>
              <w:t>”, “</w:t>
            </w:r>
            <w:r w:rsidR="004B488D" w:rsidRPr="00250AD1">
              <w:rPr>
                <w:rFonts w:ascii="Times New Roman" w:hAnsi="Times New Roman" w:cs="Times New Roman"/>
                <w:sz w:val="28"/>
                <w:szCs w:val="28"/>
                <w:lang w:eastAsia="uk-UA"/>
              </w:rPr>
              <w:t>Ні</w:t>
            </w:r>
            <w:r w:rsidR="004B488D"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481DD267"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risk_admissibility_col</w:t>
            </w:r>
          </w:p>
        </w:tc>
        <w:tc>
          <w:tcPr>
            <w:tcW w:w="1701" w:type="dxa"/>
            <w:tcBorders>
              <w:top w:val="nil"/>
              <w:left w:val="nil"/>
              <w:bottom w:val="nil"/>
              <w:right w:val="nil"/>
            </w:tcBorders>
          </w:tcPr>
          <w:p w14:paraId="3B1D86E5" w14:textId="77777777" w:rsidR="004B488D" w:rsidRPr="00250AD1" w:rsidRDefault="004B488D"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0503</w:t>
            </w:r>
          </w:p>
        </w:tc>
      </w:tr>
      <w:tr w:rsidR="004B488D" w:rsidRPr="00250AD1" w14:paraId="0240FF71" w14:textId="77777777" w:rsidTr="00F036E9">
        <w:trPr>
          <w:trHeight w:val="789"/>
        </w:trPr>
        <w:tc>
          <w:tcPr>
            <w:tcW w:w="851" w:type="dxa"/>
            <w:tcBorders>
              <w:top w:val="nil"/>
              <w:left w:val="nil"/>
              <w:bottom w:val="nil"/>
              <w:right w:val="nil"/>
            </w:tcBorders>
          </w:tcPr>
          <w:p w14:paraId="2AA0A5BD"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7002FA6E" w14:textId="77777777" w:rsidR="004B488D" w:rsidRPr="00250AD1" w:rsidRDefault="004B488D"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w:t>
            </w:r>
            <w:r w:rsidR="001A7167" w:rsidRPr="00250AD1">
              <w:rPr>
                <w:rFonts w:ascii="Times New Roman" w:hAnsi="Times New Roman" w:cs="Times New Roman"/>
                <w:b/>
                <w:bCs/>
                <w:sz w:val="28"/>
                <w:szCs w:val="28"/>
                <w:lang w:eastAsia="uk-UA"/>
              </w:rPr>
              <w:t>вність актуальної оцінки об’єкта</w:t>
            </w:r>
            <w:r w:rsidRPr="00250AD1">
              <w:rPr>
                <w:rFonts w:ascii="Times New Roman" w:hAnsi="Times New Roman" w:cs="Times New Roman"/>
                <w:b/>
                <w:bCs/>
                <w:sz w:val="28"/>
                <w:szCs w:val="28"/>
                <w:lang w:eastAsia="uk-UA"/>
              </w:rPr>
              <w:t xml:space="preserve"> забезпечення</w:t>
            </w:r>
          </w:p>
          <w:p w14:paraId="3D4E45B2" w14:textId="77777777" w:rsidR="00301FEA" w:rsidRPr="00250AD1" w:rsidRDefault="00112713" w:rsidP="00351F99">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одного з переліку значень </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Так</w:t>
            </w:r>
            <w:r w:rsidR="004B488D" w:rsidRPr="00250AD1">
              <w:rPr>
                <w:rFonts w:ascii="Times New Roman" w:eastAsia="Times New Roman" w:hAnsi="Times New Roman" w:cs="Times New Roman"/>
                <w:sz w:val="28"/>
                <w:szCs w:val="28"/>
                <w:lang w:eastAsia="uk-UA"/>
              </w:rPr>
              <w:t>”, “</w:t>
            </w:r>
            <w:r w:rsidR="004B488D" w:rsidRPr="00250AD1">
              <w:rPr>
                <w:rFonts w:ascii="Times New Roman" w:hAnsi="Times New Roman" w:cs="Times New Roman"/>
                <w:sz w:val="28"/>
                <w:szCs w:val="28"/>
                <w:lang w:eastAsia="uk-UA"/>
              </w:rPr>
              <w:t>Ні</w:t>
            </w:r>
            <w:r w:rsidR="004B488D"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7ED4A1B1"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actual_col_assessment</w:t>
            </w:r>
          </w:p>
        </w:tc>
        <w:tc>
          <w:tcPr>
            <w:tcW w:w="1701" w:type="dxa"/>
            <w:tcBorders>
              <w:top w:val="nil"/>
              <w:left w:val="nil"/>
              <w:bottom w:val="nil"/>
              <w:right w:val="nil"/>
            </w:tcBorders>
          </w:tcPr>
          <w:p w14:paraId="3E4BEFF2"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0504</w:t>
            </w:r>
          </w:p>
        </w:tc>
      </w:tr>
      <w:tr w:rsidR="004B488D" w:rsidRPr="00250AD1" w14:paraId="3873A79E" w14:textId="77777777" w:rsidTr="00F036E9">
        <w:tc>
          <w:tcPr>
            <w:tcW w:w="851" w:type="dxa"/>
            <w:tcBorders>
              <w:top w:val="nil"/>
              <w:left w:val="nil"/>
              <w:bottom w:val="nil"/>
              <w:right w:val="nil"/>
            </w:tcBorders>
          </w:tcPr>
          <w:p w14:paraId="12945471"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5F7823FB" w14:textId="77777777" w:rsidR="004B488D" w:rsidRPr="00250AD1" w:rsidRDefault="004B488D"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Наявні</w:t>
            </w:r>
            <w:r w:rsidR="001A7167" w:rsidRPr="00250AD1">
              <w:rPr>
                <w:rFonts w:ascii="Times New Roman" w:hAnsi="Times New Roman" w:cs="Times New Roman"/>
                <w:b/>
                <w:bCs/>
                <w:sz w:val="28"/>
                <w:szCs w:val="28"/>
                <w:lang w:eastAsia="uk-UA"/>
              </w:rPr>
              <w:t>сть актуальної перевірки об’єкта</w:t>
            </w:r>
            <w:r w:rsidRPr="00250AD1">
              <w:rPr>
                <w:rFonts w:ascii="Times New Roman" w:hAnsi="Times New Roman" w:cs="Times New Roman"/>
                <w:b/>
                <w:bCs/>
                <w:sz w:val="28"/>
                <w:szCs w:val="28"/>
                <w:lang w:eastAsia="uk-UA"/>
              </w:rPr>
              <w:t xml:space="preserve"> забезпечення</w:t>
            </w:r>
          </w:p>
          <w:p w14:paraId="1F09361E" w14:textId="77777777" w:rsidR="00B64C52" w:rsidRPr="00250AD1" w:rsidRDefault="00112713" w:rsidP="00351F99">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одного з переліку значень </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Так</w:t>
            </w:r>
            <w:r w:rsidR="004B488D" w:rsidRPr="00250AD1">
              <w:rPr>
                <w:rFonts w:ascii="Times New Roman" w:eastAsia="Times New Roman" w:hAnsi="Times New Roman" w:cs="Times New Roman"/>
                <w:sz w:val="28"/>
                <w:szCs w:val="28"/>
                <w:lang w:eastAsia="uk-UA"/>
              </w:rPr>
              <w:t>”, “</w:t>
            </w:r>
            <w:r w:rsidR="004B488D" w:rsidRPr="00250AD1">
              <w:rPr>
                <w:rFonts w:ascii="Times New Roman" w:hAnsi="Times New Roman" w:cs="Times New Roman"/>
                <w:sz w:val="28"/>
                <w:szCs w:val="28"/>
                <w:lang w:eastAsia="uk-UA"/>
              </w:rPr>
              <w:t>Ні</w:t>
            </w:r>
            <w:r w:rsidR="004B488D"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3F6DDFE2"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actual_col_validation</w:t>
            </w:r>
          </w:p>
        </w:tc>
        <w:tc>
          <w:tcPr>
            <w:tcW w:w="1701" w:type="dxa"/>
            <w:tcBorders>
              <w:top w:val="nil"/>
              <w:left w:val="nil"/>
              <w:bottom w:val="nil"/>
              <w:right w:val="nil"/>
            </w:tcBorders>
          </w:tcPr>
          <w:p w14:paraId="7532C9C6"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0505</w:t>
            </w:r>
          </w:p>
        </w:tc>
      </w:tr>
      <w:tr w:rsidR="004B488D" w:rsidRPr="00250AD1" w14:paraId="3E69A0F3" w14:textId="77777777" w:rsidTr="00F036E9">
        <w:tc>
          <w:tcPr>
            <w:tcW w:w="851" w:type="dxa"/>
            <w:tcBorders>
              <w:top w:val="nil"/>
              <w:left w:val="nil"/>
              <w:bottom w:val="nil"/>
              <w:right w:val="nil"/>
            </w:tcBorders>
          </w:tcPr>
          <w:p w14:paraId="47F22773"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68" w:type="dxa"/>
            <w:tcBorders>
              <w:top w:val="nil"/>
              <w:left w:val="nil"/>
              <w:bottom w:val="nil"/>
              <w:right w:val="nil"/>
            </w:tcBorders>
          </w:tcPr>
          <w:p w14:paraId="2FE03275" w14:textId="77777777" w:rsidR="004B488D" w:rsidRPr="00250AD1" w:rsidRDefault="001A7167"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Наявність страхування об’єкта</w:t>
            </w:r>
            <w:r w:rsidR="004B488D" w:rsidRPr="00250AD1">
              <w:rPr>
                <w:rFonts w:ascii="Times New Roman" w:hAnsi="Times New Roman" w:cs="Times New Roman"/>
                <w:b/>
                <w:bCs/>
                <w:sz w:val="28"/>
                <w:szCs w:val="28"/>
                <w:lang w:eastAsia="uk-UA"/>
              </w:rPr>
              <w:t xml:space="preserve"> забезпечення</w:t>
            </w:r>
          </w:p>
          <w:p w14:paraId="46FC7783" w14:textId="77777777" w:rsidR="004B488D" w:rsidRPr="00250AD1" w:rsidRDefault="00112713" w:rsidP="00351F99">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одного з переліку значень </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Так</w:t>
            </w:r>
            <w:r w:rsidR="004B488D" w:rsidRPr="00250AD1">
              <w:rPr>
                <w:rFonts w:ascii="Times New Roman" w:eastAsia="Times New Roman" w:hAnsi="Times New Roman" w:cs="Times New Roman"/>
                <w:sz w:val="28"/>
                <w:szCs w:val="28"/>
                <w:lang w:eastAsia="uk-UA"/>
              </w:rPr>
              <w:t>”, “</w:t>
            </w:r>
            <w:r w:rsidR="004B488D" w:rsidRPr="00250AD1">
              <w:rPr>
                <w:rFonts w:ascii="Times New Roman" w:hAnsi="Times New Roman" w:cs="Times New Roman"/>
                <w:sz w:val="28"/>
                <w:szCs w:val="28"/>
                <w:lang w:eastAsia="uk-UA"/>
              </w:rPr>
              <w:t>Ні</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5E81C197"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bCs/>
                <w:color w:val="000000" w:themeColor="text1"/>
                <w:sz w:val="28"/>
                <w:szCs w:val="28"/>
                <w:lang w:eastAsia="uk-UA"/>
              </w:rPr>
              <w:t>insurance_col</w:t>
            </w:r>
          </w:p>
        </w:tc>
        <w:tc>
          <w:tcPr>
            <w:tcW w:w="1701" w:type="dxa"/>
            <w:tcBorders>
              <w:top w:val="nil"/>
              <w:left w:val="nil"/>
              <w:bottom w:val="nil"/>
              <w:right w:val="nil"/>
            </w:tcBorders>
          </w:tcPr>
          <w:p w14:paraId="32ECB85D"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0506</w:t>
            </w:r>
          </w:p>
        </w:tc>
      </w:tr>
      <w:tr w:rsidR="004B488D" w:rsidRPr="00250AD1" w14:paraId="3BDB0F7B" w14:textId="77777777" w:rsidTr="00F036E9">
        <w:tc>
          <w:tcPr>
            <w:tcW w:w="851" w:type="dxa"/>
            <w:tcBorders>
              <w:top w:val="nil"/>
              <w:left w:val="nil"/>
              <w:bottom w:val="nil"/>
              <w:right w:val="nil"/>
            </w:tcBorders>
          </w:tcPr>
          <w:p w14:paraId="755069F5"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768" w:type="dxa"/>
            <w:tcBorders>
              <w:top w:val="nil"/>
              <w:left w:val="nil"/>
              <w:bottom w:val="nil"/>
              <w:right w:val="nil"/>
            </w:tcBorders>
          </w:tcPr>
          <w:p w14:paraId="28FDDA7C" w14:textId="77777777" w:rsidR="004B488D" w:rsidRPr="00250AD1" w:rsidRDefault="004B488D"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Об’єкт є складовою частиною цілісного майнового комплексу</w:t>
            </w:r>
          </w:p>
          <w:p w14:paraId="2DB391E7" w14:textId="77777777" w:rsidR="004B488D" w:rsidRPr="00250AD1" w:rsidRDefault="00112713"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одного з переліку значень </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Так</w:t>
            </w:r>
            <w:r w:rsidR="004B488D" w:rsidRPr="00250AD1">
              <w:rPr>
                <w:rFonts w:ascii="Times New Roman" w:eastAsia="Times New Roman" w:hAnsi="Times New Roman" w:cs="Times New Roman"/>
                <w:sz w:val="28"/>
                <w:szCs w:val="28"/>
                <w:lang w:eastAsia="uk-UA"/>
              </w:rPr>
              <w:t>”, “</w:t>
            </w:r>
            <w:r w:rsidR="004B488D" w:rsidRPr="00250AD1">
              <w:rPr>
                <w:rFonts w:ascii="Times New Roman" w:hAnsi="Times New Roman" w:cs="Times New Roman"/>
                <w:sz w:val="28"/>
                <w:szCs w:val="28"/>
                <w:lang w:eastAsia="uk-UA"/>
              </w:rPr>
              <w:t>Ні</w:t>
            </w:r>
            <w:r w:rsidR="004B488D" w:rsidRPr="00250AD1">
              <w:rPr>
                <w:rFonts w:ascii="Times New Roman" w:eastAsia="Times New Roman" w:hAnsi="Times New Roman" w:cs="Times New Roman"/>
                <w:sz w:val="28"/>
                <w:szCs w:val="28"/>
                <w:lang w:eastAsia="uk-UA"/>
              </w:rPr>
              <w:t>”</w:t>
            </w:r>
            <w:r w:rsidR="004B488D"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5CF11000"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bCs/>
                <w:color w:val="000000" w:themeColor="text1"/>
                <w:sz w:val="28"/>
                <w:szCs w:val="28"/>
                <w:lang w:eastAsia="uk-UA"/>
              </w:rPr>
              <w:t>integral_property_complex</w:t>
            </w:r>
          </w:p>
        </w:tc>
        <w:tc>
          <w:tcPr>
            <w:tcW w:w="1701" w:type="dxa"/>
            <w:tcBorders>
              <w:top w:val="nil"/>
              <w:left w:val="nil"/>
              <w:bottom w:val="nil"/>
              <w:right w:val="nil"/>
            </w:tcBorders>
          </w:tcPr>
          <w:p w14:paraId="26FFBBF9"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0507</w:t>
            </w:r>
          </w:p>
        </w:tc>
      </w:tr>
      <w:tr w:rsidR="004B488D" w:rsidRPr="00250AD1" w14:paraId="41A3EC6F" w14:textId="77777777" w:rsidTr="00F036E9">
        <w:tc>
          <w:tcPr>
            <w:tcW w:w="851" w:type="dxa"/>
            <w:tcBorders>
              <w:top w:val="nil"/>
              <w:left w:val="nil"/>
              <w:bottom w:val="nil"/>
              <w:right w:val="nil"/>
            </w:tcBorders>
          </w:tcPr>
          <w:p w14:paraId="5DEDBB39"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68" w:type="dxa"/>
            <w:tcBorders>
              <w:top w:val="nil"/>
              <w:left w:val="nil"/>
              <w:bottom w:val="nil"/>
              <w:right w:val="nil"/>
            </w:tcBorders>
          </w:tcPr>
          <w:p w14:paraId="043455DF" w14:textId="77777777" w:rsidR="004B488D" w:rsidRPr="00250AD1" w:rsidRDefault="004B488D" w:rsidP="004749D2">
            <w:pPr>
              <w:pStyle w:val="a3"/>
              <w:ind w:left="0"/>
              <w:jc w:val="both"/>
              <w:rPr>
                <w:rFonts w:ascii="Times New Roman" w:hAnsi="Times New Roman" w:cs="Times New Roman"/>
                <w:b/>
                <w:sz w:val="28"/>
                <w:szCs w:val="28"/>
                <w:lang w:eastAsia="uk-UA"/>
              </w:rPr>
            </w:pPr>
            <w:bookmarkStart w:id="146" w:name="РухомемайноРекв0508"/>
            <w:r w:rsidRPr="00250AD1">
              <w:rPr>
                <w:rFonts w:ascii="Times New Roman" w:hAnsi="Times New Roman" w:cs="Times New Roman"/>
                <w:b/>
                <w:sz w:val="28"/>
                <w:szCs w:val="28"/>
                <w:lang w:eastAsia="uk-UA"/>
              </w:rPr>
              <w:t>Вид забезпечення виконання зобов'язання</w:t>
            </w:r>
            <w:r w:rsidR="0016675E" w:rsidRPr="00250AD1">
              <w:rPr>
                <w:rFonts w:ascii="Times New Roman" w:hAnsi="Times New Roman" w:cs="Times New Roman"/>
                <w:b/>
                <w:sz w:val="28"/>
                <w:szCs w:val="28"/>
                <w:lang w:eastAsia="uk-UA"/>
              </w:rPr>
              <w:t>.</w:t>
            </w:r>
            <w:bookmarkEnd w:id="146"/>
          </w:p>
          <w:p w14:paraId="66CF0F85" w14:textId="77777777" w:rsidR="00930CBE" w:rsidRPr="00250AD1" w:rsidRDefault="008C34FF" w:rsidP="00BF1EE6">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351F99"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w:t>
            </w:r>
            <w:r w:rsidR="004B488D" w:rsidRPr="00250AD1">
              <w:rPr>
                <w:rFonts w:ascii="Times New Roman" w:hAnsi="Times New Roman" w:cs="Times New Roman"/>
                <w:sz w:val="28"/>
                <w:szCs w:val="28"/>
                <w:lang w:eastAsia="uk-UA"/>
              </w:rPr>
              <w:t xml:space="preserve">абуває </w:t>
            </w:r>
            <w:r w:rsidR="004B488D" w:rsidRPr="00250AD1">
              <w:rPr>
                <w:rFonts w:ascii="Times New Roman" w:eastAsia="Times New Roman" w:hAnsi="Times New Roman" w:cs="Times New Roman"/>
                <w:sz w:val="28"/>
                <w:szCs w:val="28"/>
                <w:lang w:eastAsia="uk-UA"/>
              </w:rPr>
              <w:t xml:space="preserve">одного </w:t>
            </w:r>
            <w:r w:rsidR="00351F99" w:rsidRPr="00250AD1">
              <w:rPr>
                <w:rFonts w:ascii="Times New Roman" w:eastAsia="Times New Roman" w:hAnsi="Times New Roman" w:cs="Times New Roman"/>
                <w:sz w:val="28"/>
                <w:szCs w:val="28"/>
                <w:lang w:eastAsia="uk-UA"/>
              </w:rPr>
              <w:t xml:space="preserve">з визначеного переліку значень </w:t>
            </w:r>
            <w:r w:rsidR="004B488D" w:rsidRPr="00250AD1">
              <w:rPr>
                <w:rFonts w:ascii="Times New Roman" w:eastAsia="Times New Roman" w:hAnsi="Times New Roman" w:cs="Times New Roman"/>
                <w:sz w:val="28"/>
                <w:szCs w:val="28"/>
                <w:lang w:eastAsia="uk-UA"/>
              </w:rPr>
              <w:t>довідника</w:t>
            </w:r>
            <w:r w:rsidR="004B488D" w:rsidRPr="00250AD1">
              <w:rPr>
                <w:rFonts w:ascii="Times New Roman" w:hAnsi="Times New Roman" w:cs="Times New Roman"/>
                <w:sz w:val="28"/>
                <w:szCs w:val="28"/>
                <w:lang w:eastAsia="uk-UA"/>
              </w:rPr>
              <w:t xml:space="preserve"> S031</w:t>
            </w:r>
            <w:r w:rsidR="00231154" w:rsidRPr="00250AD1">
              <w:rPr>
                <w:rFonts w:ascii="Times New Roman" w:hAnsi="Times New Roman" w:cs="Times New Roman"/>
                <w:sz w:val="28"/>
                <w:szCs w:val="28"/>
                <w:lang w:eastAsia="uk-UA"/>
              </w:rPr>
              <w:t xml:space="preserve"> з урахуванням розподілу виду забезпечення до набору даних </w:t>
            </w:r>
            <w:hyperlink w:anchor="ДодатокРозподілЗабезпS031" w:history="1">
              <w:r w:rsidR="00231154" w:rsidRPr="00250AD1">
                <w:rPr>
                  <w:rStyle w:val="a4"/>
                  <w:rFonts w:ascii="Times New Roman" w:eastAsia="Times New Roman" w:hAnsi="Times New Roman" w:cs="Times New Roman"/>
                  <w:sz w:val="28"/>
                  <w:szCs w:val="28"/>
                  <w:lang w:eastAsia="uk-UA"/>
                </w:rPr>
                <w:t xml:space="preserve">відповідно до вимог </w:t>
              </w:r>
              <w:r w:rsidR="00D10D2D" w:rsidRPr="00250AD1">
                <w:rPr>
                  <w:rStyle w:val="a4"/>
                  <w:rFonts w:ascii="Times New Roman" w:eastAsia="Times New Roman" w:hAnsi="Times New Roman" w:cs="Times New Roman"/>
                  <w:sz w:val="28"/>
                  <w:szCs w:val="28"/>
                  <w:lang w:eastAsia="uk-UA"/>
                </w:rPr>
                <w:t>Додатка</w:t>
              </w:r>
              <w:r w:rsidR="00231154" w:rsidRPr="00250AD1">
                <w:rPr>
                  <w:rStyle w:val="a4"/>
                  <w:rFonts w:ascii="Times New Roman" w:eastAsia="Times New Roman" w:hAnsi="Times New Roman" w:cs="Times New Roman"/>
                  <w:sz w:val="28"/>
                  <w:szCs w:val="28"/>
                  <w:lang w:eastAsia="uk-UA"/>
                </w:rPr>
                <w:t xml:space="preserve"> </w:t>
              </w:r>
              <w:r w:rsidR="00BF1EE6" w:rsidRPr="00250AD1">
                <w:rPr>
                  <w:rStyle w:val="a4"/>
                  <w:rFonts w:ascii="Times New Roman" w:eastAsia="Times New Roman" w:hAnsi="Times New Roman" w:cs="Times New Roman"/>
                  <w:sz w:val="28"/>
                  <w:szCs w:val="28"/>
                  <w:lang w:eastAsia="uk-UA"/>
                </w:rPr>
                <w:t>5</w:t>
              </w:r>
              <w:r w:rsidR="00231154" w:rsidRPr="00250AD1">
                <w:rPr>
                  <w:rStyle w:val="a4"/>
                  <w:rFonts w:ascii="Times New Roman" w:eastAsia="Times New Roman" w:hAnsi="Times New Roman" w:cs="Times New Roman"/>
                  <w:sz w:val="28"/>
                  <w:szCs w:val="28"/>
                  <w:lang w:eastAsia="uk-UA"/>
                </w:rPr>
                <w:t xml:space="preserve"> до цих Правил</w:t>
              </w:r>
            </w:hyperlink>
            <w:r w:rsidR="00231154"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30935468"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s031_</w:t>
            </w:r>
            <w:r w:rsidRPr="00250AD1">
              <w:rPr>
                <w:rFonts w:ascii="Times New Roman" w:hAnsi="Times New Roman" w:cs="Times New Roman"/>
                <w:b/>
                <w:color w:val="000000" w:themeColor="text1"/>
                <w:sz w:val="28"/>
                <w:szCs w:val="28"/>
                <w:lang w:val="ru-RU" w:eastAsia="uk-UA"/>
              </w:rPr>
              <w:t>col</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14:paraId="1F19F39F"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0508</w:t>
            </w:r>
          </w:p>
        </w:tc>
      </w:tr>
      <w:tr w:rsidR="004B488D" w:rsidRPr="00250AD1" w14:paraId="1E05A458" w14:textId="77777777" w:rsidTr="00F036E9">
        <w:tc>
          <w:tcPr>
            <w:tcW w:w="851" w:type="dxa"/>
            <w:tcBorders>
              <w:top w:val="nil"/>
              <w:left w:val="nil"/>
              <w:bottom w:val="nil"/>
              <w:right w:val="nil"/>
            </w:tcBorders>
          </w:tcPr>
          <w:p w14:paraId="48B237B7"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768" w:type="dxa"/>
            <w:tcBorders>
              <w:top w:val="nil"/>
              <w:left w:val="nil"/>
              <w:bottom w:val="nil"/>
              <w:right w:val="nil"/>
            </w:tcBorders>
          </w:tcPr>
          <w:p w14:paraId="781035B4" w14:textId="77777777" w:rsidR="004B488D" w:rsidRPr="00250AD1" w:rsidRDefault="006F51B0" w:rsidP="004749D2">
            <w:pPr>
              <w:pStyle w:val="a3"/>
              <w:ind w:left="0"/>
              <w:jc w:val="both"/>
              <w:rPr>
                <w:rFonts w:ascii="Times New Roman" w:hAnsi="Times New Roman" w:cs="Times New Roman"/>
                <w:sz w:val="28"/>
                <w:szCs w:val="28"/>
                <w:lang w:eastAsia="uk-UA"/>
              </w:rPr>
            </w:pPr>
            <w:r w:rsidRPr="00250AD1">
              <w:rPr>
                <w:rFonts w:ascii="Times New Roman" w:hAnsi="Times New Roman" w:cs="Times New Roman"/>
                <w:b/>
                <w:sz w:val="28"/>
                <w:szCs w:val="28"/>
                <w:lang w:eastAsia="uk-UA"/>
              </w:rPr>
              <w:t>Ідентифікаційний номер транспортного засобу (VIN-код)</w:t>
            </w:r>
            <w:r w:rsidR="0016675E" w:rsidRPr="00250AD1">
              <w:rPr>
                <w:rFonts w:ascii="Times New Roman" w:hAnsi="Times New Roman" w:cs="Times New Roman"/>
                <w:b/>
                <w:sz w:val="28"/>
                <w:szCs w:val="28"/>
                <w:lang w:eastAsia="uk-UA"/>
              </w:rPr>
              <w:t>.</w:t>
            </w:r>
            <w:r w:rsidR="004B488D" w:rsidRPr="00250AD1">
              <w:rPr>
                <w:rFonts w:ascii="Times New Roman" w:hAnsi="Times New Roman" w:cs="Times New Roman"/>
                <w:sz w:val="28"/>
                <w:szCs w:val="28"/>
                <w:lang w:eastAsia="uk-UA"/>
              </w:rPr>
              <w:t xml:space="preserve"> </w:t>
            </w:r>
          </w:p>
          <w:p w14:paraId="20E92C82" w14:textId="77777777" w:rsidR="004B488D" w:rsidRPr="00250AD1" w:rsidRDefault="00F84D0B" w:rsidP="00733261">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н</w:t>
            </w:r>
            <w:r w:rsidR="004B488D"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4B488D" w:rsidRPr="00250AD1">
              <w:rPr>
                <w:rFonts w:ascii="Times New Roman" w:hAnsi="Times New Roman" w:cs="Times New Roman"/>
                <w:sz w:val="28"/>
                <w:szCs w:val="28"/>
                <w:lang w:eastAsia="uk-UA"/>
              </w:rPr>
              <w:t xml:space="preserve"> унікального коду транспортного засобу (Vehicle identification number, VIN) відповідно до вимог стандарту ISO 3779-1983 та ISO 3780.</w:t>
            </w:r>
          </w:p>
        </w:tc>
        <w:tc>
          <w:tcPr>
            <w:tcW w:w="2126" w:type="dxa"/>
            <w:tcBorders>
              <w:top w:val="nil"/>
              <w:left w:val="nil"/>
              <w:bottom w:val="nil"/>
              <w:right w:val="nil"/>
            </w:tcBorders>
          </w:tcPr>
          <w:p w14:paraId="2C5D4348"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vin</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code</w:t>
            </w:r>
          </w:p>
        </w:tc>
        <w:tc>
          <w:tcPr>
            <w:tcW w:w="1701" w:type="dxa"/>
            <w:tcBorders>
              <w:top w:val="nil"/>
              <w:left w:val="nil"/>
              <w:bottom w:val="nil"/>
              <w:right w:val="nil"/>
            </w:tcBorders>
          </w:tcPr>
          <w:p w14:paraId="10EAE2A6" w14:textId="77777777" w:rsidR="004B488D" w:rsidRPr="00250AD1" w:rsidRDefault="004B488D"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0509</w:t>
            </w:r>
          </w:p>
        </w:tc>
      </w:tr>
      <w:tr w:rsidR="004B488D" w:rsidRPr="00250AD1" w14:paraId="4C44ED51" w14:textId="77777777" w:rsidTr="00F036E9">
        <w:trPr>
          <w:trHeight w:val="240"/>
        </w:trPr>
        <w:tc>
          <w:tcPr>
            <w:tcW w:w="851" w:type="dxa"/>
            <w:tcBorders>
              <w:top w:val="nil"/>
              <w:left w:val="nil"/>
              <w:bottom w:val="nil"/>
              <w:right w:val="nil"/>
            </w:tcBorders>
          </w:tcPr>
          <w:p w14:paraId="597E739F"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768" w:type="dxa"/>
            <w:tcBorders>
              <w:top w:val="nil"/>
              <w:left w:val="nil"/>
              <w:bottom w:val="nil"/>
              <w:right w:val="nil"/>
            </w:tcBorders>
          </w:tcPr>
          <w:p w14:paraId="632688AE" w14:textId="67955C16" w:rsidR="004B488D" w:rsidRPr="00250AD1" w:rsidRDefault="004B488D"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Вид цінного папер</w:t>
            </w:r>
            <w:r w:rsidR="007D2930" w:rsidRPr="00250AD1">
              <w:rPr>
                <w:rFonts w:ascii="Times New Roman" w:hAnsi="Times New Roman" w:cs="Times New Roman"/>
                <w:b/>
                <w:sz w:val="28"/>
                <w:szCs w:val="28"/>
                <w:lang w:eastAsia="uk-UA"/>
              </w:rPr>
              <w:t>а</w:t>
            </w:r>
            <w:r w:rsidR="006F51B0" w:rsidRPr="00250AD1">
              <w:rPr>
                <w:rFonts w:ascii="Times New Roman" w:hAnsi="Times New Roman" w:cs="Times New Roman"/>
                <w:b/>
                <w:sz w:val="28"/>
                <w:szCs w:val="28"/>
                <w:lang w:eastAsia="uk-UA"/>
              </w:rPr>
              <w:t>.</w:t>
            </w:r>
          </w:p>
          <w:p w14:paraId="585666F5" w14:textId="77777777" w:rsidR="004B488D" w:rsidRPr="00250AD1" w:rsidRDefault="002F6FB8" w:rsidP="005E2D17">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5E2D17"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w:t>
            </w:r>
            <w:r w:rsidR="004B488D" w:rsidRPr="00250AD1">
              <w:rPr>
                <w:rFonts w:ascii="Times New Roman" w:hAnsi="Times New Roman" w:cs="Times New Roman"/>
                <w:sz w:val="28"/>
                <w:szCs w:val="28"/>
                <w:lang w:eastAsia="uk-UA"/>
              </w:rPr>
              <w:t xml:space="preserve">абуває </w:t>
            </w:r>
            <w:r w:rsidR="004B488D" w:rsidRPr="00250AD1">
              <w:rPr>
                <w:rFonts w:ascii="Times New Roman" w:eastAsia="Times New Roman" w:hAnsi="Times New Roman" w:cs="Times New Roman"/>
                <w:sz w:val="28"/>
                <w:szCs w:val="28"/>
                <w:lang w:eastAsia="uk-UA"/>
              </w:rPr>
              <w:t>одного з переліку значень довідника</w:t>
            </w:r>
            <w:r w:rsidR="004B488D" w:rsidRPr="00250AD1">
              <w:rPr>
                <w:rFonts w:ascii="Times New Roman" w:hAnsi="Times New Roman" w:cs="Times New Roman"/>
                <w:sz w:val="28"/>
                <w:szCs w:val="28"/>
                <w:lang w:eastAsia="uk-UA"/>
              </w:rPr>
              <w:t xml:space="preserve"> </w:t>
            </w:r>
            <w:r w:rsidR="004B488D" w:rsidRPr="00250AD1">
              <w:rPr>
                <w:rFonts w:ascii="Times New Roman" w:eastAsia="Times New Roman" w:hAnsi="Times New Roman" w:cs="Times New Roman"/>
                <w:sz w:val="28"/>
                <w:szCs w:val="28"/>
                <w:lang w:val="en-US" w:eastAsia="uk-UA"/>
              </w:rPr>
              <w:t>S</w:t>
            </w:r>
            <w:r w:rsidR="005E2D17" w:rsidRPr="00250AD1">
              <w:rPr>
                <w:rFonts w:ascii="Times New Roman" w:eastAsia="Times New Roman" w:hAnsi="Times New Roman" w:cs="Times New Roman"/>
                <w:sz w:val="28"/>
                <w:szCs w:val="28"/>
                <w:lang w:val="ru-RU" w:eastAsia="uk-UA"/>
              </w:rPr>
              <w:t>136</w:t>
            </w:r>
            <w:r w:rsidR="004B488D"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05B8A67D"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s136_</w:t>
            </w:r>
            <w:r w:rsidRPr="00250AD1">
              <w:rPr>
                <w:rFonts w:ascii="Times New Roman" w:hAnsi="Times New Roman" w:cs="Times New Roman"/>
                <w:b/>
                <w:color w:val="000000" w:themeColor="text1"/>
                <w:sz w:val="28"/>
                <w:szCs w:val="28"/>
                <w:lang w:eastAsia="uk-UA"/>
              </w:rPr>
              <w:t>security_type</w:t>
            </w:r>
          </w:p>
        </w:tc>
        <w:tc>
          <w:tcPr>
            <w:tcW w:w="1701" w:type="dxa"/>
            <w:tcBorders>
              <w:top w:val="nil"/>
              <w:left w:val="nil"/>
              <w:bottom w:val="nil"/>
              <w:right w:val="nil"/>
            </w:tcBorders>
          </w:tcPr>
          <w:p w14:paraId="17D7C8F4" w14:textId="77777777" w:rsidR="004B488D" w:rsidRPr="00250AD1" w:rsidRDefault="004B488D"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0510</w:t>
            </w:r>
          </w:p>
        </w:tc>
      </w:tr>
      <w:tr w:rsidR="004B488D" w:rsidRPr="00250AD1" w14:paraId="634879CB" w14:textId="77777777" w:rsidTr="00F036E9">
        <w:tc>
          <w:tcPr>
            <w:tcW w:w="851" w:type="dxa"/>
            <w:tcBorders>
              <w:top w:val="nil"/>
              <w:left w:val="nil"/>
              <w:bottom w:val="nil"/>
              <w:right w:val="nil"/>
            </w:tcBorders>
          </w:tcPr>
          <w:p w14:paraId="0B510A81" w14:textId="77777777" w:rsidR="004B488D" w:rsidRPr="00250AD1" w:rsidRDefault="0011688C"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10</w:t>
            </w:r>
          </w:p>
        </w:tc>
        <w:tc>
          <w:tcPr>
            <w:tcW w:w="10768" w:type="dxa"/>
            <w:tcBorders>
              <w:top w:val="nil"/>
              <w:left w:val="nil"/>
              <w:bottom w:val="nil"/>
              <w:right w:val="nil"/>
            </w:tcBorders>
          </w:tcPr>
          <w:p w14:paraId="3F0CB4AE" w14:textId="77777777" w:rsidR="004B488D" w:rsidRPr="00250AD1" w:rsidRDefault="004B488D" w:rsidP="004749D2">
            <w:pPr>
              <w:pStyle w:val="a3"/>
              <w:ind w:left="0"/>
              <w:jc w:val="both"/>
              <w:rPr>
                <w:rFonts w:ascii="Times New Roman" w:hAnsi="Times New Roman" w:cs="Times New Roman"/>
                <w:b/>
                <w:color w:val="000000" w:themeColor="text1"/>
                <w:sz w:val="28"/>
                <w:szCs w:val="28"/>
                <w:lang w:eastAsia="uk-UA"/>
              </w:rPr>
            </w:pPr>
            <w:bookmarkStart w:id="147" w:name="РухомемайноРекв0207"/>
            <w:r w:rsidRPr="00250AD1">
              <w:rPr>
                <w:rFonts w:ascii="Times New Roman" w:hAnsi="Times New Roman" w:cs="Times New Roman"/>
                <w:b/>
                <w:sz w:val="28"/>
                <w:szCs w:val="28"/>
                <w:lang w:eastAsia="uk-UA"/>
              </w:rPr>
              <w:t xml:space="preserve">Кількість цінних </w:t>
            </w:r>
            <w:r w:rsidRPr="00250AD1">
              <w:rPr>
                <w:rFonts w:ascii="Times New Roman" w:hAnsi="Times New Roman" w:cs="Times New Roman"/>
                <w:b/>
                <w:color w:val="000000" w:themeColor="text1"/>
                <w:sz w:val="28"/>
                <w:szCs w:val="28"/>
                <w:lang w:eastAsia="uk-UA"/>
              </w:rPr>
              <w:t>паперів</w:t>
            </w:r>
            <w:r w:rsidR="006F51B0" w:rsidRPr="00250AD1">
              <w:rPr>
                <w:rFonts w:ascii="Times New Roman" w:hAnsi="Times New Roman" w:cs="Times New Roman"/>
                <w:b/>
                <w:color w:val="000000" w:themeColor="text1"/>
                <w:sz w:val="28"/>
                <w:szCs w:val="28"/>
                <w:lang w:eastAsia="uk-UA"/>
              </w:rPr>
              <w:t>.</w:t>
            </w:r>
            <w:bookmarkEnd w:id="147"/>
          </w:p>
          <w:p w14:paraId="657C4B6E" w14:textId="77777777" w:rsidR="004B488D" w:rsidRPr="00250AD1" w:rsidRDefault="00AC0A51" w:rsidP="00EE2A2A">
            <w:pPr>
              <w:pStyle w:val="a3"/>
              <w:ind w:left="0"/>
              <w:jc w:val="both"/>
              <w:rPr>
                <w:rFonts w:ascii="Times New Roman" w:hAnsi="Times New Roman" w:cs="Times New Roman"/>
                <w:b/>
                <w:sz w:val="28"/>
                <w:szCs w:val="28"/>
                <w:lang w:eastAsia="uk-UA"/>
              </w:rPr>
            </w:pPr>
            <w:hyperlink w:anchor="Додаток0207" w:history="1">
              <w:r w:rsidR="00050E70"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050E70" w:rsidRPr="00250AD1">
                <w:rPr>
                  <w:rStyle w:val="a4"/>
                  <w:rFonts w:ascii="Times New Roman" w:hAnsi="Times New Roman" w:cs="Times New Roman"/>
                  <w:sz w:val="28"/>
                  <w:szCs w:val="28"/>
                  <w:lang w:eastAsia="uk-UA"/>
                </w:rPr>
                <w:t>, н</w:t>
              </w:r>
              <w:r w:rsidR="00F458D7"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F458D7"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F458D7"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F458D7" w:rsidRPr="00250AD1">
                <w:rPr>
                  <w:rStyle w:val="a4"/>
                  <w:rFonts w:ascii="Times New Roman" w:hAnsi="Times New Roman" w:cs="Times New Roman"/>
                  <w:sz w:val="28"/>
                  <w:szCs w:val="28"/>
                  <w:lang w:eastAsia="uk-UA"/>
                </w:rPr>
                <w:t>.</w:t>
              </w:r>
              <w:r w:rsidR="00D9561F" w:rsidRPr="00250AD1">
                <w:rPr>
                  <w:rStyle w:val="a4"/>
                  <w:rFonts w:ascii="Times New Roman" w:hAnsi="Times New Roman" w:cs="Times New Roman"/>
                  <w:sz w:val="28"/>
                  <w:szCs w:val="28"/>
                  <w:lang w:eastAsia="uk-UA"/>
                </w:rPr>
                <w:t>2</w:t>
              </w:r>
              <w:r w:rsidR="00EE2A2A" w:rsidRPr="00250AD1">
                <w:rPr>
                  <w:rStyle w:val="a4"/>
                  <w:rFonts w:ascii="Times New Roman" w:hAnsi="Times New Roman" w:cs="Times New Roman"/>
                  <w:sz w:val="28"/>
                  <w:szCs w:val="28"/>
                  <w:lang w:eastAsia="uk-UA"/>
                </w:rPr>
                <w:t>1</w:t>
              </w:r>
              <w:r w:rsidR="00F458D7" w:rsidRPr="00250AD1">
                <w:rPr>
                  <w:rStyle w:val="a4"/>
                  <w:rFonts w:ascii="Times New Roman" w:hAnsi="Times New Roman" w:cs="Times New Roman"/>
                  <w:sz w:val="28"/>
                  <w:szCs w:val="28"/>
                  <w:lang w:eastAsia="uk-UA"/>
                </w:rPr>
                <w:t xml:space="preserve"> цих Правил</w:t>
              </w:r>
            </w:hyperlink>
            <w:r w:rsidR="00F458D7"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C669B17" w14:textId="77777777" w:rsidR="004B488D" w:rsidRPr="00250AD1" w:rsidRDefault="004B488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securities</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amount</w:t>
            </w:r>
          </w:p>
        </w:tc>
        <w:tc>
          <w:tcPr>
            <w:tcW w:w="1701" w:type="dxa"/>
            <w:tcBorders>
              <w:top w:val="nil"/>
              <w:left w:val="nil"/>
              <w:bottom w:val="nil"/>
              <w:right w:val="nil"/>
            </w:tcBorders>
          </w:tcPr>
          <w:p w14:paraId="3758C348" w14:textId="77777777" w:rsidR="004B488D" w:rsidRPr="00250AD1" w:rsidRDefault="004B488D"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0207</w:t>
            </w:r>
          </w:p>
        </w:tc>
      </w:tr>
      <w:tr w:rsidR="004B488D" w:rsidRPr="00250AD1" w14:paraId="2E5188E1" w14:textId="77777777" w:rsidTr="00F036E9">
        <w:tc>
          <w:tcPr>
            <w:tcW w:w="851" w:type="dxa"/>
            <w:tcBorders>
              <w:top w:val="nil"/>
              <w:left w:val="nil"/>
              <w:bottom w:val="nil"/>
              <w:right w:val="nil"/>
            </w:tcBorders>
          </w:tcPr>
          <w:p w14:paraId="6E755C60" w14:textId="77777777" w:rsidR="004B488D" w:rsidRPr="00250AD1" w:rsidRDefault="005B33AD"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768" w:type="dxa"/>
            <w:tcBorders>
              <w:top w:val="nil"/>
              <w:left w:val="nil"/>
              <w:bottom w:val="nil"/>
              <w:right w:val="nil"/>
            </w:tcBorders>
          </w:tcPr>
          <w:p w14:paraId="2765C3D7" w14:textId="77777777" w:rsidR="004B488D" w:rsidRPr="00250AD1" w:rsidRDefault="004B488D" w:rsidP="00475BD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Коефіцієнт ліквідності забезпечення</w:t>
            </w:r>
            <w:r w:rsidR="00475BDA" w:rsidRPr="00250AD1">
              <w:rPr>
                <w:rFonts w:ascii="Times New Roman" w:hAnsi="Times New Roman" w:cs="Times New Roman"/>
                <w:b/>
                <w:color w:val="000000" w:themeColor="text1"/>
                <w:sz w:val="28"/>
                <w:szCs w:val="28"/>
                <w:lang w:eastAsia="uk-UA"/>
              </w:rPr>
              <w:t>(ki)</w:t>
            </w:r>
          </w:p>
          <w:p w14:paraId="0616D76A" w14:textId="77777777" w:rsidR="004B488D" w:rsidRPr="00250AD1" w:rsidRDefault="00417D41" w:rsidP="00365CAB">
            <w:pPr>
              <w:pStyle w:val="a7"/>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B66767" w:rsidRPr="00250AD1">
              <w:rPr>
                <w:rFonts w:ascii="Times New Roman" w:hAnsi="Times New Roman" w:cs="Times New Roman"/>
                <w:sz w:val="28"/>
                <w:szCs w:val="28"/>
                <w:lang w:eastAsia="uk-UA"/>
              </w:rPr>
              <w:t xml:space="preserve">набуває </w:t>
            </w:r>
            <w:r w:rsidR="00D51AF7" w:rsidRPr="00250AD1">
              <w:rPr>
                <w:rFonts w:ascii="Times New Roman" w:hAnsi="Times New Roman" w:cs="Times New Roman"/>
                <w:sz w:val="28"/>
                <w:szCs w:val="28"/>
                <w:lang w:eastAsia="uk-UA"/>
              </w:rPr>
              <w:t>одного значення</w:t>
            </w:r>
            <w:r w:rsidR="00B66767" w:rsidRPr="00250AD1">
              <w:rPr>
                <w:rFonts w:ascii="Times New Roman" w:hAnsi="Times New Roman" w:cs="Times New Roman"/>
                <w:sz w:val="28"/>
                <w:szCs w:val="28"/>
                <w:lang w:eastAsia="uk-UA"/>
              </w:rPr>
              <w:t xml:space="preserve"> кількісного показника (коефіцієнта, частки) (значення в діапазоні від більше або дорівнює 0 (нуль) до менше або дорівнює 1 (один)), що характеризує зниження ринкової вартості майна наданого в забезпечення за активною операцією</w:t>
            </w:r>
            <w:r w:rsidR="00EB131F"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552BBD9"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color w:val="000000" w:themeColor="text1"/>
                <w:sz w:val="28"/>
                <w:szCs w:val="28"/>
                <w:lang w:val="en-US" w:eastAsia="uk-UA"/>
              </w:rPr>
              <w:t>liquidity</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ratio</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col</w:t>
            </w:r>
          </w:p>
        </w:tc>
        <w:tc>
          <w:tcPr>
            <w:tcW w:w="1701" w:type="dxa"/>
            <w:tcBorders>
              <w:top w:val="nil"/>
              <w:left w:val="nil"/>
              <w:bottom w:val="nil"/>
              <w:right w:val="nil"/>
            </w:tcBorders>
          </w:tcPr>
          <w:p w14:paraId="41FD5277"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0511</w:t>
            </w:r>
          </w:p>
        </w:tc>
      </w:tr>
      <w:tr w:rsidR="004B488D" w:rsidRPr="00250AD1" w14:paraId="02E1457D" w14:textId="77777777" w:rsidTr="00F036E9">
        <w:tc>
          <w:tcPr>
            <w:tcW w:w="851" w:type="dxa"/>
            <w:tcBorders>
              <w:top w:val="nil"/>
              <w:left w:val="nil"/>
              <w:bottom w:val="nil"/>
              <w:right w:val="nil"/>
            </w:tcBorders>
          </w:tcPr>
          <w:p w14:paraId="08FCFDED" w14:textId="77777777" w:rsidR="004B488D" w:rsidRPr="00250AD1" w:rsidRDefault="005B33AD"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768" w:type="dxa"/>
            <w:tcBorders>
              <w:top w:val="nil"/>
              <w:left w:val="nil"/>
              <w:bottom w:val="nil"/>
              <w:right w:val="nil"/>
            </w:tcBorders>
          </w:tcPr>
          <w:p w14:paraId="6CA62CEF" w14:textId="77777777" w:rsidR="004B488D" w:rsidRPr="00250AD1" w:rsidRDefault="004B488D"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Спосіб розподілу забезпечення</w:t>
            </w:r>
          </w:p>
          <w:p w14:paraId="3E16C3BC" w14:textId="77777777" w:rsidR="004B488D" w:rsidRPr="00250AD1" w:rsidRDefault="002F27FC" w:rsidP="001B099A">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4B488D" w:rsidRPr="00250AD1">
              <w:rPr>
                <w:rFonts w:ascii="Times New Roman" w:hAnsi="Times New Roman" w:cs="Times New Roman"/>
                <w:color w:val="000000" w:themeColor="text1"/>
                <w:sz w:val="28"/>
                <w:szCs w:val="28"/>
                <w:lang w:eastAsia="uk-UA"/>
              </w:rPr>
              <w:t xml:space="preserve">абуває </w:t>
            </w:r>
            <w:r w:rsidR="004B488D" w:rsidRPr="00250AD1">
              <w:rPr>
                <w:rFonts w:ascii="Times New Roman" w:eastAsia="Times New Roman" w:hAnsi="Times New Roman" w:cs="Times New Roman"/>
                <w:color w:val="000000" w:themeColor="text1"/>
                <w:sz w:val="28"/>
                <w:szCs w:val="28"/>
                <w:lang w:eastAsia="uk-UA"/>
              </w:rPr>
              <w:t>одного з переліку значень довідника</w:t>
            </w:r>
            <w:r w:rsidR="004B488D" w:rsidRPr="00250AD1">
              <w:rPr>
                <w:rFonts w:ascii="Times New Roman" w:hAnsi="Times New Roman" w:cs="Times New Roman"/>
                <w:color w:val="000000" w:themeColor="text1"/>
                <w:sz w:val="28"/>
                <w:szCs w:val="28"/>
                <w:lang w:eastAsia="uk-UA"/>
              </w:rPr>
              <w:t xml:space="preserve"> </w:t>
            </w:r>
            <w:r w:rsidR="004B488D" w:rsidRPr="00250AD1">
              <w:rPr>
                <w:rFonts w:ascii="Times New Roman" w:eastAsia="Times New Roman" w:hAnsi="Times New Roman" w:cs="Times New Roman"/>
                <w:color w:val="000000" w:themeColor="text1"/>
                <w:sz w:val="28"/>
                <w:szCs w:val="28"/>
                <w:lang w:val="en-US" w:eastAsia="uk-UA"/>
              </w:rPr>
              <w:t>D</w:t>
            </w:r>
            <w:r w:rsidR="004B488D" w:rsidRPr="00250AD1">
              <w:rPr>
                <w:rFonts w:ascii="Times New Roman" w:eastAsia="Times New Roman" w:hAnsi="Times New Roman" w:cs="Times New Roman"/>
                <w:color w:val="000000" w:themeColor="text1"/>
                <w:sz w:val="28"/>
                <w:szCs w:val="28"/>
                <w:lang w:eastAsia="uk-UA"/>
              </w:rPr>
              <w:t>150.</w:t>
            </w:r>
          </w:p>
        </w:tc>
        <w:tc>
          <w:tcPr>
            <w:tcW w:w="2126" w:type="dxa"/>
            <w:tcBorders>
              <w:top w:val="nil"/>
              <w:left w:val="nil"/>
              <w:bottom w:val="nil"/>
              <w:right w:val="nil"/>
            </w:tcBorders>
          </w:tcPr>
          <w:p w14:paraId="0A5FE754"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lang w:val="en-US"/>
              </w:rPr>
              <w:t>d</w:t>
            </w:r>
            <w:r w:rsidRPr="00250AD1">
              <w:rPr>
                <w:rFonts w:ascii="Times New Roman" w:hAnsi="Times New Roman" w:cs="Times New Roman"/>
                <w:b/>
                <w:sz w:val="28"/>
                <w:szCs w:val="28"/>
              </w:rPr>
              <w:t>150_distribution_type_col</w:t>
            </w:r>
          </w:p>
        </w:tc>
        <w:tc>
          <w:tcPr>
            <w:tcW w:w="1701" w:type="dxa"/>
            <w:tcBorders>
              <w:top w:val="nil"/>
              <w:left w:val="nil"/>
              <w:bottom w:val="nil"/>
              <w:right w:val="nil"/>
            </w:tcBorders>
          </w:tcPr>
          <w:p w14:paraId="1C3A47CD"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0512</w:t>
            </w:r>
          </w:p>
        </w:tc>
      </w:tr>
      <w:tr w:rsidR="004B488D" w:rsidRPr="00250AD1" w14:paraId="148EBC4F" w14:textId="77777777" w:rsidTr="00F036E9">
        <w:tc>
          <w:tcPr>
            <w:tcW w:w="851" w:type="dxa"/>
            <w:tcBorders>
              <w:top w:val="nil"/>
              <w:left w:val="nil"/>
              <w:bottom w:val="nil"/>
              <w:right w:val="nil"/>
            </w:tcBorders>
          </w:tcPr>
          <w:p w14:paraId="173380DD" w14:textId="77777777" w:rsidR="004B488D" w:rsidRPr="00250AD1" w:rsidRDefault="005B33AD" w:rsidP="0011688C">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768" w:type="dxa"/>
            <w:tcBorders>
              <w:top w:val="nil"/>
              <w:left w:val="nil"/>
              <w:bottom w:val="nil"/>
              <w:right w:val="nil"/>
            </w:tcBorders>
          </w:tcPr>
          <w:p w14:paraId="2DE35776" w14:textId="77777777" w:rsidR="004B488D" w:rsidRPr="00250AD1" w:rsidRDefault="00B53BCF"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Реєстраційний номер запису в Державному реєстрі обтяжень рухомого майна </w:t>
            </w:r>
            <w:r w:rsidR="004B488D" w:rsidRPr="00250AD1">
              <w:rPr>
                <w:rFonts w:ascii="Times New Roman" w:hAnsi="Times New Roman" w:cs="Times New Roman"/>
                <w:b/>
                <w:color w:val="000000" w:themeColor="text1"/>
                <w:sz w:val="28"/>
                <w:szCs w:val="28"/>
                <w:lang w:eastAsia="uk-UA"/>
              </w:rPr>
              <w:t xml:space="preserve"> </w:t>
            </w:r>
          </w:p>
          <w:p w14:paraId="059F04B1" w14:textId="77777777" w:rsidR="004B488D" w:rsidRPr="00250AD1" w:rsidRDefault="002F27FC" w:rsidP="004749D2">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н</w:t>
            </w:r>
            <w:r w:rsidR="004B488D" w:rsidRPr="00250AD1">
              <w:rPr>
                <w:rFonts w:ascii="Times New Roman" w:hAnsi="Times New Roman" w:cs="Times New Roman"/>
                <w:color w:val="000000" w:themeColor="text1"/>
                <w:sz w:val="28"/>
                <w:szCs w:val="28"/>
                <w:lang w:eastAsia="uk-UA"/>
              </w:rPr>
              <w:t xml:space="preserve">абуває </w:t>
            </w:r>
            <w:r w:rsidR="00D51AF7" w:rsidRPr="00250AD1">
              <w:rPr>
                <w:rFonts w:ascii="Times New Roman" w:hAnsi="Times New Roman" w:cs="Times New Roman"/>
                <w:color w:val="000000" w:themeColor="text1"/>
                <w:sz w:val="28"/>
                <w:szCs w:val="28"/>
                <w:lang w:eastAsia="uk-UA"/>
              </w:rPr>
              <w:t>одного значення</w:t>
            </w:r>
            <w:r w:rsidR="004B488D" w:rsidRPr="00250AD1">
              <w:rPr>
                <w:rFonts w:ascii="Times New Roman" w:hAnsi="Times New Roman" w:cs="Times New Roman"/>
                <w:color w:val="000000" w:themeColor="text1"/>
                <w:sz w:val="28"/>
                <w:szCs w:val="28"/>
                <w:lang w:eastAsia="uk-UA"/>
              </w:rPr>
              <w:t xml:space="preserve"> номера запису про обтяження об'єкта рухомого майна, наданий під час реєстрації у Державному реєстрі обтяжень рухомого майна (ДРОРМ), що складається з порядкового номера та контрольної суми запису.</w:t>
            </w:r>
          </w:p>
          <w:p w14:paraId="40839DF8" w14:textId="68FDE274" w:rsidR="004B488D" w:rsidRPr="00250AD1" w:rsidRDefault="00DF03B2" w:rsidP="00D44BEE">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p w14:paraId="144FF841" w14:textId="77777777" w:rsidR="005B33AD" w:rsidRPr="00250AD1" w:rsidRDefault="005B33AD" w:rsidP="00D44BEE">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5AF3A230" w14:textId="77777777" w:rsidR="004B488D" w:rsidRPr="00250AD1" w:rsidRDefault="004B488D"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lang w:eastAsia="uk-UA"/>
              </w:rPr>
              <w:t>reg_num_movable</w:t>
            </w:r>
          </w:p>
        </w:tc>
        <w:tc>
          <w:tcPr>
            <w:tcW w:w="1701" w:type="dxa"/>
            <w:tcBorders>
              <w:top w:val="nil"/>
              <w:left w:val="nil"/>
              <w:bottom w:val="nil"/>
              <w:right w:val="nil"/>
            </w:tcBorders>
          </w:tcPr>
          <w:p w14:paraId="4FA1FDB4"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0513</w:t>
            </w:r>
          </w:p>
        </w:tc>
      </w:tr>
      <w:tr w:rsidR="00B8527B" w:rsidRPr="00250AD1" w14:paraId="2BF250F5" w14:textId="77777777" w:rsidTr="00F036E9">
        <w:tc>
          <w:tcPr>
            <w:tcW w:w="11619" w:type="dxa"/>
            <w:gridSpan w:val="2"/>
            <w:tcBorders>
              <w:top w:val="nil"/>
              <w:left w:val="nil"/>
              <w:bottom w:val="nil"/>
              <w:right w:val="nil"/>
            </w:tcBorders>
          </w:tcPr>
          <w:p w14:paraId="42DAD4FA" w14:textId="77777777" w:rsidR="00B8527B" w:rsidRPr="00250AD1" w:rsidRDefault="00B8527B" w:rsidP="001B099A">
            <w:pPr>
              <w:pStyle w:val="a3"/>
              <w:ind w:left="0"/>
              <w:jc w:val="both"/>
              <w:rPr>
                <w:rFonts w:ascii="Times New Roman" w:hAnsi="Times New Roman" w:cs="Times New Roman"/>
                <w:b/>
                <w:sz w:val="28"/>
                <w:szCs w:val="28"/>
                <w:lang w:eastAsia="uk-UA"/>
              </w:rPr>
            </w:pPr>
            <w:bookmarkStart w:id="148" w:name="НабориРухоме40"/>
            <w:r w:rsidRPr="00250AD1">
              <w:rPr>
                <w:rFonts w:ascii="Times New Roman" w:hAnsi="Times New Roman" w:cs="Times New Roman"/>
                <w:b/>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Pr="00250AD1">
              <w:rPr>
                <w:rFonts w:ascii="Times New Roman" w:hAnsi="Times New Roman" w:cs="Times New Roman"/>
                <w:b/>
                <w:bCs/>
                <w:color w:val="000000" w:themeColor="text1"/>
                <w:sz w:val="28"/>
                <w:szCs w:val="28"/>
                <w:lang w:eastAsia="uk-UA"/>
              </w:rPr>
              <w:t>40.</w:t>
            </w:r>
            <w:r w:rsidRPr="00250AD1">
              <w:rPr>
                <w:rFonts w:ascii="Times New Roman" w:hAnsi="Times New Roman" w:cs="Times New Roman"/>
                <w:b/>
                <w:sz w:val="28"/>
                <w:szCs w:val="28"/>
                <w:lang w:eastAsia="uk-UA"/>
              </w:rPr>
              <w:t xml:space="preserve">Об’єкт рухомого майна </w:t>
            </w:r>
            <w:r w:rsidRPr="00250AD1">
              <w:rPr>
                <w:rFonts w:ascii="Times New Roman" w:hAnsi="Times New Roman" w:cs="Times New Roman"/>
                <w:b/>
                <w:bCs/>
                <w:sz w:val="28"/>
                <w:szCs w:val="28"/>
                <w:lang w:eastAsia="uk-UA"/>
              </w:rPr>
              <w:t>(</w:t>
            </w:r>
            <w:r w:rsidRPr="00250AD1">
              <w:rPr>
                <w:rFonts w:ascii="Times New Roman" w:hAnsi="Times New Roman" w:cs="Times New Roman"/>
                <w:b/>
                <w:sz w:val="28"/>
                <w:szCs w:val="28"/>
                <w:lang w:eastAsia="uk-UA"/>
              </w:rPr>
              <w:t>movable) може бути розширений наборами даних, правила формування реквізитів яких визначені за посиланням:</w:t>
            </w:r>
            <w:bookmarkEnd w:id="148"/>
          </w:p>
        </w:tc>
        <w:tc>
          <w:tcPr>
            <w:tcW w:w="3827" w:type="dxa"/>
            <w:gridSpan w:val="2"/>
            <w:tcBorders>
              <w:top w:val="nil"/>
              <w:left w:val="nil"/>
              <w:bottom w:val="nil"/>
              <w:right w:val="nil"/>
            </w:tcBorders>
          </w:tcPr>
          <w:p w14:paraId="60295016" w14:textId="77777777" w:rsidR="00B8527B" w:rsidRPr="00250AD1" w:rsidRDefault="00B8527B" w:rsidP="00F036E9">
            <w:pPr>
              <w:pStyle w:val="a3"/>
              <w:ind w:left="0"/>
              <w:rPr>
                <w:rFonts w:ascii="Times New Roman" w:hAnsi="Times New Roman" w:cs="Times New Roman"/>
                <w:b/>
                <w:sz w:val="28"/>
                <w:szCs w:val="28"/>
                <w:lang w:eastAsia="uk-UA"/>
              </w:rPr>
            </w:pPr>
          </w:p>
        </w:tc>
      </w:tr>
      <w:tr w:rsidR="004B488D" w:rsidRPr="00250AD1" w14:paraId="5DC7C5AF" w14:textId="77777777" w:rsidTr="00F036E9">
        <w:tc>
          <w:tcPr>
            <w:tcW w:w="851" w:type="dxa"/>
            <w:tcBorders>
              <w:top w:val="nil"/>
              <w:left w:val="nil"/>
              <w:bottom w:val="nil"/>
              <w:right w:val="nil"/>
            </w:tcBorders>
          </w:tcPr>
          <w:p w14:paraId="0A188F3D"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B3BCE88" w14:textId="77777777" w:rsidR="004B488D" w:rsidRPr="00250AD1" w:rsidRDefault="005F012D" w:rsidP="00A95A81">
            <w:pPr>
              <w:pStyle w:val="a3"/>
              <w:tabs>
                <w:tab w:val="left" w:pos="6168"/>
              </w:tabs>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соба29" w:history="1">
              <w:r w:rsidR="004E0E16" w:rsidRPr="00250AD1">
                <w:rPr>
                  <w:rStyle w:val="a4"/>
                  <w:rFonts w:ascii="Times New Roman" w:hAnsi="Times New Roman" w:cs="Times New Roman"/>
                  <w:b/>
                  <w:sz w:val="28"/>
                  <w:szCs w:val="28"/>
                </w:rPr>
                <w:t>Особа</w:t>
              </w:r>
            </w:hyperlink>
            <w:r w:rsidR="009B1661" w:rsidRPr="00250AD1">
              <w:rPr>
                <w:rStyle w:val="a4"/>
                <w:rFonts w:ascii="Times New Roman" w:hAnsi="Times New Roman" w:cs="Times New Roman"/>
                <w:b/>
                <w:sz w:val="28"/>
                <w:szCs w:val="28"/>
              </w:rPr>
              <w:t xml:space="preserve"> </w:t>
            </w:r>
          </w:p>
          <w:p w14:paraId="706F1A29" w14:textId="77777777" w:rsidR="00EC0B90" w:rsidRPr="00250AD1" w:rsidRDefault="00EC0B90" w:rsidP="00EC0B90">
            <w:pPr>
              <w:rPr>
                <w:rFonts w:ascii="Times New Roman" w:hAnsi="Times New Roman" w:cs="Times New Roman"/>
                <w:sz w:val="28"/>
                <w:szCs w:val="28"/>
              </w:rPr>
            </w:pPr>
            <w:r w:rsidRPr="00250AD1">
              <w:rPr>
                <w:rFonts w:ascii="Times New Roman" w:hAnsi="Times New Roman" w:cs="Times New Roman"/>
                <w:color w:val="000000" w:themeColor="text1"/>
                <w:sz w:val="28"/>
                <w:szCs w:val="28"/>
              </w:rPr>
              <w:t>Подається один або більше наборів даних</w:t>
            </w:r>
            <w:r w:rsidR="00E52C6C" w:rsidRPr="00250AD1">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714B8051"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person_info</w:t>
            </w:r>
          </w:p>
        </w:tc>
        <w:tc>
          <w:tcPr>
            <w:tcW w:w="1701" w:type="dxa"/>
            <w:tcBorders>
              <w:top w:val="nil"/>
              <w:left w:val="nil"/>
              <w:bottom w:val="nil"/>
              <w:right w:val="nil"/>
            </w:tcBorders>
          </w:tcPr>
          <w:p w14:paraId="78869324"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4B488D" w:rsidRPr="00250AD1" w14:paraId="24FCB098" w14:textId="77777777" w:rsidTr="00F036E9">
        <w:tc>
          <w:tcPr>
            <w:tcW w:w="851" w:type="dxa"/>
            <w:tcBorders>
              <w:top w:val="nil"/>
              <w:left w:val="nil"/>
              <w:bottom w:val="nil"/>
              <w:right w:val="nil"/>
            </w:tcBorders>
          </w:tcPr>
          <w:p w14:paraId="53F7C348"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30B92E5" w14:textId="77777777" w:rsidR="004B488D" w:rsidRPr="00250AD1" w:rsidRDefault="005F012D" w:rsidP="004749D2">
            <w:pPr>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4B488D" w:rsidRPr="00250AD1">
                <w:rPr>
                  <w:rStyle w:val="a4"/>
                  <w:rFonts w:ascii="Times New Roman" w:hAnsi="Times New Roman" w:cs="Times New Roman"/>
                  <w:b/>
                  <w:sz w:val="28"/>
                  <w:szCs w:val="28"/>
                </w:rPr>
                <w:t xml:space="preserve">Адреса </w:t>
              </w:r>
              <w:r w:rsidR="004E0E16" w:rsidRPr="00250AD1">
                <w:rPr>
                  <w:rStyle w:val="a4"/>
                  <w:rFonts w:ascii="Times New Roman" w:hAnsi="Times New Roman" w:cs="Times New Roman"/>
                  <w:b/>
                  <w:sz w:val="28"/>
                  <w:szCs w:val="28"/>
                </w:rPr>
                <w:t>реєстрації</w:t>
              </w:r>
            </w:hyperlink>
          </w:p>
          <w:p w14:paraId="4E0F510E" w14:textId="77777777" w:rsidR="004F2959" w:rsidRPr="00250AD1" w:rsidRDefault="004F2959" w:rsidP="004749D2">
            <w:pPr>
              <w:jc w:val="both"/>
              <w:rPr>
                <w:rStyle w:val="a4"/>
                <w:rFonts w:ascii="Times New Roman" w:hAnsi="Times New Roman" w:cs="Times New Roman"/>
                <w:b/>
                <w:sz w:val="28"/>
                <w:szCs w:val="28"/>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подається один набір даних</w:t>
            </w:r>
          </w:p>
        </w:tc>
        <w:tc>
          <w:tcPr>
            <w:tcW w:w="2126" w:type="dxa"/>
            <w:tcBorders>
              <w:top w:val="nil"/>
              <w:left w:val="nil"/>
              <w:bottom w:val="nil"/>
              <w:right w:val="nil"/>
            </w:tcBorders>
          </w:tcPr>
          <w:p w14:paraId="3CA55536" w14:textId="77777777" w:rsidR="004B488D" w:rsidRPr="00250AD1" w:rsidRDefault="004B488D"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2DC2CB44" w14:textId="77777777" w:rsidR="004B488D" w:rsidRPr="00250AD1" w:rsidRDefault="004B488D" w:rsidP="00F036E9">
            <w:pPr>
              <w:rPr>
                <w:sz w:val="28"/>
                <w:szCs w:val="28"/>
              </w:rPr>
            </w:pPr>
            <w:r w:rsidRPr="00250AD1">
              <w:rPr>
                <w:rFonts w:ascii="Times New Roman" w:hAnsi="Times New Roman" w:cs="Times New Roman"/>
                <w:b/>
                <w:sz w:val="28"/>
                <w:szCs w:val="28"/>
                <w:lang w:eastAsia="uk-UA"/>
              </w:rPr>
              <w:t>38</w:t>
            </w:r>
          </w:p>
        </w:tc>
      </w:tr>
      <w:tr w:rsidR="004B488D" w:rsidRPr="00250AD1" w14:paraId="0B7CB364" w14:textId="77777777" w:rsidTr="00F036E9">
        <w:tc>
          <w:tcPr>
            <w:tcW w:w="851" w:type="dxa"/>
            <w:tcBorders>
              <w:top w:val="nil"/>
              <w:left w:val="nil"/>
              <w:bottom w:val="nil"/>
              <w:right w:val="nil"/>
            </w:tcBorders>
          </w:tcPr>
          <w:p w14:paraId="0D0F763D"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537AC6C" w14:textId="77777777" w:rsidR="004B488D" w:rsidRPr="00250AD1" w:rsidRDefault="005F012D" w:rsidP="00A95A81">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4B488D" w:rsidRPr="00250AD1">
                <w:rPr>
                  <w:rStyle w:val="a4"/>
                  <w:rFonts w:ascii="Times New Roman" w:hAnsi="Times New Roman" w:cs="Times New Roman"/>
                  <w:b/>
                  <w:sz w:val="28"/>
                  <w:szCs w:val="28"/>
                </w:rPr>
                <w:t>Фактична адреса</w:t>
              </w:r>
            </w:hyperlink>
          </w:p>
          <w:p w14:paraId="63DE6FCB" w14:textId="77777777" w:rsidR="002E6351" w:rsidRPr="00250AD1" w:rsidRDefault="002E6351" w:rsidP="00A95A81">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подається один набір даних</w:t>
            </w:r>
          </w:p>
        </w:tc>
        <w:tc>
          <w:tcPr>
            <w:tcW w:w="2126" w:type="dxa"/>
            <w:tcBorders>
              <w:top w:val="nil"/>
              <w:left w:val="nil"/>
              <w:bottom w:val="nil"/>
              <w:right w:val="nil"/>
            </w:tcBorders>
          </w:tcPr>
          <w:p w14:paraId="6773A04D" w14:textId="77777777" w:rsidR="004B488D" w:rsidRPr="00250AD1" w:rsidRDefault="004B488D"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59D996D8" w14:textId="77777777" w:rsidR="004B488D" w:rsidRPr="00250AD1" w:rsidRDefault="004B488D" w:rsidP="00F036E9">
            <w:pPr>
              <w:rPr>
                <w:sz w:val="28"/>
                <w:szCs w:val="28"/>
              </w:rPr>
            </w:pPr>
            <w:r w:rsidRPr="00250AD1">
              <w:rPr>
                <w:rFonts w:ascii="Times New Roman" w:hAnsi="Times New Roman" w:cs="Times New Roman"/>
                <w:b/>
                <w:sz w:val="28"/>
                <w:szCs w:val="28"/>
                <w:lang w:eastAsia="uk-UA"/>
              </w:rPr>
              <w:t>39</w:t>
            </w:r>
          </w:p>
        </w:tc>
      </w:tr>
      <w:tr w:rsidR="004B488D" w:rsidRPr="00250AD1" w14:paraId="0A02BFF1" w14:textId="77777777" w:rsidTr="00F036E9">
        <w:tc>
          <w:tcPr>
            <w:tcW w:w="851" w:type="dxa"/>
            <w:tcBorders>
              <w:top w:val="nil"/>
              <w:left w:val="nil"/>
              <w:bottom w:val="nil"/>
              <w:right w:val="nil"/>
            </w:tcBorders>
          </w:tcPr>
          <w:p w14:paraId="49FAAB6A"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08EE22B" w14:textId="77777777" w:rsidR="004B488D" w:rsidRPr="00250AD1" w:rsidRDefault="005F012D" w:rsidP="00426E21">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блікІнформація22" w:history="1">
              <w:r w:rsidR="004E0E16" w:rsidRPr="00250AD1">
                <w:rPr>
                  <w:rStyle w:val="a4"/>
                  <w:rFonts w:ascii="Times New Roman" w:hAnsi="Times New Roman" w:cs="Times New Roman"/>
                  <w:b/>
                  <w:sz w:val="28"/>
                  <w:szCs w:val="28"/>
                </w:rPr>
                <w:t>Облікова інформація</w:t>
              </w:r>
            </w:hyperlink>
          </w:p>
          <w:p w14:paraId="74874B3B" w14:textId="77777777" w:rsidR="00EC0B90" w:rsidRPr="00250AD1" w:rsidRDefault="00EC0B90" w:rsidP="00EC0B90">
            <w:pPr>
              <w:rPr>
                <w:rFonts w:ascii="Times New Roman" w:hAnsi="Times New Roman" w:cs="Times New Roman"/>
                <w:sz w:val="28"/>
                <w:szCs w:val="28"/>
              </w:rPr>
            </w:pPr>
            <w:r w:rsidRPr="00250AD1">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055E1ECF" w14:textId="77777777" w:rsidR="004B488D" w:rsidRPr="00250AD1" w:rsidRDefault="004B488D"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00B55B7F" w:rsidRPr="00250AD1">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06D08ECB" w14:textId="77777777" w:rsidR="004B488D" w:rsidRPr="00250AD1" w:rsidRDefault="004B488D" w:rsidP="00F036E9">
            <w:pPr>
              <w:rPr>
                <w:sz w:val="28"/>
                <w:szCs w:val="28"/>
              </w:rPr>
            </w:pPr>
            <w:r w:rsidRPr="00250AD1">
              <w:rPr>
                <w:rFonts w:ascii="Times New Roman" w:hAnsi="Times New Roman" w:cs="Times New Roman"/>
                <w:b/>
                <w:sz w:val="28"/>
                <w:szCs w:val="28"/>
                <w:lang w:eastAsia="uk-UA"/>
              </w:rPr>
              <w:t>22</w:t>
            </w:r>
          </w:p>
        </w:tc>
      </w:tr>
      <w:tr w:rsidR="004B488D" w:rsidRPr="00250AD1" w14:paraId="2C8960E7" w14:textId="77777777" w:rsidTr="00F036E9">
        <w:tc>
          <w:tcPr>
            <w:tcW w:w="851" w:type="dxa"/>
            <w:tcBorders>
              <w:top w:val="nil"/>
              <w:left w:val="nil"/>
              <w:bottom w:val="nil"/>
              <w:right w:val="nil"/>
            </w:tcBorders>
          </w:tcPr>
          <w:p w14:paraId="268A2AE3"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1D9C11FF" w14:textId="77777777" w:rsidR="004B488D" w:rsidRPr="00250AD1" w:rsidRDefault="005F012D" w:rsidP="004749D2">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цінка44" w:history="1">
              <w:r w:rsidR="004B488D" w:rsidRPr="00250AD1">
                <w:rPr>
                  <w:rStyle w:val="a4"/>
                  <w:rFonts w:ascii="Times New Roman" w:hAnsi="Times New Roman" w:cs="Times New Roman"/>
                  <w:b/>
                  <w:sz w:val="28"/>
                  <w:szCs w:val="28"/>
                </w:rPr>
                <w:t xml:space="preserve">Оцінка </w:t>
              </w:r>
              <w:r w:rsidR="001A7167" w:rsidRPr="00250AD1">
                <w:rPr>
                  <w:rStyle w:val="a4"/>
                  <w:rFonts w:ascii="Times New Roman" w:hAnsi="Times New Roman" w:cs="Times New Roman"/>
                  <w:b/>
                  <w:sz w:val="28"/>
                  <w:szCs w:val="28"/>
                </w:rPr>
                <w:t>об’єкта</w:t>
              </w:r>
              <w:r w:rsidR="004B488D" w:rsidRPr="00250AD1">
                <w:rPr>
                  <w:rStyle w:val="a4"/>
                  <w:rFonts w:ascii="Times New Roman" w:hAnsi="Times New Roman" w:cs="Times New Roman"/>
                  <w:b/>
                  <w:sz w:val="28"/>
                  <w:szCs w:val="28"/>
                </w:rPr>
                <w:t xml:space="preserve"> забезпечення</w:t>
              </w:r>
            </w:hyperlink>
          </w:p>
          <w:p w14:paraId="076B1AB6" w14:textId="77777777" w:rsidR="004B488D" w:rsidRPr="00250AD1" w:rsidRDefault="00EC0B90" w:rsidP="005C4299">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lastRenderedPageBreak/>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r w:rsidR="004B488D" w:rsidRPr="00250AD1">
              <w:rPr>
                <w:rFonts w:ascii="Times New Roman" w:hAnsi="Times New Roman" w:cs="Times New Roman"/>
                <w:sz w:val="28"/>
                <w:szCs w:val="28"/>
                <w:lang w:eastAsia="uk-UA"/>
              </w:rPr>
              <w:t xml:space="preserve"> за об’єктами забезпечення, за якими має бути проведена оцінка.</w:t>
            </w:r>
          </w:p>
        </w:tc>
        <w:tc>
          <w:tcPr>
            <w:tcW w:w="2126" w:type="dxa"/>
            <w:tcBorders>
              <w:top w:val="nil"/>
              <w:left w:val="nil"/>
              <w:bottom w:val="nil"/>
              <w:right w:val="nil"/>
            </w:tcBorders>
          </w:tcPr>
          <w:p w14:paraId="32EC7F00" w14:textId="77777777" w:rsidR="004B488D" w:rsidRPr="00250AD1" w:rsidRDefault="00AC0A51" w:rsidP="00F036E9">
            <w:pPr>
              <w:rPr>
                <w:rFonts w:ascii="Times New Roman" w:hAnsi="Times New Roman" w:cs="Times New Roman"/>
                <w:sz w:val="28"/>
                <w:szCs w:val="28"/>
              </w:rPr>
            </w:pPr>
            <w:hyperlink w:anchor="Оцінка" w:history="1">
              <w:r w:rsidR="004B488D" w:rsidRPr="00250AD1">
                <w:rPr>
                  <w:rFonts w:ascii="Times New Roman" w:hAnsi="Times New Roman" w:cs="Times New Roman"/>
                  <w:b/>
                  <w:color w:val="000000" w:themeColor="text1"/>
                  <w:sz w:val="28"/>
                  <w:szCs w:val="28"/>
                  <w:lang w:eastAsia="uk-UA"/>
                </w:rPr>
                <w:t>assessment</w:t>
              </w:r>
            </w:hyperlink>
          </w:p>
        </w:tc>
        <w:tc>
          <w:tcPr>
            <w:tcW w:w="1701" w:type="dxa"/>
            <w:tcBorders>
              <w:top w:val="nil"/>
              <w:left w:val="nil"/>
              <w:bottom w:val="nil"/>
              <w:right w:val="nil"/>
            </w:tcBorders>
          </w:tcPr>
          <w:p w14:paraId="35D0F665" w14:textId="77777777" w:rsidR="004B488D" w:rsidRPr="00250AD1" w:rsidRDefault="004B488D" w:rsidP="00F036E9">
            <w:pPr>
              <w:rPr>
                <w:sz w:val="28"/>
                <w:szCs w:val="28"/>
              </w:rPr>
            </w:pPr>
            <w:r w:rsidRPr="00250AD1">
              <w:rPr>
                <w:rFonts w:ascii="Times New Roman" w:hAnsi="Times New Roman" w:cs="Times New Roman"/>
                <w:b/>
                <w:sz w:val="28"/>
                <w:szCs w:val="28"/>
                <w:lang w:eastAsia="uk-UA"/>
              </w:rPr>
              <w:t>44</w:t>
            </w:r>
          </w:p>
        </w:tc>
      </w:tr>
      <w:tr w:rsidR="004B488D" w:rsidRPr="00250AD1" w14:paraId="65572CA7" w14:textId="77777777" w:rsidTr="0066137B">
        <w:tc>
          <w:tcPr>
            <w:tcW w:w="851" w:type="dxa"/>
            <w:tcBorders>
              <w:top w:val="nil"/>
              <w:left w:val="nil"/>
              <w:bottom w:val="nil"/>
              <w:right w:val="nil"/>
            </w:tcBorders>
          </w:tcPr>
          <w:p w14:paraId="2D573A16" w14:textId="77777777" w:rsidR="004B488D" w:rsidRPr="00250AD1" w:rsidRDefault="004B488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065C325E" w14:textId="77777777" w:rsidR="004B488D" w:rsidRPr="00250AD1" w:rsidRDefault="005F012D" w:rsidP="004749D2">
            <w:pPr>
              <w:pStyle w:val="a3"/>
              <w:ind w:left="0"/>
              <w:jc w:val="both"/>
              <w:rPr>
                <w:rStyle w:val="a4"/>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Перевірка46" w:history="1">
              <w:r w:rsidR="001A7167" w:rsidRPr="00250AD1">
                <w:rPr>
                  <w:rStyle w:val="a4"/>
                  <w:rFonts w:ascii="Times New Roman" w:hAnsi="Times New Roman" w:cs="Times New Roman"/>
                  <w:b/>
                  <w:sz w:val="28"/>
                  <w:szCs w:val="28"/>
                  <w:lang w:eastAsia="uk-UA"/>
                </w:rPr>
                <w:t>Перевірка об’єкта</w:t>
              </w:r>
              <w:r w:rsidR="004B488D" w:rsidRPr="00250AD1">
                <w:rPr>
                  <w:rStyle w:val="a4"/>
                  <w:rFonts w:ascii="Times New Roman" w:hAnsi="Times New Roman" w:cs="Times New Roman"/>
                  <w:b/>
                  <w:sz w:val="28"/>
                  <w:szCs w:val="28"/>
                  <w:lang w:eastAsia="uk-UA"/>
                </w:rPr>
                <w:t xml:space="preserve"> забезпечення</w:t>
              </w:r>
            </w:hyperlink>
          </w:p>
          <w:p w14:paraId="1A04E17F" w14:textId="77777777" w:rsidR="004B488D" w:rsidRPr="00250AD1" w:rsidRDefault="00983BAD" w:rsidP="005C4299">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r w:rsidRPr="00250AD1">
              <w:rPr>
                <w:rFonts w:ascii="Times New Roman" w:hAnsi="Times New Roman" w:cs="Times New Roman"/>
                <w:sz w:val="28"/>
                <w:szCs w:val="28"/>
                <w:lang w:eastAsia="uk-UA"/>
              </w:rPr>
              <w:t xml:space="preserve"> </w:t>
            </w:r>
            <w:r w:rsidR="004B488D" w:rsidRPr="00250AD1">
              <w:rPr>
                <w:rFonts w:ascii="Times New Roman" w:hAnsi="Times New Roman" w:cs="Times New Roman"/>
                <w:sz w:val="28"/>
                <w:szCs w:val="28"/>
                <w:lang w:eastAsia="uk-UA"/>
              </w:rPr>
              <w:t>за об’єктами забезпечення, за якими має бути проведена перевірка (моніторинг).</w:t>
            </w:r>
          </w:p>
        </w:tc>
        <w:tc>
          <w:tcPr>
            <w:tcW w:w="2126" w:type="dxa"/>
            <w:tcBorders>
              <w:top w:val="nil"/>
              <w:left w:val="nil"/>
              <w:bottom w:val="nil"/>
              <w:right w:val="nil"/>
            </w:tcBorders>
          </w:tcPr>
          <w:p w14:paraId="484B7218" w14:textId="77777777" w:rsidR="004B488D" w:rsidRPr="00250AD1" w:rsidRDefault="00AC0A51" w:rsidP="00F036E9">
            <w:pPr>
              <w:rPr>
                <w:rFonts w:ascii="Times New Roman" w:hAnsi="Times New Roman" w:cs="Times New Roman"/>
                <w:b/>
                <w:sz w:val="28"/>
                <w:szCs w:val="28"/>
                <w:lang w:eastAsia="uk-UA"/>
              </w:rPr>
            </w:pPr>
            <w:hyperlink w:anchor="Перевірка" w:history="1">
              <w:r w:rsidR="004B488D" w:rsidRPr="00250AD1">
                <w:rPr>
                  <w:rFonts w:ascii="Times New Roman" w:hAnsi="Times New Roman" w:cs="Times New Roman"/>
                  <w:b/>
                  <w:color w:val="000000" w:themeColor="text1"/>
                  <w:sz w:val="28"/>
                  <w:szCs w:val="28"/>
                  <w:lang w:eastAsia="uk-UA"/>
                </w:rPr>
                <w:t>validation</w:t>
              </w:r>
            </w:hyperlink>
          </w:p>
        </w:tc>
        <w:tc>
          <w:tcPr>
            <w:tcW w:w="1701" w:type="dxa"/>
            <w:tcBorders>
              <w:top w:val="nil"/>
              <w:left w:val="nil"/>
              <w:bottom w:val="nil"/>
              <w:right w:val="nil"/>
            </w:tcBorders>
          </w:tcPr>
          <w:p w14:paraId="1164DBF6" w14:textId="77777777" w:rsidR="004B488D" w:rsidRPr="00250AD1" w:rsidRDefault="004B488D"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46</w:t>
            </w:r>
          </w:p>
        </w:tc>
      </w:tr>
      <w:tr w:rsidR="00E22C1C" w:rsidRPr="00250AD1" w14:paraId="0385C121" w14:textId="77777777" w:rsidTr="0066137B">
        <w:tc>
          <w:tcPr>
            <w:tcW w:w="851" w:type="dxa"/>
            <w:tcBorders>
              <w:top w:val="nil"/>
              <w:left w:val="nil"/>
              <w:bottom w:val="nil"/>
              <w:right w:val="nil"/>
            </w:tcBorders>
          </w:tcPr>
          <w:p w14:paraId="5C58FD06" w14:textId="77777777" w:rsidR="00E22C1C" w:rsidRPr="00250AD1" w:rsidRDefault="00E22C1C"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5CEFC0C5" w14:textId="77777777" w:rsidR="00E22C1C" w:rsidRPr="00250AD1" w:rsidRDefault="00E22C1C" w:rsidP="004749D2">
            <w:pPr>
              <w:pStyle w:val="a3"/>
              <w:ind w:left="0"/>
              <w:jc w:val="both"/>
              <w:rPr>
                <w:sz w:val="28"/>
                <w:szCs w:val="28"/>
              </w:rPr>
            </w:pPr>
          </w:p>
        </w:tc>
        <w:tc>
          <w:tcPr>
            <w:tcW w:w="2126" w:type="dxa"/>
            <w:tcBorders>
              <w:top w:val="nil"/>
              <w:left w:val="nil"/>
              <w:bottom w:val="nil"/>
              <w:right w:val="nil"/>
            </w:tcBorders>
          </w:tcPr>
          <w:p w14:paraId="74C32D7D" w14:textId="77777777" w:rsidR="00E22C1C" w:rsidRPr="00250AD1" w:rsidRDefault="00E22C1C" w:rsidP="00F036E9">
            <w:pPr>
              <w:rPr>
                <w:sz w:val="28"/>
                <w:szCs w:val="28"/>
              </w:rPr>
            </w:pPr>
          </w:p>
        </w:tc>
        <w:tc>
          <w:tcPr>
            <w:tcW w:w="1701" w:type="dxa"/>
            <w:tcBorders>
              <w:top w:val="nil"/>
              <w:left w:val="nil"/>
              <w:bottom w:val="nil"/>
              <w:right w:val="nil"/>
            </w:tcBorders>
          </w:tcPr>
          <w:p w14:paraId="7EB51223" w14:textId="77777777" w:rsidR="00E22C1C" w:rsidRPr="00250AD1" w:rsidRDefault="00E22C1C" w:rsidP="00F036E9">
            <w:pPr>
              <w:rPr>
                <w:rFonts w:ascii="Times New Roman" w:hAnsi="Times New Roman" w:cs="Times New Roman"/>
                <w:b/>
                <w:sz w:val="28"/>
                <w:szCs w:val="28"/>
                <w:lang w:eastAsia="uk-UA"/>
              </w:rPr>
            </w:pPr>
          </w:p>
        </w:tc>
      </w:tr>
      <w:tr w:rsidR="00B8527B" w:rsidRPr="00250AD1" w14:paraId="4138B561" w14:textId="77777777" w:rsidTr="0066137B">
        <w:tc>
          <w:tcPr>
            <w:tcW w:w="11619" w:type="dxa"/>
            <w:gridSpan w:val="2"/>
            <w:tcBorders>
              <w:top w:val="nil"/>
              <w:left w:val="nil"/>
              <w:bottom w:val="nil"/>
              <w:right w:val="nil"/>
            </w:tcBorders>
          </w:tcPr>
          <w:p w14:paraId="3D4EBE91" w14:textId="77777777" w:rsidR="00B8527B" w:rsidRPr="00250AD1" w:rsidRDefault="00B8527B" w:rsidP="004749D2">
            <w:pPr>
              <w:pStyle w:val="a3"/>
              <w:ind w:left="0"/>
              <w:jc w:val="both"/>
              <w:rPr>
                <w:sz w:val="28"/>
                <w:szCs w:val="28"/>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10F1A7A1" w14:textId="77777777" w:rsidR="00B8527B" w:rsidRPr="00250AD1" w:rsidRDefault="00B8527B" w:rsidP="00F036E9">
            <w:pPr>
              <w:rPr>
                <w:sz w:val="28"/>
                <w:szCs w:val="28"/>
              </w:rPr>
            </w:pPr>
          </w:p>
        </w:tc>
        <w:tc>
          <w:tcPr>
            <w:tcW w:w="1701" w:type="dxa"/>
            <w:tcBorders>
              <w:top w:val="nil"/>
              <w:left w:val="nil"/>
              <w:bottom w:val="nil"/>
              <w:right w:val="nil"/>
            </w:tcBorders>
          </w:tcPr>
          <w:p w14:paraId="21B894FF" w14:textId="77777777" w:rsidR="00B8527B" w:rsidRPr="00250AD1" w:rsidRDefault="00B8527B" w:rsidP="00F036E9">
            <w:pPr>
              <w:rPr>
                <w:rFonts w:ascii="Times New Roman" w:hAnsi="Times New Roman" w:cs="Times New Roman"/>
                <w:b/>
                <w:sz w:val="28"/>
                <w:szCs w:val="28"/>
                <w:lang w:eastAsia="uk-UA"/>
              </w:rPr>
            </w:pPr>
          </w:p>
        </w:tc>
      </w:tr>
      <w:tr w:rsidR="00F7090D" w:rsidRPr="00250AD1" w14:paraId="0227CBC9" w14:textId="77777777" w:rsidTr="0066137B">
        <w:tc>
          <w:tcPr>
            <w:tcW w:w="851" w:type="dxa"/>
            <w:tcBorders>
              <w:top w:val="nil"/>
              <w:left w:val="nil"/>
              <w:bottom w:val="nil"/>
              <w:right w:val="nil"/>
            </w:tcBorders>
          </w:tcPr>
          <w:p w14:paraId="379333AA" w14:textId="77777777" w:rsidR="00F7090D" w:rsidRPr="00250AD1" w:rsidRDefault="00F7090D"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531CA0A" w14:textId="77777777" w:rsidR="00F7090D" w:rsidRPr="00250AD1" w:rsidRDefault="005F012D"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Забезпечення05" w:history="1">
              <w:r w:rsidR="00F7090D" w:rsidRPr="00250AD1">
                <w:rPr>
                  <w:rStyle w:val="a4"/>
                  <w:rFonts w:ascii="Times New Roman" w:hAnsi="Times New Roman" w:cs="Times New Roman"/>
                  <w:b/>
                  <w:sz w:val="28"/>
                  <w:szCs w:val="28"/>
                </w:rPr>
                <w:t xml:space="preserve">Забезпечення </w:t>
              </w:r>
            </w:hyperlink>
          </w:p>
        </w:tc>
        <w:tc>
          <w:tcPr>
            <w:tcW w:w="2126" w:type="dxa"/>
            <w:tcBorders>
              <w:top w:val="nil"/>
              <w:left w:val="nil"/>
              <w:bottom w:val="nil"/>
              <w:right w:val="nil"/>
            </w:tcBorders>
          </w:tcPr>
          <w:p w14:paraId="0220ADD7" w14:textId="77777777" w:rsidR="00F7090D" w:rsidRPr="00250AD1" w:rsidRDefault="00F7090D"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3AB9BA2B" w14:textId="77777777" w:rsidR="00F7090D" w:rsidRPr="00250AD1" w:rsidRDefault="00F7090D"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05</w:t>
            </w:r>
          </w:p>
        </w:tc>
      </w:tr>
      <w:tr w:rsidR="00E22C1C" w:rsidRPr="00250AD1" w14:paraId="1228380C" w14:textId="77777777" w:rsidTr="0066137B">
        <w:tc>
          <w:tcPr>
            <w:tcW w:w="851" w:type="dxa"/>
            <w:tcBorders>
              <w:top w:val="nil"/>
              <w:left w:val="nil"/>
              <w:bottom w:val="nil"/>
              <w:right w:val="nil"/>
            </w:tcBorders>
          </w:tcPr>
          <w:p w14:paraId="4BC17F10" w14:textId="77777777" w:rsidR="00E22C1C" w:rsidRPr="00250AD1" w:rsidRDefault="00E22C1C" w:rsidP="0011688C">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593466A0" w14:textId="77777777" w:rsidR="00E22C1C" w:rsidRPr="00250AD1" w:rsidRDefault="00E22C1C" w:rsidP="004749D2">
            <w:pPr>
              <w:pStyle w:val="a3"/>
              <w:ind w:left="0"/>
              <w:jc w:val="both"/>
              <w:rPr>
                <w:sz w:val="28"/>
                <w:szCs w:val="28"/>
              </w:rPr>
            </w:pPr>
          </w:p>
        </w:tc>
        <w:tc>
          <w:tcPr>
            <w:tcW w:w="2126" w:type="dxa"/>
            <w:tcBorders>
              <w:top w:val="nil"/>
              <w:left w:val="nil"/>
              <w:bottom w:val="nil"/>
              <w:right w:val="nil"/>
            </w:tcBorders>
          </w:tcPr>
          <w:p w14:paraId="4A51E27D" w14:textId="77777777" w:rsidR="00E22C1C" w:rsidRPr="00250AD1" w:rsidRDefault="00E22C1C" w:rsidP="004749D2">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426AB17F" w14:textId="77777777" w:rsidR="00E22C1C" w:rsidRPr="00250AD1" w:rsidRDefault="00E22C1C" w:rsidP="004749D2">
            <w:pPr>
              <w:jc w:val="center"/>
              <w:rPr>
                <w:rFonts w:ascii="Times New Roman" w:hAnsi="Times New Roman" w:cs="Times New Roman"/>
                <w:b/>
                <w:color w:val="000000" w:themeColor="text1"/>
                <w:sz w:val="28"/>
                <w:szCs w:val="28"/>
                <w:lang w:val="en-US" w:eastAsia="uk-UA"/>
              </w:rPr>
            </w:pPr>
          </w:p>
        </w:tc>
      </w:tr>
      <w:tr w:rsidR="00B8527B" w:rsidRPr="00250AD1" w14:paraId="14C95F05" w14:textId="77777777" w:rsidTr="0066137B">
        <w:tc>
          <w:tcPr>
            <w:tcW w:w="11619" w:type="dxa"/>
            <w:gridSpan w:val="2"/>
            <w:tcBorders>
              <w:top w:val="nil"/>
              <w:left w:val="nil"/>
              <w:bottom w:val="nil"/>
              <w:right w:val="nil"/>
            </w:tcBorders>
          </w:tcPr>
          <w:p w14:paraId="2BFACED8" w14:textId="77777777" w:rsidR="00B8527B" w:rsidRPr="00250AD1" w:rsidRDefault="00AC0A51" w:rsidP="004749D2">
            <w:pPr>
              <w:pStyle w:val="a3"/>
              <w:tabs>
                <w:tab w:val="left" w:pos="1308"/>
              </w:tabs>
              <w:ind w:left="0"/>
              <w:jc w:val="both"/>
              <w:rPr>
                <w:rFonts w:ascii="Times New Roman" w:hAnsi="Times New Roman" w:cs="Times New Roman"/>
                <w:b/>
                <w:sz w:val="28"/>
                <w:szCs w:val="28"/>
                <w:lang w:eastAsia="uk-UA"/>
              </w:rPr>
            </w:pPr>
            <w:hyperlink w:anchor="Зміст" w:history="1">
              <w:r w:rsidR="00B8527B" w:rsidRPr="00250AD1">
                <w:rPr>
                  <w:rStyle w:val="a4"/>
                  <w:rFonts w:ascii="Times New Roman" w:hAnsi="Times New Roman" w:cs="Times New Roman"/>
                  <w:b/>
                  <w:sz w:val="28"/>
                  <w:szCs w:val="28"/>
                  <w:lang w:val="ru-RU"/>
                </w:rPr>
                <w:t>Повернутись до зм</w:t>
              </w:r>
              <w:r w:rsidR="00B8527B" w:rsidRPr="00250AD1">
                <w:rPr>
                  <w:rStyle w:val="a4"/>
                  <w:rFonts w:ascii="Times New Roman" w:hAnsi="Times New Roman" w:cs="Times New Roman"/>
                  <w:b/>
                  <w:sz w:val="28"/>
                  <w:szCs w:val="28"/>
                </w:rPr>
                <w:t>істу Правил</w:t>
              </w:r>
            </w:hyperlink>
          </w:p>
        </w:tc>
        <w:tc>
          <w:tcPr>
            <w:tcW w:w="3827" w:type="dxa"/>
            <w:gridSpan w:val="2"/>
            <w:tcBorders>
              <w:top w:val="nil"/>
              <w:left w:val="nil"/>
              <w:bottom w:val="nil"/>
              <w:right w:val="nil"/>
            </w:tcBorders>
          </w:tcPr>
          <w:p w14:paraId="4FDE0DEF" w14:textId="77777777" w:rsidR="00B8527B" w:rsidRPr="00250AD1" w:rsidRDefault="00B8527B" w:rsidP="004749D2">
            <w:pPr>
              <w:pStyle w:val="a3"/>
              <w:tabs>
                <w:tab w:val="left" w:pos="1308"/>
              </w:tabs>
              <w:ind w:left="0"/>
              <w:jc w:val="both"/>
              <w:rPr>
                <w:rFonts w:ascii="Times New Roman" w:hAnsi="Times New Roman" w:cs="Times New Roman"/>
                <w:b/>
                <w:sz w:val="28"/>
                <w:szCs w:val="28"/>
                <w:lang w:eastAsia="uk-UA"/>
              </w:rPr>
            </w:pPr>
          </w:p>
        </w:tc>
      </w:tr>
      <w:tr w:rsidR="00586381" w:rsidRPr="00250AD1" w14:paraId="5FC5DD30" w14:textId="77777777" w:rsidTr="0066137B">
        <w:tc>
          <w:tcPr>
            <w:tcW w:w="851" w:type="dxa"/>
            <w:tcBorders>
              <w:top w:val="nil"/>
              <w:left w:val="nil"/>
              <w:bottom w:val="nil"/>
              <w:right w:val="nil"/>
            </w:tcBorders>
            <w:vAlign w:val="center"/>
          </w:tcPr>
          <w:p w14:paraId="0C4F0A74" w14:textId="77777777" w:rsidR="00586381" w:rsidRPr="00250AD1" w:rsidRDefault="00586381" w:rsidP="004749D2">
            <w:pPr>
              <w:pStyle w:val="a3"/>
              <w:ind w:left="0"/>
              <w:jc w:val="both"/>
              <w:rPr>
                <w:rFonts w:ascii="Times New Roman" w:hAnsi="Times New Roman" w:cs="Times New Roman"/>
                <w:sz w:val="28"/>
                <w:szCs w:val="28"/>
                <w:lang w:eastAsia="uk-UA"/>
              </w:rPr>
            </w:pPr>
          </w:p>
        </w:tc>
        <w:tc>
          <w:tcPr>
            <w:tcW w:w="10768" w:type="dxa"/>
            <w:tcBorders>
              <w:top w:val="nil"/>
              <w:left w:val="nil"/>
              <w:bottom w:val="nil"/>
              <w:right w:val="nil"/>
            </w:tcBorders>
          </w:tcPr>
          <w:p w14:paraId="4F50AA21" w14:textId="77777777" w:rsidR="00586381" w:rsidRPr="00250AD1" w:rsidRDefault="00586381" w:rsidP="004749D2">
            <w:pPr>
              <w:rPr>
                <w:sz w:val="28"/>
                <w:szCs w:val="28"/>
              </w:rPr>
            </w:pPr>
          </w:p>
        </w:tc>
        <w:tc>
          <w:tcPr>
            <w:tcW w:w="2126" w:type="dxa"/>
            <w:tcBorders>
              <w:top w:val="nil"/>
              <w:left w:val="nil"/>
              <w:bottom w:val="nil"/>
              <w:right w:val="nil"/>
            </w:tcBorders>
          </w:tcPr>
          <w:p w14:paraId="649B9159" w14:textId="77777777" w:rsidR="00586381" w:rsidRPr="00250AD1" w:rsidRDefault="00586381" w:rsidP="004749D2">
            <w:pPr>
              <w:rPr>
                <w:sz w:val="28"/>
                <w:szCs w:val="28"/>
              </w:rPr>
            </w:pPr>
          </w:p>
        </w:tc>
        <w:tc>
          <w:tcPr>
            <w:tcW w:w="1701" w:type="dxa"/>
            <w:tcBorders>
              <w:top w:val="nil"/>
              <w:left w:val="nil"/>
              <w:bottom w:val="nil"/>
              <w:right w:val="nil"/>
            </w:tcBorders>
          </w:tcPr>
          <w:p w14:paraId="3F23E99C" w14:textId="77777777" w:rsidR="00586381" w:rsidRPr="00250AD1" w:rsidRDefault="00586381" w:rsidP="004749D2">
            <w:pPr>
              <w:jc w:val="center"/>
              <w:rPr>
                <w:rFonts w:ascii="Times New Roman" w:hAnsi="Times New Roman" w:cs="Times New Roman"/>
                <w:b/>
                <w:sz w:val="28"/>
                <w:szCs w:val="28"/>
                <w:lang w:eastAsia="uk-UA"/>
              </w:rPr>
            </w:pPr>
          </w:p>
        </w:tc>
      </w:tr>
    </w:tbl>
    <w:p w14:paraId="44C35A45" w14:textId="77777777" w:rsidR="00901A40" w:rsidRPr="00250AD1" w:rsidRDefault="00901A40" w:rsidP="004749D2">
      <w:pPr>
        <w:spacing w:after="0" w:line="240" w:lineRule="auto"/>
        <w:rPr>
          <w:rFonts w:ascii="Times New Roman" w:hAnsi="Times New Roman" w:cs="Times New Roman"/>
          <w:sz w:val="28"/>
          <w:szCs w:val="28"/>
        </w:rPr>
      </w:pPr>
    </w:p>
    <w:p w14:paraId="156AEF1F" w14:textId="77777777" w:rsidR="00901A40" w:rsidRPr="00250AD1" w:rsidRDefault="00901A40">
      <w:pPr>
        <w:rPr>
          <w:rFonts w:ascii="Times New Roman" w:hAnsi="Times New Roman" w:cs="Times New Roman"/>
          <w:sz w:val="28"/>
          <w:szCs w:val="28"/>
        </w:rPr>
      </w:pPr>
      <w:r w:rsidRPr="00250AD1">
        <w:rPr>
          <w:rFonts w:ascii="Times New Roman" w:hAnsi="Times New Roman" w:cs="Times New Roman"/>
          <w:sz w:val="28"/>
          <w:szCs w:val="28"/>
        </w:rPr>
        <w:br w:type="page"/>
      </w:r>
    </w:p>
    <w:p w14:paraId="42643AE0" w14:textId="77777777" w:rsidR="004A53DC" w:rsidRPr="00250AD1" w:rsidRDefault="00535934" w:rsidP="007876EE">
      <w:pPr>
        <w:tabs>
          <w:tab w:val="left" w:pos="1524"/>
        </w:tabs>
        <w:spacing w:after="0" w:line="240" w:lineRule="auto"/>
        <w:jc w:val="center"/>
        <w:outlineLvl w:val="0"/>
        <w:rPr>
          <w:rFonts w:ascii="Times New Roman" w:hAnsi="Times New Roman" w:cs="Times New Roman"/>
          <w:b/>
          <w:bCs/>
          <w:sz w:val="28"/>
          <w:szCs w:val="28"/>
          <w:lang w:eastAsia="uk-UA"/>
        </w:rPr>
      </w:pPr>
      <w:bookmarkStart w:id="149" w:name="_Toc133930123"/>
      <w:bookmarkStart w:id="150" w:name="Нерухомемайно41"/>
      <w:bookmarkStart w:id="151" w:name="_Toc156815598"/>
      <w:r w:rsidRPr="00250AD1">
        <w:rPr>
          <w:rFonts w:ascii="Times New Roman" w:hAnsi="Times New Roman" w:cs="Times New Roman"/>
          <w:b/>
          <w:bCs/>
          <w:color w:val="000000" w:themeColor="text1"/>
          <w:sz w:val="28"/>
          <w:szCs w:val="28"/>
          <w:lang w:val="en-US" w:eastAsia="uk-UA"/>
        </w:rPr>
        <w:lastRenderedPageBreak/>
        <w:t>ID</w:t>
      </w:r>
      <w:r w:rsidR="00E727AF" w:rsidRPr="00250AD1">
        <w:rPr>
          <w:rFonts w:ascii="Times New Roman" w:hAnsi="Times New Roman" w:cs="Times New Roman"/>
          <w:b/>
          <w:bCs/>
          <w:color w:val="000000" w:themeColor="text1"/>
          <w:sz w:val="28"/>
          <w:szCs w:val="28"/>
          <w:lang w:eastAsia="uk-UA"/>
        </w:rPr>
        <w:t>4</w:t>
      </w:r>
      <w:r w:rsidRPr="00250AD1">
        <w:rPr>
          <w:rFonts w:ascii="Times New Roman" w:hAnsi="Times New Roman" w:cs="Times New Roman"/>
          <w:b/>
          <w:bCs/>
          <w:color w:val="000000" w:themeColor="text1"/>
          <w:sz w:val="28"/>
          <w:szCs w:val="28"/>
          <w:lang w:eastAsia="uk-UA"/>
        </w:rPr>
        <w:t>1</w:t>
      </w:r>
      <w:r w:rsidR="001F7A7F" w:rsidRPr="00250AD1">
        <w:rPr>
          <w:rFonts w:ascii="Times New Roman" w:hAnsi="Times New Roman" w:cs="Times New Roman"/>
          <w:b/>
          <w:color w:val="000000" w:themeColor="text1"/>
          <w:sz w:val="28"/>
          <w:szCs w:val="28"/>
        </w:rPr>
        <w:t>.</w:t>
      </w:r>
      <w:r w:rsidR="004A53DC" w:rsidRPr="00250AD1">
        <w:rPr>
          <w:rFonts w:ascii="Times New Roman" w:hAnsi="Times New Roman" w:cs="Times New Roman"/>
          <w:b/>
          <w:bCs/>
          <w:sz w:val="28"/>
          <w:szCs w:val="28"/>
          <w:lang w:eastAsia="uk-UA"/>
        </w:rPr>
        <w:t>Об’єкт нерухомого майна (</w:t>
      </w:r>
      <w:r w:rsidR="004A53DC" w:rsidRPr="00250AD1">
        <w:rPr>
          <w:rFonts w:ascii="Times New Roman" w:hAnsi="Times New Roman" w:cs="Times New Roman"/>
          <w:b/>
          <w:bCs/>
          <w:sz w:val="28"/>
          <w:szCs w:val="28"/>
          <w:lang w:val="en-US" w:eastAsia="uk-UA"/>
        </w:rPr>
        <w:t>im</w:t>
      </w:r>
      <w:r w:rsidR="004A53DC" w:rsidRPr="00250AD1">
        <w:rPr>
          <w:rFonts w:ascii="Times New Roman" w:hAnsi="Times New Roman" w:cs="Times New Roman"/>
          <w:b/>
          <w:sz w:val="28"/>
          <w:szCs w:val="28"/>
          <w:lang w:eastAsia="uk-UA"/>
        </w:rPr>
        <w:t>movable</w:t>
      </w:r>
      <w:r w:rsidR="004A53DC" w:rsidRPr="00250AD1">
        <w:rPr>
          <w:rFonts w:ascii="Times New Roman" w:hAnsi="Times New Roman" w:cs="Times New Roman"/>
          <w:b/>
          <w:bCs/>
          <w:sz w:val="28"/>
          <w:szCs w:val="28"/>
          <w:lang w:eastAsia="uk-UA"/>
        </w:rPr>
        <w:t>)</w:t>
      </w:r>
      <w:bookmarkEnd w:id="149"/>
      <w:bookmarkEnd w:id="150"/>
      <w:bookmarkEnd w:id="151"/>
    </w:p>
    <w:p w14:paraId="1A336936" w14:textId="77777777" w:rsidR="004A53DC" w:rsidRPr="00250AD1" w:rsidRDefault="004A53DC" w:rsidP="004749D2">
      <w:pPr>
        <w:spacing w:after="0" w:line="240" w:lineRule="auto"/>
        <w:jc w:val="both"/>
        <w:rPr>
          <w:rFonts w:ascii="Times New Roman" w:hAnsi="Times New Roman" w:cs="Times New Roman"/>
          <w:sz w:val="28"/>
          <w:szCs w:val="28"/>
          <w:lang w:eastAsia="uk-UA"/>
        </w:rPr>
      </w:pPr>
    </w:p>
    <w:p w14:paraId="4157FB2F" w14:textId="77777777" w:rsidR="00284AC2" w:rsidRPr="00250AD1" w:rsidRDefault="00C418AF" w:rsidP="004749D2">
      <w:pPr>
        <w:pStyle w:val="a3"/>
        <w:numPr>
          <w:ilvl w:val="0"/>
          <w:numId w:val="33"/>
        </w:numPr>
        <w:spacing w:after="0" w:line="240" w:lineRule="auto"/>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rPr>
        <w:t xml:space="preserve">До набору даних </w:t>
      </w:r>
      <w:r w:rsidR="00094706" w:rsidRPr="00250AD1">
        <w:rPr>
          <w:rFonts w:ascii="Times New Roman" w:hAnsi="Times New Roman" w:cs="Times New Roman"/>
          <w:bCs/>
          <w:color w:val="000000" w:themeColor="text1"/>
          <w:sz w:val="28"/>
          <w:szCs w:val="28"/>
          <w:lang w:val="en-US" w:eastAsia="uk-UA"/>
        </w:rPr>
        <w:t>ID</w:t>
      </w:r>
      <w:r w:rsidR="00094706" w:rsidRPr="00250AD1">
        <w:rPr>
          <w:rFonts w:ascii="Times New Roman" w:hAnsi="Times New Roman" w:cs="Times New Roman"/>
          <w:bCs/>
          <w:color w:val="000000" w:themeColor="text1"/>
          <w:sz w:val="28"/>
          <w:szCs w:val="28"/>
          <w:lang w:eastAsia="uk-UA"/>
        </w:rPr>
        <w:t xml:space="preserve">41. </w:t>
      </w:r>
      <w:r w:rsidRPr="00250AD1">
        <w:rPr>
          <w:rFonts w:ascii="Times New Roman" w:hAnsi="Times New Roman" w:cs="Times New Roman"/>
          <w:bCs/>
          <w:sz w:val="28"/>
          <w:szCs w:val="28"/>
          <w:lang w:eastAsia="uk-UA"/>
        </w:rPr>
        <w:t>Об’єкт нерухомого майна (</w:t>
      </w:r>
      <w:r w:rsidRPr="00250AD1">
        <w:rPr>
          <w:rFonts w:ascii="Times New Roman" w:hAnsi="Times New Roman" w:cs="Times New Roman"/>
          <w:bCs/>
          <w:sz w:val="28"/>
          <w:szCs w:val="28"/>
          <w:lang w:val="en-US" w:eastAsia="uk-UA"/>
        </w:rPr>
        <w:t>im</w:t>
      </w:r>
      <w:r w:rsidRPr="00250AD1">
        <w:rPr>
          <w:rFonts w:ascii="Times New Roman" w:hAnsi="Times New Roman" w:cs="Times New Roman"/>
          <w:sz w:val="28"/>
          <w:szCs w:val="28"/>
          <w:lang w:eastAsia="uk-UA"/>
        </w:rPr>
        <w:t>movable</w:t>
      </w:r>
      <w:r w:rsidRPr="00250AD1">
        <w:rPr>
          <w:rFonts w:ascii="Times New Roman" w:hAnsi="Times New Roman" w:cs="Times New Roman"/>
          <w:bCs/>
          <w:sz w:val="28"/>
          <w:szCs w:val="28"/>
          <w:lang w:eastAsia="uk-UA"/>
        </w:rPr>
        <w:t xml:space="preserve">) </w:t>
      </w:r>
      <w:r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BF3982"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773"/>
        <w:gridCol w:w="2126"/>
        <w:gridCol w:w="1701"/>
      </w:tblGrid>
      <w:tr w:rsidR="003A02F4" w:rsidRPr="00250AD1" w14:paraId="13858961" w14:textId="77777777" w:rsidTr="00C910D1">
        <w:tc>
          <w:tcPr>
            <w:tcW w:w="851" w:type="dxa"/>
            <w:tcBorders>
              <w:bottom w:val="single" w:sz="4" w:space="0" w:color="auto"/>
            </w:tcBorders>
          </w:tcPr>
          <w:p w14:paraId="674C0740" w14:textId="77777777" w:rsidR="003A02F4" w:rsidRPr="00250AD1" w:rsidRDefault="003A02F4"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73" w:type="dxa"/>
            <w:tcBorders>
              <w:bottom w:val="single" w:sz="4" w:space="0" w:color="auto"/>
            </w:tcBorders>
          </w:tcPr>
          <w:p w14:paraId="6ABEFF89" w14:textId="77777777" w:rsidR="003A02F4" w:rsidRPr="00250AD1" w:rsidRDefault="003A02F4"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3C5E0A14" w14:textId="77777777" w:rsidR="003A02F4" w:rsidRPr="00250AD1" w:rsidRDefault="003A02F4"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7EB57CE6" w14:textId="77777777" w:rsidR="003A02F4" w:rsidRPr="00250AD1" w:rsidRDefault="00725DE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3A02F4" w:rsidRPr="00250AD1" w14:paraId="3A955797" w14:textId="77777777" w:rsidTr="00F036E9">
        <w:tc>
          <w:tcPr>
            <w:tcW w:w="851" w:type="dxa"/>
            <w:tcBorders>
              <w:top w:val="single" w:sz="4" w:space="0" w:color="auto"/>
              <w:left w:val="nil"/>
              <w:bottom w:val="nil"/>
              <w:right w:val="nil"/>
            </w:tcBorders>
          </w:tcPr>
          <w:p w14:paraId="04F4119A" w14:textId="77777777" w:rsidR="003A02F4" w:rsidRPr="00250AD1" w:rsidRDefault="003A02F4"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73" w:type="dxa"/>
            <w:tcBorders>
              <w:top w:val="single" w:sz="4" w:space="0" w:color="auto"/>
              <w:left w:val="nil"/>
              <w:bottom w:val="nil"/>
              <w:right w:val="nil"/>
            </w:tcBorders>
          </w:tcPr>
          <w:p w14:paraId="2253FFBD" w14:textId="77777777" w:rsidR="003A02F4" w:rsidRPr="00250AD1" w:rsidRDefault="003A02F4" w:rsidP="004749D2">
            <w:pPr>
              <w:pStyle w:val="a3"/>
              <w:ind w:left="0"/>
              <w:jc w:val="both"/>
              <w:rPr>
                <w:rFonts w:ascii="Times New Roman" w:hAnsi="Times New Roman" w:cs="Times New Roman"/>
                <w:b/>
                <w:color w:val="000000" w:themeColor="text1"/>
                <w:sz w:val="28"/>
                <w:szCs w:val="28"/>
                <w:lang w:eastAsia="uk-UA"/>
              </w:rPr>
            </w:pPr>
            <w:bookmarkStart w:id="152" w:name="НерухомемайноІДЕНТИФІКАТОРИ"/>
            <w:r w:rsidRPr="00250AD1">
              <w:rPr>
                <w:rFonts w:ascii="Times New Roman" w:hAnsi="Times New Roman" w:cs="Times New Roman"/>
                <w:b/>
                <w:sz w:val="28"/>
                <w:szCs w:val="28"/>
                <w:lang w:eastAsia="uk-UA"/>
              </w:rPr>
              <w:t>Ідентифікатор об'єкту забезпечення</w:t>
            </w:r>
            <w:r w:rsidRPr="00250AD1">
              <w:rPr>
                <w:rFonts w:ascii="Times New Roman" w:hAnsi="Times New Roman" w:cs="Times New Roman"/>
                <w:b/>
                <w:color w:val="000000" w:themeColor="text1"/>
                <w:sz w:val="28"/>
                <w:szCs w:val="28"/>
                <w:lang w:eastAsia="uk-UA"/>
              </w:rPr>
              <w:t xml:space="preserve"> </w:t>
            </w:r>
          </w:p>
          <w:bookmarkEnd w:id="152"/>
          <w:p w14:paraId="0B86B162" w14:textId="77777777" w:rsidR="003A02F4" w:rsidRPr="00250AD1" w:rsidRDefault="00614025" w:rsidP="00C910D1">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Pr="00250AD1">
              <w:rPr>
                <w:rStyle w:val="a4"/>
                <w:rFonts w:ascii="Times New Roman" w:hAnsi="Times New Roman" w:cs="Times New Roman"/>
                <w:sz w:val="28"/>
                <w:szCs w:val="28"/>
                <w:lang w:eastAsia="uk-UA"/>
              </w:rPr>
              <w:t xml:space="preserve">набуває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1.1 цих Правил.</w:t>
            </w:r>
            <w:r w:rsidRPr="00250AD1">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494FA729" w14:textId="77777777" w:rsidR="003A02F4" w:rsidRPr="00250AD1" w:rsidRDefault="003A02F4"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object_col_id</w:t>
            </w:r>
          </w:p>
        </w:tc>
        <w:tc>
          <w:tcPr>
            <w:tcW w:w="1701" w:type="dxa"/>
            <w:tcBorders>
              <w:top w:val="single" w:sz="4" w:space="0" w:color="auto"/>
              <w:left w:val="nil"/>
              <w:bottom w:val="nil"/>
              <w:right w:val="nil"/>
            </w:tcBorders>
          </w:tcPr>
          <w:p w14:paraId="0FCCB055" w14:textId="77777777" w:rsidR="003A02F4" w:rsidRPr="00250AD1" w:rsidRDefault="003A02F4"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0011</w:t>
            </w:r>
          </w:p>
        </w:tc>
      </w:tr>
      <w:tr w:rsidR="003A02F4" w:rsidRPr="00250AD1" w14:paraId="157E8F10" w14:textId="77777777" w:rsidTr="00F036E9">
        <w:tc>
          <w:tcPr>
            <w:tcW w:w="851" w:type="dxa"/>
            <w:tcBorders>
              <w:top w:val="nil"/>
              <w:left w:val="nil"/>
              <w:bottom w:val="nil"/>
              <w:right w:val="nil"/>
            </w:tcBorders>
          </w:tcPr>
          <w:p w14:paraId="0E4E03DD"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73" w:type="dxa"/>
            <w:tcBorders>
              <w:top w:val="nil"/>
              <w:left w:val="nil"/>
              <w:bottom w:val="nil"/>
              <w:right w:val="nil"/>
            </w:tcBorders>
          </w:tcPr>
          <w:p w14:paraId="61F6FE1D" w14:textId="77777777" w:rsidR="000B629E" w:rsidRPr="00250AD1" w:rsidRDefault="001A7167" w:rsidP="000B629E">
            <w:pPr>
              <w:spacing w:after="160" w:line="259" w:lineRule="auto"/>
              <w:contextualSpacing/>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Прийнятність об’єкта</w:t>
            </w:r>
            <w:r w:rsidR="000B629E" w:rsidRPr="00250AD1">
              <w:rPr>
                <w:rFonts w:ascii="Times New Roman" w:hAnsi="Times New Roman" w:cs="Times New Roman"/>
                <w:b/>
                <w:sz w:val="28"/>
                <w:szCs w:val="28"/>
                <w:lang w:eastAsia="uk-UA"/>
              </w:rPr>
              <w:t xml:space="preserve"> забезпечення для визначення кредитного ризику</w:t>
            </w:r>
          </w:p>
          <w:p w14:paraId="5B7F8DA7" w14:textId="77777777" w:rsidR="003A02F4" w:rsidRPr="00250AD1" w:rsidRDefault="0099664D" w:rsidP="005646BA">
            <w:pPr>
              <w:spacing w:after="160" w:line="259" w:lineRule="auto"/>
              <w:contextualSpacing/>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одного з переліку значень </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Так</w:t>
            </w:r>
            <w:r w:rsidR="003A02F4" w:rsidRPr="00250AD1">
              <w:rPr>
                <w:rFonts w:ascii="Times New Roman" w:eastAsia="Times New Roman" w:hAnsi="Times New Roman" w:cs="Times New Roman"/>
                <w:sz w:val="28"/>
                <w:szCs w:val="28"/>
                <w:lang w:eastAsia="uk-UA"/>
              </w:rPr>
              <w:t>”, “</w:t>
            </w:r>
            <w:r w:rsidR="003A02F4" w:rsidRPr="00250AD1">
              <w:rPr>
                <w:rFonts w:ascii="Times New Roman" w:hAnsi="Times New Roman" w:cs="Times New Roman"/>
                <w:sz w:val="28"/>
                <w:szCs w:val="28"/>
                <w:lang w:eastAsia="uk-UA"/>
              </w:rPr>
              <w:t>Ні</w:t>
            </w:r>
            <w:r w:rsidR="003A02F4"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476A27D1" w14:textId="77777777" w:rsidR="003A02F4" w:rsidRPr="00250AD1" w:rsidRDefault="003A02F4"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risk_admissibility_col</w:t>
            </w:r>
          </w:p>
        </w:tc>
        <w:tc>
          <w:tcPr>
            <w:tcW w:w="1701" w:type="dxa"/>
            <w:tcBorders>
              <w:top w:val="nil"/>
              <w:left w:val="nil"/>
              <w:bottom w:val="nil"/>
              <w:right w:val="nil"/>
            </w:tcBorders>
          </w:tcPr>
          <w:p w14:paraId="4E866932" w14:textId="77777777" w:rsidR="003A02F4" w:rsidRPr="00250AD1" w:rsidRDefault="003A02F4"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0503</w:t>
            </w:r>
          </w:p>
        </w:tc>
      </w:tr>
      <w:tr w:rsidR="003A02F4" w:rsidRPr="00250AD1" w14:paraId="26CBF292" w14:textId="77777777" w:rsidTr="00F036E9">
        <w:tc>
          <w:tcPr>
            <w:tcW w:w="851" w:type="dxa"/>
            <w:tcBorders>
              <w:top w:val="nil"/>
              <w:left w:val="nil"/>
              <w:bottom w:val="nil"/>
              <w:right w:val="nil"/>
            </w:tcBorders>
          </w:tcPr>
          <w:p w14:paraId="334321DE"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73" w:type="dxa"/>
            <w:tcBorders>
              <w:top w:val="nil"/>
              <w:left w:val="nil"/>
              <w:bottom w:val="nil"/>
              <w:right w:val="nil"/>
            </w:tcBorders>
          </w:tcPr>
          <w:p w14:paraId="31771F4F" w14:textId="77777777" w:rsidR="003A02F4" w:rsidRPr="00250AD1" w:rsidRDefault="003A02F4"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w:t>
            </w:r>
            <w:r w:rsidR="001A7167" w:rsidRPr="00250AD1">
              <w:rPr>
                <w:rFonts w:ascii="Times New Roman" w:hAnsi="Times New Roman" w:cs="Times New Roman"/>
                <w:b/>
                <w:bCs/>
                <w:sz w:val="28"/>
                <w:szCs w:val="28"/>
                <w:lang w:eastAsia="uk-UA"/>
              </w:rPr>
              <w:t>вність актуальної оцінки об’єкта</w:t>
            </w:r>
            <w:r w:rsidRPr="00250AD1">
              <w:rPr>
                <w:rFonts w:ascii="Times New Roman" w:hAnsi="Times New Roman" w:cs="Times New Roman"/>
                <w:b/>
                <w:bCs/>
                <w:sz w:val="28"/>
                <w:szCs w:val="28"/>
                <w:lang w:eastAsia="uk-UA"/>
              </w:rPr>
              <w:t xml:space="preserve"> забезпечення</w:t>
            </w:r>
          </w:p>
          <w:p w14:paraId="41F8F57D" w14:textId="77777777" w:rsidR="00B64C52" w:rsidRPr="00250AD1" w:rsidRDefault="0099664D" w:rsidP="005646BA">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одного з переліку значень </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Так</w:t>
            </w:r>
            <w:r w:rsidR="003A02F4" w:rsidRPr="00250AD1">
              <w:rPr>
                <w:rFonts w:ascii="Times New Roman" w:eastAsia="Times New Roman" w:hAnsi="Times New Roman" w:cs="Times New Roman"/>
                <w:sz w:val="28"/>
                <w:szCs w:val="28"/>
                <w:lang w:eastAsia="uk-UA"/>
              </w:rPr>
              <w:t>”, “</w:t>
            </w:r>
            <w:r w:rsidR="003A02F4" w:rsidRPr="00250AD1">
              <w:rPr>
                <w:rFonts w:ascii="Times New Roman" w:hAnsi="Times New Roman" w:cs="Times New Roman"/>
                <w:sz w:val="28"/>
                <w:szCs w:val="28"/>
                <w:lang w:eastAsia="uk-UA"/>
              </w:rPr>
              <w:t>Ні</w:t>
            </w:r>
            <w:r w:rsidR="00D207C4"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06EE8372" w14:textId="77777777" w:rsidR="003A02F4" w:rsidRPr="00250AD1" w:rsidRDefault="003A02F4"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actual_col_assessment</w:t>
            </w:r>
          </w:p>
        </w:tc>
        <w:tc>
          <w:tcPr>
            <w:tcW w:w="1701" w:type="dxa"/>
            <w:tcBorders>
              <w:top w:val="nil"/>
              <w:left w:val="nil"/>
              <w:bottom w:val="nil"/>
              <w:right w:val="nil"/>
            </w:tcBorders>
          </w:tcPr>
          <w:p w14:paraId="07356763"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0504</w:t>
            </w:r>
          </w:p>
        </w:tc>
      </w:tr>
      <w:tr w:rsidR="003A02F4" w:rsidRPr="00250AD1" w14:paraId="3207F36C" w14:textId="77777777" w:rsidTr="00F036E9">
        <w:tc>
          <w:tcPr>
            <w:tcW w:w="851" w:type="dxa"/>
            <w:tcBorders>
              <w:top w:val="nil"/>
              <w:left w:val="nil"/>
              <w:bottom w:val="nil"/>
              <w:right w:val="nil"/>
            </w:tcBorders>
          </w:tcPr>
          <w:p w14:paraId="792587F4"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73" w:type="dxa"/>
            <w:tcBorders>
              <w:top w:val="nil"/>
              <w:left w:val="nil"/>
              <w:bottom w:val="nil"/>
              <w:right w:val="nil"/>
            </w:tcBorders>
          </w:tcPr>
          <w:p w14:paraId="2FDD8F55" w14:textId="77777777" w:rsidR="003A02F4" w:rsidRPr="00250AD1" w:rsidRDefault="003A02F4"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Наявні</w:t>
            </w:r>
            <w:r w:rsidR="001A7167" w:rsidRPr="00250AD1">
              <w:rPr>
                <w:rFonts w:ascii="Times New Roman" w:hAnsi="Times New Roman" w:cs="Times New Roman"/>
                <w:b/>
                <w:bCs/>
                <w:sz w:val="28"/>
                <w:szCs w:val="28"/>
                <w:lang w:eastAsia="uk-UA"/>
              </w:rPr>
              <w:t>сть актуальної перевірки об’єкта</w:t>
            </w:r>
            <w:r w:rsidRPr="00250AD1">
              <w:rPr>
                <w:rFonts w:ascii="Times New Roman" w:hAnsi="Times New Roman" w:cs="Times New Roman"/>
                <w:b/>
                <w:bCs/>
                <w:sz w:val="28"/>
                <w:szCs w:val="28"/>
                <w:lang w:eastAsia="uk-UA"/>
              </w:rPr>
              <w:t xml:space="preserve"> забезпечення</w:t>
            </w:r>
          </w:p>
          <w:p w14:paraId="61D074BC" w14:textId="77777777" w:rsidR="00B64C52" w:rsidRPr="00250AD1" w:rsidRDefault="0099664D" w:rsidP="005646BA">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одного з переліку значень </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Так</w:t>
            </w:r>
            <w:r w:rsidR="003A02F4" w:rsidRPr="00250AD1">
              <w:rPr>
                <w:rFonts w:ascii="Times New Roman" w:eastAsia="Times New Roman" w:hAnsi="Times New Roman" w:cs="Times New Roman"/>
                <w:sz w:val="28"/>
                <w:szCs w:val="28"/>
                <w:lang w:eastAsia="uk-UA"/>
              </w:rPr>
              <w:t>”, “</w:t>
            </w:r>
            <w:r w:rsidR="003A02F4" w:rsidRPr="00250AD1">
              <w:rPr>
                <w:rFonts w:ascii="Times New Roman" w:hAnsi="Times New Roman" w:cs="Times New Roman"/>
                <w:sz w:val="28"/>
                <w:szCs w:val="28"/>
                <w:lang w:eastAsia="uk-UA"/>
              </w:rPr>
              <w:t>Ні</w:t>
            </w:r>
            <w:r w:rsidR="00D207C4"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151B4DBB" w14:textId="77777777" w:rsidR="003A02F4" w:rsidRPr="00250AD1" w:rsidRDefault="003A02F4"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actual_col_validation</w:t>
            </w:r>
          </w:p>
        </w:tc>
        <w:tc>
          <w:tcPr>
            <w:tcW w:w="1701" w:type="dxa"/>
            <w:tcBorders>
              <w:top w:val="nil"/>
              <w:left w:val="nil"/>
              <w:bottom w:val="nil"/>
              <w:right w:val="nil"/>
            </w:tcBorders>
          </w:tcPr>
          <w:p w14:paraId="5381B4F5"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0505</w:t>
            </w:r>
          </w:p>
        </w:tc>
      </w:tr>
      <w:tr w:rsidR="003A02F4" w:rsidRPr="00250AD1" w14:paraId="3DCFCEE3" w14:textId="77777777" w:rsidTr="00F036E9">
        <w:tc>
          <w:tcPr>
            <w:tcW w:w="851" w:type="dxa"/>
            <w:tcBorders>
              <w:top w:val="nil"/>
              <w:left w:val="nil"/>
              <w:bottom w:val="nil"/>
              <w:right w:val="nil"/>
            </w:tcBorders>
          </w:tcPr>
          <w:p w14:paraId="76123698"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773" w:type="dxa"/>
            <w:tcBorders>
              <w:top w:val="nil"/>
              <w:left w:val="nil"/>
              <w:bottom w:val="nil"/>
              <w:right w:val="nil"/>
            </w:tcBorders>
          </w:tcPr>
          <w:p w14:paraId="33C5668C" w14:textId="77777777" w:rsidR="003A02F4" w:rsidRPr="00250AD1" w:rsidRDefault="001A7167"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Наявність страхування об’єкта</w:t>
            </w:r>
            <w:r w:rsidR="003A02F4" w:rsidRPr="00250AD1">
              <w:rPr>
                <w:rFonts w:ascii="Times New Roman" w:hAnsi="Times New Roman" w:cs="Times New Roman"/>
                <w:b/>
                <w:bCs/>
                <w:sz w:val="28"/>
                <w:szCs w:val="28"/>
                <w:lang w:eastAsia="uk-UA"/>
              </w:rPr>
              <w:t xml:space="preserve"> забезпечення</w:t>
            </w:r>
          </w:p>
          <w:p w14:paraId="36FBD01E" w14:textId="77777777" w:rsidR="003A02F4" w:rsidRPr="00250AD1" w:rsidRDefault="00397109" w:rsidP="005646BA">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одного з переліку значень </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Так</w:t>
            </w:r>
            <w:r w:rsidR="003A02F4" w:rsidRPr="00250AD1">
              <w:rPr>
                <w:rFonts w:ascii="Times New Roman" w:eastAsia="Times New Roman" w:hAnsi="Times New Roman" w:cs="Times New Roman"/>
                <w:sz w:val="28"/>
                <w:szCs w:val="28"/>
                <w:lang w:eastAsia="uk-UA"/>
              </w:rPr>
              <w:t>”, “</w:t>
            </w:r>
            <w:r w:rsidR="003A02F4" w:rsidRPr="00250AD1">
              <w:rPr>
                <w:rFonts w:ascii="Times New Roman" w:hAnsi="Times New Roman" w:cs="Times New Roman"/>
                <w:sz w:val="28"/>
                <w:szCs w:val="28"/>
                <w:lang w:eastAsia="uk-UA"/>
              </w:rPr>
              <w:t>Ні</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756BDEC5"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bCs/>
                <w:color w:val="000000" w:themeColor="text1"/>
                <w:sz w:val="28"/>
                <w:szCs w:val="28"/>
                <w:lang w:eastAsia="uk-UA"/>
              </w:rPr>
              <w:t>insurance_col</w:t>
            </w:r>
          </w:p>
        </w:tc>
        <w:tc>
          <w:tcPr>
            <w:tcW w:w="1701" w:type="dxa"/>
            <w:tcBorders>
              <w:top w:val="nil"/>
              <w:left w:val="nil"/>
              <w:bottom w:val="nil"/>
              <w:right w:val="nil"/>
            </w:tcBorders>
          </w:tcPr>
          <w:p w14:paraId="464E1D88"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0506</w:t>
            </w:r>
          </w:p>
        </w:tc>
      </w:tr>
      <w:tr w:rsidR="003A02F4" w:rsidRPr="00250AD1" w14:paraId="72CDF854" w14:textId="77777777" w:rsidTr="00F036E9">
        <w:tc>
          <w:tcPr>
            <w:tcW w:w="851" w:type="dxa"/>
            <w:tcBorders>
              <w:top w:val="nil"/>
              <w:left w:val="nil"/>
              <w:bottom w:val="nil"/>
              <w:right w:val="nil"/>
            </w:tcBorders>
          </w:tcPr>
          <w:p w14:paraId="6840A431"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6</w:t>
            </w:r>
          </w:p>
        </w:tc>
        <w:tc>
          <w:tcPr>
            <w:tcW w:w="10773" w:type="dxa"/>
            <w:tcBorders>
              <w:top w:val="nil"/>
              <w:left w:val="nil"/>
              <w:bottom w:val="nil"/>
              <w:right w:val="nil"/>
            </w:tcBorders>
          </w:tcPr>
          <w:p w14:paraId="12E7E1D1" w14:textId="77777777" w:rsidR="003A02F4" w:rsidRPr="00250AD1" w:rsidRDefault="003A02F4"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Об’єкт є складовою частиною цілісного майнового комплексу</w:t>
            </w:r>
          </w:p>
          <w:p w14:paraId="64CEC59F" w14:textId="77777777" w:rsidR="003A02F4" w:rsidRPr="00250AD1" w:rsidRDefault="00397109"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одного з переліку значень </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Так</w:t>
            </w:r>
            <w:r w:rsidR="003A02F4" w:rsidRPr="00250AD1">
              <w:rPr>
                <w:rFonts w:ascii="Times New Roman" w:eastAsia="Times New Roman" w:hAnsi="Times New Roman" w:cs="Times New Roman"/>
                <w:sz w:val="28"/>
                <w:szCs w:val="28"/>
                <w:lang w:eastAsia="uk-UA"/>
              </w:rPr>
              <w:t>”, “</w:t>
            </w:r>
            <w:r w:rsidR="003A02F4" w:rsidRPr="00250AD1">
              <w:rPr>
                <w:rFonts w:ascii="Times New Roman" w:hAnsi="Times New Roman" w:cs="Times New Roman"/>
                <w:sz w:val="28"/>
                <w:szCs w:val="28"/>
                <w:lang w:eastAsia="uk-UA"/>
              </w:rPr>
              <w:t>Ні</w:t>
            </w:r>
            <w:r w:rsidR="003A02F4" w:rsidRPr="00250AD1">
              <w:rPr>
                <w:rFonts w:ascii="Times New Roman" w:eastAsia="Times New Roman" w:hAnsi="Times New Roman" w:cs="Times New Roman"/>
                <w:sz w:val="28"/>
                <w:szCs w:val="28"/>
                <w:lang w:eastAsia="uk-UA"/>
              </w:rPr>
              <w:t>”</w:t>
            </w:r>
            <w:r w:rsidR="003A02F4"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6B805587"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bCs/>
                <w:color w:val="000000" w:themeColor="text1"/>
                <w:sz w:val="28"/>
                <w:szCs w:val="28"/>
                <w:lang w:eastAsia="uk-UA"/>
              </w:rPr>
              <w:t>integral_property_complex</w:t>
            </w:r>
          </w:p>
        </w:tc>
        <w:tc>
          <w:tcPr>
            <w:tcW w:w="1701" w:type="dxa"/>
            <w:tcBorders>
              <w:top w:val="nil"/>
              <w:left w:val="nil"/>
              <w:bottom w:val="nil"/>
              <w:right w:val="nil"/>
            </w:tcBorders>
          </w:tcPr>
          <w:p w14:paraId="355E040B"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0507</w:t>
            </w:r>
          </w:p>
        </w:tc>
      </w:tr>
      <w:tr w:rsidR="003A02F4" w:rsidRPr="00250AD1" w14:paraId="30E743EF" w14:textId="77777777" w:rsidTr="00F036E9">
        <w:tc>
          <w:tcPr>
            <w:tcW w:w="851" w:type="dxa"/>
            <w:tcBorders>
              <w:top w:val="nil"/>
              <w:left w:val="nil"/>
              <w:bottom w:val="nil"/>
              <w:right w:val="nil"/>
            </w:tcBorders>
          </w:tcPr>
          <w:p w14:paraId="62BCA2A7"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773" w:type="dxa"/>
            <w:tcBorders>
              <w:top w:val="nil"/>
              <w:left w:val="nil"/>
              <w:bottom w:val="nil"/>
              <w:right w:val="nil"/>
            </w:tcBorders>
          </w:tcPr>
          <w:p w14:paraId="79B8CF7C" w14:textId="77777777" w:rsidR="003A02F4" w:rsidRPr="00250AD1" w:rsidRDefault="003A02F4" w:rsidP="004749D2">
            <w:pPr>
              <w:pStyle w:val="a3"/>
              <w:ind w:left="0"/>
              <w:jc w:val="both"/>
              <w:rPr>
                <w:rFonts w:ascii="Times New Roman" w:hAnsi="Times New Roman" w:cs="Times New Roman"/>
                <w:b/>
                <w:sz w:val="28"/>
                <w:szCs w:val="28"/>
                <w:lang w:eastAsia="uk-UA"/>
              </w:rPr>
            </w:pPr>
            <w:bookmarkStart w:id="153" w:name="НерухомемайноРекв0508"/>
            <w:r w:rsidRPr="00250AD1">
              <w:rPr>
                <w:rFonts w:ascii="Times New Roman" w:hAnsi="Times New Roman" w:cs="Times New Roman"/>
                <w:b/>
                <w:sz w:val="28"/>
                <w:szCs w:val="28"/>
                <w:lang w:eastAsia="uk-UA"/>
              </w:rPr>
              <w:t>Вид забезпечення виконання зобов'язання</w:t>
            </w:r>
            <w:r w:rsidR="00397109" w:rsidRPr="00250AD1">
              <w:rPr>
                <w:rFonts w:ascii="Times New Roman" w:hAnsi="Times New Roman" w:cs="Times New Roman"/>
                <w:b/>
                <w:sz w:val="28"/>
                <w:szCs w:val="28"/>
                <w:lang w:eastAsia="uk-UA"/>
              </w:rPr>
              <w:t>.</w:t>
            </w:r>
          </w:p>
          <w:bookmarkEnd w:id="153"/>
          <w:p w14:paraId="41FCBAB0" w14:textId="77777777" w:rsidR="00365A35" w:rsidRPr="00250AD1" w:rsidRDefault="009C428B" w:rsidP="00BF1EE6">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5646BA"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н</w:t>
            </w:r>
            <w:r w:rsidR="00934B2A" w:rsidRPr="00250AD1">
              <w:rPr>
                <w:rFonts w:ascii="Times New Roman" w:hAnsi="Times New Roman" w:cs="Times New Roman"/>
                <w:sz w:val="28"/>
                <w:szCs w:val="28"/>
                <w:lang w:eastAsia="uk-UA"/>
              </w:rPr>
              <w:t xml:space="preserve">абуває </w:t>
            </w:r>
            <w:r w:rsidR="00934B2A" w:rsidRPr="00250AD1">
              <w:rPr>
                <w:rFonts w:ascii="Times New Roman" w:eastAsia="Times New Roman" w:hAnsi="Times New Roman" w:cs="Times New Roman"/>
                <w:sz w:val="28"/>
                <w:szCs w:val="28"/>
                <w:lang w:eastAsia="uk-UA"/>
              </w:rPr>
              <w:t xml:space="preserve">одного з визначеного </w:t>
            </w:r>
            <w:r w:rsidR="00BB2559" w:rsidRPr="00250AD1">
              <w:rPr>
                <w:rFonts w:ascii="Times New Roman" w:eastAsia="Times New Roman" w:hAnsi="Times New Roman" w:cs="Times New Roman"/>
                <w:sz w:val="28"/>
                <w:szCs w:val="28"/>
                <w:lang w:eastAsia="uk-UA"/>
              </w:rPr>
              <w:t>переліку значень довідника</w:t>
            </w:r>
            <w:r w:rsidR="00BB2559" w:rsidRPr="00250AD1">
              <w:rPr>
                <w:rFonts w:ascii="Times New Roman" w:hAnsi="Times New Roman" w:cs="Times New Roman"/>
                <w:sz w:val="28"/>
                <w:szCs w:val="28"/>
                <w:lang w:eastAsia="uk-UA"/>
              </w:rPr>
              <w:t xml:space="preserve"> S031 з урахуванням розподілу виду забезпечення до набору даних </w:t>
            </w:r>
            <w:hyperlink w:anchor="ДодатокРозподілЗабезпS031" w:history="1">
              <w:r w:rsidR="00BB2559" w:rsidRPr="00250AD1">
                <w:rPr>
                  <w:rStyle w:val="a4"/>
                  <w:rFonts w:ascii="Times New Roman" w:eastAsia="Times New Roman" w:hAnsi="Times New Roman" w:cs="Times New Roman"/>
                  <w:sz w:val="28"/>
                  <w:szCs w:val="28"/>
                  <w:lang w:eastAsia="uk-UA"/>
                </w:rPr>
                <w:t xml:space="preserve">відповідно до вимог </w:t>
              </w:r>
              <w:r w:rsidR="00D10D2D" w:rsidRPr="00250AD1">
                <w:rPr>
                  <w:rStyle w:val="a4"/>
                  <w:rFonts w:ascii="Times New Roman" w:eastAsia="Times New Roman" w:hAnsi="Times New Roman" w:cs="Times New Roman"/>
                  <w:sz w:val="28"/>
                  <w:szCs w:val="28"/>
                  <w:lang w:eastAsia="uk-UA"/>
                </w:rPr>
                <w:t>Додатка</w:t>
              </w:r>
              <w:r w:rsidR="00BB2559" w:rsidRPr="00250AD1">
                <w:rPr>
                  <w:rStyle w:val="a4"/>
                  <w:rFonts w:ascii="Times New Roman" w:eastAsia="Times New Roman" w:hAnsi="Times New Roman" w:cs="Times New Roman"/>
                  <w:sz w:val="28"/>
                  <w:szCs w:val="28"/>
                  <w:lang w:eastAsia="uk-UA"/>
                </w:rPr>
                <w:t xml:space="preserve"> </w:t>
              </w:r>
              <w:r w:rsidR="00BF1EE6" w:rsidRPr="00250AD1">
                <w:rPr>
                  <w:rStyle w:val="a4"/>
                  <w:rFonts w:ascii="Times New Roman" w:eastAsia="Times New Roman" w:hAnsi="Times New Roman" w:cs="Times New Roman"/>
                  <w:sz w:val="28"/>
                  <w:szCs w:val="28"/>
                  <w:lang w:eastAsia="uk-UA"/>
                </w:rPr>
                <w:t>5</w:t>
              </w:r>
              <w:r w:rsidR="00BB2559" w:rsidRPr="00250AD1">
                <w:rPr>
                  <w:rStyle w:val="a4"/>
                  <w:rFonts w:ascii="Times New Roman" w:eastAsia="Times New Roman" w:hAnsi="Times New Roman" w:cs="Times New Roman"/>
                  <w:sz w:val="28"/>
                  <w:szCs w:val="28"/>
                  <w:lang w:eastAsia="uk-UA"/>
                </w:rPr>
                <w:t xml:space="preserve"> до цих Правил</w:t>
              </w:r>
            </w:hyperlink>
            <w:r w:rsidR="00934B2A"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1792C87C"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s031_</w:t>
            </w:r>
            <w:r w:rsidRPr="00250AD1">
              <w:rPr>
                <w:rFonts w:ascii="Times New Roman" w:hAnsi="Times New Roman" w:cs="Times New Roman"/>
                <w:b/>
                <w:color w:val="000000" w:themeColor="text1"/>
                <w:sz w:val="28"/>
                <w:szCs w:val="28"/>
                <w:lang w:val="ru-RU" w:eastAsia="uk-UA"/>
              </w:rPr>
              <w:t>col</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14:paraId="7521E8A7"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0508</w:t>
            </w:r>
          </w:p>
        </w:tc>
      </w:tr>
      <w:tr w:rsidR="003A02F4" w:rsidRPr="00250AD1" w14:paraId="1456B471" w14:textId="77777777" w:rsidTr="00F036E9">
        <w:tc>
          <w:tcPr>
            <w:tcW w:w="851" w:type="dxa"/>
            <w:tcBorders>
              <w:top w:val="nil"/>
              <w:left w:val="nil"/>
              <w:bottom w:val="nil"/>
              <w:right w:val="nil"/>
            </w:tcBorders>
          </w:tcPr>
          <w:p w14:paraId="3325E5A4" w14:textId="77777777" w:rsidR="003A02F4" w:rsidRPr="00250AD1" w:rsidRDefault="00925558" w:rsidP="000610FF">
            <w:pPr>
              <w:pStyle w:val="a3"/>
              <w:ind w:left="0"/>
              <w:jc w:val="right"/>
              <w:rPr>
                <w:rFonts w:ascii="Times New Roman" w:hAnsi="Times New Roman" w:cs="Times New Roman"/>
                <w:sz w:val="28"/>
                <w:szCs w:val="28"/>
                <w:lang w:val="ru-RU" w:eastAsia="uk-UA"/>
              </w:rPr>
            </w:pPr>
            <w:r w:rsidRPr="00250AD1">
              <w:rPr>
                <w:rFonts w:ascii="Times New Roman" w:hAnsi="Times New Roman" w:cs="Times New Roman"/>
                <w:sz w:val="28"/>
                <w:szCs w:val="28"/>
                <w:lang w:val="ru-RU" w:eastAsia="uk-UA"/>
              </w:rPr>
              <w:t>8</w:t>
            </w:r>
          </w:p>
        </w:tc>
        <w:tc>
          <w:tcPr>
            <w:tcW w:w="10773" w:type="dxa"/>
            <w:tcBorders>
              <w:top w:val="nil"/>
              <w:left w:val="nil"/>
              <w:bottom w:val="nil"/>
              <w:right w:val="nil"/>
            </w:tcBorders>
          </w:tcPr>
          <w:p w14:paraId="4FE798CC" w14:textId="77777777" w:rsidR="003A02F4" w:rsidRPr="00250AD1" w:rsidRDefault="003A02F4" w:rsidP="004749D2">
            <w:pPr>
              <w:pStyle w:val="a3"/>
              <w:ind w:left="0"/>
              <w:jc w:val="both"/>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Стан майна за принципом завершеності</w:t>
            </w:r>
          </w:p>
          <w:p w14:paraId="02DDAA3F" w14:textId="77777777" w:rsidR="003A02F4" w:rsidRPr="00250AD1" w:rsidRDefault="00397109" w:rsidP="005646BA">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w:t>
            </w:r>
            <w:r w:rsidR="003A02F4" w:rsidRPr="00250AD1">
              <w:rPr>
                <w:rFonts w:ascii="Times New Roman" w:eastAsia="Times New Roman" w:hAnsi="Times New Roman" w:cs="Times New Roman"/>
                <w:sz w:val="28"/>
                <w:szCs w:val="28"/>
                <w:lang w:eastAsia="uk-UA"/>
              </w:rPr>
              <w:t>одного з переліку значень довідника</w:t>
            </w:r>
            <w:r w:rsidR="003A02F4" w:rsidRPr="00250AD1">
              <w:rPr>
                <w:rFonts w:ascii="Times New Roman" w:hAnsi="Times New Roman" w:cs="Times New Roman"/>
                <w:sz w:val="28"/>
                <w:szCs w:val="28"/>
                <w:lang w:eastAsia="uk-UA"/>
              </w:rPr>
              <w:t xml:space="preserve"> </w:t>
            </w:r>
            <w:r w:rsidR="003A02F4" w:rsidRPr="00250AD1">
              <w:rPr>
                <w:rFonts w:ascii="Times New Roman" w:hAnsi="Times New Roman" w:cs="Times New Roman"/>
                <w:color w:val="000000" w:themeColor="text1"/>
                <w:sz w:val="28"/>
                <w:szCs w:val="28"/>
                <w:lang w:eastAsia="uk-UA"/>
              </w:rPr>
              <w:t>F017</w:t>
            </w:r>
            <w:r w:rsidR="003A02F4" w:rsidRPr="00250AD1">
              <w:rPr>
                <w:rFonts w:ascii="Times New Roman" w:eastAsia="Times New Roman" w:hAnsi="Times New Roman" w:cs="Times New Roman"/>
                <w:sz w:val="28"/>
                <w:szCs w:val="28"/>
                <w:lang w:eastAsia="uk-UA"/>
              </w:rPr>
              <w:t>.</w:t>
            </w:r>
          </w:p>
          <w:p w14:paraId="0CD8E817" w14:textId="6EE56CC1" w:rsidR="00E04C9E" w:rsidRPr="00250AD1" w:rsidRDefault="00DF03B2" w:rsidP="005646BA">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84C6C7B"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rPr>
              <w:t>f017_</w:t>
            </w:r>
            <w:r w:rsidRPr="00250AD1">
              <w:rPr>
                <w:rFonts w:ascii="Times New Roman" w:hAnsi="Times New Roman" w:cs="Times New Roman"/>
                <w:b/>
                <w:color w:val="000000" w:themeColor="text1"/>
                <w:sz w:val="28"/>
                <w:szCs w:val="28"/>
              </w:rPr>
              <w:t>complete_status</w:t>
            </w:r>
          </w:p>
        </w:tc>
        <w:tc>
          <w:tcPr>
            <w:tcW w:w="1701" w:type="dxa"/>
            <w:tcBorders>
              <w:top w:val="nil"/>
              <w:left w:val="nil"/>
              <w:bottom w:val="nil"/>
              <w:right w:val="nil"/>
            </w:tcBorders>
          </w:tcPr>
          <w:p w14:paraId="26EAAF60"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0514</w:t>
            </w:r>
          </w:p>
        </w:tc>
      </w:tr>
      <w:tr w:rsidR="003A02F4" w:rsidRPr="00250AD1" w14:paraId="3F5ED069" w14:textId="77777777" w:rsidTr="00F036E9">
        <w:trPr>
          <w:trHeight w:val="240"/>
        </w:trPr>
        <w:tc>
          <w:tcPr>
            <w:tcW w:w="851" w:type="dxa"/>
            <w:tcBorders>
              <w:top w:val="nil"/>
              <w:left w:val="nil"/>
              <w:bottom w:val="nil"/>
              <w:right w:val="nil"/>
            </w:tcBorders>
          </w:tcPr>
          <w:p w14:paraId="5D55203A"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773" w:type="dxa"/>
            <w:tcBorders>
              <w:top w:val="nil"/>
              <w:left w:val="nil"/>
              <w:bottom w:val="nil"/>
              <w:right w:val="nil"/>
            </w:tcBorders>
          </w:tcPr>
          <w:p w14:paraId="25C22E5C" w14:textId="77777777" w:rsidR="003A02F4" w:rsidRPr="00250AD1" w:rsidRDefault="003A02F4"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Загальна площа</w:t>
            </w:r>
          </w:p>
          <w:p w14:paraId="2579385F" w14:textId="77777777" w:rsidR="003A02F4" w:rsidRPr="00250AD1" w:rsidRDefault="00397109" w:rsidP="004749D2">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н</w:t>
            </w:r>
            <w:r w:rsidR="001A7167"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1A7167" w:rsidRPr="00250AD1">
              <w:rPr>
                <w:rFonts w:ascii="Times New Roman" w:hAnsi="Times New Roman" w:cs="Times New Roman"/>
                <w:sz w:val="28"/>
                <w:szCs w:val="28"/>
                <w:lang w:eastAsia="uk-UA"/>
              </w:rPr>
              <w:t xml:space="preserve"> площі об’єкта</w:t>
            </w:r>
            <w:r w:rsidR="003A02F4" w:rsidRPr="00250AD1">
              <w:rPr>
                <w:rFonts w:ascii="Times New Roman" w:hAnsi="Times New Roman" w:cs="Times New Roman"/>
                <w:sz w:val="28"/>
                <w:szCs w:val="28"/>
                <w:lang w:eastAsia="uk-UA"/>
              </w:rPr>
              <w:t xml:space="preserve"> нерухомого майна відповідно документів на право власності чи інших документів, що підтверджують таке право. Для житлової нерухомості зазначається загальна площа.</w:t>
            </w:r>
          </w:p>
          <w:p w14:paraId="367449C9" w14:textId="728A288A" w:rsidR="00E04C9E" w:rsidRPr="00250AD1" w:rsidRDefault="00DF03B2" w:rsidP="00BE60F5">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63F837B"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lastRenderedPageBreak/>
              <w:t>total_area</w:t>
            </w:r>
          </w:p>
        </w:tc>
        <w:tc>
          <w:tcPr>
            <w:tcW w:w="1701" w:type="dxa"/>
            <w:tcBorders>
              <w:top w:val="nil"/>
              <w:left w:val="nil"/>
              <w:bottom w:val="nil"/>
              <w:right w:val="nil"/>
            </w:tcBorders>
          </w:tcPr>
          <w:p w14:paraId="6DA3C8E4" w14:textId="77777777" w:rsidR="003A02F4" w:rsidRPr="00250AD1" w:rsidRDefault="003A02F4"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0515</w:t>
            </w:r>
          </w:p>
        </w:tc>
      </w:tr>
      <w:tr w:rsidR="003A02F4" w:rsidRPr="00250AD1" w14:paraId="58B250C1" w14:textId="77777777" w:rsidTr="00F036E9">
        <w:tc>
          <w:tcPr>
            <w:tcW w:w="851" w:type="dxa"/>
            <w:tcBorders>
              <w:top w:val="nil"/>
              <w:left w:val="nil"/>
              <w:bottom w:val="nil"/>
              <w:right w:val="nil"/>
            </w:tcBorders>
          </w:tcPr>
          <w:p w14:paraId="336E101B"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773" w:type="dxa"/>
            <w:tcBorders>
              <w:top w:val="nil"/>
              <w:left w:val="nil"/>
              <w:bottom w:val="nil"/>
              <w:right w:val="nil"/>
            </w:tcBorders>
          </w:tcPr>
          <w:p w14:paraId="206CABFC" w14:textId="77777777" w:rsidR="003A02F4" w:rsidRPr="00250AD1" w:rsidRDefault="003A02F4"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Одиниця виміру площі</w:t>
            </w:r>
          </w:p>
          <w:p w14:paraId="040EA3AA" w14:textId="77777777" w:rsidR="003A02F4" w:rsidRPr="00250AD1" w:rsidRDefault="00397109" w:rsidP="001F4234">
            <w:pPr>
              <w:pStyle w:val="a3"/>
              <w:ind w:left="0"/>
              <w:jc w:val="both"/>
              <w:rPr>
                <w:rFonts w:ascii="Times New Roman" w:eastAsia="Times New Roman" w:hAnsi="Times New Roman" w:cs="Times New Roman"/>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w:t>
            </w:r>
            <w:r w:rsidR="003A02F4" w:rsidRPr="00250AD1">
              <w:rPr>
                <w:rFonts w:ascii="Times New Roman" w:eastAsia="Times New Roman" w:hAnsi="Times New Roman" w:cs="Times New Roman"/>
                <w:sz w:val="28"/>
                <w:szCs w:val="28"/>
                <w:lang w:eastAsia="uk-UA"/>
              </w:rPr>
              <w:t>одного з переліку значень довідника</w:t>
            </w:r>
            <w:r w:rsidR="003A02F4" w:rsidRPr="00250AD1">
              <w:rPr>
                <w:rFonts w:ascii="Times New Roman" w:hAnsi="Times New Roman" w:cs="Times New Roman"/>
                <w:sz w:val="28"/>
                <w:szCs w:val="28"/>
                <w:lang w:eastAsia="uk-UA"/>
              </w:rPr>
              <w:t xml:space="preserve"> </w:t>
            </w:r>
            <w:r w:rsidR="003A02F4" w:rsidRPr="00250AD1">
              <w:rPr>
                <w:rFonts w:ascii="Times New Roman" w:eastAsia="Times New Roman" w:hAnsi="Times New Roman" w:cs="Times New Roman"/>
                <w:sz w:val="28"/>
                <w:szCs w:val="28"/>
                <w:lang w:val="en-US" w:eastAsia="uk-UA"/>
              </w:rPr>
              <w:t>FSQU</w:t>
            </w:r>
            <w:r w:rsidR="003A02F4" w:rsidRPr="00250AD1">
              <w:rPr>
                <w:rFonts w:ascii="Times New Roman" w:eastAsia="Times New Roman" w:hAnsi="Times New Roman" w:cs="Times New Roman"/>
                <w:sz w:val="28"/>
                <w:szCs w:val="28"/>
                <w:lang w:eastAsia="uk-UA"/>
              </w:rPr>
              <w:t>.</w:t>
            </w:r>
          </w:p>
          <w:p w14:paraId="40A95E51" w14:textId="39421CDC" w:rsidR="00E04C9E" w:rsidRPr="00250AD1" w:rsidRDefault="00DF03B2" w:rsidP="00BE60F5">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C940DB0"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rPr>
              <w:t>fsqu_</w:t>
            </w:r>
            <w:r w:rsidRPr="00250AD1">
              <w:rPr>
                <w:rFonts w:ascii="Times New Roman" w:hAnsi="Times New Roman" w:cs="Times New Roman"/>
                <w:b/>
                <w:color w:val="000000" w:themeColor="text1"/>
                <w:sz w:val="28"/>
                <w:szCs w:val="28"/>
              </w:rPr>
              <w:t>unit_area</w:t>
            </w:r>
          </w:p>
        </w:tc>
        <w:tc>
          <w:tcPr>
            <w:tcW w:w="1701" w:type="dxa"/>
            <w:tcBorders>
              <w:top w:val="nil"/>
              <w:left w:val="nil"/>
              <w:bottom w:val="nil"/>
              <w:right w:val="nil"/>
            </w:tcBorders>
          </w:tcPr>
          <w:p w14:paraId="16DDDEA0" w14:textId="77777777" w:rsidR="003A02F4" w:rsidRPr="00250AD1" w:rsidRDefault="003A02F4"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0516</w:t>
            </w:r>
          </w:p>
        </w:tc>
      </w:tr>
      <w:tr w:rsidR="003A02F4" w:rsidRPr="00250AD1" w14:paraId="1B17CC6B" w14:textId="77777777" w:rsidTr="00F036E9">
        <w:tc>
          <w:tcPr>
            <w:tcW w:w="851" w:type="dxa"/>
            <w:tcBorders>
              <w:top w:val="nil"/>
              <w:left w:val="nil"/>
              <w:bottom w:val="nil"/>
              <w:right w:val="nil"/>
            </w:tcBorders>
          </w:tcPr>
          <w:p w14:paraId="4BD0D188"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773" w:type="dxa"/>
            <w:tcBorders>
              <w:top w:val="nil"/>
              <w:left w:val="nil"/>
              <w:bottom w:val="nil"/>
              <w:right w:val="nil"/>
            </w:tcBorders>
          </w:tcPr>
          <w:p w14:paraId="25032AF2" w14:textId="77777777" w:rsidR="003A02F4" w:rsidRPr="00250AD1" w:rsidRDefault="003A02F4"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Коефіцієнт ліквідності забезпечення</w:t>
            </w:r>
            <w:r w:rsidR="002C4555" w:rsidRPr="00250AD1">
              <w:rPr>
                <w:rFonts w:ascii="Times New Roman" w:hAnsi="Times New Roman" w:cs="Times New Roman"/>
                <w:b/>
                <w:color w:val="000000" w:themeColor="text1"/>
                <w:sz w:val="28"/>
                <w:szCs w:val="28"/>
                <w:lang w:eastAsia="uk-UA"/>
              </w:rPr>
              <w:t>(ki)</w:t>
            </w:r>
          </w:p>
          <w:p w14:paraId="059345E8" w14:textId="77777777" w:rsidR="003A02F4" w:rsidRPr="00250AD1" w:rsidRDefault="00F43F20"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99141A" w:rsidRPr="00250AD1">
              <w:rPr>
                <w:rFonts w:ascii="Times New Roman" w:hAnsi="Times New Roman" w:cs="Times New Roman"/>
                <w:sz w:val="28"/>
                <w:szCs w:val="28"/>
                <w:lang w:eastAsia="uk-UA"/>
              </w:rPr>
              <w:t xml:space="preserve">набуває </w:t>
            </w:r>
            <w:r w:rsidR="00D51AF7" w:rsidRPr="00250AD1">
              <w:rPr>
                <w:rFonts w:ascii="Times New Roman" w:hAnsi="Times New Roman" w:cs="Times New Roman"/>
                <w:sz w:val="28"/>
                <w:szCs w:val="28"/>
                <w:lang w:eastAsia="uk-UA"/>
              </w:rPr>
              <w:t>одного значення</w:t>
            </w:r>
            <w:r w:rsidR="0099141A" w:rsidRPr="00250AD1">
              <w:rPr>
                <w:rFonts w:ascii="Times New Roman" w:hAnsi="Times New Roman" w:cs="Times New Roman"/>
                <w:sz w:val="28"/>
                <w:szCs w:val="28"/>
                <w:lang w:eastAsia="uk-UA"/>
              </w:rPr>
              <w:t xml:space="preserve"> кількісного показника (коефіцієнта, частки) (значення в діапазоні від більше або дорівнює 0 (нуль) до менше або дорівнює 1 (один)), що характеризує зниження ринкової вартості майна наданого в забезпечення за активною операцією</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DED8D66"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eastAsia="uk-UA"/>
              </w:rPr>
              <w:t>liquidity</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ratio</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col</w:t>
            </w:r>
          </w:p>
        </w:tc>
        <w:tc>
          <w:tcPr>
            <w:tcW w:w="1701" w:type="dxa"/>
            <w:tcBorders>
              <w:top w:val="nil"/>
              <w:left w:val="nil"/>
              <w:bottom w:val="nil"/>
              <w:right w:val="nil"/>
            </w:tcBorders>
          </w:tcPr>
          <w:p w14:paraId="1D568422" w14:textId="77777777" w:rsidR="003A02F4" w:rsidRPr="00250AD1" w:rsidRDefault="003A02F4"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0511</w:t>
            </w:r>
          </w:p>
        </w:tc>
      </w:tr>
      <w:tr w:rsidR="003A02F4" w:rsidRPr="00250AD1" w14:paraId="7F0F6E2C" w14:textId="77777777" w:rsidTr="00F036E9">
        <w:tc>
          <w:tcPr>
            <w:tcW w:w="851" w:type="dxa"/>
            <w:tcBorders>
              <w:top w:val="nil"/>
              <w:left w:val="nil"/>
              <w:bottom w:val="nil"/>
              <w:right w:val="nil"/>
            </w:tcBorders>
          </w:tcPr>
          <w:p w14:paraId="7B09E3F5"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773" w:type="dxa"/>
            <w:tcBorders>
              <w:top w:val="nil"/>
              <w:left w:val="nil"/>
              <w:bottom w:val="nil"/>
              <w:right w:val="nil"/>
            </w:tcBorders>
          </w:tcPr>
          <w:p w14:paraId="457B2BF5" w14:textId="77777777" w:rsidR="003A02F4" w:rsidRPr="00250AD1" w:rsidRDefault="003A02F4"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Спосіб розподілу забезпечення</w:t>
            </w:r>
          </w:p>
          <w:p w14:paraId="21523CE2" w14:textId="77777777" w:rsidR="003A02F4" w:rsidRPr="00250AD1" w:rsidRDefault="00397109" w:rsidP="001F4234">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w:t>
            </w:r>
            <w:r w:rsidR="003A02F4" w:rsidRPr="00250AD1">
              <w:rPr>
                <w:rFonts w:ascii="Times New Roman" w:eastAsia="Times New Roman" w:hAnsi="Times New Roman" w:cs="Times New Roman"/>
                <w:sz w:val="28"/>
                <w:szCs w:val="28"/>
                <w:lang w:eastAsia="uk-UA"/>
              </w:rPr>
              <w:t>одного з переліку значень довідника</w:t>
            </w:r>
            <w:r w:rsidR="003A02F4" w:rsidRPr="00250AD1">
              <w:rPr>
                <w:rFonts w:ascii="Times New Roman" w:hAnsi="Times New Roman" w:cs="Times New Roman"/>
                <w:sz w:val="28"/>
                <w:szCs w:val="28"/>
                <w:lang w:eastAsia="uk-UA"/>
              </w:rPr>
              <w:t xml:space="preserve"> </w:t>
            </w:r>
            <w:r w:rsidR="003A02F4" w:rsidRPr="00250AD1">
              <w:rPr>
                <w:rFonts w:ascii="Times New Roman" w:hAnsi="Times New Roman" w:cs="Times New Roman"/>
                <w:sz w:val="28"/>
                <w:szCs w:val="28"/>
                <w:lang w:val="en-US" w:eastAsia="uk-UA"/>
              </w:rPr>
              <w:t>D</w:t>
            </w:r>
            <w:r w:rsidR="003A02F4" w:rsidRPr="00250AD1">
              <w:rPr>
                <w:rFonts w:ascii="Times New Roman" w:hAnsi="Times New Roman" w:cs="Times New Roman"/>
                <w:sz w:val="28"/>
                <w:szCs w:val="28"/>
                <w:lang w:val="ru-RU" w:eastAsia="uk-UA"/>
              </w:rPr>
              <w:t>150</w:t>
            </w:r>
            <w:r w:rsidR="003A02F4" w:rsidRPr="00250AD1">
              <w:rPr>
                <w:rFonts w:ascii="Times New Roman" w:eastAsia="Times New Roman" w:hAnsi="Times New Roman" w:cs="Times New Roman"/>
                <w:sz w:val="28"/>
                <w:szCs w:val="28"/>
                <w:lang w:eastAsia="uk-UA"/>
              </w:rPr>
              <w:t>.</w:t>
            </w:r>
          </w:p>
        </w:tc>
        <w:tc>
          <w:tcPr>
            <w:tcW w:w="2126" w:type="dxa"/>
            <w:tcBorders>
              <w:top w:val="nil"/>
              <w:left w:val="nil"/>
              <w:bottom w:val="nil"/>
              <w:right w:val="nil"/>
            </w:tcBorders>
          </w:tcPr>
          <w:p w14:paraId="6AF66CA3"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lang w:val="en-US"/>
              </w:rPr>
              <w:t>d150_</w:t>
            </w:r>
            <w:r w:rsidRPr="00250AD1">
              <w:rPr>
                <w:rFonts w:ascii="Times New Roman" w:hAnsi="Times New Roman" w:cs="Times New Roman"/>
                <w:b/>
                <w:color w:val="000000" w:themeColor="text1"/>
                <w:sz w:val="28"/>
                <w:szCs w:val="28"/>
              </w:rPr>
              <w:t>distribution_type_col</w:t>
            </w:r>
          </w:p>
        </w:tc>
        <w:tc>
          <w:tcPr>
            <w:tcW w:w="1701" w:type="dxa"/>
            <w:tcBorders>
              <w:top w:val="nil"/>
              <w:left w:val="nil"/>
              <w:bottom w:val="nil"/>
              <w:right w:val="nil"/>
            </w:tcBorders>
          </w:tcPr>
          <w:p w14:paraId="0AB28E72" w14:textId="77777777" w:rsidR="003A02F4" w:rsidRPr="00250AD1" w:rsidRDefault="003A02F4" w:rsidP="00F036E9">
            <w:pPr>
              <w:rPr>
                <w:rFonts w:ascii="Times New Roman" w:hAnsi="Times New Roman" w:cs="Times New Roman"/>
                <w:color w:val="000000" w:themeColor="text1"/>
                <w:sz w:val="28"/>
                <w:szCs w:val="28"/>
              </w:rPr>
            </w:pPr>
            <w:r w:rsidRPr="00250AD1">
              <w:rPr>
                <w:rFonts w:ascii="Times New Roman" w:hAnsi="Times New Roman" w:cs="Times New Roman"/>
                <w:b/>
                <w:color w:val="000000" w:themeColor="text1"/>
                <w:sz w:val="28"/>
                <w:szCs w:val="28"/>
                <w:lang w:eastAsia="uk-UA"/>
              </w:rPr>
              <w:t>0512</w:t>
            </w:r>
          </w:p>
        </w:tc>
      </w:tr>
      <w:tr w:rsidR="003A02F4" w:rsidRPr="00250AD1" w14:paraId="5BC5A43C" w14:textId="77777777" w:rsidTr="00F036E9">
        <w:tc>
          <w:tcPr>
            <w:tcW w:w="851" w:type="dxa"/>
            <w:tcBorders>
              <w:top w:val="nil"/>
              <w:left w:val="nil"/>
              <w:bottom w:val="nil"/>
              <w:right w:val="nil"/>
            </w:tcBorders>
          </w:tcPr>
          <w:p w14:paraId="0E02881F" w14:textId="77777777" w:rsidR="003A02F4" w:rsidRPr="00250AD1" w:rsidRDefault="00925558"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773" w:type="dxa"/>
            <w:tcBorders>
              <w:top w:val="nil"/>
              <w:left w:val="nil"/>
              <w:bottom w:val="nil"/>
              <w:right w:val="nil"/>
            </w:tcBorders>
          </w:tcPr>
          <w:p w14:paraId="122CC3BD" w14:textId="77777777" w:rsidR="003A02F4" w:rsidRPr="00250AD1" w:rsidRDefault="001A7167" w:rsidP="004749D2">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Реєстраційний номер об’єкта</w:t>
            </w:r>
            <w:r w:rsidR="00397109" w:rsidRPr="00250AD1">
              <w:rPr>
                <w:rFonts w:ascii="Times New Roman" w:hAnsi="Times New Roman" w:cs="Times New Roman"/>
                <w:b/>
                <w:color w:val="000000" w:themeColor="text1"/>
                <w:sz w:val="28"/>
                <w:szCs w:val="28"/>
                <w:lang w:eastAsia="uk-UA"/>
              </w:rPr>
              <w:t xml:space="preserve"> нерухомого майна в Державному реєстрі речових прав на нерухоме майно</w:t>
            </w:r>
          </w:p>
          <w:p w14:paraId="5A5DDF28" w14:textId="77777777" w:rsidR="007649ED" w:rsidRPr="00250AD1" w:rsidRDefault="00397109" w:rsidP="007649ED">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н</w:t>
            </w:r>
            <w:r w:rsidR="003A02F4"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3A02F4" w:rsidRPr="00250AD1">
              <w:rPr>
                <w:rFonts w:ascii="Times New Roman" w:hAnsi="Times New Roman" w:cs="Times New Roman"/>
                <w:sz w:val="28"/>
                <w:szCs w:val="28"/>
                <w:lang w:eastAsia="uk-UA"/>
              </w:rPr>
              <w:t xml:space="preserve"> індивідуального номера у Державному реєстрі речових прав на нерухоме майно (</w:t>
            </w:r>
            <w:r w:rsidR="003A02F4" w:rsidRPr="00250AD1">
              <w:rPr>
                <w:rFonts w:ascii="Times New Roman" w:hAnsi="Times New Roman" w:cs="Times New Roman"/>
                <w:color w:val="000000" w:themeColor="text1"/>
                <w:sz w:val="28"/>
                <w:szCs w:val="28"/>
                <w:lang w:eastAsia="uk-UA"/>
              </w:rPr>
              <w:t>ДРРПНМ)</w:t>
            </w:r>
            <w:r w:rsidR="003A02F4" w:rsidRPr="00250AD1">
              <w:rPr>
                <w:rFonts w:ascii="Times New Roman" w:hAnsi="Times New Roman" w:cs="Times New Roman"/>
                <w:sz w:val="28"/>
                <w:szCs w:val="28"/>
                <w:lang w:eastAsia="uk-UA"/>
              </w:rPr>
              <w:t xml:space="preserve">, який присвоюється кожному окремо визначеному об'єкту, права щодо якого підлягають державній реєстрації, </w:t>
            </w:r>
            <w:r w:rsidR="00F94F5B" w:rsidRPr="00250AD1">
              <w:rPr>
                <w:rFonts w:ascii="Times New Roman" w:hAnsi="Times New Roman" w:cs="Times New Roman"/>
                <w:sz w:val="28"/>
                <w:szCs w:val="28"/>
                <w:lang w:eastAsia="uk-UA"/>
              </w:rPr>
              <w:t>на момент внесення</w:t>
            </w:r>
            <w:r w:rsidR="003A02F4" w:rsidRPr="00250AD1">
              <w:rPr>
                <w:rFonts w:ascii="Times New Roman" w:hAnsi="Times New Roman" w:cs="Times New Roman"/>
                <w:sz w:val="28"/>
                <w:szCs w:val="28"/>
                <w:lang w:eastAsia="uk-UA"/>
              </w:rPr>
              <w:t xml:space="preserve"> запису до цього реєстру та який не повторюється на всій території України і залишається незмінним протягом усього часу існування такого об'єкта. </w:t>
            </w:r>
          </w:p>
          <w:p w14:paraId="5E46F5E5" w14:textId="3859FEF6" w:rsidR="003A02F4" w:rsidRPr="00250AD1" w:rsidRDefault="00DF03B2" w:rsidP="00BE60F5">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947D7F" w:rsidRPr="00250AD1">
              <w:rPr>
                <w:rFonts w:ascii="Times New Roman" w:hAnsi="Times New Roman" w:cs="Times New Roman"/>
                <w:color w:val="000000" w:themeColor="text1"/>
                <w:sz w:val="28"/>
                <w:szCs w:val="28"/>
                <w:lang w:eastAsia="uk-UA"/>
              </w:rPr>
              <w:t>невластивості</w:t>
            </w:r>
            <w:r w:rsidRPr="00250AD1">
              <w:rPr>
                <w:rFonts w:ascii="Times New Roman" w:hAnsi="Times New Roman" w:cs="Times New Roman"/>
                <w:color w:val="000000" w:themeColor="text1"/>
                <w:sz w:val="28"/>
                <w:szCs w:val="28"/>
                <w:lang w:eastAsia="uk-UA"/>
              </w:rPr>
              <w:t xml:space="preserve">, відсутності, неможливості подання </w:t>
            </w:r>
            <w:r w:rsidRPr="00250AD1">
              <w:rPr>
                <w:rFonts w:ascii="Times New Roman" w:hAnsi="Times New Roman" w:cs="Times New Roman"/>
                <w:color w:val="000000" w:themeColor="text1"/>
                <w:sz w:val="28"/>
                <w:szCs w:val="28"/>
              </w:rPr>
              <w:t xml:space="preserve">реквізит набуває одного з переліку значень </w:t>
            </w:r>
            <w:r w:rsidRPr="00250AD1">
              <w:rPr>
                <w:rFonts w:ascii="Times New Roman" w:hAnsi="Times New Roman" w:cs="Times New Roman"/>
                <w:color w:val="000000" w:themeColor="text1"/>
                <w:sz w:val="28"/>
                <w:szCs w:val="28"/>
                <w:lang w:eastAsia="uk-UA"/>
              </w:rPr>
              <w:t>довідника F170 “</w:t>
            </w:r>
            <w:r w:rsidR="00596169">
              <w:rPr>
                <w:rFonts w:ascii="Times New Roman" w:hAnsi="Times New Roman" w:cs="Times New Roman"/>
                <w:color w:val="000000" w:themeColor="text1"/>
                <w:sz w:val="28"/>
                <w:szCs w:val="28"/>
                <w:lang w:eastAsia="uk-UA"/>
              </w:rPr>
              <w:t xml:space="preserve">Причина неподання </w:t>
            </w:r>
            <w:r w:rsidRPr="00250AD1">
              <w:rPr>
                <w:rFonts w:ascii="Times New Roman" w:hAnsi="Times New Roman" w:cs="Times New Roman"/>
                <w:color w:val="000000" w:themeColor="text1"/>
                <w:sz w:val="28"/>
                <w:szCs w:val="28"/>
                <w:lang w:eastAsia="uk-UA"/>
              </w:rPr>
              <w:t>значення реквізиту</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3542F66" w14:textId="77777777" w:rsidR="003A02F4" w:rsidRPr="00250AD1" w:rsidRDefault="003A02F4"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reg_num_immovable</w:t>
            </w:r>
          </w:p>
        </w:tc>
        <w:tc>
          <w:tcPr>
            <w:tcW w:w="1701" w:type="dxa"/>
            <w:tcBorders>
              <w:top w:val="nil"/>
              <w:left w:val="nil"/>
              <w:bottom w:val="nil"/>
              <w:right w:val="nil"/>
            </w:tcBorders>
          </w:tcPr>
          <w:p w14:paraId="2FAB5AC2" w14:textId="77777777" w:rsidR="003A02F4" w:rsidRPr="00250AD1" w:rsidRDefault="003A02F4"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0517</w:t>
            </w:r>
          </w:p>
        </w:tc>
      </w:tr>
      <w:tr w:rsidR="00056F9C" w:rsidRPr="00250AD1" w14:paraId="772FA799" w14:textId="77777777" w:rsidTr="00F036E9">
        <w:tc>
          <w:tcPr>
            <w:tcW w:w="851" w:type="dxa"/>
            <w:tcBorders>
              <w:top w:val="nil"/>
              <w:left w:val="nil"/>
              <w:bottom w:val="nil"/>
              <w:right w:val="nil"/>
            </w:tcBorders>
          </w:tcPr>
          <w:p w14:paraId="483A70E1" w14:textId="77777777" w:rsidR="00056F9C" w:rsidRPr="00250AD1" w:rsidRDefault="00056F9C" w:rsidP="000610FF">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050954D6" w14:textId="77777777" w:rsidR="00056F9C" w:rsidRPr="00250AD1" w:rsidRDefault="00056F9C"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52085B33" w14:textId="77777777" w:rsidR="00056F9C" w:rsidRPr="00250AD1" w:rsidRDefault="00056F9C" w:rsidP="00F036E9">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259F9BFB" w14:textId="77777777" w:rsidR="00056F9C" w:rsidRPr="00250AD1" w:rsidRDefault="00056F9C" w:rsidP="00F036E9">
            <w:pPr>
              <w:rPr>
                <w:rFonts w:ascii="Times New Roman" w:hAnsi="Times New Roman" w:cs="Times New Roman"/>
                <w:b/>
                <w:color w:val="000000" w:themeColor="text1"/>
                <w:sz w:val="28"/>
                <w:szCs w:val="28"/>
                <w:lang w:eastAsia="uk-UA"/>
              </w:rPr>
            </w:pPr>
          </w:p>
        </w:tc>
      </w:tr>
      <w:tr w:rsidR="007758A0" w:rsidRPr="00250AD1" w14:paraId="77AEB3A7" w14:textId="77777777" w:rsidTr="00F036E9">
        <w:tc>
          <w:tcPr>
            <w:tcW w:w="11624" w:type="dxa"/>
            <w:gridSpan w:val="2"/>
            <w:tcBorders>
              <w:top w:val="nil"/>
              <w:left w:val="nil"/>
              <w:bottom w:val="nil"/>
              <w:right w:val="nil"/>
            </w:tcBorders>
          </w:tcPr>
          <w:p w14:paraId="7A3D9A5B" w14:textId="77777777" w:rsidR="007758A0" w:rsidRPr="00250AD1" w:rsidRDefault="007758A0" w:rsidP="004E1DA9">
            <w:pPr>
              <w:pStyle w:val="a3"/>
              <w:ind w:left="0"/>
              <w:jc w:val="both"/>
              <w:rPr>
                <w:rFonts w:ascii="Times New Roman" w:hAnsi="Times New Roman" w:cs="Times New Roman"/>
                <w:b/>
                <w:color w:val="000000" w:themeColor="text1"/>
                <w:sz w:val="28"/>
                <w:szCs w:val="28"/>
                <w:lang w:eastAsia="uk-UA"/>
              </w:rPr>
            </w:pPr>
            <w:bookmarkStart w:id="154" w:name="НабориНерухоме41"/>
            <w:r w:rsidRPr="00250AD1">
              <w:rPr>
                <w:rFonts w:ascii="Times New Roman" w:hAnsi="Times New Roman" w:cs="Times New Roman"/>
                <w:b/>
                <w:sz w:val="28"/>
                <w:szCs w:val="28"/>
                <w:lang w:eastAsia="uk-UA"/>
              </w:rPr>
              <w:t xml:space="preserve">Набір даних </w:t>
            </w:r>
            <w:r w:rsidRPr="00250AD1">
              <w:rPr>
                <w:rFonts w:ascii="Times New Roman" w:hAnsi="Times New Roman" w:cs="Times New Roman"/>
                <w:b/>
                <w:bCs/>
                <w:color w:val="000000" w:themeColor="text1"/>
                <w:sz w:val="28"/>
                <w:szCs w:val="28"/>
                <w:lang w:val="en-US" w:eastAsia="uk-UA"/>
              </w:rPr>
              <w:t>ID</w:t>
            </w:r>
            <w:r w:rsidR="001F4234" w:rsidRPr="00250AD1">
              <w:rPr>
                <w:rFonts w:ascii="Times New Roman" w:hAnsi="Times New Roman" w:cs="Times New Roman"/>
                <w:b/>
                <w:bCs/>
                <w:color w:val="000000" w:themeColor="text1"/>
                <w:sz w:val="28"/>
                <w:szCs w:val="28"/>
                <w:lang w:eastAsia="uk-UA"/>
              </w:rPr>
              <w:t>41.</w:t>
            </w:r>
            <w:r w:rsidRPr="00250AD1">
              <w:rPr>
                <w:rFonts w:ascii="Times New Roman" w:hAnsi="Times New Roman" w:cs="Times New Roman"/>
                <w:b/>
                <w:bCs/>
                <w:sz w:val="28"/>
                <w:szCs w:val="28"/>
                <w:lang w:eastAsia="uk-UA"/>
              </w:rPr>
              <w:t>Об’єкт нерухомого майна (</w:t>
            </w:r>
            <w:r w:rsidRPr="00250AD1">
              <w:rPr>
                <w:rFonts w:ascii="Times New Roman" w:hAnsi="Times New Roman" w:cs="Times New Roman"/>
                <w:b/>
                <w:bCs/>
                <w:sz w:val="28"/>
                <w:szCs w:val="28"/>
                <w:lang w:val="en-US" w:eastAsia="uk-UA"/>
              </w:rPr>
              <w:t>im</w:t>
            </w:r>
            <w:r w:rsidRPr="00250AD1">
              <w:rPr>
                <w:rFonts w:ascii="Times New Roman" w:hAnsi="Times New Roman" w:cs="Times New Roman"/>
                <w:b/>
                <w:sz w:val="28"/>
                <w:szCs w:val="28"/>
                <w:lang w:eastAsia="uk-UA"/>
              </w:rPr>
              <w:t>movable</w:t>
            </w:r>
            <w:r w:rsidRPr="00250AD1">
              <w:rPr>
                <w:rFonts w:ascii="Times New Roman" w:hAnsi="Times New Roman" w:cs="Times New Roman"/>
                <w:b/>
                <w:bCs/>
                <w:sz w:val="28"/>
                <w:szCs w:val="28"/>
                <w:lang w:eastAsia="uk-UA"/>
              </w:rPr>
              <w:t xml:space="preserve">) </w:t>
            </w:r>
            <w:r w:rsidRPr="00250AD1">
              <w:rPr>
                <w:rFonts w:ascii="Times New Roman" w:hAnsi="Times New Roman" w:cs="Times New Roman"/>
                <w:b/>
                <w:sz w:val="28"/>
                <w:szCs w:val="28"/>
                <w:lang w:eastAsia="uk-UA"/>
              </w:rPr>
              <w:t>може бути розширений наборами даних, правила формування реквізитів яких визначені за посиланням:</w:t>
            </w:r>
            <w:bookmarkEnd w:id="154"/>
          </w:p>
        </w:tc>
        <w:tc>
          <w:tcPr>
            <w:tcW w:w="2126" w:type="dxa"/>
            <w:tcBorders>
              <w:top w:val="nil"/>
              <w:left w:val="nil"/>
              <w:bottom w:val="nil"/>
              <w:right w:val="nil"/>
            </w:tcBorders>
          </w:tcPr>
          <w:p w14:paraId="285785FA" w14:textId="77777777" w:rsidR="007758A0" w:rsidRPr="00250AD1" w:rsidRDefault="007758A0" w:rsidP="00F036E9">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40BB9778" w14:textId="77777777" w:rsidR="007758A0" w:rsidRPr="00250AD1" w:rsidRDefault="007758A0" w:rsidP="00F036E9">
            <w:pPr>
              <w:rPr>
                <w:rFonts w:ascii="Times New Roman" w:hAnsi="Times New Roman" w:cs="Times New Roman"/>
                <w:b/>
                <w:color w:val="000000" w:themeColor="text1"/>
                <w:sz w:val="28"/>
                <w:szCs w:val="28"/>
                <w:lang w:eastAsia="uk-UA"/>
              </w:rPr>
            </w:pPr>
          </w:p>
        </w:tc>
      </w:tr>
      <w:tr w:rsidR="00E52C6C" w:rsidRPr="00250AD1" w14:paraId="1C049119" w14:textId="77777777" w:rsidTr="00F036E9">
        <w:tc>
          <w:tcPr>
            <w:tcW w:w="851" w:type="dxa"/>
            <w:tcBorders>
              <w:top w:val="nil"/>
              <w:left w:val="nil"/>
              <w:bottom w:val="nil"/>
              <w:right w:val="nil"/>
            </w:tcBorders>
          </w:tcPr>
          <w:p w14:paraId="042EFE70"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19E3D067" w14:textId="77777777" w:rsidR="00E52C6C" w:rsidRPr="00250AD1" w:rsidRDefault="005F012D" w:rsidP="00E52C6C">
            <w:pPr>
              <w:pStyle w:val="a3"/>
              <w:tabs>
                <w:tab w:val="left" w:pos="6168"/>
              </w:tabs>
              <w:ind w:left="0"/>
              <w:jc w:val="both"/>
              <w:rPr>
                <w:rStyle w:val="a4"/>
                <w:rFonts w:ascii="Times New Roman" w:hAnsi="Times New Roman" w:cs="Times New Roman"/>
                <w:b/>
                <w:color w:val="000000" w:themeColor="text1"/>
                <w:sz w:val="28"/>
                <w:szCs w:val="28"/>
                <w:lang w:val="ru-RU"/>
              </w:rPr>
            </w:pPr>
            <w:r w:rsidRPr="00250AD1">
              <w:rPr>
                <w:rFonts w:ascii="Times New Roman" w:hAnsi="Times New Roman" w:cs="Times New Roman"/>
                <w:b/>
                <w:color w:val="000000" w:themeColor="text1"/>
                <w:sz w:val="28"/>
                <w:szCs w:val="28"/>
                <w:lang w:eastAsia="uk-UA"/>
              </w:rPr>
              <w:t xml:space="preserve">– </w:t>
            </w:r>
            <w:hyperlink w:anchor="Особа29" w:history="1">
              <w:r w:rsidR="00E52C6C" w:rsidRPr="00250AD1">
                <w:rPr>
                  <w:rStyle w:val="a4"/>
                  <w:rFonts w:ascii="Times New Roman" w:hAnsi="Times New Roman" w:cs="Times New Roman"/>
                  <w:b/>
                  <w:color w:val="000000" w:themeColor="text1"/>
                  <w:sz w:val="28"/>
                  <w:szCs w:val="28"/>
                  <w:lang w:val="ru-RU"/>
                </w:rPr>
                <w:t>Особа</w:t>
              </w:r>
            </w:hyperlink>
          </w:p>
          <w:p w14:paraId="53BEBE5B" w14:textId="77777777" w:rsidR="00E52C6C" w:rsidRPr="00250AD1" w:rsidRDefault="00FC1D18" w:rsidP="00E52C6C">
            <w:pPr>
              <w:pStyle w:val="a3"/>
              <w:tabs>
                <w:tab w:val="left" w:pos="6168"/>
              </w:tabs>
              <w:ind w:left="0"/>
              <w:jc w:val="both"/>
              <w:rPr>
                <w:rFonts w:ascii="Times New Roman" w:hAnsi="Times New Roman" w:cs="Times New Roman"/>
                <w:b/>
                <w:color w:val="000000" w:themeColor="text1"/>
                <w:sz w:val="28"/>
                <w:szCs w:val="28"/>
                <w:u w:val="single"/>
              </w:rPr>
            </w:pPr>
            <w:r w:rsidRPr="00250AD1">
              <w:rPr>
                <w:rFonts w:ascii="Times New Roman" w:hAnsi="Times New Roman" w:cs="Times New Roman"/>
                <w:color w:val="000000" w:themeColor="text1"/>
                <w:sz w:val="28"/>
                <w:szCs w:val="28"/>
              </w:rPr>
              <w:lastRenderedPageBreak/>
              <w:t>Подається один або більше наборів даних.</w:t>
            </w:r>
          </w:p>
        </w:tc>
        <w:tc>
          <w:tcPr>
            <w:tcW w:w="2126" w:type="dxa"/>
            <w:tcBorders>
              <w:top w:val="nil"/>
              <w:left w:val="nil"/>
              <w:bottom w:val="nil"/>
              <w:right w:val="nil"/>
            </w:tcBorders>
          </w:tcPr>
          <w:p w14:paraId="57999913" w14:textId="77777777" w:rsidR="00E52C6C" w:rsidRPr="00250AD1" w:rsidRDefault="00E52C6C"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lastRenderedPageBreak/>
              <w:t>person_info</w:t>
            </w:r>
          </w:p>
        </w:tc>
        <w:tc>
          <w:tcPr>
            <w:tcW w:w="1701" w:type="dxa"/>
            <w:tcBorders>
              <w:top w:val="nil"/>
              <w:left w:val="nil"/>
              <w:bottom w:val="nil"/>
              <w:right w:val="nil"/>
            </w:tcBorders>
          </w:tcPr>
          <w:p w14:paraId="3A925CF2" w14:textId="77777777" w:rsidR="00E52C6C" w:rsidRPr="00250AD1" w:rsidRDefault="00E52C6C"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E52C6C" w:rsidRPr="00250AD1" w14:paraId="6A561F45" w14:textId="77777777" w:rsidTr="00F036E9">
        <w:tc>
          <w:tcPr>
            <w:tcW w:w="851" w:type="dxa"/>
            <w:tcBorders>
              <w:top w:val="nil"/>
              <w:left w:val="nil"/>
              <w:bottom w:val="nil"/>
              <w:right w:val="nil"/>
            </w:tcBorders>
          </w:tcPr>
          <w:p w14:paraId="763F361C"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720BBBB1" w14:textId="77777777" w:rsidR="00E52C6C" w:rsidRPr="00250AD1" w:rsidRDefault="005F012D" w:rsidP="00E52C6C">
            <w:pPr>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Адреса3839" w:history="1">
              <w:r w:rsidR="00E52C6C" w:rsidRPr="00250AD1">
                <w:rPr>
                  <w:rStyle w:val="a4"/>
                  <w:rFonts w:ascii="Times New Roman" w:hAnsi="Times New Roman" w:cs="Times New Roman"/>
                  <w:b/>
                  <w:sz w:val="28"/>
                  <w:szCs w:val="28"/>
                </w:rPr>
                <w:t>Адреса реєстрації</w:t>
              </w:r>
            </w:hyperlink>
          </w:p>
        </w:tc>
        <w:tc>
          <w:tcPr>
            <w:tcW w:w="2126" w:type="dxa"/>
            <w:tcBorders>
              <w:top w:val="nil"/>
              <w:left w:val="nil"/>
              <w:bottom w:val="nil"/>
              <w:right w:val="nil"/>
            </w:tcBorders>
          </w:tcPr>
          <w:p w14:paraId="472C6851" w14:textId="77777777" w:rsidR="00E52C6C" w:rsidRPr="00250AD1" w:rsidRDefault="00E52C6C"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reg_addres</w:t>
            </w:r>
            <w:r w:rsidRPr="00250AD1">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0DAABE60" w14:textId="77777777" w:rsidR="00E52C6C" w:rsidRPr="00250AD1" w:rsidRDefault="00E52C6C" w:rsidP="00F036E9">
            <w:pPr>
              <w:rPr>
                <w:sz w:val="28"/>
                <w:szCs w:val="28"/>
              </w:rPr>
            </w:pPr>
            <w:r w:rsidRPr="00250AD1">
              <w:rPr>
                <w:rFonts w:ascii="Times New Roman" w:hAnsi="Times New Roman" w:cs="Times New Roman"/>
                <w:b/>
                <w:sz w:val="28"/>
                <w:szCs w:val="28"/>
                <w:lang w:eastAsia="uk-UA"/>
              </w:rPr>
              <w:t>38</w:t>
            </w:r>
          </w:p>
        </w:tc>
      </w:tr>
      <w:tr w:rsidR="00E52C6C" w:rsidRPr="00250AD1" w14:paraId="3830330F" w14:textId="77777777" w:rsidTr="00F036E9">
        <w:tc>
          <w:tcPr>
            <w:tcW w:w="851" w:type="dxa"/>
            <w:tcBorders>
              <w:top w:val="nil"/>
              <w:left w:val="nil"/>
              <w:bottom w:val="nil"/>
              <w:right w:val="nil"/>
            </w:tcBorders>
          </w:tcPr>
          <w:p w14:paraId="04FA9554"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1C3F6347" w14:textId="77777777" w:rsidR="00E52C6C" w:rsidRPr="00250AD1" w:rsidRDefault="005F012D" w:rsidP="00E52C6C">
            <w:pPr>
              <w:pStyle w:val="a3"/>
              <w:ind w:left="0"/>
              <w:jc w:val="both"/>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фактичнаадреса" w:history="1">
              <w:r w:rsidR="00E52C6C" w:rsidRPr="00250AD1">
                <w:rPr>
                  <w:rStyle w:val="a4"/>
                  <w:rFonts w:ascii="Times New Roman" w:hAnsi="Times New Roman" w:cs="Times New Roman"/>
                  <w:b/>
                  <w:sz w:val="28"/>
                  <w:szCs w:val="28"/>
                </w:rPr>
                <w:t>Фактична адреса</w:t>
              </w:r>
            </w:hyperlink>
            <w:r w:rsidR="00E52C6C" w:rsidRPr="00250AD1">
              <w:rPr>
                <w:rFonts w:ascii="Times New Roman" w:hAnsi="Times New Roman" w:cs="Times New Roman"/>
                <w:sz w:val="28"/>
                <w:szCs w:val="28"/>
                <w:lang w:eastAsia="uk-UA"/>
              </w:rPr>
              <w:t xml:space="preserve"> </w:t>
            </w:r>
          </w:p>
          <w:p w14:paraId="46D05144" w14:textId="77777777" w:rsidR="006C08A6" w:rsidRPr="00250AD1" w:rsidRDefault="006C08A6" w:rsidP="00E52C6C">
            <w:pPr>
              <w:pStyle w:val="a3"/>
              <w:ind w:left="0"/>
              <w:jc w:val="both"/>
              <w:rPr>
                <w:rFonts w:ascii="Times New Roman" w:hAnsi="Times New Roman" w:cs="Times New Roman"/>
                <w:b/>
                <w:color w:val="0563C1" w:themeColor="hyperlink"/>
                <w:sz w:val="28"/>
                <w:szCs w:val="28"/>
                <w:u w:val="single"/>
              </w:rPr>
            </w:pPr>
            <w:r w:rsidRPr="00250AD1">
              <w:rPr>
                <w:rFonts w:ascii="Times New Roman" w:hAnsi="Times New Roman" w:cs="Times New Roman"/>
                <w:sz w:val="28"/>
                <w:szCs w:val="28"/>
              </w:rPr>
              <w:t xml:space="preserve">За умови </w:t>
            </w:r>
            <w:r w:rsidR="00DF6FA4" w:rsidRPr="00250AD1">
              <w:rPr>
                <w:rFonts w:ascii="Times New Roman" w:hAnsi="Times New Roman" w:cs="Times New Roman"/>
                <w:sz w:val="28"/>
                <w:szCs w:val="28"/>
              </w:rPr>
              <w:t>властивості</w:t>
            </w:r>
            <w:r w:rsidRPr="00250AD1">
              <w:rPr>
                <w:rFonts w:ascii="Times New Roman" w:hAnsi="Times New Roman" w:cs="Times New Roman"/>
                <w:sz w:val="28"/>
                <w:szCs w:val="28"/>
              </w:rPr>
              <w:t>, подається один набір даних</w:t>
            </w:r>
          </w:p>
        </w:tc>
        <w:tc>
          <w:tcPr>
            <w:tcW w:w="2126" w:type="dxa"/>
            <w:tcBorders>
              <w:top w:val="nil"/>
              <w:left w:val="nil"/>
              <w:bottom w:val="nil"/>
              <w:right w:val="nil"/>
            </w:tcBorders>
          </w:tcPr>
          <w:p w14:paraId="40CA7991" w14:textId="77777777" w:rsidR="00E52C6C" w:rsidRPr="00250AD1" w:rsidRDefault="00E52C6C" w:rsidP="00F036E9">
            <w:pPr>
              <w:rPr>
                <w:rFonts w:ascii="Times New Roman" w:hAnsi="Times New Roman" w:cs="Times New Roman"/>
                <w:sz w:val="28"/>
                <w:szCs w:val="28"/>
                <w:lang w:val="en-US"/>
              </w:rPr>
            </w:pPr>
            <w:r w:rsidRPr="00250AD1">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32A67DAD" w14:textId="77777777" w:rsidR="00E52C6C" w:rsidRPr="00250AD1" w:rsidRDefault="00E52C6C" w:rsidP="00F036E9">
            <w:pPr>
              <w:rPr>
                <w:sz w:val="28"/>
                <w:szCs w:val="28"/>
              </w:rPr>
            </w:pPr>
            <w:r w:rsidRPr="00250AD1">
              <w:rPr>
                <w:rFonts w:ascii="Times New Roman" w:hAnsi="Times New Roman" w:cs="Times New Roman"/>
                <w:b/>
                <w:sz w:val="28"/>
                <w:szCs w:val="28"/>
                <w:lang w:eastAsia="uk-UA"/>
              </w:rPr>
              <w:t>39</w:t>
            </w:r>
          </w:p>
        </w:tc>
      </w:tr>
      <w:tr w:rsidR="00E52C6C" w:rsidRPr="00250AD1" w14:paraId="66A2E146" w14:textId="77777777" w:rsidTr="00F036E9">
        <w:tc>
          <w:tcPr>
            <w:tcW w:w="851" w:type="dxa"/>
            <w:tcBorders>
              <w:top w:val="nil"/>
              <w:left w:val="nil"/>
              <w:bottom w:val="nil"/>
              <w:right w:val="nil"/>
            </w:tcBorders>
          </w:tcPr>
          <w:p w14:paraId="2C239ECB"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6D8F8B24" w14:textId="77777777" w:rsidR="00E52C6C" w:rsidRPr="00250AD1" w:rsidRDefault="005F012D" w:rsidP="00E52C6C">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блікІнформація22" w:history="1">
              <w:r w:rsidR="00E52C6C" w:rsidRPr="00250AD1">
                <w:rPr>
                  <w:rStyle w:val="a4"/>
                  <w:rFonts w:ascii="Times New Roman" w:hAnsi="Times New Roman" w:cs="Times New Roman"/>
                  <w:b/>
                  <w:sz w:val="28"/>
                  <w:szCs w:val="28"/>
                </w:rPr>
                <w:t>Облікова інформація</w:t>
              </w:r>
            </w:hyperlink>
          </w:p>
          <w:p w14:paraId="36D9C32A" w14:textId="77777777" w:rsidR="00E52C6C" w:rsidRPr="00250AD1" w:rsidRDefault="007F0228" w:rsidP="007F0228">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5B20E910" w14:textId="77777777" w:rsidR="00E52C6C" w:rsidRPr="00250AD1" w:rsidRDefault="00E52C6C"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Pr="00250AD1">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1899FD9B" w14:textId="77777777" w:rsidR="00E52C6C" w:rsidRPr="00250AD1" w:rsidRDefault="00E52C6C" w:rsidP="00F036E9">
            <w:pPr>
              <w:rPr>
                <w:sz w:val="28"/>
                <w:szCs w:val="28"/>
              </w:rPr>
            </w:pPr>
            <w:r w:rsidRPr="00250AD1">
              <w:rPr>
                <w:rFonts w:ascii="Times New Roman" w:hAnsi="Times New Roman" w:cs="Times New Roman"/>
                <w:b/>
                <w:sz w:val="28"/>
                <w:szCs w:val="28"/>
                <w:lang w:eastAsia="uk-UA"/>
              </w:rPr>
              <w:t>22</w:t>
            </w:r>
          </w:p>
        </w:tc>
      </w:tr>
      <w:tr w:rsidR="00E52C6C" w:rsidRPr="00250AD1" w14:paraId="12036780" w14:textId="77777777" w:rsidTr="00F036E9">
        <w:tc>
          <w:tcPr>
            <w:tcW w:w="851" w:type="dxa"/>
            <w:tcBorders>
              <w:top w:val="nil"/>
              <w:left w:val="nil"/>
              <w:bottom w:val="nil"/>
              <w:right w:val="nil"/>
            </w:tcBorders>
          </w:tcPr>
          <w:p w14:paraId="11A91C97"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1FBA7E63" w14:textId="77777777" w:rsidR="00E52C6C" w:rsidRPr="00250AD1" w:rsidRDefault="005F012D" w:rsidP="00E52C6C">
            <w:pPr>
              <w:pStyle w:val="a3"/>
              <w:ind w:left="0"/>
              <w:jc w:val="both"/>
              <w:rPr>
                <w:rStyle w:val="a4"/>
                <w:rFonts w:ascii="Times New Roman" w:hAnsi="Times New Roman" w:cs="Times New Roman"/>
                <w:b/>
                <w:sz w:val="28"/>
                <w:szCs w:val="28"/>
              </w:rPr>
            </w:pPr>
            <w:r w:rsidRPr="00250AD1">
              <w:rPr>
                <w:rFonts w:ascii="Times New Roman" w:hAnsi="Times New Roman" w:cs="Times New Roman"/>
                <w:b/>
                <w:color w:val="000000" w:themeColor="text1"/>
                <w:sz w:val="28"/>
                <w:szCs w:val="28"/>
                <w:lang w:eastAsia="uk-UA"/>
              </w:rPr>
              <w:t xml:space="preserve">– </w:t>
            </w:r>
            <w:hyperlink w:anchor="Оцінка44" w:history="1">
              <w:r w:rsidR="001A7167" w:rsidRPr="00250AD1">
                <w:rPr>
                  <w:rStyle w:val="a4"/>
                  <w:rFonts w:ascii="Times New Roman" w:hAnsi="Times New Roman" w:cs="Times New Roman"/>
                  <w:b/>
                  <w:sz w:val="28"/>
                  <w:szCs w:val="28"/>
                </w:rPr>
                <w:t>Оцінка об’єкта</w:t>
              </w:r>
              <w:r w:rsidR="00E52C6C" w:rsidRPr="00250AD1">
                <w:rPr>
                  <w:rStyle w:val="a4"/>
                  <w:rFonts w:ascii="Times New Roman" w:hAnsi="Times New Roman" w:cs="Times New Roman"/>
                  <w:b/>
                  <w:sz w:val="28"/>
                  <w:szCs w:val="28"/>
                </w:rPr>
                <w:t xml:space="preserve"> забезпечення</w:t>
              </w:r>
            </w:hyperlink>
          </w:p>
          <w:p w14:paraId="508F51EA" w14:textId="77777777" w:rsidR="00E52C6C" w:rsidRPr="00250AD1" w:rsidRDefault="00E52C6C" w:rsidP="00030220">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rPr>
              <w:t xml:space="preserve">За умови </w:t>
            </w:r>
            <w:r w:rsidR="00DF6FA4" w:rsidRPr="00250AD1">
              <w:rPr>
                <w:rFonts w:ascii="Times New Roman" w:hAnsi="Times New Roman" w:cs="Times New Roman"/>
                <w:color w:val="000000" w:themeColor="text1"/>
                <w:sz w:val="28"/>
                <w:szCs w:val="28"/>
              </w:rPr>
              <w:t>властивості</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sz w:val="28"/>
                <w:szCs w:val="28"/>
              </w:rPr>
              <w:t>подається один набір даних</w:t>
            </w:r>
            <w:r w:rsidRPr="00250AD1">
              <w:rPr>
                <w:rFonts w:ascii="Times New Roman" w:hAnsi="Times New Roman" w:cs="Times New Roman"/>
                <w:sz w:val="28"/>
                <w:szCs w:val="28"/>
                <w:lang w:eastAsia="uk-UA"/>
              </w:rPr>
              <w:t xml:space="preserve"> за об’єктами забезпечення, за якими має бути проведена оцінка</w:t>
            </w:r>
          </w:p>
        </w:tc>
        <w:tc>
          <w:tcPr>
            <w:tcW w:w="2126" w:type="dxa"/>
            <w:tcBorders>
              <w:top w:val="nil"/>
              <w:left w:val="nil"/>
              <w:bottom w:val="nil"/>
              <w:right w:val="nil"/>
            </w:tcBorders>
          </w:tcPr>
          <w:p w14:paraId="25464F75" w14:textId="77777777" w:rsidR="00E52C6C" w:rsidRPr="00250AD1" w:rsidRDefault="00AC0A51" w:rsidP="00F036E9">
            <w:pPr>
              <w:rPr>
                <w:rFonts w:ascii="Times New Roman" w:hAnsi="Times New Roman" w:cs="Times New Roman"/>
                <w:sz w:val="28"/>
                <w:szCs w:val="28"/>
              </w:rPr>
            </w:pPr>
            <w:hyperlink w:anchor="Оцінка" w:history="1">
              <w:r w:rsidR="00E52C6C" w:rsidRPr="00250AD1">
                <w:rPr>
                  <w:rFonts w:ascii="Times New Roman" w:hAnsi="Times New Roman" w:cs="Times New Roman"/>
                  <w:b/>
                  <w:color w:val="000000" w:themeColor="text1"/>
                  <w:sz w:val="28"/>
                  <w:szCs w:val="28"/>
                  <w:lang w:eastAsia="uk-UA"/>
                </w:rPr>
                <w:t>assessment</w:t>
              </w:r>
            </w:hyperlink>
          </w:p>
        </w:tc>
        <w:tc>
          <w:tcPr>
            <w:tcW w:w="1701" w:type="dxa"/>
            <w:tcBorders>
              <w:top w:val="nil"/>
              <w:left w:val="nil"/>
              <w:bottom w:val="nil"/>
              <w:right w:val="nil"/>
            </w:tcBorders>
          </w:tcPr>
          <w:p w14:paraId="1562FFFE" w14:textId="77777777" w:rsidR="00E52C6C" w:rsidRPr="00250AD1" w:rsidRDefault="00E52C6C" w:rsidP="00F036E9">
            <w:pPr>
              <w:rPr>
                <w:sz w:val="28"/>
                <w:szCs w:val="28"/>
              </w:rPr>
            </w:pPr>
            <w:r w:rsidRPr="00250AD1">
              <w:rPr>
                <w:rFonts w:ascii="Times New Roman" w:hAnsi="Times New Roman" w:cs="Times New Roman"/>
                <w:b/>
                <w:sz w:val="28"/>
                <w:szCs w:val="28"/>
                <w:lang w:eastAsia="uk-UA"/>
              </w:rPr>
              <w:t>44</w:t>
            </w:r>
          </w:p>
        </w:tc>
      </w:tr>
      <w:tr w:rsidR="00E52C6C" w:rsidRPr="00250AD1" w14:paraId="6233928A" w14:textId="77777777" w:rsidTr="00F036E9">
        <w:tc>
          <w:tcPr>
            <w:tcW w:w="851" w:type="dxa"/>
            <w:tcBorders>
              <w:top w:val="nil"/>
              <w:left w:val="nil"/>
              <w:bottom w:val="nil"/>
              <w:right w:val="nil"/>
            </w:tcBorders>
          </w:tcPr>
          <w:p w14:paraId="27A66421"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355C1C88" w14:textId="77777777" w:rsidR="00E52C6C" w:rsidRPr="00250AD1" w:rsidRDefault="005F012D" w:rsidP="00E52C6C">
            <w:pPr>
              <w:pStyle w:val="a3"/>
              <w:ind w:left="0"/>
              <w:jc w:val="both"/>
              <w:rPr>
                <w:rStyle w:val="a4"/>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Перевірка46" w:history="1">
              <w:r w:rsidR="001A7167" w:rsidRPr="00250AD1">
                <w:rPr>
                  <w:rStyle w:val="a4"/>
                  <w:rFonts w:ascii="Times New Roman" w:hAnsi="Times New Roman" w:cs="Times New Roman"/>
                  <w:b/>
                  <w:sz w:val="28"/>
                  <w:szCs w:val="28"/>
                  <w:lang w:eastAsia="uk-UA"/>
                </w:rPr>
                <w:t>Перевірка об’єкта</w:t>
              </w:r>
              <w:r w:rsidR="00E52C6C" w:rsidRPr="00250AD1">
                <w:rPr>
                  <w:rStyle w:val="a4"/>
                  <w:rFonts w:ascii="Times New Roman" w:hAnsi="Times New Roman" w:cs="Times New Roman"/>
                  <w:b/>
                  <w:sz w:val="28"/>
                  <w:szCs w:val="28"/>
                  <w:lang w:eastAsia="uk-UA"/>
                </w:rPr>
                <w:t xml:space="preserve"> забезпечення</w:t>
              </w:r>
            </w:hyperlink>
          </w:p>
          <w:p w14:paraId="29BF5F61" w14:textId="77777777" w:rsidR="00E52C6C" w:rsidRPr="00250AD1" w:rsidRDefault="005F012D" w:rsidP="005F012D">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За умови властивості, п</w:t>
            </w:r>
            <w:r w:rsidR="00E52C6C" w:rsidRPr="00250AD1">
              <w:rPr>
                <w:rFonts w:ascii="Times New Roman" w:hAnsi="Times New Roman" w:cs="Times New Roman"/>
                <w:sz w:val="28"/>
                <w:szCs w:val="28"/>
                <w:lang w:eastAsia="uk-UA"/>
              </w:rPr>
              <w:t>одається за об’єктами забезпечення, за якими має бути проведена перевірка (моніторинг).</w:t>
            </w:r>
          </w:p>
        </w:tc>
        <w:tc>
          <w:tcPr>
            <w:tcW w:w="2126" w:type="dxa"/>
            <w:tcBorders>
              <w:top w:val="nil"/>
              <w:left w:val="nil"/>
              <w:bottom w:val="nil"/>
              <w:right w:val="nil"/>
            </w:tcBorders>
          </w:tcPr>
          <w:p w14:paraId="2DBADB24" w14:textId="77777777" w:rsidR="00E52C6C" w:rsidRPr="00250AD1" w:rsidRDefault="00AC0A51" w:rsidP="00F036E9">
            <w:pPr>
              <w:rPr>
                <w:rFonts w:ascii="Times New Roman" w:hAnsi="Times New Roman" w:cs="Times New Roman"/>
                <w:b/>
                <w:sz w:val="28"/>
                <w:szCs w:val="28"/>
                <w:lang w:eastAsia="uk-UA"/>
              </w:rPr>
            </w:pPr>
            <w:hyperlink w:anchor="Перевірка" w:history="1">
              <w:r w:rsidR="00E52C6C" w:rsidRPr="00250AD1">
                <w:rPr>
                  <w:rFonts w:ascii="Times New Roman" w:hAnsi="Times New Roman" w:cs="Times New Roman"/>
                  <w:b/>
                  <w:color w:val="000000" w:themeColor="text1"/>
                  <w:sz w:val="28"/>
                  <w:szCs w:val="28"/>
                  <w:lang w:eastAsia="uk-UA"/>
                </w:rPr>
                <w:t>validation</w:t>
              </w:r>
            </w:hyperlink>
          </w:p>
        </w:tc>
        <w:tc>
          <w:tcPr>
            <w:tcW w:w="1701" w:type="dxa"/>
            <w:tcBorders>
              <w:top w:val="nil"/>
              <w:left w:val="nil"/>
              <w:bottom w:val="nil"/>
              <w:right w:val="nil"/>
            </w:tcBorders>
          </w:tcPr>
          <w:p w14:paraId="7475B1D1" w14:textId="77777777" w:rsidR="00E52C6C" w:rsidRPr="00250AD1" w:rsidRDefault="00E52C6C"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46</w:t>
            </w:r>
          </w:p>
        </w:tc>
      </w:tr>
      <w:tr w:rsidR="00E52C6C" w:rsidRPr="00250AD1" w14:paraId="1982456D" w14:textId="77777777" w:rsidTr="00F036E9">
        <w:tc>
          <w:tcPr>
            <w:tcW w:w="851" w:type="dxa"/>
            <w:tcBorders>
              <w:top w:val="nil"/>
              <w:left w:val="nil"/>
              <w:bottom w:val="nil"/>
              <w:right w:val="nil"/>
            </w:tcBorders>
          </w:tcPr>
          <w:p w14:paraId="6F899C76"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0D443D07" w14:textId="77777777" w:rsidR="00E52C6C" w:rsidRPr="00250AD1" w:rsidRDefault="00E52C6C" w:rsidP="00E52C6C">
            <w:pPr>
              <w:pStyle w:val="a3"/>
              <w:ind w:left="0"/>
              <w:jc w:val="both"/>
              <w:rPr>
                <w:sz w:val="28"/>
                <w:szCs w:val="28"/>
              </w:rPr>
            </w:pPr>
          </w:p>
        </w:tc>
        <w:tc>
          <w:tcPr>
            <w:tcW w:w="2126" w:type="dxa"/>
            <w:tcBorders>
              <w:top w:val="nil"/>
              <w:left w:val="nil"/>
              <w:bottom w:val="nil"/>
              <w:right w:val="nil"/>
            </w:tcBorders>
          </w:tcPr>
          <w:p w14:paraId="0DE5E739" w14:textId="77777777" w:rsidR="00E52C6C" w:rsidRPr="00250AD1" w:rsidRDefault="00E52C6C" w:rsidP="00F036E9">
            <w:pPr>
              <w:rPr>
                <w:sz w:val="28"/>
                <w:szCs w:val="28"/>
              </w:rPr>
            </w:pPr>
          </w:p>
        </w:tc>
        <w:tc>
          <w:tcPr>
            <w:tcW w:w="1701" w:type="dxa"/>
            <w:tcBorders>
              <w:top w:val="nil"/>
              <w:left w:val="nil"/>
              <w:bottom w:val="nil"/>
              <w:right w:val="nil"/>
            </w:tcBorders>
          </w:tcPr>
          <w:p w14:paraId="47E43998" w14:textId="77777777" w:rsidR="00E52C6C" w:rsidRPr="00250AD1" w:rsidRDefault="00E52C6C" w:rsidP="00F036E9">
            <w:pPr>
              <w:rPr>
                <w:rFonts w:ascii="Times New Roman" w:hAnsi="Times New Roman" w:cs="Times New Roman"/>
                <w:b/>
                <w:sz w:val="28"/>
                <w:szCs w:val="28"/>
                <w:lang w:eastAsia="uk-UA"/>
              </w:rPr>
            </w:pPr>
          </w:p>
        </w:tc>
      </w:tr>
      <w:tr w:rsidR="007758A0" w:rsidRPr="00250AD1" w14:paraId="5641D62D" w14:textId="77777777" w:rsidTr="00F036E9">
        <w:tc>
          <w:tcPr>
            <w:tcW w:w="11624" w:type="dxa"/>
            <w:gridSpan w:val="2"/>
            <w:tcBorders>
              <w:top w:val="nil"/>
              <w:left w:val="nil"/>
              <w:bottom w:val="nil"/>
              <w:right w:val="nil"/>
            </w:tcBorders>
          </w:tcPr>
          <w:p w14:paraId="35AE2BD5" w14:textId="77777777" w:rsidR="007758A0" w:rsidRPr="00250AD1" w:rsidRDefault="007758A0" w:rsidP="00E52C6C">
            <w:pPr>
              <w:pStyle w:val="a3"/>
              <w:ind w:left="0"/>
              <w:jc w:val="both"/>
              <w:rPr>
                <w:sz w:val="28"/>
                <w:szCs w:val="28"/>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5D45DEC" w14:textId="77777777" w:rsidR="007758A0" w:rsidRPr="00250AD1" w:rsidRDefault="007758A0" w:rsidP="00F036E9">
            <w:pPr>
              <w:rPr>
                <w:sz w:val="28"/>
                <w:szCs w:val="28"/>
              </w:rPr>
            </w:pPr>
          </w:p>
        </w:tc>
        <w:tc>
          <w:tcPr>
            <w:tcW w:w="1701" w:type="dxa"/>
            <w:tcBorders>
              <w:top w:val="nil"/>
              <w:left w:val="nil"/>
              <w:bottom w:val="nil"/>
              <w:right w:val="nil"/>
            </w:tcBorders>
          </w:tcPr>
          <w:p w14:paraId="6F2414E0" w14:textId="77777777" w:rsidR="007758A0" w:rsidRPr="00250AD1" w:rsidRDefault="007758A0" w:rsidP="00F036E9">
            <w:pPr>
              <w:rPr>
                <w:rFonts w:ascii="Times New Roman" w:hAnsi="Times New Roman" w:cs="Times New Roman"/>
                <w:b/>
                <w:sz w:val="28"/>
                <w:szCs w:val="28"/>
                <w:lang w:eastAsia="uk-UA"/>
              </w:rPr>
            </w:pPr>
          </w:p>
        </w:tc>
      </w:tr>
      <w:tr w:rsidR="00E52C6C" w:rsidRPr="00250AD1" w14:paraId="19924DA5" w14:textId="77777777" w:rsidTr="00F036E9">
        <w:trPr>
          <w:trHeight w:val="108"/>
        </w:trPr>
        <w:tc>
          <w:tcPr>
            <w:tcW w:w="851" w:type="dxa"/>
            <w:tcBorders>
              <w:top w:val="nil"/>
              <w:left w:val="nil"/>
              <w:bottom w:val="nil"/>
              <w:right w:val="nil"/>
            </w:tcBorders>
          </w:tcPr>
          <w:p w14:paraId="36C25F7B"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59D5B112" w14:textId="77777777" w:rsidR="00E52C6C" w:rsidRPr="00250AD1" w:rsidRDefault="00880A8E" w:rsidP="00E52C6C">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Забезпечення05" w:history="1">
              <w:r w:rsidR="00E52C6C" w:rsidRPr="00250AD1">
                <w:rPr>
                  <w:rStyle w:val="a4"/>
                  <w:rFonts w:ascii="Times New Roman" w:hAnsi="Times New Roman" w:cs="Times New Roman"/>
                  <w:b/>
                  <w:sz w:val="28"/>
                  <w:szCs w:val="28"/>
                </w:rPr>
                <w:t xml:space="preserve">Забезпечення </w:t>
              </w:r>
            </w:hyperlink>
          </w:p>
        </w:tc>
        <w:tc>
          <w:tcPr>
            <w:tcW w:w="2126" w:type="dxa"/>
            <w:tcBorders>
              <w:top w:val="nil"/>
              <w:left w:val="nil"/>
              <w:bottom w:val="nil"/>
              <w:right w:val="nil"/>
            </w:tcBorders>
          </w:tcPr>
          <w:p w14:paraId="75F6F300" w14:textId="77777777" w:rsidR="00E52C6C" w:rsidRPr="00250AD1" w:rsidRDefault="00E52C6C"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1DD543AF" w14:textId="77777777" w:rsidR="00E52C6C" w:rsidRPr="00250AD1" w:rsidRDefault="00E52C6C"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05</w:t>
            </w:r>
          </w:p>
        </w:tc>
      </w:tr>
      <w:tr w:rsidR="00E52C6C" w:rsidRPr="00250AD1" w14:paraId="34B5F524" w14:textId="77777777" w:rsidTr="00C910D1">
        <w:tc>
          <w:tcPr>
            <w:tcW w:w="851" w:type="dxa"/>
            <w:tcBorders>
              <w:top w:val="nil"/>
              <w:left w:val="nil"/>
              <w:bottom w:val="nil"/>
              <w:right w:val="nil"/>
            </w:tcBorders>
          </w:tcPr>
          <w:p w14:paraId="1CB967D8" w14:textId="77777777" w:rsidR="00E52C6C" w:rsidRPr="00250AD1" w:rsidRDefault="00E52C6C" w:rsidP="00E52C6C">
            <w:pPr>
              <w:pStyle w:val="a3"/>
              <w:ind w:left="0"/>
              <w:jc w:val="right"/>
              <w:rPr>
                <w:rFonts w:ascii="Times New Roman" w:hAnsi="Times New Roman" w:cs="Times New Roman"/>
                <w:sz w:val="28"/>
                <w:szCs w:val="28"/>
                <w:lang w:eastAsia="uk-UA"/>
              </w:rPr>
            </w:pPr>
          </w:p>
        </w:tc>
        <w:tc>
          <w:tcPr>
            <w:tcW w:w="10773" w:type="dxa"/>
            <w:tcBorders>
              <w:top w:val="nil"/>
              <w:left w:val="nil"/>
              <w:bottom w:val="nil"/>
              <w:right w:val="nil"/>
            </w:tcBorders>
          </w:tcPr>
          <w:p w14:paraId="0FD18617" w14:textId="77777777" w:rsidR="00E52C6C" w:rsidRPr="00250AD1" w:rsidRDefault="00E52C6C" w:rsidP="00E52C6C">
            <w:pPr>
              <w:pStyle w:val="a3"/>
              <w:ind w:left="0"/>
              <w:jc w:val="both"/>
              <w:rPr>
                <w:sz w:val="28"/>
                <w:szCs w:val="28"/>
              </w:rPr>
            </w:pPr>
          </w:p>
        </w:tc>
        <w:tc>
          <w:tcPr>
            <w:tcW w:w="2126" w:type="dxa"/>
            <w:tcBorders>
              <w:top w:val="nil"/>
              <w:left w:val="nil"/>
              <w:bottom w:val="nil"/>
              <w:right w:val="nil"/>
            </w:tcBorders>
          </w:tcPr>
          <w:p w14:paraId="7411D1CE" w14:textId="77777777" w:rsidR="00E52C6C" w:rsidRPr="00250AD1" w:rsidRDefault="00E52C6C" w:rsidP="00E52C6C">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6AAAC78A" w14:textId="77777777" w:rsidR="00E52C6C" w:rsidRPr="00250AD1" w:rsidRDefault="00E52C6C" w:rsidP="00E52C6C">
            <w:pPr>
              <w:jc w:val="center"/>
              <w:rPr>
                <w:rFonts w:ascii="Times New Roman" w:hAnsi="Times New Roman" w:cs="Times New Roman"/>
                <w:b/>
                <w:color w:val="000000" w:themeColor="text1"/>
                <w:sz w:val="28"/>
                <w:szCs w:val="28"/>
                <w:lang w:val="en-US" w:eastAsia="uk-UA"/>
              </w:rPr>
            </w:pPr>
          </w:p>
        </w:tc>
      </w:tr>
      <w:tr w:rsidR="007758A0" w:rsidRPr="00250AD1" w14:paraId="52C75B3F" w14:textId="77777777" w:rsidTr="00C910D1">
        <w:tc>
          <w:tcPr>
            <w:tcW w:w="11624" w:type="dxa"/>
            <w:gridSpan w:val="2"/>
            <w:tcBorders>
              <w:top w:val="nil"/>
              <w:left w:val="nil"/>
              <w:bottom w:val="nil"/>
              <w:right w:val="nil"/>
            </w:tcBorders>
          </w:tcPr>
          <w:p w14:paraId="438A3128" w14:textId="77777777" w:rsidR="007758A0" w:rsidRPr="00250AD1" w:rsidRDefault="00AC0A51" w:rsidP="00E52C6C">
            <w:pPr>
              <w:pStyle w:val="a3"/>
              <w:tabs>
                <w:tab w:val="left" w:pos="1308"/>
              </w:tabs>
              <w:ind w:left="0"/>
              <w:jc w:val="both"/>
              <w:rPr>
                <w:rFonts w:ascii="Times New Roman" w:hAnsi="Times New Roman" w:cs="Times New Roman"/>
                <w:b/>
                <w:sz w:val="28"/>
                <w:szCs w:val="28"/>
                <w:lang w:eastAsia="uk-UA"/>
              </w:rPr>
            </w:pPr>
            <w:hyperlink w:anchor="Зміст" w:history="1">
              <w:r w:rsidR="007758A0" w:rsidRPr="00250AD1">
                <w:rPr>
                  <w:rStyle w:val="a4"/>
                  <w:rFonts w:ascii="Times New Roman" w:hAnsi="Times New Roman" w:cs="Times New Roman"/>
                  <w:b/>
                  <w:sz w:val="28"/>
                  <w:szCs w:val="28"/>
                  <w:lang w:val="ru-RU"/>
                </w:rPr>
                <w:t>Повернутись до зм</w:t>
              </w:r>
              <w:r w:rsidR="007758A0" w:rsidRPr="00250AD1">
                <w:rPr>
                  <w:rStyle w:val="a4"/>
                  <w:rFonts w:ascii="Times New Roman" w:hAnsi="Times New Roman" w:cs="Times New Roman"/>
                  <w:b/>
                  <w:sz w:val="28"/>
                  <w:szCs w:val="28"/>
                </w:rPr>
                <w:t>істу Правил</w:t>
              </w:r>
            </w:hyperlink>
          </w:p>
        </w:tc>
        <w:tc>
          <w:tcPr>
            <w:tcW w:w="2126" w:type="dxa"/>
            <w:tcBorders>
              <w:top w:val="nil"/>
              <w:left w:val="nil"/>
              <w:bottom w:val="nil"/>
              <w:right w:val="nil"/>
            </w:tcBorders>
          </w:tcPr>
          <w:p w14:paraId="278CA586" w14:textId="77777777" w:rsidR="007758A0" w:rsidRPr="00250AD1" w:rsidRDefault="007758A0" w:rsidP="00E52C6C">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59B6BEEC" w14:textId="77777777" w:rsidR="007758A0" w:rsidRPr="00250AD1" w:rsidRDefault="007758A0" w:rsidP="00E52C6C">
            <w:pPr>
              <w:rPr>
                <w:rFonts w:ascii="Times New Roman" w:hAnsi="Times New Roman" w:cs="Times New Roman"/>
                <w:b/>
                <w:color w:val="000000" w:themeColor="text1"/>
                <w:sz w:val="28"/>
                <w:szCs w:val="28"/>
                <w:lang w:eastAsia="uk-UA"/>
              </w:rPr>
            </w:pPr>
          </w:p>
        </w:tc>
      </w:tr>
    </w:tbl>
    <w:p w14:paraId="45044EDC" w14:textId="77777777" w:rsidR="00535934" w:rsidRPr="00250AD1" w:rsidRDefault="00535934">
      <w:pPr>
        <w:rPr>
          <w:rFonts w:ascii="Times New Roman" w:hAnsi="Times New Roman" w:cs="Times New Roman"/>
          <w:sz w:val="28"/>
          <w:szCs w:val="28"/>
        </w:rPr>
      </w:pPr>
      <w:r w:rsidRPr="00250AD1">
        <w:rPr>
          <w:rFonts w:ascii="Times New Roman" w:hAnsi="Times New Roman" w:cs="Times New Roman"/>
          <w:sz w:val="28"/>
          <w:szCs w:val="28"/>
        </w:rPr>
        <w:br w:type="page"/>
      </w:r>
    </w:p>
    <w:p w14:paraId="515238FE" w14:textId="77777777" w:rsidR="004A53DC" w:rsidRPr="00250AD1" w:rsidRDefault="00535934" w:rsidP="004749D2">
      <w:pPr>
        <w:pStyle w:val="a3"/>
        <w:spacing w:after="0" w:line="240" w:lineRule="auto"/>
        <w:jc w:val="center"/>
        <w:outlineLvl w:val="0"/>
        <w:rPr>
          <w:rFonts w:ascii="Times New Roman" w:hAnsi="Times New Roman" w:cs="Times New Roman"/>
          <w:b/>
          <w:bCs/>
          <w:sz w:val="28"/>
          <w:szCs w:val="28"/>
          <w:lang w:eastAsia="uk-UA"/>
        </w:rPr>
      </w:pPr>
      <w:bookmarkStart w:id="155" w:name="_Toc156815599"/>
      <w:bookmarkStart w:id="156" w:name="Фінзабезпечення42"/>
      <w:r w:rsidRPr="00250AD1">
        <w:rPr>
          <w:rFonts w:ascii="Times New Roman" w:hAnsi="Times New Roman" w:cs="Times New Roman"/>
          <w:b/>
          <w:bCs/>
          <w:color w:val="000000" w:themeColor="text1"/>
          <w:sz w:val="28"/>
          <w:szCs w:val="28"/>
          <w:lang w:val="en-US" w:eastAsia="uk-UA"/>
        </w:rPr>
        <w:lastRenderedPageBreak/>
        <w:t>ID</w:t>
      </w:r>
      <w:r w:rsidR="00897275" w:rsidRPr="00250AD1">
        <w:rPr>
          <w:rFonts w:ascii="Times New Roman" w:hAnsi="Times New Roman" w:cs="Times New Roman"/>
          <w:b/>
          <w:bCs/>
          <w:color w:val="000000" w:themeColor="text1"/>
          <w:sz w:val="28"/>
          <w:szCs w:val="28"/>
          <w:lang w:eastAsia="uk-UA"/>
        </w:rPr>
        <w:t>42</w:t>
      </w:r>
      <w:r w:rsidR="00360152" w:rsidRPr="00250AD1">
        <w:rPr>
          <w:rFonts w:ascii="Times New Roman" w:hAnsi="Times New Roman" w:cs="Times New Roman"/>
          <w:b/>
          <w:color w:val="000000" w:themeColor="text1"/>
          <w:sz w:val="28"/>
          <w:szCs w:val="28"/>
        </w:rPr>
        <w:t>.</w:t>
      </w:r>
      <w:r w:rsidR="004A53DC" w:rsidRPr="00250AD1">
        <w:rPr>
          <w:rFonts w:ascii="Times New Roman" w:hAnsi="Times New Roman" w:cs="Times New Roman"/>
          <w:b/>
          <w:sz w:val="28"/>
          <w:szCs w:val="28"/>
          <w:lang w:eastAsia="uk-UA"/>
        </w:rPr>
        <w:t>Фінансове забезпечення</w:t>
      </w:r>
      <w:r w:rsidR="004A53DC" w:rsidRPr="00250AD1">
        <w:rPr>
          <w:rFonts w:ascii="Times New Roman" w:hAnsi="Times New Roman" w:cs="Times New Roman"/>
          <w:b/>
          <w:bCs/>
          <w:sz w:val="28"/>
          <w:szCs w:val="28"/>
          <w:lang w:eastAsia="uk-UA"/>
        </w:rPr>
        <w:t xml:space="preserve"> (</w:t>
      </w:r>
      <w:r w:rsidR="004A53DC" w:rsidRPr="00250AD1">
        <w:rPr>
          <w:rFonts w:ascii="Times New Roman" w:hAnsi="Times New Roman" w:cs="Times New Roman"/>
          <w:b/>
          <w:bCs/>
          <w:sz w:val="28"/>
          <w:szCs w:val="28"/>
          <w:lang w:val="en-US" w:eastAsia="uk-UA"/>
        </w:rPr>
        <w:t>deposit</w:t>
      </w:r>
      <w:r w:rsidR="00897275" w:rsidRPr="00250AD1">
        <w:rPr>
          <w:rFonts w:ascii="Times New Roman" w:hAnsi="Times New Roman" w:cs="Times New Roman"/>
          <w:b/>
          <w:bCs/>
          <w:sz w:val="28"/>
          <w:szCs w:val="28"/>
          <w:lang w:eastAsia="uk-UA"/>
        </w:rPr>
        <w:t>)</w:t>
      </w:r>
      <w:bookmarkEnd w:id="155"/>
    </w:p>
    <w:bookmarkEnd w:id="156"/>
    <w:p w14:paraId="5A6157C4" w14:textId="77777777" w:rsidR="00D55EA2" w:rsidRPr="00250AD1" w:rsidRDefault="00D55EA2" w:rsidP="004749D2">
      <w:pPr>
        <w:pStyle w:val="a3"/>
        <w:spacing w:after="0" w:line="240" w:lineRule="auto"/>
        <w:jc w:val="both"/>
        <w:rPr>
          <w:rFonts w:ascii="Times New Roman" w:hAnsi="Times New Roman" w:cs="Times New Roman"/>
          <w:sz w:val="28"/>
          <w:szCs w:val="28"/>
          <w:lang w:eastAsia="uk-UA"/>
        </w:rPr>
      </w:pPr>
    </w:p>
    <w:p w14:paraId="6370DED4" w14:textId="77777777" w:rsidR="004A53DC" w:rsidRPr="00250AD1" w:rsidRDefault="00085AB4" w:rsidP="00FB2007">
      <w:pPr>
        <w:pStyle w:val="a3"/>
        <w:numPr>
          <w:ilvl w:val="0"/>
          <w:numId w:val="34"/>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До </w:t>
      </w:r>
      <w:r w:rsidR="0063017F" w:rsidRPr="00250AD1">
        <w:rPr>
          <w:rFonts w:ascii="Times New Roman" w:hAnsi="Times New Roman" w:cs="Times New Roman"/>
          <w:color w:val="000000" w:themeColor="text1"/>
          <w:sz w:val="28"/>
          <w:szCs w:val="28"/>
        </w:rPr>
        <w:t xml:space="preserve">набору даних </w:t>
      </w:r>
      <w:r w:rsidR="00360152" w:rsidRPr="00250AD1">
        <w:rPr>
          <w:rFonts w:ascii="Times New Roman" w:hAnsi="Times New Roman" w:cs="Times New Roman"/>
          <w:bCs/>
          <w:color w:val="000000" w:themeColor="text1"/>
          <w:sz w:val="28"/>
          <w:szCs w:val="28"/>
          <w:lang w:eastAsia="uk-UA"/>
        </w:rPr>
        <w:t>ID42.</w:t>
      </w:r>
      <w:r w:rsidR="0063017F" w:rsidRPr="00250AD1">
        <w:rPr>
          <w:rFonts w:ascii="Times New Roman" w:hAnsi="Times New Roman" w:cs="Times New Roman"/>
          <w:sz w:val="28"/>
          <w:szCs w:val="28"/>
          <w:lang w:eastAsia="uk-UA"/>
        </w:rPr>
        <w:t>Фінансове забезпечення</w:t>
      </w:r>
      <w:r w:rsidR="0063017F" w:rsidRPr="00250AD1">
        <w:rPr>
          <w:rFonts w:ascii="Times New Roman" w:hAnsi="Times New Roman" w:cs="Times New Roman"/>
          <w:bCs/>
          <w:sz w:val="28"/>
          <w:szCs w:val="28"/>
          <w:lang w:eastAsia="uk-UA"/>
        </w:rPr>
        <w:t xml:space="preserve"> (deposit</w:t>
      </w:r>
      <w:r w:rsidR="0063017F" w:rsidRPr="00250AD1">
        <w:rPr>
          <w:rFonts w:ascii="Times New Roman" w:hAnsi="Times New Roman" w:cs="Times New Roman"/>
          <w:sz w:val="28"/>
          <w:szCs w:val="28"/>
          <w:lang w:eastAsia="uk-UA"/>
        </w:rPr>
        <w:t xml:space="preserve">) </w:t>
      </w:r>
      <w:r w:rsidR="0063017F"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0063017F" w:rsidRPr="00250AD1">
        <w:rPr>
          <w:rFonts w:ascii="Times New Roman" w:hAnsi="Times New Roman" w:cs="Times New Roman"/>
          <w:color w:val="000000" w:themeColor="text1"/>
          <w:sz w:val="28"/>
          <w:szCs w:val="28"/>
          <w:lang w:eastAsia="uk-UA"/>
        </w:rPr>
        <w:t xml:space="preserve"> цьому набору даних </w:t>
      </w:r>
      <w:r w:rsidRPr="00250AD1">
        <w:rPr>
          <w:rFonts w:ascii="Times New Roman" w:hAnsi="Times New Roman" w:cs="Times New Roman"/>
          <w:color w:val="000000" w:themeColor="text1"/>
          <w:sz w:val="28"/>
          <w:szCs w:val="28"/>
          <w:lang w:eastAsia="uk-UA"/>
        </w:rPr>
        <w:t>такі</w:t>
      </w:r>
      <w:r w:rsidR="00FB2007" w:rsidRPr="00250AD1">
        <w:rPr>
          <w:rFonts w:ascii="Times New Roman" w:hAnsi="Times New Roman" w:cs="Times New Roman"/>
          <w:color w:val="000000" w:themeColor="text1"/>
          <w:sz w:val="28"/>
          <w:szCs w:val="28"/>
          <w:lang w:eastAsia="uk-UA"/>
        </w:rPr>
        <w:t xml:space="preserve"> р</w:t>
      </w:r>
      <w:r w:rsidR="0063017F" w:rsidRPr="00250AD1">
        <w:rPr>
          <w:rFonts w:ascii="Times New Roman" w:hAnsi="Times New Roman" w:cs="Times New Roman"/>
          <w:color w:val="000000" w:themeColor="text1"/>
          <w:sz w:val="28"/>
          <w:szCs w:val="28"/>
          <w:lang w:eastAsia="uk-UA"/>
        </w:rPr>
        <w:t>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262017" w:rsidRPr="00250AD1" w14:paraId="5ACE639B" w14:textId="77777777" w:rsidTr="00E97119">
        <w:tc>
          <w:tcPr>
            <w:tcW w:w="851" w:type="dxa"/>
            <w:tcBorders>
              <w:bottom w:val="single" w:sz="4" w:space="0" w:color="auto"/>
            </w:tcBorders>
          </w:tcPr>
          <w:p w14:paraId="7C21690B" w14:textId="77777777" w:rsidR="00262017" w:rsidRPr="00250AD1" w:rsidRDefault="00262017"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768" w:type="dxa"/>
            <w:tcBorders>
              <w:bottom w:val="single" w:sz="4" w:space="0" w:color="auto"/>
            </w:tcBorders>
          </w:tcPr>
          <w:p w14:paraId="28C7B8C5" w14:textId="77777777" w:rsidR="00262017" w:rsidRPr="00250AD1" w:rsidRDefault="00262017"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126" w:type="dxa"/>
            <w:tcBorders>
              <w:bottom w:val="single" w:sz="4" w:space="0" w:color="auto"/>
            </w:tcBorders>
          </w:tcPr>
          <w:p w14:paraId="11081517" w14:textId="77777777" w:rsidR="00262017" w:rsidRPr="00250AD1" w:rsidRDefault="00262017"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7E1DDDAE" w14:textId="77777777" w:rsidR="00262017" w:rsidRPr="00250AD1" w:rsidRDefault="00725DE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r w:rsidRPr="00250AD1">
              <w:rPr>
                <w:rFonts w:ascii="Times New Roman" w:hAnsi="Times New Roman" w:cs="Times New Roman"/>
                <w:b/>
                <w:sz w:val="28"/>
                <w:szCs w:val="28"/>
                <w:lang w:eastAsia="uk-UA"/>
              </w:rPr>
              <w:t>)</w:t>
            </w:r>
          </w:p>
        </w:tc>
      </w:tr>
      <w:tr w:rsidR="00262017" w:rsidRPr="00250AD1" w14:paraId="20508069" w14:textId="77777777" w:rsidTr="00F036E9">
        <w:tc>
          <w:tcPr>
            <w:tcW w:w="851" w:type="dxa"/>
            <w:tcBorders>
              <w:top w:val="single" w:sz="4" w:space="0" w:color="auto"/>
              <w:left w:val="nil"/>
              <w:bottom w:val="nil"/>
              <w:right w:val="nil"/>
            </w:tcBorders>
          </w:tcPr>
          <w:p w14:paraId="3AD013D7" w14:textId="77777777" w:rsidR="00262017" w:rsidRPr="00250AD1" w:rsidRDefault="00262017"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768" w:type="dxa"/>
            <w:tcBorders>
              <w:top w:val="single" w:sz="4" w:space="0" w:color="auto"/>
              <w:left w:val="nil"/>
              <w:bottom w:val="nil"/>
              <w:right w:val="nil"/>
            </w:tcBorders>
          </w:tcPr>
          <w:p w14:paraId="5B95F379" w14:textId="77777777" w:rsidR="00262017" w:rsidRPr="00250AD1" w:rsidRDefault="00262017" w:rsidP="004749D2">
            <w:pPr>
              <w:pStyle w:val="a3"/>
              <w:ind w:left="0"/>
              <w:jc w:val="both"/>
              <w:rPr>
                <w:rFonts w:ascii="Times New Roman" w:hAnsi="Times New Roman" w:cs="Times New Roman"/>
                <w:b/>
                <w:color w:val="000000" w:themeColor="text1"/>
                <w:sz w:val="28"/>
                <w:szCs w:val="28"/>
                <w:lang w:eastAsia="uk-UA"/>
              </w:rPr>
            </w:pPr>
            <w:bookmarkStart w:id="157" w:name="ФінзабезпеченняІДЕНТИФІКАТОРИ"/>
            <w:r w:rsidRPr="00250AD1">
              <w:rPr>
                <w:rFonts w:ascii="Times New Roman" w:hAnsi="Times New Roman" w:cs="Times New Roman"/>
                <w:b/>
                <w:sz w:val="28"/>
                <w:szCs w:val="28"/>
                <w:lang w:eastAsia="uk-UA"/>
              </w:rPr>
              <w:t>Ідентифікатор об'єкту забезпечення</w:t>
            </w:r>
            <w:r w:rsidRPr="00250AD1">
              <w:rPr>
                <w:rFonts w:ascii="Times New Roman" w:hAnsi="Times New Roman" w:cs="Times New Roman"/>
                <w:b/>
                <w:color w:val="000000" w:themeColor="text1"/>
                <w:sz w:val="28"/>
                <w:szCs w:val="28"/>
                <w:lang w:eastAsia="uk-UA"/>
              </w:rPr>
              <w:t xml:space="preserve"> </w:t>
            </w:r>
          </w:p>
          <w:bookmarkEnd w:id="157"/>
          <w:p w14:paraId="22AA5707" w14:textId="77777777" w:rsidR="00262017" w:rsidRPr="00250AD1" w:rsidRDefault="006975B5" w:rsidP="006D227B">
            <w:pPr>
              <w:pStyle w:val="a3"/>
              <w:ind w:left="0"/>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fldChar w:fldCharType="begin"/>
            </w:r>
            <w:r w:rsidR="006D227B" w:rsidRPr="00250AD1">
              <w:rPr>
                <w:rFonts w:ascii="Times New Roman" w:hAnsi="Times New Roman" w:cs="Times New Roman"/>
                <w:color w:val="000000" w:themeColor="text1"/>
                <w:sz w:val="28"/>
                <w:szCs w:val="28"/>
                <w:lang w:eastAsia="uk-UA"/>
              </w:rPr>
              <w:instrText>HYPERLINK  \l "ДодатокІДЕНТИФІКАТОРИ"</w:instrText>
            </w:r>
            <w:r w:rsidRPr="00250AD1">
              <w:rPr>
                <w:rFonts w:ascii="Times New Roman" w:hAnsi="Times New Roman" w:cs="Times New Roman"/>
                <w:color w:val="000000" w:themeColor="text1"/>
                <w:sz w:val="28"/>
                <w:szCs w:val="28"/>
                <w:lang w:eastAsia="uk-UA"/>
              </w:rPr>
              <w:fldChar w:fldCharType="separate"/>
            </w:r>
            <w:r w:rsidR="00207CD8" w:rsidRPr="00250AD1">
              <w:rPr>
                <w:rStyle w:val="a4"/>
                <w:rFonts w:ascii="Times New Roman" w:hAnsi="Times New Roman" w:cs="Times New Roman"/>
                <w:sz w:val="28"/>
                <w:szCs w:val="28"/>
                <w:lang w:eastAsia="uk-UA"/>
              </w:rPr>
              <w:t>н</w:t>
            </w:r>
            <w:r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w:t>
            </w:r>
            <w:r w:rsidR="006D227B" w:rsidRPr="00250AD1">
              <w:rPr>
                <w:rStyle w:val="a4"/>
                <w:rFonts w:ascii="Times New Roman" w:hAnsi="Times New Roman" w:cs="Times New Roman"/>
                <w:sz w:val="28"/>
                <w:szCs w:val="28"/>
                <w:lang w:eastAsia="uk-UA"/>
              </w:rPr>
              <w:t>1</w:t>
            </w:r>
            <w:r w:rsidRPr="00250AD1">
              <w:rPr>
                <w:rStyle w:val="a4"/>
                <w:rFonts w:ascii="Times New Roman" w:hAnsi="Times New Roman" w:cs="Times New Roman"/>
                <w:sz w:val="28"/>
                <w:szCs w:val="28"/>
                <w:lang w:eastAsia="uk-UA"/>
              </w:rPr>
              <w:t xml:space="preserve"> Цих Правил</w:t>
            </w:r>
            <w:r w:rsidRPr="00250AD1">
              <w:rPr>
                <w:rFonts w:ascii="Times New Roman" w:hAnsi="Times New Roman" w:cs="Times New Roman"/>
                <w:color w:val="000000" w:themeColor="text1"/>
                <w:sz w:val="28"/>
                <w:szCs w:val="28"/>
                <w:lang w:eastAsia="uk-UA"/>
              </w:rPr>
              <w:fldChar w:fldCharType="end"/>
            </w:r>
            <w:r w:rsidR="006D227B" w:rsidRPr="00250AD1">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7BD97ADC" w14:textId="77777777" w:rsidR="00262017" w:rsidRPr="00250AD1" w:rsidRDefault="00262017" w:rsidP="00F036E9">
            <w:pPr>
              <w:pStyle w:val="a3"/>
              <w:ind w:left="0"/>
              <w:rPr>
                <w:rFonts w:ascii="Times New Roman" w:hAnsi="Times New Roman" w:cs="Times New Roman"/>
                <w:sz w:val="28"/>
                <w:szCs w:val="28"/>
                <w:lang w:eastAsia="uk-UA"/>
              </w:rPr>
            </w:pPr>
            <w:r w:rsidRPr="00250AD1">
              <w:rPr>
                <w:rFonts w:ascii="Times New Roman" w:hAnsi="Times New Roman" w:cs="Times New Roman"/>
                <w:b/>
                <w:sz w:val="28"/>
                <w:szCs w:val="28"/>
              </w:rPr>
              <w:t>object_col_id</w:t>
            </w:r>
          </w:p>
        </w:tc>
        <w:tc>
          <w:tcPr>
            <w:tcW w:w="1701" w:type="dxa"/>
            <w:tcBorders>
              <w:top w:val="single" w:sz="4" w:space="0" w:color="auto"/>
              <w:left w:val="nil"/>
              <w:bottom w:val="nil"/>
              <w:right w:val="nil"/>
            </w:tcBorders>
          </w:tcPr>
          <w:p w14:paraId="614B4986" w14:textId="77777777" w:rsidR="00262017" w:rsidRPr="00250AD1" w:rsidRDefault="00262017" w:rsidP="00F036E9">
            <w:pPr>
              <w:pStyle w:val="a3"/>
              <w:ind w:left="0"/>
              <w:rPr>
                <w:rFonts w:ascii="Times New Roman" w:hAnsi="Times New Roman" w:cs="Times New Roman"/>
                <w:sz w:val="28"/>
                <w:szCs w:val="28"/>
                <w:lang w:eastAsia="uk-UA"/>
              </w:rPr>
            </w:pPr>
            <w:r w:rsidRPr="00250AD1">
              <w:rPr>
                <w:rFonts w:ascii="Times New Roman" w:hAnsi="Times New Roman" w:cs="Times New Roman"/>
                <w:b/>
                <w:color w:val="000000" w:themeColor="text1"/>
                <w:sz w:val="28"/>
                <w:szCs w:val="28"/>
                <w:lang w:eastAsia="uk-UA"/>
              </w:rPr>
              <w:t>0011</w:t>
            </w:r>
          </w:p>
        </w:tc>
      </w:tr>
      <w:tr w:rsidR="00262017" w:rsidRPr="00250AD1" w14:paraId="63975ABF" w14:textId="77777777" w:rsidTr="00F036E9">
        <w:tc>
          <w:tcPr>
            <w:tcW w:w="851" w:type="dxa"/>
            <w:tcBorders>
              <w:top w:val="nil"/>
              <w:left w:val="nil"/>
              <w:bottom w:val="nil"/>
              <w:right w:val="nil"/>
            </w:tcBorders>
          </w:tcPr>
          <w:p w14:paraId="4B5AF0BE" w14:textId="77777777" w:rsidR="00262017" w:rsidRPr="00250AD1" w:rsidRDefault="000610FF"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768" w:type="dxa"/>
            <w:tcBorders>
              <w:top w:val="nil"/>
              <w:left w:val="nil"/>
              <w:bottom w:val="nil"/>
              <w:right w:val="nil"/>
            </w:tcBorders>
          </w:tcPr>
          <w:p w14:paraId="7AD2967E" w14:textId="77777777" w:rsidR="00262017" w:rsidRPr="00250AD1" w:rsidRDefault="001A7167" w:rsidP="004749D2">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Прийнятність об’єкта</w:t>
            </w:r>
            <w:r w:rsidR="00262017" w:rsidRPr="00250AD1">
              <w:rPr>
                <w:rFonts w:ascii="Times New Roman" w:hAnsi="Times New Roman" w:cs="Times New Roman"/>
                <w:b/>
                <w:sz w:val="28"/>
                <w:szCs w:val="28"/>
                <w:lang w:eastAsia="uk-UA"/>
              </w:rPr>
              <w:t xml:space="preserve"> забезпечення </w:t>
            </w:r>
            <w:r w:rsidR="00FC5D44" w:rsidRPr="00250AD1">
              <w:rPr>
                <w:rFonts w:ascii="Times New Roman" w:hAnsi="Times New Roman" w:cs="Times New Roman"/>
                <w:b/>
                <w:sz w:val="28"/>
                <w:szCs w:val="28"/>
                <w:lang w:eastAsia="uk-UA"/>
              </w:rPr>
              <w:t>для визначення</w:t>
            </w:r>
            <w:r w:rsidR="00262017" w:rsidRPr="00250AD1">
              <w:rPr>
                <w:rFonts w:ascii="Times New Roman" w:hAnsi="Times New Roman" w:cs="Times New Roman"/>
                <w:b/>
                <w:sz w:val="28"/>
                <w:szCs w:val="28"/>
                <w:lang w:eastAsia="uk-UA"/>
              </w:rPr>
              <w:t xml:space="preserve"> кредитного ризику </w:t>
            </w:r>
          </w:p>
          <w:p w14:paraId="7BE44812" w14:textId="77777777" w:rsidR="00262017" w:rsidRPr="00250AD1" w:rsidRDefault="00CC682C" w:rsidP="007F42DD">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t>н</w:t>
            </w:r>
            <w:r w:rsidR="00262017" w:rsidRPr="00250AD1">
              <w:rPr>
                <w:rFonts w:ascii="Times New Roman" w:hAnsi="Times New Roman" w:cs="Times New Roman"/>
                <w:sz w:val="28"/>
                <w:szCs w:val="28"/>
                <w:lang w:eastAsia="uk-UA"/>
              </w:rPr>
              <w:t xml:space="preserve">абуває одного з переліку значень </w:t>
            </w:r>
            <w:r w:rsidR="00262017" w:rsidRPr="00250AD1">
              <w:rPr>
                <w:rFonts w:ascii="Times New Roman" w:eastAsia="Times New Roman" w:hAnsi="Times New Roman" w:cs="Times New Roman"/>
                <w:sz w:val="28"/>
                <w:szCs w:val="28"/>
                <w:lang w:eastAsia="uk-UA"/>
              </w:rPr>
              <w:t>“</w:t>
            </w:r>
            <w:r w:rsidR="00262017" w:rsidRPr="00250AD1">
              <w:rPr>
                <w:rFonts w:ascii="Times New Roman" w:hAnsi="Times New Roman" w:cs="Times New Roman"/>
                <w:sz w:val="28"/>
                <w:szCs w:val="28"/>
                <w:lang w:eastAsia="uk-UA"/>
              </w:rPr>
              <w:t>Так</w:t>
            </w:r>
            <w:r w:rsidR="00262017" w:rsidRPr="00250AD1">
              <w:rPr>
                <w:rFonts w:ascii="Times New Roman" w:eastAsia="Times New Roman" w:hAnsi="Times New Roman" w:cs="Times New Roman"/>
                <w:sz w:val="28"/>
                <w:szCs w:val="28"/>
                <w:lang w:eastAsia="uk-UA"/>
              </w:rPr>
              <w:t>”, “</w:t>
            </w:r>
            <w:r w:rsidR="00262017" w:rsidRPr="00250AD1">
              <w:rPr>
                <w:rFonts w:ascii="Times New Roman" w:hAnsi="Times New Roman" w:cs="Times New Roman"/>
                <w:sz w:val="28"/>
                <w:szCs w:val="28"/>
                <w:lang w:eastAsia="uk-UA"/>
              </w:rPr>
              <w:t>Ні</w:t>
            </w:r>
            <w:r w:rsidR="00D207C4"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7FADD4BE" w14:textId="77777777" w:rsidR="00262017" w:rsidRPr="00250AD1" w:rsidRDefault="00262017"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risk_admissibility_col</w:t>
            </w:r>
          </w:p>
        </w:tc>
        <w:tc>
          <w:tcPr>
            <w:tcW w:w="1701" w:type="dxa"/>
            <w:tcBorders>
              <w:top w:val="nil"/>
              <w:left w:val="nil"/>
              <w:bottom w:val="nil"/>
              <w:right w:val="nil"/>
            </w:tcBorders>
          </w:tcPr>
          <w:p w14:paraId="4AC7871E" w14:textId="77777777" w:rsidR="00262017" w:rsidRPr="00250AD1" w:rsidRDefault="00262017" w:rsidP="00F036E9">
            <w:pPr>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eastAsia="uk-UA"/>
              </w:rPr>
              <w:t>0503</w:t>
            </w:r>
          </w:p>
        </w:tc>
      </w:tr>
      <w:tr w:rsidR="00262017" w:rsidRPr="00250AD1" w14:paraId="221C432B" w14:textId="77777777" w:rsidTr="00F036E9">
        <w:tc>
          <w:tcPr>
            <w:tcW w:w="851" w:type="dxa"/>
            <w:tcBorders>
              <w:top w:val="nil"/>
              <w:left w:val="nil"/>
              <w:bottom w:val="nil"/>
              <w:right w:val="nil"/>
            </w:tcBorders>
          </w:tcPr>
          <w:p w14:paraId="40812ADA" w14:textId="77777777" w:rsidR="00262017" w:rsidRPr="00250AD1" w:rsidRDefault="000610FF"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768" w:type="dxa"/>
            <w:tcBorders>
              <w:top w:val="nil"/>
              <w:left w:val="nil"/>
              <w:bottom w:val="nil"/>
              <w:right w:val="nil"/>
            </w:tcBorders>
          </w:tcPr>
          <w:p w14:paraId="3655C264" w14:textId="77777777" w:rsidR="00262017" w:rsidRPr="00250AD1" w:rsidRDefault="00262017"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w:t>
            </w:r>
            <w:r w:rsidR="001A7167" w:rsidRPr="00250AD1">
              <w:rPr>
                <w:rFonts w:ascii="Times New Roman" w:hAnsi="Times New Roman" w:cs="Times New Roman"/>
                <w:b/>
                <w:bCs/>
                <w:sz w:val="28"/>
                <w:szCs w:val="28"/>
                <w:lang w:eastAsia="uk-UA"/>
              </w:rPr>
              <w:t>вність актуальної оцінки об’єкта</w:t>
            </w:r>
            <w:r w:rsidRPr="00250AD1">
              <w:rPr>
                <w:rFonts w:ascii="Times New Roman" w:hAnsi="Times New Roman" w:cs="Times New Roman"/>
                <w:b/>
                <w:bCs/>
                <w:sz w:val="28"/>
                <w:szCs w:val="28"/>
                <w:lang w:eastAsia="uk-UA"/>
              </w:rPr>
              <w:t xml:space="preserve"> забезпечення</w:t>
            </w:r>
          </w:p>
          <w:p w14:paraId="130F3DF6" w14:textId="77777777" w:rsidR="00262017" w:rsidRPr="00250AD1" w:rsidRDefault="00CC682C" w:rsidP="007F42DD">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t>н</w:t>
            </w:r>
            <w:r w:rsidR="00262017" w:rsidRPr="00250AD1">
              <w:rPr>
                <w:rFonts w:ascii="Times New Roman" w:hAnsi="Times New Roman" w:cs="Times New Roman"/>
                <w:sz w:val="28"/>
                <w:szCs w:val="28"/>
                <w:lang w:eastAsia="uk-UA"/>
              </w:rPr>
              <w:t xml:space="preserve">абуває одного з переліку значень </w:t>
            </w:r>
            <w:r w:rsidR="00262017" w:rsidRPr="00250AD1">
              <w:rPr>
                <w:rFonts w:ascii="Times New Roman" w:eastAsia="Times New Roman" w:hAnsi="Times New Roman" w:cs="Times New Roman"/>
                <w:sz w:val="28"/>
                <w:szCs w:val="28"/>
                <w:lang w:eastAsia="uk-UA"/>
              </w:rPr>
              <w:t>“</w:t>
            </w:r>
            <w:r w:rsidR="00262017" w:rsidRPr="00250AD1">
              <w:rPr>
                <w:rFonts w:ascii="Times New Roman" w:hAnsi="Times New Roman" w:cs="Times New Roman"/>
                <w:sz w:val="28"/>
                <w:szCs w:val="28"/>
                <w:lang w:eastAsia="uk-UA"/>
              </w:rPr>
              <w:t>Так</w:t>
            </w:r>
            <w:r w:rsidR="00262017" w:rsidRPr="00250AD1">
              <w:rPr>
                <w:rFonts w:ascii="Times New Roman" w:eastAsia="Times New Roman" w:hAnsi="Times New Roman" w:cs="Times New Roman"/>
                <w:sz w:val="28"/>
                <w:szCs w:val="28"/>
                <w:lang w:eastAsia="uk-UA"/>
              </w:rPr>
              <w:t>”, “</w:t>
            </w:r>
            <w:r w:rsidR="00262017" w:rsidRPr="00250AD1">
              <w:rPr>
                <w:rFonts w:ascii="Times New Roman" w:hAnsi="Times New Roman" w:cs="Times New Roman"/>
                <w:sz w:val="28"/>
                <w:szCs w:val="28"/>
                <w:lang w:eastAsia="uk-UA"/>
              </w:rPr>
              <w:t>Ні</w:t>
            </w:r>
            <w:r w:rsidR="00D207C4" w:rsidRPr="00250AD1">
              <w:rPr>
                <w:rFonts w:ascii="Times New Roman" w:eastAsia="Times New Roman" w:hAnsi="Times New Roman" w:cs="Times New Roman"/>
                <w:sz w:val="28"/>
                <w:szCs w:val="28"/>
                <w:lang w:eastAsia="uk-UA"/>
              </w:rPr>
              <w:t>”</w:t>
            </w:r>
            <w:r w:rsidR="00262017" w:rsidRPr="00250AD1">
              <w:rPr>
                <w:rFonts w:ascii="Times New Roman" w:hAnsi="Times New Roman" w:cs="Times New Roman"/>
                <w:sz w:val="28"/>
                <w:szCs w:val="28"/>
                <w:lang w:eastAsia="uk-UA"/>
              </w:rPr>
              <w:t>.</w:t>
            </w:r>
          </w:p>
        </w:tc>
        <w:tc>
          <w:tcPr>
            <w:tcW w:w="2126" w:type="dxa"/>
            <w:tcBorders>
              <w:top w:val="nil"/>
              <w:left w:val="nil"/>
              <w:bottom w:val="nil"/>
              <w:right w:val="nil"/>
            </w:tcBorders>
          </w:tcPr>
          <w:p w14:paraId="4AC8D2B8" w14:textId="77777777" w:rsidR="00262017" w:rsidRPr="00250AD1" w:rsidRDefault="00262017"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actual_col_assessment</w:t>
            </w:r>
          </w:p>
        </w:tc>
        <w:tc>
          <w:tcPr>
            <w:tcW w:w="1701" w:type="dxa"/>
            <w:tcBorders>
              <w:top w:val="nil"/>
              <w:left w:val="nil"/>
              <w:bottom w:val="nil"/>
              <w:right w:val="nil"/>
            </w:tcBorders>
          </w:tcPr>
          <w:p w14:paraId="1548BA35" w14:textId="77777777" w:rsidR="00262017" w:rsidRPr="00250AD1" w:rsidRDefault="00262017"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0504</w:t>
            </w:r>
          </w:p>
        </w:tc>
      </w:tr>
      <w:tr w:rsidR="00262017" w:rsidRPr="00250AD1" w14:paraId="0C34BDEF" w14:textId="77777777" w:rsidTr="00F036E9">
        <w:tc>
          <w:tcPr>
            <w:tcW w:w="851" w:type="dxa"/>
            <w:tcBorders>
              <w:top w:val="nil"/>
              <w:left w:val="nil"/>
              <w:bottom w:val="nil"/>
              <w:right w:val="nil"/>
            </w:tcBorders>
          </w:tcPr>
          <w:p w14:paraId="3149A023" w14:textId="77777777" w:rsidR="00262017" w:rsidRPr="00250AD1" w:rsidRDefault="000610FF" w:rsidP="000610F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768" w:type="dxa"/>
            <w:tcBorders>
              <w:top w:val="nil"/>
              <w:left w:val="nil"/>
              <w:bottom w:val="nil"/>
              <w:right w:val="nil"/>
            </w:tcBorders>
          </w:tcPr>
          <w:p w14:paraId="70913E8C" w14:textId="77777777" w:rsidR="00262017" w:rsidRPr="00250AD1" w:rsidRDefault="00262017" w:rsidP="004749D2">
            <w:pPr>
              <w:pStyle w:val="a3"/>
              <w:ind w:left="0"/>
              <w:jc w:val="both"/>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Наявні</w:t>
            </w:r>
            <w:r w:rsidR="001A7167" w:rsidRPr="00250AD1">
              <w:rPr>
                <w:rFonts w:ascii="Times New Roman" w:hAnsi="Times New Roman" w:cs="Times New Roman"/>
                <w:b/>
                <w:bCs/>
                <w:sz w:val="28"/>
                <w:szCs w:val="28"/>
                <w:lang w:eastAsia="uk-UA"/>
              </w:rPr>
              <w:t>сть актуальної перевірки об’єкта</w:t>
            </w:r>
            <w:r w:rsidRPr="00250AD1">
              <w:rPr>
                <w:rFonts w:ascii="Times New Roman" w:hAnsi="Times New Roman" w:cs="Times New Roman"/>
                <w:b/>
                <w:bCs/>
                <w:sz w:val="28"/>
                <w:szCs w:val="28"/>
                <w:lang w:eastAsia="uk-UA"/>
              </w:rPr>
              <w:t xml:space="preserve"> забезпечення</w:t>
            </w:r>
          </w:p>
          <w:p w14:paraId="0F1966EA" w14:textId="77777777" w:rsidR="00262017" w:rsidRPr="00250AD1" w:rsidRDefault="00CC682C" w:rsidP="007F42DD">
            <w:pPr>
              <w:pStyle w:val="a3"/>
              <w:ind w:left="0"/>
              <w:jc w:val="both"/>
              <w:rPr>
                <w:rFonts w:ascii="Times New Roman" w:hAnsi="Times New Roman" w:cs="Times New Roman"/>
                <w:b/>
                <w:sz w:val="28"/>
                <w:szCs w:val="28"/>
                <w:lang w:eastAsia="uk-UA"/>
              </w:rPr>
            </w:pPr>
            <w:r w:rsidRPr="00250AD1">
              <w:rPr>
                <w:rFonts w:ascii="Times New Roman" w:hAnsi="Times New Roman" w:cs="Times New Roman"/>
                <w:sz w:val="28"/>
                <w:szCs w:val="28"/>
                <w:lang w:eastAsia="uk-UA"/>
              </w:rPr>
              <w:t>н</w:t>
            </w:r>
            <w:r w:rsidR="00262017" w:rsidRPr="00250AD1">
              <w:rPr>
                <w:rFonts w:ascii="Times New Roman" w:hAnsi="Times New Roman" w:cs="Times New Roman"/>
                <w:sz w:val="28"/>
                <w:szCs w:val="28"/>
                <w:lang w:eastAsia="uk-UA"/>
              </w:rPr>
              <w:t xml:space="preserve">абуває одного з переліку значень </w:t>
            </w:r>
            <w:r w:rsidR="00262017" w:rsidRPr="00250AD1">
              <w:rPr>
                <w:rFonts w:ascii="Times New Roman" w:eastAsia="Times New Roman" w:hAnsi="Times New Roman" w:cs="Times New Roman"/>
                <w:sz w:val="28"/>
                <w:szCs w:val="28"/>
                <w:lang w:eastAsia="uk-UA"/>
              </w:rPr>
              <w:t>“</w:t>
            </w:r>
            <w:r w:rsidR="00262017" w:rsidRPr="00250AD1">
              <w:rPr>
                <w:rFonts w:ascii="Times New Roman" w:hAnsi="Times New Roman" w:cs="Times New Roman"/>
                <w:sz w:val="28"/>
                <w:szCs w:val="28"/>
                <w:lang w:eastAsia="uk-UA"/>
              </w:rPr>
              <w:t>Так</w:t>
            </w:r>
            <w:r w:rsidR="00262017" w:rsidRPr="00250AD1">
              <w:rPr>
                <w:rFonts w:ascii="Times New Roman" w:eastAsia="Times New Roman" w:hAnsi="Times New Roman" w:cs="Times New Roman"/>
                <w:sz w:val="28"/>
                <w:szCs w:val="28"/>
                <w:lang w:eastAsia="uk-UA"/>
              </w:rPr>
              <w:t>”, “</w:t>
            </w:r>
            <w:r w:rsidR="00262017" w:rsidRPr="00250AD1">
              <w:rPr>
                <w:rFonts w:ascii="Times New Roman" w:hAnsi="Times New Roman" w:cs="Times New Roman"/>
                <w:sz w:val="28"/>
                <w:szCs w:val="28"/>
                <w:lang w:eastAsia="uk-UA"/>
              </w:rPr>
              <w:t>Ні</w:t>
            </w:r>
            <w:r w:rsidR="00262017" w:rsidRPr="00250AD1">
              <w:rPr>
                <w:rFonts w:ascii="Times New Roman" w:eastAsia="Times New Roman" w:hAnsi="Times New Roman" w:cs="Times New Roman"/>
                <w:sz w:val="28"/>
                <w:szCs w:val="28"/>
                <w:lang w:eastAsia="uk-UA"/>
              </w:rPr>
              <w:t>”</w:t>
            </w:r>
            <w:r w:rsidR="00D207C4" w:rsidRPr="00250AD1">
              <w:rPr>
                <w:rFonts w:ascii="Times New Roman" w:hAnsi="Times New Roman" w:cs="Times New Roman"/>
                <w:sz w:val="28"/>
                <w:szCs w:val="28"/>
                <w:lang w:val="ru-RU" w:eastAsia="uk-UA"/>
              </w:rPr>
              <w:t>.</w:t>
            </w:r>
          </w:p>
        </w:tc>
        <w:tc>
          <w:tcPr>
            <w:tcW w:w="2126" w:type="dxa"/>
            <w:tcBorders>
              <w:top w:val="nil"/>
              <w:left w:val="nil"/>
              <w:bottom w:val="nil"/>
              <w:right w:val="nil"/>
            </w:tcBorders>
          </w:tcPr>
          <w:p w14:paraId="5C8DE1C4" w14:textId="77777777" w:rsidR="00262017" w:rsidRPr="00250AD1" w:rsidRDefault="00262017" w:rsidP="00F036E9">
            <w:pPr>
              <w:pStyle w:val="a3"/>
              <w:ind w:left="0"/>
              <w:rPr>
                <w:rFonts w:ascii="Times New Roman" w:hAnsi="Times New Roman" w:cs="Times New Roman"/>
                <w:b/>
                <w:sz w:val="28"/>
                <w:szCs w:val="28"/>
              </w:rPr>
            </w:pPr>
            <w:r w:rsidRPr="00250AD1">
              <w:rPr>
                <w:rFonts w:ascii="Times New Roman" w:hAnsi="Times New Roman" w:cs="Times New Roman"/>
                <w:b/>
                <w:sz w:val="28"/>
                <w:szCs w:val="28"/>
              </w:rPr>
              <w:t>actual_col_validation</w:t>
            </w:r>
          </w:p>
        </w:tc>
        <w:tc>
          <w:tcPr>
            <w:tcW w:w="1701" w:type="dxa"/>
            <w:tcBorders>
              <w:top w:val="nil"/>
              <w:left w:val="nil"/>
              <w:bottom w:val="nil"/>
              <w:right w:val="nil"/>
            </w:tcBorders>
          </w:tcPr>
          <w:p w14:paraId="4A1B1656" w14:textId="77777777" w:rsidR="00262017" w:rsidRPr="00250AD1" w:rsidRDefault="00262017"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0505</w:t>
            </w:r>
          </w:p>
        </w:tc>
      </w:tr>
      <w:tr w:rsidR="00E97119" w:rsidRPr="00250AD1" w14:paraId="2FA675DE" w14:textId="77777777" w:rsidTr="00F036E9">
        <w:tc>
          <w:tcPr>
            <w:tcW w:w="11619" w:type="dxa"/>
            <w:gridSpan w:val="2"/>
            <w:tcBorders>
              <w:top w:val="nil"/>
              <w:left w:val="nil"/>
              <w:bottom w:val="nil"/>
              <w:right w:val="nil"/>
            </w:tcBorders>
          </w:tcPr>
          <w:p w14:paraId="5E672163" w14:textId="77777777" w:rsidR="00E97119" w:rsidRPr="00250AD1" w:rsidRDefault="00E97119" w:rsidP="00F42418">
            <w:pPr>
              <w:pStyle w:val="a3"/>
              <w:ind w:left="0"/>
              <w:jc w:val="both"/>
              <w:rPr>
                <w:rFonts w:ascii="Times New Roman" w:hAnsi="Times New Roman" w:cs="Times New Roman"/>
                <w:b/>
                <w:sz w:val="28"/>
                <w:szCs w:val="28"/>
              </w:rPr>
            </w:pPr>
            <w:bookmarkStart w:id="158" w:name="НабориФінЗабезпечення42"/>
            <w:r w:rsidRPr="00250AD1">
              <w:rPr>
                <w:rFonts w:ascii="Times New Roman" w:hAnsi="Times New Roman" w:cs="Times New Roman"/>
                <w:b/>
                <w:sz w:val="28"/>
                <w:szCs w:val="28"/>
              </w:rPr>
              <w:t xml:space="preserve">Набір даних </w:t>
            </w:r>
            <w:r w:rsidR="007F42DD" w:rsidRPr="00250AD1">
              <w:rPr>
                <w:rFonts w:ascii="Times New Roman" w:hAnsi="Times New Roman" w:cs="Times New Roman"/>
                <w:b/>
                <w:bCs/>
                <w:color w:val="000000" w:themeColor="text1"/>
                <w:sz w:val="28"/>
                <w:szCs w:val="28"/>
                <w:lang w:eastAsia="uk-UA"/>
              </w:rPr>
              <w:t>ID42.</w:t>
            </w:r>
            <w:r w:rsidR="007F42DD" w:rsidRPr="00250AD1">
              <w:rPr>
                <w:rFonts w:ascii="Times New Roman" w:hAnsi="Times New Roman" w:cs="Times New Roman"/>
                <w:b/>
                <w:sz w:val="28"/>
                <w:szCs w:val="28"/>
                <w:lang w:eastAsia="uk-UA"/>
              </w:rPr>
              <w:t>Фінансове забезпечення</w:t>
            </w:r>
            <w:r w:rsidR="007F42DD" w:rsidRPr="00250AD1">
              <w:rPr>
                <w:rFonts w:ascii="Times New Roman" w:hAnsi="Times New Roman" w:cs="Times New Roman"/>
                <w:b/>
                <w:bCs/>
                <w:sz w:val="28"/>
                <w:szCs w:val="28"/>
                <w:lang w:eastAsia="uk-UA"/>
              </w:rPr>
              <w:t xml:space="preserve"> (deposit</w:t>
            </w:r>
            <w:r w:rsidR="007F42DD" w:rsidRPr="00250AD1">
              <w:rPr>
                <w:rFonts w:ascii="Times New Roman" w:hAnsi="Times New Roman" w:cs="Times New Roman"/>
                <w:b/>
                <w:sz w:val="28"/>
                <w:szCs w:val="28"/>
                <w:lang w:eastAsia="uk-UA"/>
              </w:rPr>
              <w:t>)</w:t>
            </w:r>
            <w:r w:rsidRPr="00250AD1">
              <w:rPr>
                <w:rFonts w:ascii="Times New Roman" w:hAnsi="Times New Roman" w:cs="Times New Roman"/>
                <w:b/>
                <w:sz w:val="28"/>
                <w:szCs w:val="28"/>
                <w:lang w:eastAsia="uk-UA"/>
              </w:rPr>
              <w:t xml:space="preserve"> може бути розширений наборами даних, правила формування реквізитів яких визначені за посиланням:</w:t>
            </w:r>
            <w:bookmarkEnd w:id="158"/>
          </w:p>
        </w:tc>
        <w:tc>
          <w:tcPr>
            <w:tcW w:w="2126" w:type="dxa"/>
            <w:tcBorders>
              <w:top w:val="nil"/>
              <w:left w:val="nil"/>
              <w:bottom w:val="nil"/>
              <w:right w:val="nil"/>
            </w:tcBorders>
          </w:tcPr>
          <w:p w14:paraId="3578A935" w14:textId="77777777" w:rsidR="00E97119" w:rsidRPr="00250AD1" w:rsidRDefault="00E97119" w:rsidP="00F036E9">
            <w:pPr>
              <w:pStyle w:val="a3"/>
              <w:ind w:left="0"/>
              <w:rPr>
                <w:rFonts w:ascii="Times New Roman" w:hAnsi="Times New Roman" w:cs="Times New Roman"/>
                <w:b/>
                <w:sz w:val="28"/>
                <w:szCs w:val="28"/>
              </w:rPr>
            </w:pPr>
          </w:p>
        </w:tc>
        <w:tc>
          <w:tcPr>
            <w:tcW w:w="1701" w:type="dxa"/>
            <w:tcBorders>
              <w:top w:val="nil"/>
              <w:left w:val="nil"/>
              <w:bottom w:val="nil"/>
              <w:right w:val="nil"/>
            </w:tcBorders>
          </w:tcPr>
          <w:p w14:paraId="710032B6" w14:textId="77777777" w:rsidR="00E97119" w:rsidRPr="00250AD1" w:rsidRDefault="00E97119" w:rsidP="00F036E9">
            <w:pPr>
              <w:rPr>
                <w:rFonts w:ascii="Times New Roman" w:hAnsi="Times New Roman" w:cs="Times New Roman"/>
                <w:b/>
                <w:sz w:val="28"/>
                <w:szCs w:val="28"/>
                <w:lang w:eastAsia="uk-UA"/>
              </w:rPr>
            </w:pPr>
          </w:p>
        </w:tc>
      </w:tr>
      <w:tr w:rsidR="00E97119" w:rsidRPr="00250AD1" w14:paraId="1D566E98" w14:textId="77777777" w:rsidTr="00F036E9">
        <w:tc>
          <w:tcPr>
            <w:tcW w:w="851" w:type="dxa"/>
            <w:tcBorders>
              <w:top w:val="nil"/>
              <w:left w:val="nil"/>
              <w:bottom w:val="nil"/>
              <w:right w:val="nil"/>
            </w:tcBorders>
          </w:tcPr>
          <w:p w14:paraId="200481F8" w14:textId="77777777" w:rsidR="00E97119" w:rsidRPr="00250AD1" w:rsidRDefault="00E97119" w:rsidP="00E97119">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67FAC309" w14:textId="77777777" w:rsidR="00E97119" w:rsidRPr="00250AD1" w:rsidRDefault="00880A8E" w:rsidP="00E97119">
            <w:pPr>
              <w:pStyle w:val="a3"/>
              <w:tabs>
                <w:tab w:val="left" w:pos="6168"/>
              </w:tabs>
              <w:ind w:left="0"/>
              <w:jc w:val="both"/>
              <w:rPr>
                <w:rStyle w:val="a4"/>
                <w:rFonts w:ascii="Times New Roman" w:hAnsi="Times New Roman" w:cs="Times New Roman"/>
                <w:b/>
                <w:color w:val="000000" w:themeColor="text1"/>
                <w:sz w:val="28"/>
                <w:szCs w:val="28"/>
                <w:lang w:val="ru-RU"/>
              </w:rPr>
            </w:pPr>
            <w:r w:rsidRPr="00250AD1">
              <w:rPr>
                <w:rFonts w:ascii="Times New Roman" w:hAnsi="Times New Roman" w:cs="Times New Roman"/>
                <w:b/>
                <w:color w:val="000000" w:themeColor="text1"/>
                <w:sz w:val="28"/>
                <w:szCs w:val="28"/>
                <w:lang w:eastAsia="uk-UA"/>
              </w:rPr>
              <w:t xml:space="preserve">– </w:t>
            </w:r>
            <w:hyperlink w:anchor="Особа29" w:history="1">
              <w:r w:rsidR="00E97119" w:rsidRPr="00250AD1">
                <w:rPr>
                  <w:rStyle w:val="a4"/>
                  <w:rFonts w:ascii="Times New Roman" w:hAnsi="Times New Roman" w:cs="Times New Roman"/>
                  <w:b/>
                  <w:color w:val="000000" w:themeColor="text1"/>
                  <w:sz w:val="28"/>
                  <w:szCs w:val="28"/>
                  <w:lang w:val="ru-RU"/>
                </w:rPr>
                <w:t>Особа</w:t>
              </w:r>
            </w:hyperlink>
          </w:p>
          <w:p w14:paraId="1A19161A" w14:textId="77777777" w:rsidR="00E97119" w:rsidRPr="00250AD1" w:rsidRDefault="00E97119" w:rsidP="00E97119">
            <w:pPr>
              <w:pStyle w:val="a3"/>
              <w:tabs>
                <w:tab w:val="left" w:pos="6168"/>
              </w:tabs>
              <w:ind w:left="0"/>
              <w:jc w:val="both"/>
              <w:rPr>
                <w:rFonts w:ascii="Times New Roman" w:hAnsi="Times New Roman" w:cs="Times New Roman"/>
                <w:b/>
                <w:color w:val="000000" w:themeColor="text1"/>
                <w:sz w:val="28"/>
                <w:szCs w:val="28"/>
                <w:u w:val="single"/>
              </w:rPr>
            </w:pPr>
            <w:r w:rsidRPr="00250AD1">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4F719127" w14:textId="77777777" w:rsidR="00E97119" w:rsidRPr="00250AD1" w:rsidRDefault="00E97119"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person_info</w:t>
            </w:r>
          </w:p>
        </w:tc>
        <w:tc>
          <w:tcPr>
            <w:tcW w:w="1701" w:type="dxa"/>
            <w:tcBorders>
              <w:top w:val="nil"/>
              <w:left w:val="nil"/>
              <w:bottom w:val="nil"/>
              <w:right w:val="nil"/>
            </w:tcBorders>
          </w:tcPr>
          <w:p w14:paraId="52DA575D" w14:textId="77777777" w:rsidR="00E97119" w:rsidRPr="00250AD1" w:rsidRDefault="00E97119"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29</w:t>
            </w:r>
          </w:p>
        </w:tc>
      </w:tr>
      <w:tr w:rsidR="00E97119" w:rsidRPr="00250AD1" w14:paraId="1A1D5FB0" w14:textId="77777777" w:rsidTr="00F036E9">
        <w:tc>
          <w:tcPr>
            <w:tcW w:w="851" w:type="dxa"/>
            <w:tcBorders>
              <w:top w:val="nil"/>
              <w:left w:val="nil"/>
              <w:bottom w:val="nil"/>
              <w:right w:val="nil"/>
            </w:tcBorders>
          </w:tcPr>
          <w:p w14:paraId="17DD6E99" w14:textId="77777777" w:rsidR="00E97119" w:rsidRPr="00250AD1" w:rsidRDefault="00E97119" w:rsidP="00E97119">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24E8B1F6" w14:textId="77777777" w:rsidR="00E97119" w:rsidRPr="00250AD1" w:rsidRDefault="00880A8E" w:rsidP="00E97119">
            <w:pPr>
              <w:pStyle w:val="a3"/>
              <w:ind w:left="0"/>
              <w:jc w:val="both"/>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ОблікІнформація22" w:history="1">
              <w:r w:rsidR="00E97119" w:rsidRPr="00250AD1">
                <w:rPr>
                  <w:rStyle w:val="a4"/>
                  <w:rFonts w:ascii="Times New Roman" w:hAnsi="Times New Roman" w:cs="Times New Roman"/>
                  <w:b/>
                  <w:sz w:val="28"/>
                  <w:szCs w:val="28"/>
                </w:rPr>
                <w:t>Облікова інформація</w:t>
              </w:r>
            </w:hyperlink>
          </w:p>
        </w:tc>
        <w:tc>
          <w:tcPr>
            <w:tcW w:w="2126" w:type="dxa"/>
            <w:tcBorders>
              <w:top w:val="nil"/>
              <w:left w:val="nil"/>
              <w:bottom w:val="nil"/>
              <w:right w:val="nil"/>
            </w:tcBorders>
          </w:tcPr>
          <w:p w14:paraId="0DFFDDB2" w14:textId="77777777" w:rsidR="00E97119" w:rsidRPr="00250AD1" w:rsidRDefault="00E97119" w:rsidP="00F036E9">
            <w:pPr>
              <w:rPr>
                <w:rFonts w:ascii="Times New Roman" w:hAnsi="Times New Roman" w:cs="Times New Roman"/>
                <w:sz w:val="28"/>
                <w:szCs w:val="28"/>
              </w:rPr>
            </w:pPr>
            <w:r w:rsidRPr="00250AD1">
              <w:rPr>
                <w:rFonts w:ascii="Times New Roman" w:hAnsi="Times New Roman" w:cs="Times New Roman"/>
                <w:b/>
                <w:color w:val="000000" w:themeColor="text1"/>
                <w:sz w:val="28"/>
                <w:szCs w:val="28"/>
                <w:lang w:val="en-US" w:eastAsia="uk-UA"/>
              </w:rPr>
              <w:t>a</w:t>
            </w:r>
            <w:r w:rsidRPr="00250AD1">
              <w:rPr>
                <w:rFonts w:ascii="Times New Roman" w:hAnsi="Times New Roman" w:cs="Times New Roman"/>
                <w:b/>
                <w:color w:val="000000" w:themeColor="text1"/>
                <w:sz w:val="28"/>
                <w:szCs w:val="28"/>
                <w:lang w:eastAsia="uk-UA"/>
              </w:rPr>
              <w:t>ccount</w:t>
            </w:r>
            <w:r w:rsidRPr="00250AD1">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2BE8B967" w14:textId="77777777" w:rsidR="00E97119" w:rsidRPr="00250AD1" w:rsidRDefault="00E97119" w:rsidP="00F036E9">
            <w:pPr>
              <w:rPr>
                <w:sz w:val="28"/>
                <w:szCs w:val="28"/>
              </w:rPr>
            </w:pPr>
            <w:r w:rsidRPr="00250AD1">
              <w:rPr>
                <w:rFonts w:ascii="Times New Roman" w:hAnsi="Times New Roman" w:cs="Times New Roman"/>
                <w:b/>
                <w:sz w:val="28"/>
                <w:szCs w:val="28"/>
                <w:lang w:eastAsia="uk-UA"/>
              </w:rPr>
              <w:t>22</w:t>
            </w:r>
          </w:p>
        </w:tc>
      </w:tr>
      <w:tr w:rsidR="00E97119" w:rsidRPr="00250AD1" w14:paraId="592091E6" w14:textId="77777777" w:rsidTr="00F036E9">
        <w:trPr>
          <w:trHeight w:val="108"/>
        </w:trPr>
        <w:tc>
          <w:tcPr>
            <w:tcW w:w="11619" w:type="dxa"/>
            <w:gridSpan w:val="2"/>
            <w:tcBorders>
              <w:top w:val="nil"/>
              <w:left w:val="nil"/>
              <w:bottom w:val="nil"/>
              <w:right w:val="nil"/>
            </w:tcBorders>
          </w:tcPr>
          <w:p w14:paraId="73ECB069" w14:textId="77777777" w:rsidR="00E97119" w:rsidRPr="00250AD1" w:rsidRDefault="00E97119" w:rsidP="00E97119">
            <w:pPr>
              <w:pStyle w:val="a3"/>
              <w:ind w:left="0"/>
              <w:jc w:val="both"/>
              <w:rPr>
                <w:sz w:val="28"/>
                <w:szCs w:val="28"/>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A38A54D" w14:textId="77777777" w:rsidR="00E97119" w:rsidRPr="00250AD1" w:rsidRDefault="00E97119" w:rsidP="00F036E9">
            <w:pPr>
              <w:rPr>
                <w:sz w:val="28"/>
                <w:szCs w:val="28"/>
              </w:rPr>
            </w:pPr>
          </w:p>
        </w:tc>
        <w:tc>
          <w:tcPr>
            <w:tcW w:w="1701" w:type="dxa"/>
            <w:tcBorders>
              <w:top w:val="nil"/>
              <w:left w:val="nil"/>
              <w:bottom w:val="nil"/>
              <w:right w:val="nil"/>
            </w:tcBorders>
          </w:tcPr>
          <w:p w14:paraId="4A2A703C" w14:textId="77777777" w:rsidR="00E97119" w:rsidRPr="00250AD1" w:rsidRDefault="00E97119" w:rsidP="00F036E9">
            <w:pPr>
              <w:rPr>
                <w:rFonts w:ascii="Times New Roman" w:hAnsi="Times New Roman" w:cs="Times New Roman"/>
                <w:b/>
                <w:sz w:val="28"/>
                <w:szCs w:val="28"/>
                <w:lang w:eastAsia="uk-UA"/>
              </w:rPr>
            </w:pPr>
          </w:p>
        </w:tc>
      </w:tr>
      <w:tr w:rsidR="00E97119" w:rsidRPr="00250AD1" w14:paraId="16990918" w14:textId="77777777" w:rsidTr="00F036E9">
        <w:tc>
          <w:tcPr>
            <w:tcW w:w="851" w:type="dxa"/>
            <w:tcBorders>
              <w:top w:val="nil"/>
              <w:left w:val="nil"/>
              <w:bottom w:val="nil"/>
              <w:right w:val="nil"/>
            </w:tcBorders>
          </w:tcPr>
          <w:p w14:paraId="518A182B" w14:textId="77777777" w:rsidR="00E97119" w:rsidRPr="00250AD1" w:rsidRDefault="00E97119" w:rsidP="00E97119">
            <w:pPr>
              <w:pStyle w:val="a3"/>
              <w:ind w:left="0"/>
              <w:jc w:val="right"/>
              <w:rPr>
                <w:rFonts w:ascii="Times New Roman" w:hAnsi="Times New Roman" w:cs="Times New Roman"/>
                <w:sz w:val="28"/>
                <w:szCs w:val="28"/>
                <w:lang w:eastAsia="uk-UA"/>
              </w:rPr>
            </w:pPr>
          </w:p>
        </w:tc>
        <w:tc>
          <w:tcPr>
            <w:tcW w:w="10768" w:type="dxa"/>
            <w:tcBorders>
              <w:top w:val="nil"/>
              <w:left w:val="nil"/>
              <w:bottom w:val="nil"/>
              <w:right w:val="nil"/>
            </w:tcBorders>
          </w:tcPr>
          <w:p w14:paraId="39CE0DE0" w14:textId="77777777" w:rsidR="00E97119" w:rsidRPr="00250AD1" w:rsidRDefault="00880A8E" w:rsidP="00E97119">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Забезпечення05" w:history="1">
              <w:r w:rsidR="00E97119" w:rsidRPr="00250AD1">
                <w:rPr>
                  <w:rStyle w:val="a4"/>
                  <w:rFonts w:ascii="Times New Roman" w:hAnsi="Times New Roman" w:cs="Times New Roman"/>
                  <w:b/>
                  <w:sz w:val="28"/>
                  <w:szCs w:val="28"/>
                </w:rPr>
                <w:t xml:space="preserve">Забезпечення </w:t>
              </w:r>
            </w:hyperlink>
          </w:p>
        </w:tc>
        <w:tc>
          <w:tcPr>
            <w:tcW w:w="2126" w:type="dxa"/>
            <w:tcBorders>
              <w:top w:val="nil"/>
              <w:left w:val="nil"/>
              <w:bottom w:val="nil"/>
              <w:right w:val="nil"/>
            </w:tcBorders>
          </w:tcPr>
          <w:p w14:paraId="30F72590" w14:textId="77777777" w:rsidR="00E97119" w:rsidRPr="00250AD1" w:rsidRDefault="00E97119" w:rsidP="00F036E9">
            <w:pPr>
              <w:pStyle w:val="a3"/>
              <w:ind w:left="0"/>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1468E154" w14:textId="77777777" w:rsidR="00E97119" w:rsidRPr="00250AD1" w:rsidRDefault="00E97119" w:rsidP="00F036E9">
            <w:pPr>
              <w:rPr>
                <w:rFonts w:ascii="Times New Roman" w:hAnsi="Times New Roman" w:cs="Times New Roman"/>
                <w:b/>
                <w:color w:val="000000" w:themeColor="text1"/>
                <w:sz w:val="28"/>
                <w:szCs w:val="28"/>
                <w:lang w:val="en-US" w:eastAsia="uk-UA"/>
              </w:rPr>
            </w:pPr>
            <w:r w:rsidRPr="00250AD1">
              <w:rPr>
                <w:rFonts w:ascii="Times New Roman" w:hAnsi="Times New Roman" w:cs="Times New Roman"/>
                <w:b/>
                <w:color w:val="000000" w:themeColor="text1"/>
                <w:sz w:val="28"/>
                <w:szCs w:val="28"/>
                <w:lang w:val="en-US" w:eastAsia="uk-UA"/>
              </w:rPr>
              <w:t>05</w:t>
            </w:r>
          </w:p>
        </w:tc>
      </w:tr>
      <w:tr w:rsidR="00E97119" w:rsidRPr="00250AD1" w14:paraId="0D6AC466" w14:textId="77777777" w:rsidTr="00E97119">
        <w:tc>
          <w:tcPr>
            <w:tcW w:w="11619" w:type="dxa"/>
            <w:gridSpan w:val="2"/>
            <w:tcBorders>
              <w:top w:val="nil"/>
              <w:left w:val="nil"/>
              <w:bottom w:val="nil"/>
              <w:right w:val="nil"/>
            </w:tcBorders>
          </w:tcPr>
          <w:p w14:paraId="07FE8C54" w14:textId="77777777" w:rsidR="00E97119" w:rsidRPr="00250AD1" w:rsidRDefault="00AC0A51" w:rsidP="00E97119">
            <w:pPr>
              <w:pStyle w:val="a3"/>
              <w:tabs>
                <w:tab w:val="left" w:pos="1308"/>
              </w:tabs>
              <w:ind w:left="0"/>
              <w:jc w:val="both"/>
              <w:rPr>
                <w:rFonts w:ascii="Times New Roman" w:hAnsi="Times New Roman" w:cs="Times New Roman"/>
                <w:b/>
                <w:sz w:val="28"/>
                <w:szCs w:val="28"/>
                <w:lang w:eastAsia="uk-UA"/>
              </w:rPr>
            </w:pPr>
            <w:hyperlink w:anchor="Зміст" w:history="1">
              <w:r w:rsidR="00E97119" w:rsidRPr="00250AD1">
                <w:rPr>
                  <w:rStyle w:val="a4"/>
                  <w:rFonts w:ascii="Times New Roman" w:hAnsi="Times New Roman" w:cs="Times New Roman"/>
                  <w:b/>
                  <w:color w:val="auto"/>
                  <w:sz w:val="28"/>
                  <w:szCs w:val="28"/>
                  <w:lang w:val="ru-RU"/>
                </w:rPr>
                <w:t>Повернутись до зм</w:t>
              </w:r>
              <w:r w:rsidR="00E97119" w:rsidRPr="00250AD1">
                <w:rPr>
                  <w:rStyle w:val="a4"/>
                  <w:rFonts w:ascii="Times New Roman" w:hAnsi="Times New Roman" w:cs="Times New Roman"/>
                  <w:b/>
                  <w:color w:val="auto"/>
                  <w:sz w:val="28"/>
                  <w:szCs w:val="28"/>
                </w:rPr>
                <w:t>істу Правил</w:t>
              </w:r>
            </w:hyperlink>
          </w:p>
        </w:tc>
        <w:tc>
          <w:tcPr>
            <w:tcW w:w="2126" w:type="dxa"/>
            <w:tcBorders>
              <w:top w:val="nil"/>
              <w:left w:val="nil"/>
              <w:bottom w:val="nil"/>
              <w:right w:val="nil"/>
            </w:tcBorders>
          </w:tcPr>
          <w:p w14:paraId="4B5A253E" w14:textId="77777777" w:rsidR="00E97119" w:rsidRPr="00250AD1" w:rsidRDefault="00E97119" w:rsidP="00E97119">
            <w:pPr>
              <w:rPr>
                <w:sz w:val="28"/>
                <w:szCs w:val="28"/>
              </w:rPr>
            </w:pPr>
          </w:p>
        </w:tc>
        <w:tc>
          <w:tcPr>
            <w:tcW w:w="1701" w:type="dxa"/>
            <w:tcBorders>
              <w:top w:val="nil"/>
              <w:left w:val="nil"/>
              <w:bottom w:val="nil"/>
              <w:right w:val="nil"/>
            </w:tcBorders>
          </w:tcPr>
          <w:p w14:paraId="5C53943D" w14:textId="77777777" w:rsidR="00E97119" w:rsidRPr="00250AD1" w:rsidRDefault="00E97119" w:rsidP="00E97119">
            <w:pPr>
              <w:jc w:val="center"/>
              <w:rPr>
                <w:rFonts w:ascii="Times New Roman" w:hAnsi="Times New Roman" w:cs="Times New Roman"/>
                <w:b/>
                <w:sz w:val="28"/>
                <w:szCs w:val="28"/>
                <w:lang w:eastAsia="uk-UA"/>
              </w:rPr>
            </w:pPr>
          </w:p>
        </w:tc>
      </w:tr>
    </w:tbl>
    <w:p w14:paraId="53FD4788" w14:textId="77777777" w:rsidR="000610FF" w:rsidRPr="00250AD1" w:rsidRDefault="000610FF">
      <w:pPr>
        <w:rPr>
          <w:rFonts w:ascii="Times New Roman" w:hAnsi="Times New Roman" w:cs="Times New Roman"/>
          <w:b/>
          <w:sz w:val="28"/>
          <w:szCs w:val="28"/>
          <w:lang w:eastAsia="uk-UA"/>
        </w:rPr>
      </w:pPr>
      <w:bookmarkStart w:id="159" w:name="_Toc133930125"/>
      <w:r w:rsidRPr="00250AD1">
        <w:rPr>
          <w:rFonts w:ascii="Times New Roman" w:hAnsi="Times New Roman" w:cs="Times New Roman"/>
          <w:b/>
          <w:sz w:val="28"/>
          <w:szCs w:val="28"/>
          <w:lang w:eastAsia="uk-UA"/>
        </w:rPr>
        <w:br w:type="page"/>
      </w:r>
    </w:p>
    <w:p w14:paraId="36AE1B60" w14:textId="77777777" w:rsidR="00EB4141" w:rsidRPr="00250AD1" w:rsidRDefault="00535934" w:rsidP="004749D2">
      <w:pPr>
        <w:spacing w:after="0" w:line="240" w:lineRule="auto"/>
        <w:ind w:firstLine="709"/>
        <w:jc w:val="center"/>
        <w:outlineLvl w:val="0"/>
        <w:rPr>
          <w:rFonts w:ascii="Times New Roman" w:hAnsi="Times New Roman" w:cs="Times New Roman"/>
          <w:b/>
          <w:bCs/>
          <w:sz w:val="28"/>
          <w:szCs w:val="28"/>
          <w:lang w:eastAsia="uk-UA"/>
        </w:rPr>
      </w:pPr>
      <w:bookmarkStart w:id="160" w:name="_Toc133930126"/>
      <w:bookmarkStart w:id="161" w:name="_Toc156815600"/>
      <w:bookmarkStart w:id="162" w:name="Оцінка44"/>
      <w:bookmarkEnd w:id="159"/>
      <w:r w:rsidRPr="00250AD1">
        <w:rPr>
          <w:rFonts w:ascii="Times New Roman" w:hAnsi="Times New Roman" w:cs="Times New Roman"/>
          <w:b/>
          <w:bCs/>
          <w:color w:val="000000" w:themeColor="text1"/>
          <w:sz w:val="28"/>
          <w:szCs w:val="28"/>
          <w:lang w:val="en-US" w:eastAsia="uk-UA"/>
        </w:rPr>
        <w:lastRenderedPageBreak/>
        <w:t>ID</w:t>
      </w:r>
      <w:r w:rsidR="0043554D" w:rsidRPr="00250AD1">
        <w:rPr>
          <w:rFonts w:ascii="Times New Roman" w:hAnsi="Times New Roman" w:cs="Times New Roman"/>
          <w:b/>
          <w:bCs/>
          <w:color w:val="000000" w:themeColor="text1"/>
          <w:sz w:val="28"/>
          <w:szCs w:val="28"/>
          <w:lang w:eastAsia="uk-UA"/>
        </w:rPr>
        <w:t>44</w:t>
      </w:r>
      <w:r w:rsidR="00330549" w:rsidRPr="00250AD1">
        <w:rPr>
          <w:rFonts w:ascii="Times New Roman" w:hAnsi="Times New Roman" w:cs="Times New Roman"/>
          <w:b/>
          <w:sz w:val="28"/>
          <w:szCs w:val="28"/>
        </w:rPr>
        <w:t>.</w:t>
      </w:r>
      <w:r w:rsidR="001A7167" w:rsidRPr="00250AD1">
        <w:rPr>
          <w:rFonts w:ascii="Times New Roman" w:hAnsi="Times New Roman" w:cs="Times New Roman"/>
          <w:b/>
          <w:sz w:val="28"/>
          <w:szCs w:val="28"/>
          <w:lang w:eastAsia="uk-UA"/>
        </w:rPr>
        <w:t>Оцінка об’єкта</w:t>
      </w:r>
      <w:r w:rsidR="00EB4141" w:rsidRPr="00250AD1">
        <w:rPr>
          <w:rFonts w:ascii="Times New Roman" w:hAnsi="Times New Roman" w:cs="Times New Roman"/>
          <w:b/>
          <w:sz w:val="28"/>
          <w:szCs w:val="28"/>
          <w:lang w:eastAsia="uk-UA"/>
        </w:rPr>
        <w:t xml:space="preserve"> забезпечення (</w:t>
      </w:r>
      <w:r w:rsidR="00EB4141" w:rsidRPr="00250AD1">
        <w:rPr>
          <w:rFonts w:ascii="Times New Roman" w:hAnsi="Times New Roman" w:cs="Times New Roman"/>
          <w:b/>
          <w:sz w:val="28"/>
          <w:szCs w:val="28"/>
          <w:lang w:val="en-US" w:eastAsia="uk-UA"/>
        </w:rPr>
        <w:t>assessment</w:t>
      </w:r>
      <w:r w:rsidR="00EB4141" w:rsidRPr="00250AD1">
        <w:rPr>
          <w:rFonts w:ascii="Times New Roman" w:hAnsi="Times New Roman" w:cs="Times New Roman"/>
          <w:b/>
          <w:sz w:val="28"/>
          <w:szCs w:val="28"/>
          <w:lang w:eastAsia="uk-UA"/>
        </w:rPr>
        <w:t>)</w:t>
      </w:r>
      <w:bookmarkEnd w:id="160"/>
      <w:bookmarkEnd w:id="161"/>
    </w:p>
    <w:bookmarkEnd w:id="162"/>
    <w:p w14:paraId="505D0C17" w14:textId="77777777" w:rsidR="0006229B" w:rsidRPr="00250AD1" w:rsidRDefault="0006229B" w:rsidP="004749D2">
      <w:pPr>
        <w:spacing w:after="0" w:line="240" w:lineRule="auto"/>
        <w:ind w:firstLine="709"/>
        <w:jc w:val="center"/>
        <w:rPr>
          <w:rFonts w:ascii="Times New Roman" w:hAnsi="Times New Roman" w:cs="Times New Roman"/>
          <w:b/>
          <w:color w:val="000000" w:themeColor="text1"/>
          <w:sz w:val="28"/>
          <w:szCs w:val="28"/>
        </w:rPr>
      </w:pPr>
    </w:p>
    <w:p w14:paraId="1CA59C82" w14:textId="77777777" w:rsidR="0002065B" w:rsidRPr="00250AD1" w:rsidRDefault="00B04630" w:rsidP="00330549">
      <w:pPr>
        <w:pStyle w:val="a3"/>
        <w:numPr>
          <w:ilvl w:val="0"/>
          <w:numId w:val="36"/>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До </w:t>
      </w:r>
      <w:r w:rsidR="0002065B" w:rsidRPr="00250AD1">
        <w:rPr>
          <w:rFonts w:ascii="Times New Roman" w:hAnsi="Times New Roman" w:cs="Times New Roman"/>
          <w:color w:val="000000" w:themeColor="text1"/>
          <w:sz w:val="28"/>
          <w:szCs w:val="28"/>
        </w:rPr>
        <w:t xml:space="preserve">набору даних </w:t>
      </w:r>
      <w:r w:rsidR="004F10AF" w:rsidRPr="00250AD1">
        <w:rPr>
          <w:rFonts w:ascii="Times New Roman" w:hAnsi="Times New Roman" w:cs="Times New Roman"/>
          <w:bCs/>
          <w:color w:val="000000" w:themeColor="text1"/>
          <w:sz w:val="28"/>
          <w:szCs w:val="28"/>
          <w:lang w:val="en-US" w:eastAsia="uk-UA"/>
        </w:rPr>
        <w:t>ID</w:t>
      </w:r>
      <w:r w:rsidR="004F10AF" w:rsidRPr="00250AD1">
        <w:rPr>
          <w:rFonts w:ascii="Times New Roman" w:hAnsi="Times New Roman" w:cs="Times New Roman"/>
          <w:bCs/>
          <w:color w:val="000000" w:themeColor="text1"/>
          <w:sz w:val="28"/>
          <w:szCs w:val="28"/>
          <w:lang w:eastAsia="uk-UA"/>
        </w:rPr>
        <w:t>44.</w:t>
      </w:r>
      <w:r w:rsidR="001A7167" w:rsidRPr="00250AD1">
        <w:rPr>
          <w:rFonts w:ascii="Times New Roman" w:hAnsi="Times New Roman" w:cs="Times New Roman"/>
          <w:sz w:val="28"/>
          <w:szCs w:val="28"/>
          <w:lang w:eastAsia="uk-UA"/>
        </w:rPr>
        <w:t>Оцінка об’єкта</w:t>
      </w:r>
      <w:r w:rsidR="0002065B" w:rsidRPr="00250AD1">
        <w:rPr>
          <w:rFonts w:ascii="Times New Roman" w:hAnsi="Times New Roman" w:cs="Times New Roman"/>
          <w:sz w:val="28"/>
          <w:szCs w:val="28"/>
          <w:lang w:eastAsia="uk-UA"/>
        </w:rPr>
        <w:t xml:space="preserve"> забезпечення (</w:t>
      </w:r>
      <w:r w:rsidR="0002065B" w:rsidRPr="00250AD1">
        <w:rPr>
          <w:rFonts w:ascii="Times New Roman" w:hAnsi="Times New Roman" w:cs="Times New Roman"/>
          <w:sz w:val="28"/>
          <w:szCs w:val="28"/>
          <w:lang w:val="en-US" w:eastAsia="uk-UA"/>
        </w:rPr>
        <w:t>assessment</w:t>
      </w:r>
      <w:r w:rsidR="0002065B" w:rsidRPr="00250AD1">
        <w:rPr>
          <w:rFonts w:ascii="Times New Roman" w:hAnsi="Times New Roman" w:cs="Times New Roman"/>
          <w:sz w:val="28"/>
          <w:szCs w:val="28"/>
          <w:lang w:eastAsia="uk-UA"/>
        </w:rPr>
        <w:t>)</w:t>
      </w:r>
      <w:r w:rsidR="0002065B" w:rsidRPr="00250AD1">
        <w:rPr>
          <w:rFonts w:ascii="Times New Roman" w:hAnsi="Times New Roman" w:cs="Times New Roman"/>
          <w:sz w:val="28"/>
          <w:szCs w:val="28"/>
        </w:rPr>
        <w:t xml:space="preserve"> </w:t>
      </w:r>
      <w:r w:rsidR="0002065B"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w:t>
      </w:r>
      <w:r w:rsidR="0002065B" w:rsidRPr="00250AD1">
        <w:rPr>
          <w:rFonts w:ascii="Times New Roman" w:hAnsi="Times New Roman" w:cs="Times New Roman"/>
          <w:color w:val="000000" w:themeColor="text1"/>
          <w:sz w:val="28"/>
          <w:szCs w:val="28"/>
          <w:lang w:eastAsia="uk-UA"/>
        </w:rPr>
        <w:t>реквізити</w:t>
      </w:r>
      <w:r w:rsidR="009C516B" w:rsidRPr="00250AD1">
        <w:rPr>
          <w:rFonts w:ascii="Times New Roman" w:hAnsi="Times New Roman" w:cs="Times New Roman"/>
          <w:color w:val="000000" w:themeColor="text1"/>
          <w:sz w:val="28"/>
          <w:szCs w:val="28"/>
          <w:lang w:eastAsia="uk-UA"/>
        </w:rPr>
        <w:t>, які характеризують суб’єкта оціночної діяльності, оцінювача</w:t>
      </w:r>
      <w:r w:rsidR="0002065B" w:rsidRPr="00250AD1">
        <w:rPr>
          <w:rFonts w:ascii="Times New Roman" w:hAnsi="Times New Roman" w:cs="Times New Roman"/>
          <w:color w:val="000000" w:themeColor="text1"/>
          <w:sz w:val="28"/>
          <w:szCs w:val="28"/>
          <w:lang w:eastAsia="uk-UA"/>
        </w:rPr>
        <w:t>:</w:t>
      </w:r>
    </w:p>
    <w:tbl>
      <w:tblPr>
        <w:tblStyle w:val="a5"/>
        <w:tblW w:w="15451" w:type="dxa"/>
        <w:tblInd w:w="-5" w:type="dxa"/>
        <w:tblLayout w:type="fixed"/>
        <w:tblLook w:val="04A0" w:firstRow="1" w:lastRow="0" w:firstColumn="1" w:lastColumn="0" w:noHBand="0" w:noVBand="1"/>
      </w:tblPr>
      <w:tblGrid>
        <w:gridCol w:w="851"/>
        <w:gridCol w:w="10631"/>
        <w:gridCol w:w="2268"/>
        <w:gridCol w:w="1701"/>
      </w:tblGrid>
      <w:tr w:rsidR="00181FFF" w:rsidRPr="00250AD1" w14:paraId="6FE89DE3" w14:textId="77777777" w:rsidTr="00672A20">
        <w:tc>
          <w:tcPr>
            <w:tcW w:w="851" w:type="dxa"/>
            <w:tcBorders>
              <w:bottom w:val="single" w:sz="4" w:space="0" w:color="auto"/>
            </w:tcBorders>
          </w:tcPr>
          <w:p w14:paraId="1871EC03" w14:textId="77777777" w:rsidR="00181FFF" w:rsidRPr="00250AD1" w:rsidRDefault="00181FFF"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631" w:type="dxa"/>
            <w:tcBorders>
              <w:bottom w:val="single" w:sz="4" w:space="0" w:color="auto"/>
            </w:tcBorders>
          </w:tcPr>
          <w:p w14:paraId="6577FF30" w14:textId="77777777" w:rsidR="00181FFF" w:rsidRPr="00250AD1" w:rsidRDefault="00181FFF" w:rsidP="004749D2">
            <w:pPr>
              <w:jc w:val="center"/>
              <w:rPr>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268" w:type="dxa"/>
            <w:tcBorders>
              <w:bottom w:val="single" w:sz="4" w:space="0" w:color="auto"/>
            </w:tcBorders>
          </w:tcPr>
          <w:p w14:paraId="4785B4F2" w14:textId="77777777" w:rsidR="00181FFF" w:rsidRPr="00250AD1" w:rsidRDefault="00181FFF"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701" w:type="dxa"/>
            <w:tcBorders>
              <w:bottom w:val="single" w:sz="4" w:space="0" w:color="auto"/>
            </w:tcBorders>
          </w:tcPr>
          <w:p w14:paraId="6F7B7FF4" w14:textId="77777777" w:rsidR="00181FFF" w:rsidRPr="00250AD1" w:rsidRDefault="00725DE5"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r>
      <w:tr w:rsidR="00181FFF" w:rsidRPr="00250AD1" w14:paraId="73918843" w14:textId="77777777" w:rsidTr="00672A20">
        <w:tc>
          <w:tcPr>
            <w:tcW w:w="851" w:type="dxa"/>
            <w:tcBorders>
              <w:top w:val="single" w:sz="4" w:space="0" w:color="auto"/>
              <w:left w:val="nil"/>
              <w:bottom w:val="nil"/>
              <w:right w:val="nil"/>
            </w:tcBorders>
          </w:tcPr>
          <w:p w14:paraId="49FDFD2F"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631" w:type="dxa"/>
            <w:tcBorders>
              <w:top w:val="single" w:sz="4" w:space="0" w:color="auto"/>
              <w:left w:val="nil"/>
              <w:bottom w:val="nil"/>
              <w:right w:val="nil"/>
            </w:tcBorders>
          </w:tcPr>
          <w:p w14:paraId="2FE6C752" w14:textId="1C2BEEB0" w:rsidR="00F65595" w:rsidRPr="00250AD1" w:rsidRDefault="00BF73E1" w:rsidP="007D67E0">
            <w:pPr>
              <w:pStyle w:val="a3"/>
              <w:ind w:left="0"/>
              <w:jc w:val="both"/>
              <w:rPr>
                <w:rFonts w:ascii="Times New Roman" w:hAnsi="Times New Roman" w:cs="Times New Roman"/>
                <w:color w:val="000000" w:themeColor="text1"/>
                <w:sz w:val="28"/>
                <w:szCs w:val="28"/>
                <w:lang w:eastAsia="uk-UA"/>
              </w:rPr>
            </w:pPr>
            <w:bookmarkStart w:id="163" w:name="ОцінкаРекв102"/>
            <w:r w:rsidRPr="00250AD1">
              <w:rPr>
                <w:rFonts w:ascii="Times New Roman" w:hAnsi="Times New Roman" w:cs="Times New Roman"/>
                <w:b/>
                <w:color w:val="000000" w:themeColor="text1"/>
                <w:sz w:val="28"/>
                <w:szCs w:val="28"/>
                <w:lang w:eastAsia="uk-UA"/>
              </w:rPr>
              <w:t xml:space="preserve">Код </w:t>
            </w:r>
            <w:r w:rsidR="003B1DE7" w:rsidRPr="00250AD1">
              <w:rPr>
                <w:rFonts w:ascii="Times New Roman" w:hAnsi="Times New Roman" w:cs="Times New Roman"/>
                <w:b/>
                <w:color w:val="000000" w:themeColor="text1"/>
                <w:sz w:val="28"/>
                <w:szCs w:val="28"/>
                <w:lang w:eastAsia="uk-UA"/>
              </w:rPr>
              <w:t xml:space="preserve">за </w:t>
            </w:r>
            <w:r w:rsidRPr="00250AD1">
              <w:rPr>
                <w:rFonts w:ascii="Times New Roman" w:hAnsi="Times New Roman" w:cs="Times New Roman"/>
                <w:b/>
                <w:color w:val="000000" w:themeColor="text1"/>
                <w:sz w:val="28"/>
                <w:szCs w:val="28"/>
                <w:lang w:eastAsia="uk-UA"/>
              </w:rPr>
              <w:t>ЄДРПОУ</w:t>
            </w:r>
            <w:r w:rsidR="003B1DE7"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Реєстраційний номер облікової картки платника податків (далі –  РНОКПП)</w:t>
            </w:r>
            <w:r w:rsidR="003B1DE7" w:rsidRPr="00250AD1">
              <w:rPr>
                <w:rFonts w:ascii="Times New Roman" w:hAnsi="Times New Roman" w:cs="Times New Roman"/>
                <w:b/>
                <w:color w:val="000000" w:themeColor="text1"/>
                <w:sz w:val="28"/>
                <w:szCs w:val="28"/>
                <w:lang w:eastAsia="uk-UA"/>
              </w:rPr>
              <w:t xml:space="preserve">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реєстраційний</w:t>
            </w:r>
            <w:r w:rsidR="00CC6115" w:rsidRPr="00250AD1">
              <w:rPr>
                <w:rFonts w:ascii="Times New Roman" w:hAnsi="Times New Roman" w:cs="Times New Roman"/>
                <w:b/>
                <w:color w:val="000000" w:themeColor="text1"/>
                <w:sz w:val="28"/>
                <w:szCs w:val="28"/>
                <w:lang w:eastAsia="uk-UA"/>
              </w:rPr>
              <w:t xml:space="preserve"> / </w:t>
            </w:r>
            <w:r w:rsidRPr="00250AD1">
              <w:rPr>
                <w:rFonts w:ascii="Times New Roman" w:hAnsi="Times New Roman" w:cs="Times New Roman"/>
                <w:b/>
                <w:color w:val="000000" w:themeColor="text1"/>
                <w:sz w:val="28"/>
                <w:szCs w:val="28"/>
                <w:lang w:eastAsia="uk-UA"/>
              </w:rPr>
              <w:t xml:space="preserve">податковий код </w:t>
            </w:r>
            <w:r w:rsidR="003B1DE7" w:rsidRPr="00250AD1">
              <w:rPr>
                <w:rFonts w:ascii="Times New Roman" w:hAnsi="Times New Roman" w:cs="Times New Roman"/>
                <w:b/>
                <w:color w:val="000000" w:themeColor="text1"/>
                <w:sz w:val="28"/>
                <w:szCs w:val="28"/>
                <w:lang w:eastAsia="uk-UA"/>
              </w:rPr>
              <w:t xml:space="preserve">у </w:t>
            </w:r>
            <w:r w:rsidRPr="00250AD1">
              <w:rPr>
                <w:rFonts w:ascii="Times New Roman" w:hAnsi="Times New Roman" w:cs="Times New Roman"/>
                <w:b/>
                <w:color w:val="000000" w:themeColor="text1"/>
                <w:sz w:val="28"/>
                <w:szCs w:val="28"/>
                <w:lang w:eastAsia="uk-UA"/>
              </w:rPr>
              <w:t>країні реєстрації</w:t>
            </w:r>
            <w:bookmarkEnd w:id="163"/>
            <w:r w:rsidR="0038410F" w:rsidRPr="00250AD1">
              <w:rPr>
                <w:rFonts w:ascii="Times New Roman" w:hAnsi="Times New Roman" w:cs="Times New Roman"/>
                <w:color w:val="000000" w:themeColor="text1"/>
                <w:sz w:val="28"/>
                <w:szCs w:val="28"/>
                <w:lang w:eastAsia="uk-UA"/>
              </w:rPr>
              <w:t xml:space="preserve"> </w:t>
            </w:r>
          </w:p>
          <w:p w14:paraId="4379670F" w14:textId="77777777" w:rsidR="00181FFF" w:rsidRPr="00250AD1" w:rsidRDefault="00AC0A51" w:rsidP="007D67E0">
            <w:pPr>
              <w:pStyle w:val="a3"/>
              <w:ind w:left="0"/>
              <w:jc w:val="both"/>
              <w:rPr>
                <w:rFonts w:ascii="Times New Roman" w:hAnsi="Times New Roman" w:cs="Times New Roman"/>
                <w:b/>
                <w:color w:val="000000" w:themeColor="text1"/>
                <w:sz w:val="28"/>
                <w:szCs w:val="28"/>
                <w:lang w:eastAsia="uk-UA"/>
              </w:rPr>
            </w:pPr>
            <w:hyperlink w:anchor="Додаток0102" w:history="1">
              <w:r w:rsidR="00330549"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330549" w:rsidRPr="00250AD1">
                <w:rPr>
                  <w:rStyle w:val="a4"/>
                  <w:rFonts w:ascii="Times New Roman" w:hAnsi="Times New Roman" w:cs="Times New Roman"/>
                  <w:sz w:val="28"/>
                  <w:szCs w:val="28"/>
                  <w:lang w:eastAsia="uk-UA"/>
                </w:rPr>
                <w:t>, н</w:t>
              </w:r>
              <w:r w:rsidR="002D395D"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2D395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2D395D"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2D395D" w:rsidRPr="00250AD1">
                <w:rPr>
                  <w:rStyle w:val="a4"/>
                  <w:rFonts w:ascii="Times New Roman" w:hAnsi="Times New Roman" w:cs="Times New Roman"/>
                  <w:sz w:val="28"/>
                  <w:szCs w:val="28"/>
                  <w:lang w:eastAsia="uk-UA"/>
                </w:rPr>
                <w:t>.</w:t>
              </w:r>
              <w:r w:rsidR="007D67E0" w:rsidRPr="00250AD1">
                <w:rPr>
                  <w:rStyle w:val="a4"/>
                  <w:rFonts w:ascii="Times New Roman" w:hAnsi="Times New Roman" w:cs="Times New Roman"/>
                  <w:sz w:val="28"/>
                  <w:szCs w:val="28"/>
                  <w:lang w:eastAsia="uk-UA"/>
                </w:rPr>
                <w:t>8</w:t>
              </w:r>
              <w:r w:rsidR="002D395D" w:rsidRPr="00250AD1">
                <w:rPr>
                  <w:rStyle w:val="a4"/>
                  <w:rFonts w:ascii="Times New Roman" w:hAnsi="Times New Roman" w:cs="Times New Roman"/>
                  <w:sz w:val="28"/>
                  <w:szCs w:val="28"/>
                  <w:lang w:eastAsia="uk-UA"/>
                </w:rPr>
                <w:t xml:space="preserve"> цих Правил</w:t>
              </w:r>
            </w:hyperlink>
            <w:r w:rsidR="0007067D" w:rsidRPr="00250AD1">
              <w:rPr>
                <w:rFonts w:ascii="Times New Roman" w:hAnsi="Times New Roman" w:cs="Times New Roman"/>
                <w:color w:val="000000" w:themeColor="text1"/>
                <w:sz w:val="28"/>
                <w:szCs w:val="28"/>
                <w:lang w:eastAsia="uk-UA"/>
              </w:rPr>
              <w:t>.</w:t>
            </w:r>
          </w:p>
        </w:tc>
        <w:tc>
          <w:tcPr>
            <w:tcW w:w="2268" w:type="dxa"/>
            <w:tcBorders>
              <w:top w:val="single" w:sz="4" w:space="0" w:color="auto"/>
              <w:left w:val="nil"/>
              <w:bottom w:val="nil"/>
              <w:right w:val="nil"/>
            </w:tcBorders>
          </w:tcPr>
          <w:p w14:paraId="23739539"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val="en" w:eastAsia="uk-UA"/>
              </w:rPr>
              <w:t>person</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 w:eastAsia="uk-UA"/>
              </w:rPr>
              <w:t>code</w:t>
            </w:r>
          </w:p>
        </w:tc>
        <w:tc>
          <w:tcPr>
            <w:tcW w:w="1701" w:type="dxa"/>
            <w:tcBorders>
              <w:top w:val="single" w:sz="4" w:space="0" w:color="auto"/>
              <w:left w:val="nil"/>
              <w:bottom w:val="nil"/>
              <w:right w:val="nil"/>
            </w:tcBorders>
          </w:tcPr>
          <w:p w14:paraId="24307F54"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0102</w:t>
            </w:r>
          </w:p>
        </w:tc>
      </w:tr>
      <w:tr w:rsidR="00181FFF" w:rsidRPr="00250AD1" w14:paraId="344DF403" w14:textId="77777777" w:rsidTr="00B57488">
        <w:tc>
          <w:tcPr>
            <w:tcW w:w="851" w:type="dxa"/>
            <w:tcBorders>
              <w:top w:val="nil"/>
              <w:left w:val="nil"/>
              <w:bottom w:val="nil"/>
              <w:right w:val="nil"/>
            </w:tcBorders>
          </w:tcPr>
          <w:p w14:paraId="31256EDF"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631" w:type="dxa"/>
            <w:tcBorders>
              <w:top w:val="nil"/>
              <w:left w:val="nil"/>
              <w:bottom w:val="nil"/>
              <w:right w:val="nil"/>
            </w:tcBorders>
          </w:tcPr>
          <w:p w14:paraId="041B36A9" w14:textId="1BB7CD6A"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Повне найменування юридичної особи</w:t>
            </w:r>
            <w:r w:rsidR="002201AC"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Прізвище</w:t>
            </w:r>
            <w:r w:rsidR="00FB23EB" w:rsidRPr="00250AD1">
              <w:rPr>
                <w:rFonts w:ascii="Times New Roman" w:hAnsi="Times New Roman" w:cs="Times New Roman"/>
                <w:b/>
                <w:sz w:val="28"/>
                <w:szCs w:val="28"/>
                <w:lang w:eastAsia="uk-UA"/>
              </w:rPr>
              <w:t>,</w:t>
            </w:r>
            <w:r w:rsidRPr="00250AD1">
              <w:rPr>
                <w:rFonts w:ascii="Times New Roman" w:hAnsi="Times New Roman" w:cs="Times New Roman"/>
                <w:b/>
                <w:sz w:val="28"/>
                <w:szCs w:val="28"/>
                <w:lang w:eastAsia="uk-UA"/>
              </w:rPr>
              <w:t xml:space="preserve"> </w:t>
            </w:r>
            <w:r w:rsidR="002201AC" w:rsidRPr="00250AD1">
              <w:rPr>
                <w:rFonts w:ascii="Times New Roman" w:hAnsi="Times New Roman" w:cs="Times New Roman"/>
                <w:b/>
                <w:sz w:val="28"/>
                <w:szCs w:val="28"/>
                <w:lang w:eastAsia="uk-UA"/>
              </w:rPr>
              <w:t>ім’я</w:t>
            </w:r>
            <w:r w:rsidR="00FB23EB" w:rsidRPr="00250AD1">
              <w:rPr>
                <w:rFonts w:ascii="Times New Roman" w:hAnsi="Times New Roman" w:cs="Times New Roman"/>
                <w:b/>
                <w:sz w:val="28"/>
                <w:szCs w:val="28"/>
                <w:lang w:eastAsia="uk-UA"/>
              </w:rPr>
              <w:t>,</w:t>
            </w:r>
            <w:r w:rsidRPr="00250AD1">
              <w:rPr>
                <w:rFonts w:ascii="Times New Roman" w:hAnsi="Times New Roman" w:cs="Times New Roman"/>
                <w:b/>
                <w:sz w:val="28"/>
                <w:szCs w:val="28"/>
                <w:lang w:eastAsia="uk-UA"/>
              </w:rPr>
              <w:t xml:space="preserve"> по бат</w:t>
            </w:r>
            <w:r w:rsidR="0090073A" w:rsidRPr="00250AD1">
              <w:rPr>
                <w:rFonts w:ascii="Times New Roman" w:hAnsi="Times New Roman" w:cs="Times New Roman"/>
                <w:b/>
                <w:sz w:val="28"/>
                <w:szCs w:val="28"/>
                <w:lang w:eastAsia="uk-UA"/>
              </w:rPr>
              <w:t>ькові</w:t>
            </w:r>
            <w:r w:rsidR="002201AC" w:rsidRPr="00250AD1">
              <w:rPr>
                <w:rFonts w:ascii="Times New Roman" w:hAnsi="Times New Roman" w:cs="Times New Roman"/>
                <w:b/>
                <w:sz w:val="28"/>
                <w:szCs w:val="28"/>
                <w:lang w:eastAsia="uk-UA"/>
              </w:rPr>
              <w:t xml:space="preserve"> (за наявності)</w:t>
            </w:r>
            <w:r w:rsidR="0090073A" w:rsidRPr="00250AD1">
              <w:rPr>
                <w:rFonts w:ascii="Times New Roman" w:hAnsi="Times New Roman" w:cs="Times New Roman"/>
                <w:b/>
                <w:sz w:val="28"/>
                <w:szCs w:val="28"/>
                <w:lang w:eastAsia="uk-UA"/>
              </w:rPr>
              <w:t xml:space="preserve"> фізичної особи</w:t>
            </w:r>
          </w:p>
          <w:p w14:paraId="230C961D" w14:textId="77777777" w:rsidR="00181FFF" w:rsidRPr="00250AD1" w:rsidRDefault="00F344A2" w:rsidP="00B743AA">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 xml:space="preserve">, </w:t>
            </w:r>
            <w:r w:rsidR="0090073A"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181FFF" w:rsidRPr="00250AD1">
              <w:rPr>
                <w:rFonts w:ascii="Times New Roman" w:hAnsi="Times New Roman" w:cs="Times New Roman"/>
                <w:sz w:val="28"/>
                <w:szCs w:val="28"/>
                <w:lang w:eastAsia="uk-UA"/>
              </w:rPr>
              <w:t xml:space="preserve"> повного найменування юридичної особи, відповідно до </w:t>
            </w:r>
            <w:r w:rsidR="0090073A" w:rsidRPr="00250AD1">
              <w:rPr>
                <w:rFonts w:ascii="Times New Roman" w:hAnsi="Times New Roman" w:cs="Times New Roman"/>
                <w:sz w:val="28"/>
                <w:szCs w:val="28"/>
                <w:lang w:eastAsia="uk-UA"/>
              </w:rPr>
              <w:t>установчих (</w:t>
            </w:r>
            <w:r w:rsidR="00181FFF" w:rsidRPr="00250AD1">
              <w:rPr>
                <w:rFonts w:ascii="Times New Roman" w:hAnsi="Times New Roman" w:cs="Times New Roman"/>
                <w:sz w:val="28"/>
                <w:szCs w:val="28"/>
                <w:lang w:eastAsia="uk-UA"/>
              </w:rPr>
              <w:t>реєстраційних</w:t>
            </w:r>
            <w:r w:rsidR="0090073A" w:rsidRPr="00250AD1">
              <w:rPr>
                <w:rFonts w:ascii="Times New Roman" w:hAnsi="Times New Roman" w:cs="Times New Roman"/>
                <w:sz w:val="28"/>
                <w:szCs w:val="28"/>
                <w:lang w:eastAsia="uk-UA"/>
              </w:rPr>
              <w:t>)</w:t>
            </w:r>
            <w:r w:rsidR="00181FFF" w:rsidRPr="00250AD1">
              <w:rPr>
                <w:rFonts w:ascii="Times New Roman" w:hAnsi="Times New Roman" w:cs="Times New Roman"/>
                <w:sz w:val="28"/>
                <w:szCs w:val="28"/>
                <w:lang w:eastAsia="uk-UA"/>
              </w:rPr>
              <w:t xml:space="preserve"> документів, прізвища, імені по батькові (за наявності) фізичної особи</w:t>
            </w:r>
            <w:r w:rsidR="0090073A" w:rsidRPr="00250AD1">
              <w:rPr>
                <w:rFonts w:ascii="Times New Roman" w:hAnsi="Times New Roman" w:cs="Times New Roman"/>
                <w:sz w:val="28"/>
                <w:szCs w:val="28"/>
                <w:lang w:eastAsia="uk-UA"/>
              </w:rPr>
              <w:t xml:space="preserve">, </w:t>
            </w:r>
            <w:r w:rsidR="0090073A" w:rsidRPr="00250AD1">
              <w:rPr>
                <w:rFonts w:ascii="Times New Roman" w:hAnsi="Times New Roman" w:cs="Times New Roman"/>
                <w:color w:val="000000" w:themeColor="text1"/>
                <w:sz w:val="28"/>
                <w:szCs w:val="28"/>
              </w:rPr>
              <w:t xml:space="preserve">яке зазначене в </w:t>
            </w:r>
            <w:r w:rsidR="009C516B" w:rsidRPr="00250AD1">
              <w:rPr>
                <w:rFonts w:ascii="Times New Roman" w:hAnsi="Times New Roman" w:cs="Times New Roman"/>
                <w:color w:val="000000" w:themeColor="text1"/>
                <w:sz w:val="28"/>
                <w:szCs w:val="28"/>
              </w:rPr>
              <w:t>реєстраційних документах</w:t>
            </w:r>
            <w:r w:rsidR="0007067D" w:rsidRPr="00250AD1">
              <w:rPr>
                <w:rFonts w:ascii="Times New Roman" w:hAnsi="Times New Roman" w:cs="Times New Roman"/>
                <w:color w:val="000000" w:themeColor="text1"/>
                <w:sz w:val="28"/>
                <w:szCs w:val="28"/>
              </w:rPr>
              <w:t xml:space="preserve">, </w:t>
            </w:r>
            <w:r w:rsidR="00B743AA" w:rsidRPr="00250AD1">
              <w:rPr>
                <w:rFonts w:ascii="Times New Roman" w:hAnsi="Times New Roman" w:cs="Times New Roman"/>
                <w:color w:val="000000" w:themeColor="text1"/>
                <w:sz w:val="28"/>
                <w:szCs w:val="28"/>
              </w:rPr>
              <w:t>суб’єкта оціночної діяльності</w:t>
            </w:r>
            <w:r w:rsidR="00BE6F1B" w:rsidRPr="00250AD1">
              <w:rPr>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34E78A29"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full_name_person</w:t>
            </w:r>
          </w:p>
        </w:tc>
        <w:tc>
          <w:tcPr>
            <w:tcW w:w="1701" w:type="dxa"/>
            <w:tcBorders>
              <w:top w:val="nil"/>
              <w:left w:val="nil"/>
              <w:bottom w:val="nil"/>
              <w:right w:val="nil"/>
            </w:tcBorders>
          </w:tcPr>
          <w:p w14:paraId="31AC2681"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0108</w:t>
            </w:r>
          </w:p>
        </w:tc>
      </w:tr>
      <w:tr w:rsidR="00181FFF" w:rsidRPr="00250AD1" w14:paraId="18DFFAE7" w14:textId="77777777" w:rsidTr="00B57488">
        <w:tc>
          <w:tcPr>
            <w:tcW w:w="851" w:type="dxa"/>
            <w:tcBorders>
              <w:top w:val="nil"/>
              <w:left w:val="nil"/>
              <w:bottom w:val="nil"/>
              <w:right w:val="nil"/>
            </w:tcBorders>
          </w:tcPr>
          <w:p w14:paraId="2D96E611"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631" w:type="dxa"/>
            <w:tcBorders>
              <w:top w:val="nil"/>
              <w:left w:val="nil"/>
              <w:bottom w:val="nil"/>
              <w:right w:val="nil"/>
            </w:tcBorders>
          </w:tcPr>
          <w:p w14:paraId="1104DEE3" w14:textId="1AC35213"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Тип особи, </w:t>
            </w:r>
            <w:r w:rsidR="00125A22" w:rsidRPr="00250AD1">
              <w:rPr>
                <w:rFonts w:ascii="Times New Roman" w:hAnsi="Times New Roman" w:cs="Times New Roman"/>
                <w:b/>
                <w:sz w:val="28"/>
                <w:szCs w:val="28"/>
                <w:lang w:eastAsia="uk-UA"/>
              </w:rPr>
              <w:t xml:space="preserve">яка </w:t>
            </w:r>
            <w:r w:rsidRPr="00250AD1">
              <w:rPr>
                <w:rFonts w:ascii="Times New Roman" w:hAnsi="Times New Roman" w:cs="Times New Roman"/>
                <w:b/>
                <w:sz w:val="28"/>
                <w:szCs w:val="28"/>
                <w:lang w:eastAsia="uk-UA"/>
              </w:rPr>
              <w:t>проводить оцінку</w:t>
            </w:r>
            <w:r w:rsidR="00CC6115" w:rsidRPr="00250AD1">
              <w:rPr>
                <w:rFonts w:ascii="Times New Roman" w:hAnsi="Times New Roman" w:cs="Times New Roman"/>
                <w:b/>
                <w:sz w:val="28"/>
                <w:szCs w:val="28"/>
                <w:lang w:eastAsia="uk-UA"/>
              </w:rPr>
              <w:t xml:space="preserve"> / </w:t>
            </w:r>
            <w:r w:rsidRPr="00250AD1">
              <w:rPr>
                <w:rFonts w:ascii="Times New Roman" w:hAnsi="Times New Roman" w:cs="Times New Roman"/>
                <w:b/>
                <w:sz w:val="28"/>
                <w:szCs w:val="28"/>
                <w:lang w:eastAsia="uk-UA"/>
              </w:rPr>
              <w:t>перевірку забезпечення</w:t>
            </w:r>
          </w:p>
          <w:p w14:paraId="02E77399" w14:textId="7EEFFE63" w:rsidR="00181FFF" w:rsidRPr="00250AD1" w:rsidRDefault="00F344A2" w:rsidP="00265E2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val="ru-RU"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181FFF" w:rsidRPr="00250AD1">
              <w:rPr>
                <w:rFonts w:ascii="Times New Roman" w:eastAsia="Times New Roman" w:hAnsi="Times New Roman" w:cs="Times New Roman"/>
                <w:sz w:val="28"/>
                <w:szCs w:val="28"/>
                <w:lang w:eastAsia="uk-UA"/>
              </w:rPr>
              <w:t>одного з переліку значень довідника</w:t>
            </w:r>
            <w:r w:rsidR="00181FFF" w:rsidRPr="00250AD1">
              <w:rPr>
                <w:rFonts w:ascii="Times New Roman" w:hAnsi="Times New Roman" w:cs="Times New Roman"/>
                <w:sz w:val="28"/>
                <w:szCs w:val="28"/>
                <w:lang w:eastAsia="uk-UA"/>
              </w:rPr>
              <w:t xml:space="preserve"> </w:t>
            </w:r>
            <w:r w:rsidR="00181FFF" w:rsidRPr="00250AD1">
              <w:rPr>
                <w:rFonts w:ascii="Times New Roman" w:hAnsi="Times New Roman" w:cs="Times New Roman"/>
                <w:sz w:val="28"/>
                <w:szCs w:val="28"/>
                <w:lang w:val="en-US" w:eastAsia="uk-UA"/>
              </w:rPr>
              <w:t>F</w:t>
            </w:r>
            <w:r w:rsidR="00181FFF" w:rsidRPr="00250AD1">
              <w:rPr>
                <w:rFonts w:ascii="Times New Roman" w:hAnsi="Times New Roman" w:cs="Times New Roman"/>
                <w:sz w:val="28"/>
                <w:szCs w:val="28"/>
                <w:lang w:val="ru-RU" w:eastAsia="uk-UA"/>
              </w:rPr>
              <w:t>160</w:t>
            </w:r>
            <w:r w:rsidR="00181FFF" w:rsidRPr="00250AD1">
              <w:rPr>
                <w:rFonts w:ascii="Times New Roman" w:hAnsi="Times New Roman" w:cs="Times New Roman"/>
                <w:sz w:val="28"/>
                <w:szCs w:val="28"/>
                <w:lang w:eastAsia="uk-UA"/>
              </w:rPr>
              <w:t xml:space="preserve"> “Тип особи, що проводить оцінку</w:t>
            </w:r>
            <w:r w:rsidR="00CC6115" w:rsidRPr="00250AD1">
              <w:rPr>
                <w:rFonts w:ascii="Times New Roman" w:hAnsi="Times New Roman" w:cs="Times New Roman"/>
                <w:sz w:val="28"/>
                <w:szCs w:val="28"/>
                <w:lang w:eastAsia="uk-UA"/>
              </w:rPr>
              <w:t xml:space="preserve"> / </w:t>
            </w:r>
            <w:r w:rsidR="00181FFF" w:rsidRPr="00250AD1">
              <w:rPr>
                <w:rFonts w:ascii="Times New Roman" w:hAnsi="Times New Roman" w:cs="Times New Roman"/>
                <w:sz w:val="28"/>
                <w:szCs w:val="28"/>
                <w:lang w:eastAsia="uk-UA"/>
              </w:rPr>
              <w:t>перевірку забезпечення”.</w:t>
            </w:r>
          </w:p>
        </w:tc>
        <w:tc>
          <w:tcPr>
            <w:tcW w:w="2268" w:type="dxa"/>
            <w:tcBorders>
              <w:top w:val="nil"/>
              <w:left w:val="nil"/>
              <w:bottom w:val="nil"/>
              <w:right w:val="nil"/>
            </w:tcBorders>
          </w:tcPr>
          <w:p w14:paraId="044A72DA"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val="en-US" w:eastAsia="uk-UA"/>
              </w:rPr>
              <w:t>f160_</w:t>
            </w:r>
            <w:r w:rsidRPr="00250AD1">
              <w:rPr>
                <w:rFonts w:ascii="Times New Roman" w:hAnsi="Times New Roman" w:cs="Times New Roman"/>
                <w:b/>
                <w:color w:val="000000" w:themeColor="text1"/>
                <w:sz w:val="28"/>
                <w:szCs w:val="28"/>
                <w:lang w:eastAsia="uk-UA"/>
              </w:rPr>
              <w:t>type_person_assess_val</w:t>
            </w:r>
          </w:p>
        </w:tc>
        <w:tc>
          <w:tcPr>
            <w:tcW w:w="1701" w:type="dxa"/>
            <w:tcBorders>
              <w:top w:val="nil"/>
              <w:left w:val="nil"/>
              <w:bottom w:val="nil"/>
              <w:right w:val="nil"/>
            </w:tcBorders>
          </w:tcPr>
          <w:p w14:paraId="3724C680" w14:textId="77777777" w:rsidR="00181FFF" w:rsidRPr="00250AD1" w:rsidRDefault="00181FFF"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0546</w:t>
            </w:r>
          </w:p>
        </w:tc>
      </w:tr>
      <w:tr w:rsidR="00181FFF" w:rsidRPr="00250AD1" w14:paraId="58BB08F2" w14:textId="77777777" w:rsidTr="00B57488">
        <w:tc>
          <w:tcPr>
            <w:tcW w:w="851" w:type="dxa"/>
            <w:tcBorders>
              <w:top w:val="nil"/>
              <w:left w:val="nil"/>
              <w:bottom w:val="nil"/>
              <w:right w:val="nil"/>
            </w:tcBorders>
          </w:tcPr>
          <w:p w14:paraId="63A93560"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4</w:t>
            </w:r>
          </w:p>
        </w:tc>
        <w:tc>
          <w:tcPr>
            <w:tcW w:w="10631" w:type="dxa"/>
            <w:tcBorders>
              <w:top w:val="nil"/>
              <w:left w:val="nil"/>
              <w:bottom w:val="nil"/>
              <w:right w:val="nil"/>
            </w:tcBorders>
          </w:tcPr>
          <w:p w14:paraId="6D718C53" w14:textId="77777777"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Дата останньої оцінки</w:t>
            </w:r>
          </w:p>
          <w:p w14:paraId="38212DEF" w14:textId="57FF1B31" w:rsidR="00181FFF" w:rsidRPr="00250AD1" w:rsidRDefault="00F344A2" w:rsidP="00265E2D">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181FFF" w:rsidRPr="00250AD1">
              <w:rPr>
                <w:rFonts w:ascii="Times New Roman" w:hAnsi="Times New Roman" w:cs="Times New Roman"/>
                <w:sz w:val="28"/>
                <w:szCs w:val="28"/>
                <w:lang w:eastAsia="uk-UA"/>
              </w:rPr>
              <w:t xml:space="preserve"> дати проведення (оформлення) останнього актуального висновку чи іншого докумен</w:t>
            </w:r>
            <w:r w:rsidR="001A7167" w:rsidRPr="00250AD1">
              <w:rPr>
                <w:rFonts w:ascii="Times New Roman" w:hAnsi="Times New Roman" w:cs="Times New Roman"/>
                <w:sz w:val="28"/>
                <w:szCs w:val="28"/>
                <w:lang w:eastAsia="uk-UA"/>
              </w:rPr>
              <w:t>т</w:t>
            </w:r>
            <w:r w:rsidR="00D62E4E" w:rsidRPr="00250AD1">
              <w:rPr>
                <w:rFonts w:ascii="Times New Roman" w:hAnsi="Times New Roman" w:cs="Times New Roman"/>
                <w:sz w:val="28"/>
                <w:szCs w:val="28"/>
                <w:lang w:eastAsia="uk-UA"/>
              </w:rPr>
              <w:t>а</w:t>
            </w:r>
            <w:r w:rsidR="001A7167" w:rsidRPr="00250AD1">
              <w:rPr>
                <w:rFonts w:ascii="Times New Roman" w:hAnsi="Times New Roman" w:cs="Times New Roman"/>
                <w:sz w:val="28"/>
                <w:szCs w:val="28"/>
                <w:lang w:eastAsia="uk-UA"/>
              </w:rPr>
              <w:t xml:space="preserve"> про проведення оцінки об’єкта</w:t>
            </w:r>
            <w:r w:rsidR="00181FFF" w:rsidRPr="00250AD1">
              <w:rPr>
                <w:rFonts w:ascii="Times New Roman" w:hAnsi="Times New Roman" w:cs="Times New Roman"/>
                <w:sz w:val="28"/>
                <w:szCs w:val="28"/>
                <w:lang w:eastAsia="uk-UA"/>
              </w:rPr>
              <w:t xml:space="preserve"> забезпечення.</w:t>
            </w:r>
          </w:p>
        </w:tc>
        <w:tc>
          <w:tcPr>
            <w:tcW w:w="2268" w:type="dxa"/>
            <w:tcBorders>
              <w:top w:val="nil"/>
              <w:left w:val="nil"/>
              <w:bottom w:val="nil"/>
              <w:right w:val="nil"/>
            </w:tcBorders>
          </w:tcPr>
          <w:p w14:paraId="6BEC054F"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val="en-US" w:eastAsia="uk-UA"/>
              </w:rPr>
              <w:t>date</w:t>
            </w:r>
            <w:r w:rsidRPr="00250AD1">
              <w:rPr>
                <w:rFonts w:ascii="Times New Roman" w:hAnsi="Times New Roman" w:cs="Times New Roman"/>
                <w:b/>
                <w:color w:val="000000" w:themeColor="text1"/>
                <w:sz w:val="28"/>
                <w:szCs w:val="28"/>
                <w:lang w:eastAsia="uk-UA"/>
              </w:rPr>
              <w:t>_</w:t>
            </w:r>
            <w:r w:rsidRPr="00250AD1">
              <w:rPr>
                <w:rFonts w:ascii="Times New Roman" w:hAnsi="Times New Roman" w:cs="Times New Roman"/>
                <w:b/>
                <w:color w:val="000000" w:themeColor="text1"/>
                <w:sz w:val="28"/>
                <w:szCs w:val="28"/>
                <w:lang w:val="en-US" w:eastAsia="uk-UA"/>
              </w:rPr>
              <w:t>assessment</w:t>
            </w:r>
          </w:p>
        </w:tc>
        <w:tc>
          <w:tcPr>
            <w:tcW w:w="1701" w:type="dxa"/>
            <w:tcBorders>
              <w:top w:val="nil"/>
              <w:left w:val="nil"/>
              <w:bottom w:val="nil"/>
              <w:right w:val="nil"/>
            </w:tcBorders>
          </w:tcPr>
          <w:p w14:paraId="58949F95"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0547</w:t>
            </w:r>
          </w:p>
        </w:tc>
      </w:tr>
      <w:tr w:rsidR="00181FFF" w:rsidRPr="00250AD1" w14:paraId="64A921D6" w14:textId="77777777" w:rsidTr="00B57488">
        <w:tc>
          <w:tcPr>
            <w:tcW w:w="851" w:type="dxa"/>
            <w:tcBorders>
              <w:top w:val="nil"/>
              <w:left w:val="nil"/>
              <w:bottom w:val="nil"/>
              <w:right w:val="nil"/>
            </w:tcBorders>
          </w:tcPr>
          <w:p w14:paraId="1A530262"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5</w:t>
            </w:r>
          </w:p>
        </w:tc>
        <w:tc>
          <w:tcPr>
            <w:tcW w:w="10631" w:type="dxa"/>
            <w:tcBorders>
              <w:top w:val="nil"/>
              <w:left w:val="nil"/>
              <w:bottom w:val="nil"/>
              <w:right w:val="nil"/>
            </w:tcBorders>
          </w:tcPr>
          <w:p w14:paraId="7D8F349A" w14:textId="77777777"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Номер сертифіката суб’єкта оціночної діяльності</w:t>
            </w:r>
          </w:p>
          <w:p w14:paraId="79E1F153" w14:textId="77777777" w:rsidR="00181FFF" w:rsidRPr="00250AD1" w:rsidRDefault="00F344A2" w:rsidP="00265E2D">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181FFF" w:rsidRPr="00250AD1">
              <w:rPr>
                <w:rFonts w:ascii="Times New Roman" w:hAnsi="Times New Roman" w:cs="Times New Roman"/>
                <w:sz w:val="28"/>
                <w:szCs w:val="28"/>
                <w:lang w:eastAsia="uk-UA"/>
              </w:rPr>
              <w:t xml:space="preserve"> номера сертифіката суб’єкта оціночної діяльності внесеного (зазначеного) до Державного реєстру оцінювачів та суб’єктів оціночної діяльності.</w:t>
            </w:r>
          </w:p>
        </w:tc>
        <w:tc>
          <w:tcPr>
            <w:tcW w:w="2268" w:type="dxa"/>
            <w:tcBorders>
              <w:top w:val="nil"/>
              <w:left w:val="nil"/>
              <w:bottom w:val="nil"/>
              <w:right w:val="nil"/>
            </w:tcBorders>
          </w:tcPr>
          <w:p w14:paraId="6BF4073E"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certificate_number_person</w:t>
            </w:r>
          </w:p>
        </w:tc>
        <w:tc>
          <w:tcPr>
            <w:tcW w:w="1701" w:type="dxa"/>
            <w:tcBorders>
              <w:top w:val="nil"/>
              <w:left w:val="nil"/>
              <w:bottom w:val="nil"/>
              <w:right w:val="nil"/>
            </w:tcBorders>
          </w:tcPr>
          <w:p w14:paraId="0BC6CCBD"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0548</w:t>
            </w:r>
          </w:p>
        </w:tc>
      </w:tr>
      <w:tr w:rsidR="00181FFF" w:rsidRPr="00250AD1" w14:paraId="1FEFCD0C" w14:textId="77777777" w:rsidTr="00B57488">
        <w:tc>
          <w:tcPr>
            <w:tcW w:w="851" w:type="dxa"/>
            <w:tcBorders>
              <w:top w:val="nil"/>
              <w:left w:val="nil"/>
              <w:bottom w:val="nil"/>
              <w:right w:val="nil"/>
            </w:tcBorders>
          </w:tcPr>
          <w:p w14:paraId="4783EAE7"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lastRenderedPageBreak/>
              <w:t>6</w:t>
            </w:r>
          </w:p>
        </w:tc>
        <w:tc>
          <w:tcPr>
            <w:tcW w:w="10631" w:type="dxa"/>
            <w:tcBorders>
              <w:top w:val="nil"/>
              <w:left w:val="nil"/>
              <w:bottom w:val="nil"/>
              <w:right w:val="nil"/>
            </w:tcBorders>
          </w:tcPr>
          <w:p w14:paraId="2AD789CB" w14:textId="77777777"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Дата видачі сертифіката суб’єкта оціночної діяльності</w:t>
            </w:r>
          </w:p>
          <w:p w14:paraId="29CDFD79" w14:textId="77777777" w:rsidR="00181FFF" w:rsidRPr="00250AD1" w:rsidRDefault="00F344A2"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абуває значення дати видачі сертифіката суб’єкта оціночної діяльності внесеного (зазначеного) до Державного реєстру оцінювачів та суб’єктів оціночної діяльності.</w:t>
            </w:r>
          </w:p>
        </w:tc>
        <w:tc>
          <w:tcPr>
            <w:tcW w:w="2268" w:type="dxa"/>
            <w:tcBorders>
              <w:top w:val="nil"/>
              <w:left w:val="nil"/>
              <w:bottom w:val="nil"/>
              <w:right w:val="nil"/>
            </w:tcBorders>
          </w:tcPr>
          <w:p w14:paraId="5E81E4CB"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certificate_date_person</w:t>
            </w:r>
          </w:p>
        </w:tc>
        <w:tc>
          <w:tcPr>
            <w:tcW w:w="1701" w:type="dxa"/>
            <w:tcBorders>
              <w:top w:val="nil"/>
              <w:left w:val="nil"/>
              <w:bottom w:val="nil"/>
              <w:right w:val="nil"/>
            </w:tcBorders>
          </w:tcPr>
          <w:p w14:paraId="383337C8"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0549</w:t>
            </w:r>
          </w:p>
        </w:tc>
      </w:tr>
      <w:tr w:rsidR="00181FFF" w:rsidRPr="00250AD1" w14:paraId="35B3C8B9" w14:textId="77777777" w:rsidTr="00B57488">
        <w:tc>
          <w:tcPr>
            <w:tcW w:w="851" w:type="dxa"/>
            <w:tcBorders>
              <w:top w:val="nil"/>
              <w:left w:val="nil"/>
              <w:bottom w:val="nil"/>
              <w:right w:val="nil"/>
            </w:tcBorders>
          </w:tcPr>
          <w:p w14:paraId="4D9A1396"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7</w:t>
            </w:r>
          </w:p>
        </w:tc>
        <w:tc>
          <w:tcPr>
            <w:tcW w:w="10631" w:type="dxa"/>
            <w:tcBorders>
              <w:top w:val="nil"/>
              <w:left w:val="nil"/>
              <w:bottom w:val="nil"/>
              <w:right w:val="nil"/>
            </w:tcBorders>
          </w:tcPr>
          <w:p w14:paraId="2AEE2D3F" w14:textId="275CABA6"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Відповідність особи </w:t>
            </w:r>
            <w:r w:rsidR="006E5E23" w:rsidRPr="00250AD1">
              <w:rPr>
                <w:rFonts w:ascii="Times New Roman" w:hAnsi="Times New Roman" w:cs="Times New Roman"/>
                <w:b/>
                <w:sz w:val="28"/>
                <w:szCs w:val="28"/>
                <w:lang w:eastAsia="uk-UA"/>
              </w:rPr>
              <w:t>кваліфікаційним вимогам, визначен</w:t>
            </w:r>
            <w:r w:rsidR="005707D5" w:rsidRPr="00250AD1">
              <w:rPr>
                <w:rFonts w:ascii="Times New Roman" w:hAnsi="Times New Roman" w:cs="Times New Roman"/>
                <w:b/>
                <w:sz w:val="28"/>
                <w:szCs w:val="28"/>
                <w:lang w:eastAsia="uk-UA"/>
              </w:rPr>
              <w:t>им</w:t>
            </w:r>
            <w:r w:rsidR="006E5E23" w:rsidRPr="00250AD1">
              <w:rPr>
                <w:rFonts w:ascii="Times New Roman" w:hAnsi="Times New Roman" w:cs="Times New Roman"/>
                <w:b/>
                <w:sz w:val="28"/>
                <w:szCs w:val="28"/>
                <w:lang w:eastAsia="uk-UA"/>
              </w:rPr>
              <w:t xml:space="preserve"> Національним банком для оцінки</w:t>
            </w:r>
            <w:r w:rsidR="005707D5"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006E5E23" w:rsidRPr="00250AD1">
              <w:rPr>
                <w:rFonts w:ascii="Times New Roman" w:hAnsi="Times New Roman" w:cs="Times New Roman"/>
                <w:b/>
                <w:sz w:val="28"/>
                <w:szCs w:val="28"/>
                <w:lang w:eastAsia="uk-UA"/>
              </w:rPr>
              <w:t>перевірки забезпечення.</w:t>
            </w:r>
          </w:p>
          <w:p w14:paraId="0E4A95DE" w14:textId="77777777" w:rsidR="00181FFF" w:rsidRPr="00250AD1" w:rsidRDefault="006645EE" w:rsidP="006904C2">
            <w:pPr>
              <w:pStyle w:val="a3"/>
              <w:ind w:left="0"/>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набуває одного з переліку значень </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Так</w:t>
            </w:r>
            <w:r w:rsidRPr="00250AD1">
              <w:rPr>
                <w:rFonts w:ascii="Times New Roman" w:eastAsia="Times New Roman" w:hAnsi="Times New Roman" w:cs="Times New Roman"/>
                <w:sz w:val="28"/>
                <w:szCs w:val="28"/>
                <w:lang w:eastAsia="uk-UA"/>
              </w:rPr>
              <w:t>”, “</w:t>
            </w:r>
            <w:r w:rsidRPr="00250AD1">
              <w:rPr>
                <w:rFonts w:ascii="Times New Roman" w:hAnsi="Times New Roman" w:cs="Times New Roman"/>
                <w:sz w:val="28"/>
                <w:szCs w:val="28"/>
                <w:lang w:eastAsia="uk-UA"/>
              </w:rPr>
              <w:t>Ні</w:t>
            </w:r>
            <w:r w:rsidRPr="00250AD1">
              <w:rPr>
                <w:rFonts w:ascii="Times New Roman" w:eastAsia="Times New Roman" w:hAnsi="Times New Roman" w:cs="Times New Roman"/>
                <w:sz w:val="28"/>
                <w:szCs w:val="28"/>
                <w:lang w:eastAsia="uk-UA"/>
              </w:rPr>
              <w:t>”</w:t>
            </w:r>
            <w:r w:rsidRPr="00250AD1">
              <w:rPr>
                <w:rFonts w:ascii="Times New Roman" w:hAnsi="Times New Roman" w:cs="Times New Roman"/>
                <w:sz w:val="28"/>
                <w:szCs w:val="28"/>
                <w:lang w:eastAsia="uk-UA"/>
              </w:rPr>
              <w:t>.</w:t>
            </w:r>
          </w:p>
        </w:tc>
        <w:tc>
          <w:tcPr>
            <w:tcW w:w="2268" w:type="dxa"/>
            <w:tcBorders>
              <w:top w:val="nil"/>
              <w:left w:val="nil"/>
              <w:bottom w:val="nil"/>
              <w:right w:val="nil"/>
            </w:tcBorders>
          </w:tcPr>
          <w:p w14:paraId="5E64202A"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accept_risk_criteria</w:t>
            </w:r>
          </w:p>
        </w:tc>
        <w:tc>
          <w:tcPr>
            <w:tcW w:w="1701" w:type="dxa"/>
            <w:tcBorders>
              <w:top w:val="nil"/>
              <w:left w:val="nil"/>
              <w:bottom w:val="nil"/>
              <w:right w:val="nil"/>
            </w:tcBorders>
          </w:tcPr>
          <w:p w14:paraId="4232E624"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0550</w:t>
            </w:r>
          </w:p>
        </w:tc>
      </w:tr>
      <w:tr w:rsidR="00181FFF" w:rsidRPr="00250AD1" w14:paraId="6B046DBA" w14:textId="77777777" w:rsidTr="00B57488">
        <w:tc>
          <w:tcPr>
            <w:tcW w:w="851" w:type="dxa"/>
            <w:tcBorders>
              <w:top w:val="nil"/>
              <w:left w:val="nil"/>
              <w:bottom w:val="nil"/>
              <w:right w:val="nil"/>
            </w:tcBorders>
          </w:tcPr>
          <w:p w14:paraId="4D282C49"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8</w:t>
            </w:r>
          </w:p>
        </w:tc>
        <w:tc>
          <w:tcPr>
            <w:tcW w:w="10631" w:type="dxa"/>
            <w:tcBorders>
              <w:top w:val="nil"/>
              <w:left w:val="nil"/>
              <w:bottom w:val="nil"/>
              <w:right w:val="nil"/>
            </w:tcBorders>
          </w:tcPr>
          <w:p w14:paraId="1937C683" w14:textId="4648A222" w:rsidR="00181FFF" w:rsidRPr="00250AD1" w:rsidRDefault="00181FFF" w:rsidP="00265E2D">
            <w:pPr>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РНОКПП</w:t>
            </w:r>
            <w:r w:rsidR="00300A8E"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реєстраційний</w:t>
            </w:r>
            <w:r w:rsidR="00300A8E"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 xml:space="preserve">податковий код </w:t>
            </w:r>
            <w:r w:rsidR="00300A8E" w:rsidRPr="00250AD1">
              <w:rPr>
                <w:rFonts w:ascii="Times New Roman" w:hAnsi="Times New Roman" w:cs="Times New Roman"/>
                <w:b/>
                <w:sz w:val="28"/>
                <w:szCs w:val="28"/>
                <w:lang w:eastAsia="uk-UA"/>
              </w:rPr>
              <w:t xml:space="preserve">у </w:t>
            </w:r>
            <w:r w:rsidRPr="00250AD1">
              <w:rPr>
                <w:rFonts w:ascii="Times New Roman" w:hAnsi="Times New Roman" w:cs="Times New Roman"/>
                <w:b/>
                <w:sz w:val="28"/>
                <w:szCs w:val="28"/>
                <w:lang w:eastAsia="uk-UA"/>
              </w:rPr>
              <w:t xml:space="preserve">країні реєстрації оцінювача </w:t>
            </w:r>
          </w:p>
          <w:p w14:paraId="0BC748D7" w14:textId="77777777" w:rsidR="00F1292E" w:rsidRPr="00250AD1" w:rsidRDefault="00C16E38" w:rsidP="00265E2D">
            <w:p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6904C2"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F1292E" w:rsidRPr="00250AD1">
              <w:rPr>
                <w:rFonts w:ascii="Times New Roman" w:hAnsi="Times New Roman" w:cs="Times New Roman"/>
                <w:sz w:val="28"/>
                <w:szCs w:val="28"/>
                <w:lang w:eastAsia="uk-UA"/>
              </w:rPr>
              <w:t>набуває значення реєстраційного номера облікової картки платника податків в Україні або ідентифікаційного (реєстраційного, облікового) номера (коду) в країні реєстрації, що підтверджує факт державної реєстрації такої особи.</w:t>
            </w:r>
          </w:p>
          <w:p w14:paraId="77420AE3" w14:textId="77B108EC" w:rsidR="00181FFF" w:rsidRPr="00250AD1" w:rsidRDefault="00F1292E" w:rsidP="00265E2D">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 xml:space="preserve">або номером паспорта (п. 2 розділу VIІI Положення № 822) подається умовне значення </w:t>
            </w:r>
            <w:r w:rsidR="00E42201" w:rsidRPr="00250AD1">
              <w:rPr>
                <w:rFonts w:ascii="Times New Roman" w:hAnsi="Times New Roman" w:cs="Times New Roman"/>
                <w:color w:val="000000" w:themeColor="text1"/>
                <w:sz w:val="28"/>
                <w:szCs w:val="28"/>
                <w:lang w:eastAsia="uk-UA"/>
              </w:rPr>
              <w:t>"ХХХХХХХХХХ"</w:t>
            </w:r>
            <w:r w:rsidRPr="00250AD1">
              <w:rPr>
                <w:rFonts w:ascii="Times New Roman" w:hAnsi="Times New Roman" w:cs="Times New Roman"/>
                <w:sz w:val="28"/>
                <w:szCs w:val="28"/>
                <w:lang w:eastAsia="uk-UA"/>
              </w:rPr>
              <w:t>.</w:t>
            </w:r>
          </w:p>
        </w:tc>
        <w:tc>
          <w:tcPr>
            <w:tcW w:w="2268" w:type="dxa"/>
            <w:tcBorders>
              <w:top w:val="nil"/>
              <w:left w:val="nil"/>
              <w:bottom w:val="nil"/>
              <w:right w:val="nil"/>
            </w:tcBorders>
          </w:tcPr>
          <w:p w14:paraId="3BA89BCE" w14:textId="77777777" w:rsidR="00181FFF" w:rsidRPr="00250AD1" w:rsidRDefault="00F85659"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ind_person_code</w:t>
            </w:r>
          </w:p>
        </w:tc>
        <w:tc>
          <w:tcPr>
            <w:tcW w:w="1701" w:type="dxa"/>
            <w:tcBorders>
              <w:top w:val="nil"/>
              <w:left w:val="nil"/>
              <w:bottom w:val="nil"/>
              <w:right w:val="nil"/>
            </w:tcBorders>
          </w:tcPr>
          <w:p w14:paraId="4E6DF2B2"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0105</w:t>
            </w:r>
          </w:p>
        </w:tc>
      </w:tr>
      <w:tr w:rsidR="00181FFF" w:rsidRPr="00250AD1" w14:paraId="3650E680" w14:textId="77777777" w:rsidTr="00B57488">
        <w:tc>
          <w:tcPr>
            <w:tcW w:w="851" w:type="dxa"/>
            <w:tcBorders>
              <w:top w:val="nil"/>
              <w:left w:val="nil"/>
              <w:bottom w:val="nil"/>
              <w:right w:val="nil"/>
            </w:tcBorders>
          </w:tcPr>
          <w:p w14:paraId="23F27B52"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9</w:t>
            </w:r>
          </w:p>
        </w:tc>
        <w:tc>
          <w:tcPr>
            <w:tcW w:w="10631" w:type="dxa"/>
            <w:tcBorders>
              <w:top w:val="nil"/>
              <w:left w:val="nil"/>
              <w:bottom w:val="nil"/>
              <w:right w:val="nil"/>
            </w:tcBorders>
          </w:tcPr>
          <w:p w14:paraId="2871D148" w14:textId="77777777" w:rsidR="00181FFF" w:rsidRPr="00250AD1" w:rsidRDefault="00181FFF" w:rsidP="00265E2D">
            <w:pPr>
              <w:pStyle w:val="a3"/>
              <w:ind w:left="0"/>
              <w:jc w:val="both"/>
              <w:rPr>
                <w:rFonts w:ascii="Times New Roman" w:hAnsi="Times New Roman" w:cs="Times New Roman"/>
                <w:b/>
                <w:sz w:val="28"/>
                <w:szCs w:val="28"/>
                <w:lang w:eastAsia="uk-UA"/>
              </w:rPr>
            </w:pPr>
            <w:bookmarkStart w:id="164" w:name="ОцінкаРекв159"/>
            <w:r w:rsidRPr="00250AD1">
              <w:rPr>
                <w:rFonts w:ascii="Times New Roman" w:hAnsi="Times New Roman" w:cs="Times New Roman"/>
                <w:b/>
                <w:sz w:val="28"/>
                <w:szCs w:val="28"/>
                <w:lang w:eastAsia="uk-UA"/>
              </w:rPr>
              <w:t>Прізвище</w:t>
            </w:r>
          </w:p>
          <w:bookmarkEnd w:id="164"/>
          <w:p w14:paraId="31767E7D" w14:textId="77777777" w:rsidR="00181FFF" w:rsidRPr="00250AD1" w:rsidRDefault="00D40EAD" w:rsidP="00EE2A2A">
            <w:pPr>
              <w:pStyle w:val="a3"/>
              <w:ind w:left="0"/>
              <w:jc w:val="both"/>
              <w:rPr>
                <w:rFonts w:ascii="Times New Roman" w:hAnsi="Times New Roman" w:cs="Times New Roman"/>
                <w:sz w:val="28"/>
                <w:szCs w:val="28"/>
                <w:lang w:eastAsia="uk-UA"/>
              </w:rPr>
            </w:pPr>
            <w:r w:rsidRPr="00250AD1">
              <w:fldChar w:fldCharType="begin"/>
            </w:r>
            <w:r w:rsidRPr="00250AD1">
              <w:instrText xml:space="preserve"> HYPERLINK \l "Додаток0159" </w:instrText>
            </w:r>
            <w:r w:rsidRPr="00250AD1">
              <w:fldChar w:fldCharType="separate"/>
            </w:r>
            <w:r w:rsidR="00B532F4"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B532F4" w:rsidRPr="00250AD1">
              <w:rPr>
                <w:rStyle w:val="a4"/>
                <w:rFonts w:ascii="Times New Roman" w:hAnsi="Times New Roman" w:cs="Times New Roman"/>
                <w:sz w:val="28"/>
                <w:szCs w:val="28"/>
                <w:lang w:eastAsia="uk-UA"/>
              </w:rPr>
              <w:t>, н</w:t>
            </w:r>
            <w:r w:rsidR="002D395D"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2D395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2D395D"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7D67E0" w:rsidRPr="00250AD1">
              <w:rPr>
                <w:rStyle w:val="a4"/>
                <w:rFonts w:ascii="Times New Roman" w:hAnsi="Times New Roman" w:cs="Times New Roman"/>
                <w:sz w:val="28"/>
                <w:szCs w:val="28"/>
                <w:lang w:eastAsia="uk-UA"/>
              </w:rPr>
              <w:t>.1</w:t>
            </w:r>
            <w:r w:rsidR="00EE2A2A" w:rsidRPr="00250AD1">
              <w:rPr>
                <w:rStyle w:val="a4"/>
                <w:rFonts w:ascii="Times New Roman" w:hAnsi="Times New Roman" w:cs="Times New Roman"/>
                <w:sz w:val="28"/>
                <w:szCs w:val="28"/>
                <w:lang w:eastAsia="uk-UA"/>
              </w:rPr>
              <w:t>6</w:t>
            </w:r>
            <w:r w:rsidR="002D395D" w:rsidRPr="00250AD1">
              <w:rPr>
                <w:rStyle w:val="a4"/>
                <w:rFonts w:ascii="Times New Roman" w:hAnsi="Times New Roman" w:cs="Times New Roman"/>
                <w:sz w:val="28"/>
                <w:szCs w:val="28"/>
                <w:lang w:eastAsia="uk-UA"/>
              </w:rPr>
              <w:t xml:space="preserve"> цих Правил</w:t>
            </w:r>
            <w:r w:rsidRPr="00250AD1">
              <w:rPr>
                <w:rStyle w:val="a4"/>
                <w:rFonts w:ascii="Times New Roman" w:hAnsi="Times New Roman" w:cs="Times New Roman"/>
                <w:sz w:val="28"/>
                <w:szCs w:val="28"/>
                <w:lang w:eastAsia="uk-UA"/>
              </w:rPr>
              <w:fldChar w:fldCharType="end"/>
            </w:r>
            <w:r w:rsidR="00BE6F1B"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9DF5841"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last_name</w:t>
            </w:r>
          </w:p>
        </w:tc>
        <w:tc>
          <w:tcPr>
            <w:tcW w:w="1701" w:type="dxa"/>
            <w:tcBorders>
              <w:top w:val="nil"/>
              <w:left w:val="nil"/>
              <w:bottom w:val="nil"/>
              <w:right w:val="nil"/>
            </w:tcBorders>
          </w:tcPr>
          <w:p w14:paraId="78497D17" w14:textId="77777777" w:rsidR="00181FFF" w:rsidRPr="00250AD1" w:rsidRDefault="00181FFF" w:rsidP="00F036E9">
            <w:pPr>
              <w:rPr>
                <w:rFonts w:ascii="Times New Roman" w:hAnsi="Times New Roman" w:cs="Times New Roman"/>
                <w:sz w:val="28"/>
                <w:szCs w:val="28"/>
              </w:rPr>
            </w:pPr>
            <w:r w:rsidRPr="00250AD1">
              <w:rPr>
                <w:rFonts w:ascii="Times New Roman" w:hAnsi="Times New Roman" w:cs="Times New Roman"/>
                <w:b/>
                <w:sz w:val="28"/>
                <w:szCs w:val="28"/>
                <w:lang w:eastAsia="uk-UA"/>
              </w:rPr>
              <w:t>0159</w:t>
            </w:r>
          </w:p>
        </w:tc>
      </w:tr>
      <w:tr w:rsidR="00181FFF" w:rsidRPr="00250AD1" w14:paraId="2BA382BE" w14:textId="77777777" w:rsidTr="00B57488">
        <w:tc>
          <w:tcPr>
            <w:tcW w:w="851" w:type="dxa"/>
            <w:tcBorders>
              <w:top w:val="nil"/>
              <w:left w:val="nil"/>
              <w:bottom w:val="nil"/>
              <w:right w:val="nil"/>
            </w:tcBorders>
          </w:tcPr>
          <w:p w14:paraId="58A77BD0"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10</w:t>
            </w:r>
          </w:p>
        </w:tc>
        <w:tc>
          <w:tcPr>
            <w:tcW w:w="10631" w:type="dxa"/>
            <w:tcBorders>
              <w:top w:val="nil"/>
              <w:left w:val="nil"/>
              <w:bottom w:val="nil"/>
              <w:right w:val="nil"/>
            </w:tcBorders>
          </w:tcPr>
          <w:p w14:paraId="2C45C70F" w14:textId="5DB04184" w:rsidR="00181FFF" w:rsidRPr="00250AD1" w:rsidRDefault="005C7BD5" w:rsidP="00265E2D">
            <w:pPr>
              <w:pStyle w:val="a3"/>
              <w:ind w:left="0"/>
              <w:jc w:val="both"/>
              <w:rPr>
                <w:rFonts w:ascii="Times New Roman" w:hAnsi="Times New Roman" w:cs="Times New Roman"/>
                <w:b/>
                <w:sz w:val="28"/>
                <w:szCs w:val="28"/>
                <w:lang w:eastAsia="uk-UA"/>
              </w:rPr>
            </w:pPr>
            <w:bookmarkStart w:id="165" w:name="ОцінкаРекв160"/>
            <w:r w:rsidRPr="00250AD1">
              <w:rPr>
                <w:rFonts w:ascii="Times New Roman" w:hAnsi="Times New Roman" w:cs="Times New Roman"/>
                <w:b/>
                <w:sz w:val="28"/>
                <w:szCs w:val="28"/>
                <w:lang w:eastAsia="uk-UA"/>
              </w:rPr>
              <w:t>Власне ім’я</w:t>
            </w:r>
          </w:p>
          <w:bookmarkEnd w:id="165"/>
          <w:p w14:paraId="0BF264E4" w14:textId="77777777" w:rsidR="00181FFF" w:rsidRPr="00250AD1" w:rsidRDefault="00D40EAD" w:rsidP="00D21C21">
            <w:pPr>
              <w:pStyle w:val="a3"/>
              <w:ind w:left="0"/>
              <w:jc w:val="both"/>
              <w:rPr>
                <w:rFonts w:ascii="Times New Roman" w:hAnsi="Times New Roman" w:cs="Times New Roman"/>
                <w:sz w:val="28"/>
                <w:szCs w:val="28"/>
                <w:lang w:eastAsia="uk-UA"/>
              </w:rPr>
            </w:pPr>
            <w:r w:rsidRPr="00250AD1">
              <w:fldChar w:fldCharType="begin"/>
            </w:r>
            <w:r w:rsidRPr="00250AD1">
              <w:instrText xml:space="preserve"> HYPERLINK \l "Додаток0160" </w:instrText>
            </w:r>
            <w:r w:rsidRPr="00250AD1">
              <w:fldChar w:fldCharType="separate"/>
            </w:r>
            <w:r w:rsidR="00B532F4"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B532F4" w:rsidRPr="00250AD1">
              <w:rPr>
                <w:rStyle w:val="a4"/>
                <w:rFonts w:ascii="Times New Roman" w:hAnsi="Times New Roman" w:cs="Times New Roman"/>
                <w:sz w:val="28"/>
                <w:szCs w:val="28"/>
                <w:lang w:eastAsia="uk-UA"/>
              </w:rPr>
              <w:t>, н</w:t>
            </w:r>
            <w:r w:rsidR="002D395D"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2D395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2D395D"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EE2A2A" w:rsidRPr="00250AD1">
              <w:rPr>
                <w:rStyle w:val="a4"/>
                <w:rFonts w:ascii="Times New Roman" w:hAnsi="Times New Roman" w:cs="Times New Roman"/>
                <w:sz w:val="28"/>
                <w:szCs w:val="28"/>
                <w:lang w:eastAsia="uk-UA"/>
              </w:rPr>
              <w:t>.17</w:t>
            </w:r>
            <w:r w:rsidR="002D395D" w:rsidRPr="00250AD1">
              <w:rPr>
                <w:rStyle w:val="a4"/>
                <w:rFonts w:ascii="Times New Roman" w:hAnsi="Times New Roman" w:cs="Times New Roman"/>
                <w:sz w:val="28"/>
                <w:szCs w:val="28"/>
                <w:lang w:eastAsia="uk-UA"/>
              </w:rPr>
              <w:t xml:space="preserve"> цих Правил</w:t>
            </w:r>
            <w:r w:rsidRPr="00250AD1">
              <w:rPr>
                <w:rStyle w:val="a4"/>
                <w:rFonts w:ascii="Times New Roman" w:hAnsi="Times New Roman" w:cs="Times New Roman"/>
                <w:sz w:val="28"/>
                <w:szCs w:val="28"/>
                <w:lang w:eastAsia="uk-UA"/>
              </w:rPr>
              <w:fldChar w:fldCharType="end"/>
            </w:r>
            <w:r w:rsidR="00BE6F1B" w:rsidRPr="00250AD1">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6D153B85"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first_name</w:t>
            </w:r>
          </w:p>
        </w:tc>
        <w:tc>
          <w:tcPr>
            <w:tcW w:w="1701" w:type="dxa"/>
            <w:tcBorders>
              <w:top w:val="nil"/>
              <w:left w:val="nil"/>
              <w:bottom w:val="nil"/>
              <w:right w:val="nil"/>
            </w:tcBorders>
          </w:tcPr>
          <w:p w14:paraId="62993C19"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w:t>
            </w:r>
            <w:r w:rsidRPr="00250AD1">
              <w:rPr>
                <w:rFonts w:ascii="Times New Roman" w:hAnsi="Times New Roman" w:cs="Times New Roman"/>
                <w:b/>
                <w:sz w:val="28"/>
                <w:szCs w:val="28"/>
                <w:lang w:val="en-US" w:eastAsia="uk-UA"/>
              </w:rPr>
              <w:t>160</w:t>
            </w:r>
          </w:p>
        </w:tc>
      </w:tr>
      <w:tr w:rsidR="00181FFF" w:rsidRPr="00250AD1" w14:paraId="09A660C5" w14:textId="77777777" w:rsidTr="00B57488">
        <w:tc>
          <w:tcPr>
            <w:tcW w:w="851" w:type="dxa"/>
            <w:tcBorders>
              <w:top w:val="nil"/>
              <w:left w:val="nil"/>
              <w:bottom w:val="nil"/>
              <w:right w:val="nil"/>
            </w:tcBorders>
          </w:tcPr>
          <w:p w14:paraId="3ADB8FEF"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11</w:t>
            </w:r>
          </w:p>
        </w:tc>
        <w:tc>
          <w:tcPr>
            <w:tcW w:w="10631" w:type="dxa"/>
            <w:tcBorders>
              <w:top w:val="nil"/>
              <w:left w:val="nil"/>
              <w:bottom w:val="nil"/>
              <w:right w:val="nil"/>
            </w:tcBorders>
          </w:tcPr>
          <w:p w14:paraId="142DA6A8" w14:textId="77777777" w:rsidR="00181FFF" w:rsidRPr="00250AD1" w:rsidRDefault="00181FFF" w:rsidP="00265E2D">
            <w:pPr>
              <w:jc w:val="both"/>
              <w:rPr>
                <w:rFonts w:ascii="Times New Roman" w:hAnsi="Times New Roman" w:cs="Times New Roman"/>
                <w:b/>
                <w:sz w:val="28"/>
                <w:szCs w:val="28"/>
                <w:lang w:eastAsia="uk-UA"/>
              </w:rPr>
            </w:pPr>
            <w:bookmarkStart w:id="166" w:name="ОцінкаРекв161"/>
            <w:r w:rsidRPr="00250AD1">
              <w:rPr>
                <w:rFonts w:ascii="Times New Roman" w:hAnsi="Times New Roman" w:cs="Times New Roman"/>
                <w:b/>
                <w:sz w:val="28"/>
                <w:szCs w:val="28"/>
                <w:lang w:eastAsia="uk-UA"/>
              </w:rPr>
              <w:t xml:space="preserve">По батькові </w:t>
            </w:r>
          </w:p>
          <w:bookmarkEnd w:id="166"/>
          <w:p w14:paraId="365F44E9" w14:textId="77777777" w:rsidR="00181FFF" w:rsidRPr="00250AD1" w:rsidRDefault="00D40EAD" w:rsidP="00EE2A2A">
            <w:pPr>
              <w:pStyle w:val="a3"/>
              <w:ind w:left="0"/>
              <w:jc w:val="both"/>
              <w:rPr>
                <w:rFonts w:ascii="Times New Roman" w:hAnsi="Times New Roman" w:cs="Times New Roman"/>
                <w:b/>
                <w:sz w:val="28"/>
                <w:szCs w:val="28"/>
                <w:lang w:eastAsia="uk-UA"/>
              </w:rPr>
            </w:pPr>
            <w:r w:rsidRPr="00250AD1">
              <w:fldChar w:fldCharType="begin"/>
            </w:r>
            <w:r w:rsidRPr="00250AD1">
              <w:instrText xml:space="preserve"> HYPERLINK \l "Додаток0161" </w:instrText>
            </w:r>
            <w:r w:rsidRPr="00250AD1">
              <w:fldChar w:fldCharType="separate"/>
            </w:r>
            <w:r w:rsidR="00B532F4"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B532F4" w:rsidRPr="00250AD1">
              <w:rPr>
                <w:rStyle w:val="a4"/>
                <w:rFonts w:ascii="Times New Roman" w:hAnsi="Times New Roman" w:cs="Times New Roman"/>
                <w:sz w:val="28"/>
                <w:szCs w:val="28"/>
                <w:lang w:eastAsia="uk-UA"/>
              </w:rPr>
              <w:t>, н</w:t>
            </w:r>
            <w:r w:rsidR="002D395D"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2D395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2D395D"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2D395D" w:rsidRPr="00250AD1">
              <w:rPr>
                <w:rStyle w:val="a4"/>
                <w:rFonts w:ascii="Times New Roman" w:hAnsi="Times New Roman" w:cs="Times New Roman"/>
                <w:sz w:val="28"/>
                <w:szCs w:val="28"/>
                <w:lang w:eastAsia="uk-UA"/>
              </w:rPr>
              <w:t>.</w:t>
            </w:r>
            <w:r w:rsidR="007D67E0" w:rsidRPr="00250AD1">
              <w:rPr>
                <w:rStyle w:val="a4"/>
                <w:rFonts w:ascii="Times New Roman" w:hAnsi="Times New Roman" w:cs="Times New Roman"/>
                <w:sz w:val="28"/>
                <w:szCs w:val="28"/>
                <w:lang w:eastAsia="uk-UA"/>
              </w:rPr>
              <w:t>1</w:t>
            </w:r>
            <w:r w:rsidR="00EE2A2A" w:rsidRPr="00250AD1">
              <w:rPr>
                <w:rStyle w:val="a4"/>
                <w:rFonts w:ascii="Times New Roman" w:hAnsi="Times New Roman" w:cs="Times New Roman"/>
                <w:sz w:val="28"/>
                <w:szCs w:val="28"/>
                <w:lang w:eastAsia="uk-UA"/>
              </w:rPr>
              <w:t>8</w:t>
            </w:r>
            <w:r w:rsidR="002D395D" w:rsidRPr="00250AD1">
              <w:rPr>
                <w:rStyle w:val="a4"/>
                <w:rFonts w:ascii="Times New Roman" w:hAnsi="Times New Roman" w:cs="Times New Roman"/>
                <w:sz w:val="28"/>
                <w:szCs w:val="28"/>
                <w:lang w:eastAsia="uk-UA"/>
              </w:rPr>
              <w:t xml:space="preserve"> цих Правил</w:t>
            </w:r>
            <w:r w:rsidR="00BE6F1B" w:rsidRPr="00250AD1">
              <w:rPr>
                <w:rStyle w:val="a4"/>
                <w:rFonts w:ascii="Times New Roman" w:hAnsi="Times New Roman" w:cs="Times New Roman"/>
                <w:sz w:val="28"/>
                <w:szCs w:val="28"/>
                <w:lang w:eastAsia="uk-UA"/>
              </w:rPr>
              <w:t>.</w:t>
            </w:r>
            <w:r w:rsidRPr="00250AD1">
              <w:rPr>
                <w:rStyle w:val="a4"/>
                <w:rFonts w:ascii="Times New Roman" w:hAnsi="Times New Roman" w:cs="Times New Roman"/>
                <w:sz w:val="28"/>
                <w:szCs w:val="28"/>
                <w:lang w:eastAsia="uk-UA"/>
              </w:rPr>
              <w:fldChar w:fldCharType="end"/>
            </w:r>
          </w:p>
        </w:tc>
        <w:tc>
          <w:tcPr>
            <w:tcW w:w="2268" w:type="dxa"/>
            <w:tcBorders>
              <w:top w:val="nil"/>
              <w:left w:val="nil"/>
              <w:bottom w:val="nil"/>
              <w:right w:val="nil"/>
            </w:tcBorders>
          </w:tcPr>
          <w:p w14:paraId="7FE37C3A"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patronymic</w:t>
            </w:r>
          </w:p>
        </w:tc>
        <w:tc>
          <w:tcPr>
            <w:tcW w:w="1701" w:type="dxa"/>
            <w:tcBorders>
              <w:top w:val="nil"/>
              <w:left w:val="nil"/>
              <w:bottom w:val="nil"/>
              <w:right w:val="nil"/>
            </w:tcBorders>
          </w:tcPr>
          <w:p w14:paraId="5521B840"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w:t>
            </w:r>
            <w:r w:rsidRPr="00250AD1">
              <w:rPr>
                <w:rFonts w:ascii="Times New Roman" w:hAnsi="Times New Roman" w:cs="Times New Roman"/>
                <w:b/>
                <w:sz w:val="28"/>
                <w:szCs w:val="28"/>
                <w:lang w:val="en-US" w:eastAsia="uk-UA"/>
              </w:rPr>
              <w:t>161</w:t>
            </w:r>
          </w:p>
        </w:tc>
      </w:tr>
      <w:tr w:rsidR="00181FFF" w:rsidRPr="00250AD1" w14:paraId="570178BC" w14:textId="77777777" w:rsidTr="00B57488">
        <w:tc>
          <w:tcPr>
            <w:tcW w:w="851" w:type="dxa"/>
            <w:tcBorders>
              <w:top w:val="nil"/>
              <w:left w:val="nil"/>
              <w:bottom w:val="nil"/>
              <w:right w:val="nil"/>
            </w:tcBorders>
          </w:tcPr>
          <w:p w14:paraId="4EDB2029"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12</w:t>
            </w:r>
          </w:p>
        </w:tc>
        <w:tc>
          <w:tcPr>
            <w:tcW w:w="10631" w:type="dxa"/>
            <w:tcBorders>
              <w:top w:val="nil"/>
              <w:left w:val="nil"/>
              <w:bottom w:val="nil"/>
              <w:right w:val="nil"/>
            </w:tcBorders>
          </w:tcPr>
          <w:p w14:paraId="476DA062" w14:textId="77777777"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Номер кваліфікаційного свідоцтва оцінювача</w:t>
            </w:r>
          </w:p>
          <w:p w14:paraId="53AEA11F" w14:textId="77777777" w:rsidR="00181FFF" w:rsidRPr="00250AD1" w:rsidRDefault="00BA02A1" w:rsidP="00265E2D">
            <w:pPr>
              <w:pStyle w:val="a3"/>
              <w:ind w:left="0"/>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181FFF" w:rsidRPr="00250AD1">
              <w:rPr>
                <w:rFonts w:ascii="Times New Roman" w:hAnsi="Times New Roman" w:cs="Times New Roman"/>
                <w:sz w:val="28"/>
                <w:szCs w:val="28"/>
                <w:lang w:eastAsia="uk-UA"/>
              </w:rPr>
              <w:t xml:space="preserve"> номера кваліфікаційного свідоцтва про підтвердження професійної підготовки оцінювача за відповідними напрямками оцінки </w:t>
            </w:r>
            <w:r w:rsidR="00181FFF" w:rsidRPr="00250AD1">
              <w:rPr>
                <w:rFonts w:ascii="Times New Roman" w:hAnsi="Times New Roman" w:cs="Times New Roman"/>
                <w:sz w:val="28"/>
                <w:szCs w:val="28"/>
                <w:lang w:eastAsia="uk-UA"/>
              </w:rPr>
              <w:lastRenderedPageBreak/>
              <w:t>майна, що відповідає оцінюваному об’єкту забезпечення або номер свідоцтва про підвищення кваліфікації, видане Фондом державного майна спільно з навчальним закладом, на базі якого проводилась підготовка.</w:t>
            </w:r>
          </w:p>
          <w:p w14:paraId="6D681413" w14:textId="77777777" w:rsidR="00181FFF" w:rsidRPr="00250AD1" w:rsidRDefault="00803C6C" w:rsidP="00803C6C">
            <w:pPr>
              <w:pStyle w:val="a3"/>
              <w:ind w:left="0"/>
              <w:jc w:val="both"/>
              <w:rPr>
                <w:rFonts w:ascii="Times New Roman" w:hAnsi="Times New Roman" w:cs="Times New Roman"/>
                <w:b/>
                <w:i/>
                <w:sz w:val="28"/>
                <w:szCs w:val="28"/>
                <w:lang w:eastAsia="uk-UA"/>
              </w:rPr>
            </w:pPr>
            <w:r w:rsidRPr="00250AD1">
              <w:rPr>
                <w:rFonts w:ascii="Times New Roman" w:hAnsi="Times New Roman" w:cs="Times New Roman"/>
                <w:bCs/>
                <w:color w:val="000000" w:themeColor="text1"/>
                <w:sz w:val="28"/>
                <w:szCs w:val="28"/>
                <w:lang w:eastAsia="uk-UA"/>
              </w:rPr>
              <w:t xml:space="preserve">До відому: </w:t>
            </w:r>
            <w:r w:rsidR="00181FFF" w:rsidRPr="00250AD1">
              <w:rPr>
                <w:rFonts w:ascii="Times New Roman" w:hAnsi="Times New Roman" w:cs="Times New Roman"/>
                <w:bCs/>
                <w:color w:val="000000" w:themeColor="text1"/>
                <w:sz w:val="28"/>
                <w:szCs w:val="28"/>
                <w:lang w:eastAsia="uk-UA"/>
              </w:rPr>
              <w:t>Кваліфікаційне свідоцтво оцінювача</w:t>
            </w:r>
            <w:r w:rsidR="00181FFF" w:rsidRPr="00250AD1">
              <w:rPr>
                <w:rFonts w:ascii="Times New Roman" w:hAnsi="Times New Roman" w:cs="Times New Roman"/>
                <w:color w:val="000000" w:themeColor="text1"/>
                <w:sz w:val="28"/>
                <w:szCs w:val="28"/>
                <w:lang w:eastAsia="uk-UA"/>
              </w:rPr>
              <w:t xml:space="preserve"> (далі – КСО) та </w:t>
            </w:r>
            <w:r w:rsidR="00181FFF" w:rsidRPr="00250AD1">
              <w:rPr>
                <w:rFonts w:ascii="Times New Roman" w:hAnsi="Times New Roman" w:cs="Times New Roman"/>
                <w:bCs/>
                <w:color w:val="000000" w:themeColor="text1"/>
                <w:sz w:val="28"/>
                <w:szCs w:val="28"/>
                <w:lang w:eastAsia="uk-UA"/>
              </w:rPr>
              <w:t>Свідоцтво про включення інформації про оцінювача до Державного реєстру оцінювачів та суб’єктів оціночної діяльності</w:t>
            </w:r>
            <w:r w:rsidR="00181FFF" w:rsidRPr="00250AD1">
              <w:rPr>
                <w:rFonts w:ascii="Times New Roman" w:hAnsi="Times New Roman" w:cs="Times New Roman"/>
                <w:color w:val="000000" w:themeColor="text1"/>
                <w:sz w:val="28"/>
                <w:szCs w:val="28"/>
                <w:lang w:eastAsia="uk-UA"/>
              </w:rPr>
              <w:t>. Якщо, з дня видачі КСО пр</w:t>
            </w:r>
            <w:r w:rsidRPr="00250AD1">
              <w:rPr>
                <w:rFonts w:ascii="Times New Roman" w:hAnsi="Times New Roman" w:cs="Times New Roman"/>
                <w:color w:val="000000" w:themeColor="text1"/>
                <w:sz w:val="28"/>
                <w:szCs w:val="28"/>
                <w:lang w:eastAsia="uk-UA"/>
              </w:rPr>
              <w:t>ойшло більше двох років, то до з</w:t>
            </w:r>
            <w:r w:rsidR="00181FFF" w:rsidRPr="00250AD1">
              <w:rPr>
                <w:rFonts w:ascii="Times New Roman" w:hAnsi="Times New Roman" w:cs="Times New Roman"/>
                <w:color w:val="000000" w:themeColor="text1"/>
                <w:sz w:val="28"/>
                <w:szCs w:val="28"/>
                <w:lang w:eastAsia="uk-UA"/>
              </w:rPr>
              <w:t xml:space="preserve">віту про оцінку має бути додано (крім КСО) </w:t>
            </w:r>
            <w:r w:rsidRPr="00250AD1">
              <w:rPr>
                <w:rFonts w:ascii="Times New Roman" w:hAnsi="Times New Roman" w:cs="Times New Roman"/>
                <w:bCs/>
                <w:color w:val="000000" w:themeColor="text1"/>
                <w:sz w:val="28"/>
                <w:szCs w:val="28"/>
                <w:lang w:eastAsia="uk-UA"/>
              </w:rPr>
              <w:t>п</w:t>
            </w:r>
            <w:r w:rsidR="00181FFF" w:rsidRPr="00250AD1">
              <w:rPr>
                <w:rFonts w:ascii="Times New Roman" w:hAnsi="Times New Roman" w:cs="Times New Roman"/>
                <w:bCs/>
                <w:color w:val="000000" w:themeColor="text1"/>
                <w:sz w:val="28"/>
                <w:szCs w:val="28"/>
                <w:lang w:eastAsia="uk-UA"/>
              </w:rPr>
              <w:t>освідчення про підвищення кваліфікації оцінювача</w:t>
            </w:r>
            <w:r w:rsidR="00181FFF" w:rsidRPr="00250AD1">
              <w:rPr>
                <w:rFonts w:ascii="Times New Roman" w:hAnsi="Times New Roman" w:cs="Times New Roman"/>
                <w:color w:val="000000" w:themeColor="text1"/>
                <w:sz w:val="28"/>
                <w:szCs w:val="28"/>
                <w:lang w:eastAsia="uk-UA"/>
              </w:rPr>
              <w:t xml:space="preserve"> за відповідною спеціалізацією (дійсним є посвідчення з датою видачі менше ніж за два роки від дати оцінки). Посвідчення про підвищення кваліфікації оцінювача є невід’ємною частиною КСО і має ті ж реквізити що і КСО</w:t>
            </w:r>
          </w:p>
        </w:tc>
        <w:tc>
          <w:tcPr>
            <w:tcW w:w="2268" w:type="dxa"/>
            <w:tcBorders>
              <w:top w:val="nil"/>
              <w:left w:val="nil"/>
              <w:bottom w:val="nil"/>
              <w:right w:val="nil"/>
            </w:tcBorders>
          </w:tcPr>
          <w:p w14:paraId="4CD719BC"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lastRenderedPageBreak/>
              <w:t>certificate_number_ind_person</w:t>
            </w:r>
          </w:p>
        </w:tc>
        <w:tc>
          <w:tcPr>
            <w:tcW w:w="1701" w:type="dxa"/>
            <w:tcBorders>
              <w:top w:val="nil"/>
              <w:left w:val="nil"/>
              <w:bottom w:val="nil"/>
              <w:right w:val="nil"/>
            </w:tcBorders>
          </w:tcPr>
          <w:p w14:paraId="73030C72"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0551</w:t>
            </w:r>
          </w:p>
        </w:tc>
      </w:tr>
      <w:tr w:rsidR="00181FFF" w:rsidRPr="00250AD1" w14:paraId="78BC5F74" w14:textId="77777777" w:rsidTr="00B57488">
        <w:tc>
          <w:tcPr>
            <w:tcW w:w="851" w:type="dxa"/>
            <w:tcBorders>
              <w:top w:val="nil"/>
              <w:left w:val="nil"/>
              <w:bottom w:val="nil"/>
              <w:right w:val="nil"/>
            </w:tcBorders>
          </w:tcPr>
          <w:p w14:paraId="6E819FEF"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13</w:t>
            </w:r>
          </w:p>
        </w:tc>
        <w:tc>
          <w:tcPr>
            <w:tcW w:w="10631" w:type="dxa"/>
            <w:tcBorders>
              <w:top w:val="nil"/>
              <w:left w:val="nil"/>
              <w:bottom w:val="nil"/>
              <w:right w:val="nil"/>
            </w:tcBorders>
          </w:tcPr>
          <w:p w14:paraId="7DE17348" w14:textId="77777777"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Дата видачі квалі</w:t>
            </w:r>
            <w:r w:rsidR="006645EE" w:rsidRPr="00250AD1">
              <w:rPr>
                <w:rFonts w:ascii="Times New Roman" w:hAnsi="Times New Roman" w:cs="Times New Roman"/>
                <w:b/>
                <w:sz w:val="28"/>
                <w:szCs w:val="28"/>
                <w:lang w:eastAsia="uk-UA"/>
              </w:rPr>
              <w:t>фікаційного свідоцтва оцінювача</w:t>
            </w:r>
            <w:r w:rsidRPr="00250AD1">
              <w:rPr>
                <w:rFonts w:ascii="Times New Roman" w:hAnsi="Times New Roman" w:cs="Times New Roman"/>
                <w:b/>
                <w:sz w:val="28"/>
                <w:szCs w:val="28"/>
                <w:lang w:eastAsia="uk-UA"/>
              </w:rPr>
              <w:t xml:space="preserve"> </w:t>
            </w:r>
          </w:p>
          <w:p w14:paraId="4D107AE1" w14:textId="77777777" w:rsidR="00181FFF" w:rsidRPr="00250AD1" w:rsidRDefault="00F344A2"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BA02A1"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181FFF" w:rsidRPr="00250AD1">
              <w:rPr>
                <w:rFonts w:ascii="Times New Roman" w:hAnsi="Times New Roman" w:cs="Times New Roman"/>
                <w:sz w:val="28"/>
                <w:szCs w:val="28"/>
                <w:lang w:eastAsia="uk-UA"/>
              </w:rPr>
              <w:t xml:space="preserve">абуває </w:t>
            </w:r>
            <w:r w:rsidR="00177B00" w:rsidRPr="00250AD1">
              <w:rPr>
                <w:rFonts w:ascii="Times New Roman" w:hAnsi="Times New Roman" w:cs="Times New Roman"/>
                <w:sz w:val="28"/>
                <w:szCs w:val="28"/>
                <w:lang w:eastAsia="uk-UA"/>
              </w:rPr>
              <w:t>одного значення</w:t>
            </w:r>
            <w:r w:rsidR="00181FFF" w:rsidRPr="00250AD1">
              <w:rPr>
                <w:rFonts w:ascii="Times New Roman" w:hAnsi="Times New Roman" w:cs="Times New Roman"/>
                <w:sz w:val="28"/>
                <w:szCs w:val="28"/>
                <w:lang w:eastAsia="uk-UA"/>
              </w:rPr>
              <w:t xml:space="preserve"> дати видачі кваліфікаційного свідоцтва, що відповідає оцінюваному об’єкту забезпечення, про підтвердження професійної підготовки оцінювача за відповідними напрямками оцінки майна або дати видачі свідоцтва про підвищення кваліфікації, видане Фондом державного майна спільно з навчальним закладом, на базі якого проводилась підготовка.</w:t>
            </w:r>
          </w:p>
        </w:tc>
        <w:tc>
          <w:tcPr>
            <w:tcW w:w="2268" w:type="dxa"/>
            <w:tcBorders>
              <w:top w:val="nil"/>
              <w:left w:val="nil"/>
              <w:bottom w:val="nil"/>
              <w:right w:val="nil"/>
            </w:tcBorders>
          </w:tcPr>
          <w:p w14:paraId="0C46EEF8"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certificate_date_ind_person</w:t>
            </w:r>
          </w:p>
        </w:tc>
        <w:tc>
          <w:tcPr>
            <w:tcW w:w="1701" w:type="dxa"/>
            <w:tcBorders>
              <w:top w:val="nil"/>
              <w:left w:val="nil"/>
              <w:bottom w:val="nil"/>
              <w:right w:val="nil"/>
            </w:tcBorders>
          </w:tcPr>
          <w:p w14:paraId="184A62C8"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0552</w:t>
            </w:r>
          </w:p>
        </w:tc>
      </w:tr>
      <w:tr w:rsidR="00181FFF" w:rsidRPr="00250AD1" w14:paraId="7B8D85F9" w14:textId="77777777" w:rsidTr="00B57488">
        <w:tc>
          <w:tcPr>
            <w:tcW w:w="851" w:type="dxa"/>
            <w:tcBorders>
              <w:top w:val="nil"/>
              <w:left w:val="nil"/>
              <w:bottom w:val="nil"/>
              <w:right w:val="nil"/>
            </w:tcBorders>
          </w:tcPr>
          <w:p w14:paraId="6DA6EC4F"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14</w:t>
            </w:r>
          </w:p>
        </w:tc>
        <w:tc>
          <w:tcPr>
            <w:tcW w:w="10631" w:type="dxa"/>
            <w:tcBorders>
              <w:top w:val="nil"/>
              <w:left w:val="nil"/>
              <w:bottom w:val="nil"/>
              <w:right w:val="nil"/>
            </w:tcBorders>
          </w:tcPr>
          <w:p w14:paraId="37C4869D" w14:textId="567A6895"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Номер свідоцтва про реєстрацію </w:t>
            </w:r>
            <w:r w:rsidR="00891118" w:rsidRPr="00250AD1">
              <w:rPr>
                <w:rFonts w:ascii="Times New Roman" w:hAnsi="Times New Roman" w:cs="Times New Roman"/>
                <w:b/>
                <w:sz w:val="28"/>
                <w:szCs w:val="28"/>
                <w:lang w:eastAsia="uk-UA"/>
              </w:rPr>
              <w:t xml:space="preserve">в </w:t>
            </w:r>
            <w:r w:rsidRPr="00250AD1">
              <w:rPr>
                <w:rFonts w:ascii="Times New Roman" w:hAnsi="Times New Roman" w:cs="Times New Roman"/>
                <w:b/>
                <w:sz w:val="28"/>
                <w:szCs w:val="28"/>
                <w:lang w:eastAsia="uk-UA"/>
              </w:rPr>
              <w:t xml:space="preserve">Державному реєстрі оцінювачів </w:t>
            </w:r>
            <w:r w:rsidR="00E94688" w:rsidRPr="00250AD1">
              <w:rPr>
                <w:rFonts w:ascii="Times New Roman" w:hAnsi="Times New Roman" w:cs="Times New Roman"/>
                <w:b/>
                <w:sz w:val="28"/>
                <w:szCs w:val="28"/>
                <w:lang w:eastAsia="uk-UA"/>
              </w:rPr>
              <w:t>та суб’єктів оціночної діяльності</w:t>
            </w:r>
          </w:p>
          <w:p w14:paraId="096D0EE1" w14:textId="310AFD76" w:rsidR="00181FFF" w:rsidRPr="00250AD1" w:rsidRDefault="00F344A2" w:rsidP="006645EE">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BA02A1"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6645E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6645EE" w:rsidRPr="00250AD1">
              <w:rPr>
                <w:rFonts w:ascii="Times New Roman" w:hAnsi="Times New Roman" w:cs="Times New Roman"/>
                <w:sz w:val="28"/>
                <w:szCs w:val="28"/>
                <w:lang w:eastAsia="uk-UA"/>
              </w:rPr>
              <w:t xml:space="preserve"> одного</w:t>
            </w:r>
            <w:r w:rsidR="00CC6115" w:rsidRPr="00250AD1">
              <w:rPr>
                <w:rFonts w:ascii="Times New Roman" w:hAnsi="Times New Roman" w:cs="Times New Roman"/>
                <w:sz w:val="28"/>
                <w:szCs w:val="28"/>
                <w:lang w:eastAsia="uk-UA"/>
              </w:rPr>
              <w:t xml:space="preserve"> / </w:t>
            </w:r>
            <w:r w:rsidR="00181FFF" w:rsidRPr="00250AD1">
              <w:rPr>
                <w:rFonts w:ascii="Times New Roman" w:hAnsi="Times New Roman" w:cs="Times New Roman"/>
                <w:sz w:val="28"/>
                <w:szCs w:val="28"/>
                <w:lang w:eastAsia="uk-UA"/>
              </w:rPr>
              <w:t>переліку номерів (масив значень) свідоцтва, що відповідає оцінюваному об’єкту забезпечення, про включення інформації про оцінювача до Державного реєстру оцінювачів та суб’єктів оціночної діяльності.</w:t>
            </w:r>
          </w:p>
        </w:tc>
        <w:tc>
          <w:tcPr>
            <w:tcW w:w="2268" w:type="dxa"/>
            <w:tcBorders>
              <w:top w:val="nil"/>
              <w:left w:val="nil"/>
              <w:bottom w:val="nil"/>
              <w:right w:val="nil"/>
            </w:tcBorders>
          </w:tcPr>
          <w:p w14:paraId="37E0790C"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reg_number_certificate</w:t>
            </w:r>
          </w:p>
        </w:tc>
        <w:tc>
          <w:tcPr>
            <w:tcW w:w="1701" w:type="dxa"/>
            <w:tcBorders>
              <w:top w:val="nil"/>
              <w:left w:val="nil"/>
              <w:bottom w:val="nil"/>
              <w:right w:val="nil"/>
            </w:tcBorders>
          </w:tcPr>
          <w:p w14:paraId="39909AC0"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0553</w:t>
            </w:r>
          </w:p>
        </w:tc>
      </w:tr>
      <w:tr w:rsidR="00181FFF" w:rsidRPr="00250AD1" w14:paraId="3EC67F5D" w14:textId="77777777" w:rsidTr="00B57488">
        <w:tc>
          <w:tcPr>
            <w:tcW w:w="851" w:type="dxa"/>
            <w:tcBorders>
              <w:top w:val="nil"/>
              <w:left w:val="nil"/>
              <w:bottom w:val="nil"/>
              <w:right w:val="nil"/>
            </w:tcBorders>
          </w:tcPr>
          <w:p w14:paraId="7F599392" w14:textId="77777777" w:rsidR="00181FFF" w:rsidRPr="00250AD1" w:rsidRDefault="00C152AF" w:rsidP="00C152AF">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15</w:t>
            </w:r>
          </w:p>
        </w:tc>
        <w:tc>
          <w:tcPr>
            <w:tcW w:w="10631" w:type="dxa"/>
            <w:tcBorders>
              <w:top w:val="nil"/>
              <w:left w:val="nil"/>
              <w:bottom w:val="nil"/>
              <w:right w:val="nil"/>
            </w:tcBorders>
          </w:tcPr>
          <w:p w14:paraId="2A7F3A75" w14:textId="0DAA6FD6" w:rsidR="00181FFF" w:rsidRPr="00250AD1" w:rsidRDefault="00181FFF"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Дата свідоцтва про реєстрацію </w:t>
            </w:r>
            <w:r w:rsidR="00846176" w:rsidRPr="00250AD1">
              <w:rPr>
                <w:rFonts w:ascii="Times New Roman" w:hAnsi="Times New Roman" w:cs="Times New Roman"/>
                <w:b/>
                <w:sz w:val="28"/>
                <w:szCs w:val="28"/>
                <w:lang w:eastAsia="uk-UA"/>
              </w:rPr>
              <w:t xml:space="preserve">в </w:t>
            </w:r>
            <w:r w:rsidR="006645EE" w:rsidRPr="00250AD1">
              <w:rPr>
                <w:rFonts w:ascii="Times New Roman" w:hAnsi="Times New Roman" w:cs="Times New Roman"/>
                <w:b/>
                <w:sz w:val="28"/>
                <w:szCs w:val="28"/>
                <w:lang w:eastAsia="uk-UA"/>
              </w:rPr>
              <w:t>Державному реєстрі оцінювачів</w:t>
            </w:r>
            <w:r w:rsidR="00E94688" w:rsidRPr="00250AD1">
              <w:rPr>
                <w:rFonts w:ascii="Times New Roman" w:hAnsi="Times New Roman" w:cs="Times New Roman"/>
                <w:b/>
                <w:sz w:val="28"/>
                <w:szCs w:val="28"/>
                <w:lang w:eastAsia="uk-UA"/>
              </w:rPr>
              <w:t xml:space="preserve"> та суб’єктів оціночної діяльності</w:t>
            </w:r>
          </w:p>
          <w:p w14:paraId="6DF25C10" w14:textId="5E9121A8" w:rsidR="00181FFF" w:rsidRPr="00250AD1" w:rsidRDefault="00F344A2" w:rsidP="006645EE">
            <w:pPr>
              <w:pStyle w:val="a3"/>
              <w:ind w:left="0"/>
              <w:jc w:val="both"/>
              <w:rPr>
                <w:rFonts w:ascii="Times New Roman" w:hAnsi="Times New Roman" w:cs="Times New Roman"/>
                <w:b/>
                <w:sz w:val="28"/>
                <w:szCs w:val="28"/>
                <w:lang w:eastAsia="uk-UA"/>
              </w:rPr>
            </w:pPr>
            <w:r w:rsidRPr="00250AD1">
              <w:rPr>
                <w:rFonts w:ascii="Times New Roman" w:hAnsi="Times New Roman" w:cs="Times New Roman"/>
                <w:color w:val="000000" w:themeColor="text1"/>
                <w:sz w:val="28"/>
                <w:szCs w:val="28"/>
                <w:lang w:eastAsia="uk-UA"/>
              </w:rPr>
              <w:t xml:space="preserve">за умови </w:t>
            </w:r>
            <w:r w:rsidR="00DF6FA4" w:rsidRPr="00250AD1">
              <w:rPr>
                <w:rFonts w:ascii="Times New Roman" w:hAnsi="Times New Roman" w:cs="Times New Roman"/>
                <w:color w:val="000000" w:themeColor="text1"/>
                <w:sz w:val="28"/>
                <w:szCs w:val="28"/>
                <w:lang w:eastAsia="uk-UA"/>
              </w:rPr>
              <w:t>властивості</w:t>
            </w:r>
            <w:r w:rsidR="00BA02A1"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00BE6F1B" w:rsidRPr="00250AD1">
              <w:rPr>
                <w:rFonts w:ascii="Times New Roman" w:hAnsi="Times New Roman" w:cs="Times New Roman"/>
                <w:sz w:val="28"/>
                <w:szCs w:val="28"/>
                <w:lang w:eastAsia="uk-UA"/>
              </w:rPr>
              <w:t>н</w:t>
            </w:r>
            <w:r w:rsidR="006645EE"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6645EE" w:rsidRPr="00250AD1">
              <w:rPr>
                <w:rFonts w:ascii="Times New Roman" w:hAnsi="Times New Roman" w:cs="Times New Roman"/>
                <w:sz w:val="28"/>
                <w:szCs w:val="28"/>
                <w:lang w:eastAsia="uk-UA"/>
              </w:rPr>
              <w:t xml:space="preserve"> одного</w:t>
            </w:r>
            <w:r w:rsidR="00CC6115" w:rsidRPr="00250AD1">
              <w:rPr>
                <w:rFonts w:ascii="Times New Roman" w:hAnsi="Times New Roman" w:cs="Times New Roman"/>
                <w:sz w:val="28"/>
                <w:szCs w:val="28"/>
                <w:lang w:eastAsia="uk-UA"/>
              </w:rPr>
              <w:t xml:space="preserve"> / </w:t>
            </w:r>
            <w:r w:rsidR="00181FFF" w:rsidRPr="00250AD1">
              <w:rPr>
                <w:rFonts w:ascii="Times New Roman" w:hAnsi="Times New Roman" w:cs="Times New Roman"/>
                <w:sz w:val="28"/>
                <w:szCs w:val="28"/>
                <w:lang w:eastAsia="uk-UA"/>
              </w:rPr>
              <w:t>переліку дат (масив значень) свідоцтва, що відповідає оцінюваному об’єкту забезпечення, про включення інформації про оцінювача до Державного реєстру оцінювачів та суб’єктів оціночної діяльності.</w:t>
            </w:r>
          </w:p>
        </w:tc>
        <w:tc>
          <w:tcPr>
            <w:tcW w:w="2268" w:type="dxa"/>
            <w:tcBorders>
              <w:top w:val="nil"/>
              <w:left w:val="nil"/>
              <w:bottom w:val="nil"/>
              <w:right w:val="nil"/>
            </w:tcBorders>
          </w:tcPr>
          <w:p w14:paraId="05C2CF8C" w14:textId="77777777" w:rsidR="00181FFF" w:rsidRPr="00250AD1" w:rsidRDefault="00181FFF"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reg_date_certificate</w:t>
            </w:r>
          </w:p>
        </w:tc>
        <w:tc>
          <w:tcPr>
            <w:tcW w:w="1701" w:type="dxa"/>
            <w:tcBorders>
              <w:top w:val="nil"/>
              <w:left w:val="nil"/>
              <w:bottom w:val="nil"/>
              <w:right w:val="nil"/>
            </w:tcBorders>
          </w:tcPr>
          <w:p w14:paraId="1DA0D98C" w14:textId="77777777" w:rsidR="00181FFF" w:rsidRPr="00250AD1" w:rsidRDefault="00181FFF"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0554</w:t>
            </w:r>
          </w:p>
        </w:tc>
      </w:tr>
      <w:tr w:rsidR="007D67E0" w:rsidRPr="00250AD1" w14:paraId="05B08B5B" w14:textId="77777777" w:rsidTr="00B57488">
        <w:tc>
          <w:tcPr>
            <w:tcW w:w="11482" w:type="dxa"/>
            <w:gridSpan w:val="2"/>
            <w:tcBorders>
              <w:top w:val="nil"/>
              <w:left w:val="nil"/>
              <w:bottom w:val="nil"/>
              <w:right w:val="nil"/>
            </w:tcBorders>
          </w:tcPr>
          <w:p w14:paraId="6010F2C4" w14:textId="77777777" w:rsidR="007D67E0" w:rsidRPr="00250AD1" w:rsidRDefault="007D67E0" w:rsidP="00265E2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268" w:type="dxa"/>
            <w:tcBorders>
              <w:top w:val="nil"/>
              <w:left w:val="nil"/>
              <w:bottom w:val="nil"/>
              <w:right w:val="nil"/>
            </w:tcBorders>
          </w:tcPr>
          <w:p w14:paraId="053E3D32" w14:textId="77777777" w:rsidR="007D67E0" w:rsidRPr="00250AD1" w:rsidRDefault="007D67E0" w:rsidP="00F036E9">
            <w:pPr>
              <w:pStyle w:val="a3"/>
              <w:ind w:left="0"/>
              <w:rPr>
                <w:rFonts w:ascii="Times New Roman" w:hAnsi="Times New Roman" w:cs="Times New Roman"/>
                <w:b/>
                <w:sz w:val="28"/>
                <w:szCs w:val="28"/>
                <w:lang w:eastAsia="uk-UA"/>
              </w:rPr>
            </w:pPr>
          </w:p>
        </w:tc>
        <w:tc>
          <w:tcPr>
            <w:tcW w:w="1701" w:type="dxa"/>
            <w:tcBorders>
              <w:top w:val="nil"/>
              <w:left w:val="nil"/>
              <w:bottom w:val="nil"/>
              <w:right w:val="nil"/>
            </w:tcBorders>
          </w:tcPr>
          <w:p w14:paraId="3FBE6189" w14:textId="77777777" w:rsidR="007D67E0" w:rsidRPr="00250AD1" w:rsidRDefault="007D67E0" w:rsidP="00F036E9">
            <w:pPr>
              <w:rPr>
                <w:rFonts w:ascii="Times New Roman" w:hAnsi="Times New Roman" w:cs="Times New Roman"/>
                <w:b/>
                <w:sz w:val="28"/>
                <w:szCs w:val="28"/>
                <w:lang w:eastAsia="uk-UA"/>
              </w:rPr>
            </w:pPr>
          </w:p>
        </w:tc>
      </w:tr>
      <w:tr w:rsidR="00272B50" w:rsidRPr="00250AD1" w14:paraId="11B83079" w14:textId="77777777" w:rsidTr="00B57488">
        <w:trPr>
          <w:trHeight w:val="108"/>
        </w:trPr>
        <w:tc>
          <w:tcPr>
            <w:tcW w:w="851" w:type="dxa"/>
            <w:tcBorders>
              <w:top w:val="nil"/>
              <w:left w:val="nil"/>
              <w:bottom w:val="nil"/>
              <w:right w:val="nil"/>
            </w:tcBorders>
          </w:tcPr>
          <w:p w14:paraId="60DED994" w14:textId="77777777" w:rsidR="00272B50" w:rsidRPr="00250AD1" w:rsidRDefault="00272B50" w:rsidP="00C152AF">
            <w:pPr>
              <w:pStyle w:val="a3"/>
              <w:ind w:left="0"/>
              <w:jc w:val="right"/>
              <w:rPr>
                <w:rFonts w:ascii="Times New Roman" w:hAnsi="Times New Roman" w:cs="Times New Roman"/>
                <w:sz w:val="28"/>
                <w:szCs w:val="28"/>
                <w:lang w:eastAsia="uk-UA"/>
              </w:rPr>
            </w:pPr>
          </w:p>
        </w:tc>
        <w:tc>
          <w:tcPr>
            <w:tcW w:w="10631" w:type="dxa"/>
            <w:tcBorders>
              <w:top w:val="nil"/>
              <w:left w:val="nil"/>
              <w:bottom w:val="nil"/>
              <w:right w:val="nil"/>
            </w:tcBorders>
          </w:tcPr>
          <w:p w14:paraId="604DF375" w14:textId="77777777" w:rsidR="00272B50" w:rsidRPr="00250AD1" w:rsidRDefault="00880A8E" w:rsidP="00265E2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Рухоме40" w:history="1">
              <w:r w:rsidR="00272B50" w:rsidRPr="00250AD1">
                <w:rPr>
                  <w:rStyle w:val="a4"/>
                  <w:rFonts w:ascii="Times New Roman" w:hAnsi="Times New Roman" w:cs="Times New Roman"/>
                  <w:b/>
                  <w:sz w:val="28"/>
                  <w:szCs w:val="28"/>
                  <w:lang w:eastAsia="uk-UA"/>
                </w:rPr>
                <w:t>Об’єкт рухомого майна</w:t>
              </w:r>
            </w:hyperlink>
          </w:p>
        </w:tc>
        <w:tc>
          <w:tcPr>
            <w:tcW w:w="2268" w:type="dxa"/>
            <w:tcBorders>
              <w:top w:val="nil"/>
              <w:left w:val="nil"/>
              <w:bottom w:val="nil"/>
              <w:right w:val="nil"/>
            </w:tcBorders>
          </w:tcPr>
          <w:p w14:paraId="2981B08A" w14:textId="77777777" w:rsidR="00272B50" w:rsidRPr="00250AD1" w:rsidRDefault="00272B50"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movable</w:t>
            </w:r>
          </w:p>
        </w:tc>
        <w:tc>
          <w:tcPr>
            <w:tcW w:w="1701" w:type="dxa"/>
            <w:tcBorders>
              <w:top w:val="nil"/>
              <w:left w:val="nil"/>
              <w:bottom w:val="nil"/>
              <w:right w:val="nil"/>
            </w:tcBorders>
          </w:tcPr>
          <w:p w14:paraId="6F5E5A39" w14:textId="77777777" w:rsidR="00272B50" w:rsidRPr="00250AD1" w:rsidRDefault="00272B50" w:rsidP="00F036E9">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40</w:t>
            </w:r>
          </w:p>
        </w:tc>
      </w:tr>
      <w:tr w:rsidR="00272B50" w:rsidRPr="00250AD1" w14:paraId="3556E99D" w14:textId="77777777" w:rsidTr="00B57488">
        <w:tc>
          <w:tcPr>
            <w:tcW w:w="851" w:type="dxa"/>
            <w:tcBorders>
              <w:top w:val="nil"/>
              <w:left w:val="nil"/>
              <w:bottom w:val="nil"/>
              <w:right w:val="nil"/>
            </w:tcBorders>
          </w:tcPr>
          <w:p w14:paraId="62285DDC" w14:textId="77777777" w:rsidR="00272B50" w:rsidRPr="00250AD1" w:rsidRDefault="00272B50" w:rsidP="00C152AF">
            <w:pPr>
              <w:pStyle w:val="a3"/>
              <w:ind w:left="0"/>
              <w:jc w:val="right"/>
              <w:rPr>
                <w:rFonts w:ascii="Times New Roman" w:hAnsi="Times New Roman" w:cs="Times New Roman"/>
                <w:sz w:val="28"/>
                <w:szCs w:val="28"/>
                <w:lang w:eastAsia="uk-UA"/>
              </w:rPr>
            </w:pPr>
          </w:p>
        </w:tc>
        <w:tc>
          <w:tcPr>
            <w:tcW w:w="10631" w:type="dxa"/>
            <w:tcBorders>
              <w:top w:val="nil"/>
              <w:left w:val="nil"/>
              <w:bottom w:val="nil"/>
              <w:right w:val="nil"/>
            </w:tcBorders>
          </w:tcPr>
          <w:p w14:paraId="41A59AD6" w14:textId="77777777" w:rsidR="00272B50" w:rsidRPr="00250AD1" w:rsidRDefault="00880A8E" w:rsidP="00265E2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Нерухоме41" w:history="1">
              <w:r w:rsidR="00272B50" w:rsidRPr="00250AD1">
                <w:rPr>
                  <w:rStyle w:val="a4"/>
                  <w:rFonts w:ascii="Times New Roman" w:hAnsi="Times New Roman" w:cs="Times New Roman"/>
                  <w:b/>
                  <w:bCs/>
                  <w:sz w:val="28"/>
                  <w:szCs w:val="28"/>
                  <w:lang w:eastAsia="uk-UA"/>
                </w:rPr>
                <w:t>Об’єкт нерухомого майна</w:t>
              </w:r>
            </w:hyperlink>
          </w:p>
        </w:tc>
        <w:tc>
          <w:tcPr>
            <w:tcW w:w="2268" w:type="dxa"/>
            <w:tcBorders>
              <w:top w:val="nil"/>
              <w:left w:val="nil"/>
              <w:bottom w:val="nil"/>
              <w:right w:val="nil"/>
            </w:tcBorders>
          </w:tcPr>
          <w:p w14:paraId="0931DC63" w14:textId="77777777" w:rsidR="00272B50" w:rsidRPr="00250AD1" w:rsidRDefault="00272B50"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immovable</w:t>
            </w:r>
          </w:p>
        </w:tc>
        <w:tc>
          <w:tcPr>
            <w:tcW w:w="1701" w:type="dxa"/>
            <w:tcBorders>
              <w:top w:val="nil"/>
              <w:left w:val="nil"/>
              <w:bottom w:val="nil"/>
              <w:right w:val="nil"/>
            </w:tcBorders>
          </w:tcPr>
          <w:p w14:paraId="58E070DE" w14:textId="77777777" w:rsidR="00272B50" w:rsidRPr="00250AD1" w:rsidRDefault="00272B50"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41</w:t>
            </w:r>
          </w:p>
        </w:tc>
      </w:tr>
      <w:tr w:rsidR="007D67E0" w:rsidRPr="00250AD1" w14:paraId="3ED7B953" w14:textId="77777777" w:rsidTr="00B57488">
        <w:tc>
          <w:tcPr>
            <w:tcW w:w="11482" w:type="dxa"/>
            <w:gridSpan w:val="2"/>
            <w:tcBorders>
              <w:top w:val="nil"/>
              <w:left w:val="nil"/>
              <w:bottom w:val="nil"/>
              <w:right w:val="nil"/>
            </w:tcBorders>
          </w:tcPr>
          <w:p w14:paraId="624CF444" w14:textId="77777777" w:rsidR="007D67E0" w:rsidRPr="00250AD1" w:rsidRDefault="00AC0A51" w:rsidP="00672598">
            <w:pPr>
              <w:pStyle w:val="a3"/>
              <w:tabs>
                <w:tab w:val="left" w:pos="1308"/>
              </w:tabs>
              <w:ind w:left="0"/>
              <w:jc w:val="both"/>
              <w:rPr>
                <w:rFonts w:ascii="Times New Roman" w:hAnsi="Times New Roman" w:cs="Times New Roman"/>
                <w:b/>
                <w:sz w:val="28"/>
                <w:szCs w:val="28"/>
                <w:lang w:eastAsia="uk-UA"/>
              </w:rPr>
            </w:pPr>
            <w:hyperlink w:anchor="Зміст" w:history="1">
              <w:r w:rsidR="007D67E0" w:rsidRPr="00250AD1">
                <w:rPr>
                  <w:rStyle w:val="a4"/>
                  <w:rFonts w:ascii="Times New Roman" w:hAnsi="Times New Roman" w:cs="Times New Roman"/>
                  <w:b/>
                  <w:sz w:val="28"/>
                  <w:szCs w:val="28"/>
                  <w:lang w:val="ru-RU"/>
                </w:rPr>
                <w:t>Повернутись до зм</w:t>
              </w:r>
              <w:r w:rsidR="007D67E0" w:rsidRPr="00250AD1">
                <w:rPr>
                  <w:rStyle w:val="a4"/>
                  <w:rFonts w:ascii="Times New Roman" w:hAnsi="Times New Roman" w:cs="Times New Roman"/>
                  <w:b/>
                  <w:sz w:val="28"/>
                  <w:szCs w:val="28"/>
                </w:rPr>
                <w:t>істу Правил</w:t>
              </w:r>
            </w:hyperlink>
          </w:p>
        </w:tc>
        <w:tc>
          <w:tcPr>
            <w:tcW w:w="2268" w:type="dxa"/>
            <w:tcBorders>
              <w:top w:val="nil"/>
              <w:left w:val="nil"/>
              <w:bottom w:val="nil"/>
              <w:right w:val="nil"/>
            </w:tcBorders>
          </w:tcPr>
          <w:p w14:paraId="3D43B270" w14:textId="77777777" w:rsidR="007D67E0" w:rsidRPr="00250AD1" w:rsidRDefault="007D67E0" w:rsidP="00672598">
            <w:pPr>
              <w:pStyle w:val="a3"/>
              <w:ind w:left="0"/>
              <w:jc w:val="both"/>
              <w:rPr>
                <w:rFonts w:ascii="Times New Roman" w:hAnsi="Times New Roman" w:cs="Times New Roman"/>
                <w:b/>
                <w:sz w:val="28"/>
                <w:szCs w:val="28"/>
                <w:lang w:eastAsia="uk-UA"/>
              </w:rPr>
            </w:pPr>
          </w:p>
        </w:tc>
        <w:tc>
          <w:tcPr>
            <w:tcW w:w="1701" w:type="dxa"/>
            <w:tcBorders>
              <w:top w:val="nil"/>
              <w:left w:val="nil"/>
              <w:bottom w:val="nil"/>
              <w:right w:val="nil"/>
            </w:tcBorders>
          </w:tcPr>
          <w:p w14:paraId="69215571" w14:textId="77777777" w:rsidR="007D67E0" w:rsidRPr="00250AD1" w:rsidRDefault="007D67E0" w:rsidP="00672598">
            <w:pPr>
              <w:rPr>
                <w:rFonts w:ascii="Times New Roman" w:hAnsi="Times New Roman" w:cs="Times New Roman"/>
                <w:b/>
                <w:sz w:val="28"/>
                <w:szCs w:val="28"/>
                <w:lang w:eastAsia="uk-UA"/>
              </w:rPr>
            </w:pPr>
          </w:p>
        </w:tc>
      </w:tr>
    </w:tbl>
    <w:p w14:paraId="74ED86DB" w14:textId="77777777" w:rsidR="00BC1371" w:rsidRPr="00250AD1" w:rsidRDefault="00BC1371" w:rsidP="004749D2">
      <w:pPr>
        <w:spacing w:after="0" w:line="240" w:lineRule="auto"/>
        <w:rPr>
          <w:rFonts w:ascii="Times New Roman" w:hAnsi="Times New Roman" w:cs="Times New Roman"/>
          <w:color w:val="000000" w:themeColor="text1"/>
          <w:sz w:val="28"/>
          <w:szCs w:val="28"/>
        </w:rPr>
      </w:pPr>
    </w:p>
    <w:p w14:paraId="575B7A5D" w14:textId="77777777" w:rsidR="00BC1371" w:rsidRPr="00250AD1" w:rsidRDefault="00BC1371">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6B7236E5" w14:textId="77777777" w:rsidR="00BA70A5" w:rsidRPr="00250AD1" w:rsidRDefault="00BA70A5" w:rsidP="004749D2">
      <w:pPr>
        <w:spacing w:after="0" w:line="240" w:lineRule="auto"/>
        <w:rPr>
          <w:rFonts w:ascii="Times New Roman" w:hAnsi="Times New Roman" w:cs="Times New Roman"/>
          <w:color w:val="000000" w:themeColor="text1"/>
          <w:sz w:val="28"/>
          <w:szCs w:val="28"/>
        </w:rPr>
      </w:pPr>
    </w:p>
    <w:p w14:paraId="17B0EBBA" w14:textId="77777777" w:rsidR="009012D7" w:rsidRPr="00250AD1" w:rsidRDefault="00535934" w:rsidP="004749D2">
      <w:pPr>
        <w:spacing w:after="0" w:line="240" w:lineRule="auto"/>
        <w:ind w:firstLine="709"/>
        <w:jc w:val="center"/>
        <w:outlineLvl w:val="0"/>
        <w:rPr>
          <w:rFonts w:ascii="Times New Roman" w:hAnsi="Times New Roman" w:cs="Times New Roman"/>
          <w:b/>
          <w:sz w:val="28"/>
          <w:szCs w:val="28"/>
          <w:lang w:eastAsia="uk-UA"/>
        </w:rPr>
      </w:pPr>
      <w:bookmarkStart w:id="167" w:name="_Toc133930128"/>
      <w:bookmarkStart w:id="168" w:name="_Toc156815601"/>
      <w:bookmarkStart w:id="169" w:name="Перевірка46"/>
      <w:r w:rsidRPr="00250AD1">
        <w:rPr>
          <w:rFonts w:ascii="Times New Roman" w:hAnsi="Times New Roman" w:cs="Times New Roman"/>
          <w:b/>
          <w:bCs/>
          <w:color w:val="000000" w:themeColor="text1"/>
          <w:sz w:val="28"/>
          <w:szCs w:val="28"/>
          <w:lang w:val="en-US" w:eastAsia="uk-UA"/>
        </w:rPr>
        <w:t>ID</w:t>
      </w:r>
      <w:r w:rsidR="009B5BE3" w:rsidRPr="00250AD1">
        <w:rPr>
          <w:rFonts w:ascii="Times New Roman" w:hAnsi="Times New Roman" w:cs="Times New Roman"/>
          <w:b/>
          <w:bCs/>
          <w:color w:val="000000" w:themeColor="text1"/>
          <w:sz w:val="28"/>
          <w:szCs w:val="28"/>
          <w:lang w:eastAsia="uk-UA"/>
        </w:rPr>
        <w:t>46</w:t>
      </w:r>
      <w:r w:rsidR="009F58E4" w:rsidRPr="00250AD1">
        <w:rPr>
          <w:rFonts w:ascii="Times New Roman" w:hAnsi="Times New Roman" w:cs="Times New Roman"/>
          <w:b/>
          <w:bCs/>
          <w:color w:val="000000" w:themeColor="text1"/>
          <w:sz w:val="28"/>
          <w:szCs w:val="28"/>
          <w:lang w:eastAsia="uk-UA"/>
        </w:rPr>
        <w:t>.</w:t>
      </w:r>
      <w:r w:rsidR="00BC1371" w:rsidRPr="00250AD1">
        <w:rPr>
          <w:rFonts w:ascii="Times New Roman" w:hAnsi="Times New Roman" w:cs="Times New Roman"/>
          <w:b/>
          <w:sz w:val="28"/>
          <w:szCs w:val="28"/>
          <w:lang w:eastAsia="uk-UA"/>
        </w:rPr>
        <w:t>Перевірка об’єкта</w:t>
      </w:r>
      <w:r w:rsidR="009012D7" w:rsidRPr="00250AD1">
        <w:rPr>
          <w:rFonts w:ascii="Times New Roman" w:hAnsi="Times New Roman" w:cs="Times New Roman"/>
          <w:b/>
          <w:sz w:val="28"/>
          <w:szCs w:val="28"/>
          <w:lang w:eastAsia="uk-UA"/>
        </w:rPr>
        <w:t xml:space="preserve"> забезпечення</w:t>
      </w:r>
      <w:r w:rsidR="009012D7" w:rsidRPr="00250AD1">
        <w:rPr>
          <w:rFonts w:ascii="Times New Roman" w:hAnsi="Times New Roman" w:cs="Times New Roman"/>
          <w:b/>
          <w:bCs/>
          <w:sz w:val="28"/>
          <w:szCs w:val="28"/>
          <w:lang w:eastAsia="uk-UA"/>
        </w:rPr>
        <w:t xml:space="preserve"> (</w:t>
      </w:r>
      <w:r w:rsidR="009012D7" w:rsidRPr="00250AD1">
        <w:rPr>
          <w:rFonts w:ascii="Times New Roman" w:hAnsi="Times New Roman" w:cs="Times New Roman"/>
          <w:b/>
          <w:sz w:val="28"/>
          <w:szCs w:val="28"/>
          <w:lang w:val="en-US" w:eastAsia="uk-UA"/>
        </w:rPr>
        <w:t>validation</w:t>
      </w:r>
      <w:r w:rsidR="009012D7" w:rsidRPr="00250AD1">
        <w:rPr>
          <w:rFonts w:ascii="Times New Roman" w:hAnsi="Times New Roman" w:cs="Times New Roman"/>
          <w:b/>
          <w:sz w:val="28"/>
          <w:szCs w:val="28"/>
          <w:lang w:eastAsia="uk-UA"/>
        </w:rPr>
        <w:t>)</w:t>
      </w:r>
      <w:bookmarkEnd w:id="167"/>
      <w:bookmarkEnd w:id="168"/>
    </w:p>
    <w:bookmarkEnd w:id="169"/>
    <w:p w14:paraId="794FEDD9" w14:textId="77777777" w:rsidR="003C6CBF" w:rsidRPr="00250AD1" w:rsidRDefault="003C6CBF" w:rsidP="004749D2">
      <w:pPr>
        <w:spacing w:after="0" w:line="240" w:lineRule="auto"/>
        <w:ind w:firstLine="708"/>
        <w:jc w:val="both"/>
        <w:rPr>
          <w:rFonts w:ascii="Times New Roman" w:hAnsi="Times New Roman" w:cs="Times New Roman"/>
          <w:b/>
          <w:sz w:val="28"/>
          <w:szCs w:val="28"/>
          <w:lang w:eastAsia="uk-UA"/>
        </w:rPr>
      </w:pPr>
    </w:p>
    <w:p w14:paraId="0A648F47" w14:textId="77777777" w:rsidR="003C6CBF" w:rsidRPr="00250AD1" w:rsidRDefault="00B04630" w:rsidP="004545FA">
      <w:pPr>
        <w:pStyle w:val="a3"/>
        <w:numPr>
          <w:ilvl w:val="0"/>
          <w:numId w:val="38"/>
        </w:numPr>
        <w:spacing w:after="0" w:line="240" w:lineRule="auto"/>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До </w:t>
      </w:r>
      <w:r w:rsidR="003C6CBF" w:rsidRPr="00250AD1">
        <w:rPr>
          <w:rFonts w:ascii="Times New Roman" w:hAnsi="Times New Roman" w:cs="Times New Roman"/>
          <w:color w:val="000000" w:themeColor="text1"/>
          <w:sz w:val="28"/>
          <w:szCs w:val="28"/>
        </w:rPr>
        <w:t xml:space="preserve">набору даних </w:t>
      </w:r>
      <w:r w:rsidR="00B61909" w:rsidRPr="00250AD1">
        <w:rPr>
          <w:rFonts w:ascii="Times New Roman" w:hAnsi="Times New Roman" w:cs="Times New Roman"/>
          <w:bCs/>
          <w:color w:val="000000" w:themeColor="text1"/>
          <w:sz w:val="28"/>
          <w:szCs w:val="28"/>
          <w:lang w:val="en-US" w:eastAsia="uk-UA"/>
        </w:rPr>
        <w:t>ID</w:t>
      </w:r>
      <w:r w:rsidR="00B61909" w:rsidRPr="00250AD1">
        <w:rPr>
          <w:rFonts w:ascii="Times New Roman" w:hAnsi="Times New Roman" w:cs="Times New Roman"/>
          <w:bCs/>
          <w:color w:val="000000" w:themeColor="text1"/>
          <w:sz w:val="28"/>
          <w:szCs w:val="28"/>
          <w:lang w:eastAsia="uk-UA"/>
        </w:rPr>
        <w:t xml:space="preserve">46. </w:t>
      </w:r>
      <w:r w:rsidR="0047769B" w:rsidRPr="00250AD1">
        <w:rPr>
          <w:rFonts w:ascii="Times New Roman" w:hAnsi="Times New Roman" w:cs="Times New Roman"/>
          <w:sz w:val="28"/>
          <w:szCs w:val="28"/>
          <w:lang w:eastAsia="uk-UA"/>
        </w:rPr>
        <w:t>Перевірка об’єкта</w:t>
      </w:r>
      <w:r w:rsidR="003C6CBF" w:rsidRPr="00250AD1">
        <w:rPr>
          <w:rFonts w:ascii="Times New Roman" w:hAnsi="Times New Roman" w:cs="Times New Roman"/>
          <w:sz w:val="28"/>
          <w:szCs w:val="28"/>
          <w:lang w:eastAsia="uk-UA"/>
        </w:rPr>
        <w:t xml:space="preserve"> забезпечення</w:t>
      </w:r>
      <w:r w:rsidR="003C6CBF" w:rsidRPr="00250AD1">
        <w:rPr>
          <w:rFonts w:ascii="Times New Roman" w:hAnsi="Times New Roman" w:cs="Times New Roman"/>
          <w:bCs/>
          <w:sz w:val="28"/>
          <w:szCs w:val="28"/>
          <w:lang w:eastAsia="uk-UA"/>
        </w:rPr>
        <w:t xml:space="preserve"> (</w:t>
      </w:r>
      <w:r w:rsidR="003C6CBF" w:rsidRPr="00250AD1">
        <w:rPr>
          <w:rFonts w:ascii="Times New Roman" w:hAnsi="Times New Roman" w:cs="Times New Roman"/>
          <w:sz w:val="28"/>
          <w:szCs w:val="28"/>
          <w:lang w:val="en-US" w:eastAsia="uk-UA"/>
        </w:rPr>
        <w:t>validation</w:t>
      </w:r>
      <w:r w:rsidR="003C6CBF" w:rsidRPr="00250AD1">
        <w:rPr>
          <w:rFonts w:ascii="Times New Roman" w:hAnsi="Times New Roman" w:cs="Times New Roman"/>
          <w:sz w:val="28"/>
          <w:szCs w:val="28"/>
          <w:lang w:eastAsia="uk-UA"/>
        </w:rPr>
        <w:t xml:space="preserve">) </w:t>
      </w:r>
      <w:r w:rsidR="003C6CBF" w:rsidRPr="00250AD1">
        <w:rPr>
          <w:rFonts w:ascii="Times New Roman" w:hAnsi="Times New Roman" w:cs="Times New Roman"/>
          <w:color w:val="000000" w:themeColor="text1"/>
          <w:sz w:val="28"/>
          <w:szCs w:val="28"/>
          <w:lang w:eastAsia="uk-UA"/>
        </w:rPr>
        <w:t xml:space="preserve">мають бути подані </w:t>
      </w:r>
      <w:r w:rsidR="0055307C" w:rsidRPr="00250AD1">
        <w:rPr>
          <w:rFonts w:ascii="Times New Roman" w:hAnsi="Times New Roman" w:cs="Times New Roman"/>
          <w:color w:val="000000" w:themeColor="text1"/>
          <w:sz w:val="28"/>
          <w:szCs w:val="28"/>
          <w:lang w:eastAsia="uk-UA"/>
        </w:rPr>
        <w:t>властиві</w:t>
      </w:r>
      <w:r w:rsidRPr="00250AD1">
        <w:rPr>
          <w:rFonts w:ascii="Times New Roman" w:hAnsi="Times New Roman" w:cs="Times New Roman"/>
          <w:color w:val="000000" w:themeColor="text1"/>
          <w:sz w:val="28"/>
          <w:szCs w:val="28"/>
          <w:lang w:eastAsia="uk-UA"/>
        </w:rPr>
        <w:t xml:space="preserve"> цьому набору даних такі</w:t>
      </w:r>
      <w:r w:rsidR="003C6CBF" w:rsidRPr="00250AD1">
        <w:rPr>
          <w:rFonts w:ascii="Times New Roman" w:hAnsi="Times New Roman" w:cs="Times New Roman"/>
          <w:color w:val="000000" w:themeColor="text1"/>
          <w:sz w:val="28"/>
          <w:szCs w:val="28"/>
          <w:lang w:eastAsia="uk-UA"/>
        </w:rPr>
        <w:t xml:space="preserve"> реквізити:</w:t>
      </w:r>
    </w:p>
    <w:p w14:paraId="4ED94A91" w14:textId="77777777" w:rsidR="009012D7" w:rsidRPr="00250AD1" w:rsidRDefault="004E52B3" w:rsidP="004E52B3">
      <w:pPr>
        <w:tabs>
          <w:tab w:val="left" w:pos="1308"/>
        </w:tabs>
        <w:spacing w:after="0" w:line="240" w:lineRule="auto"/>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ab/>
      </w:r>
    </w:p>
    <w:tbl>
      <w:tblPr>
        <w:tblStyle w:val="a5"/>
        <w:tblpPr w:leftFromText="180" w:rightFromText="180" w:vertAnchor="text" w:tblpY="1"/>
        <w:tblOverlap w:val="never"/>
        <w:tblW w:w="15304" w:type="dxa"/>
        <w:tblLayout w:type="fixed"/>
        <w:tblLook w:val="04A0" w:firstRow="1" w:lastRow="0" w:firstColumn="1" w:lastColumn="0" w:noHBand="0" w:noVBand="1"/>
      </w:tblPr>
      <w:tblGrid>
        <w:gridCol w:w="851"/>
        <w:gridCol w:w="10626"/>
        <w:gridCol w:w="2268"/>
        <w:gridCol w:w="1559"/>
      </w:tblGrid>
      <w:tr w:rsidR="0045336A" w:rsidRPr="00250AD1" w14:paraId="1248AAA9" w14:textId="77777777" w:rsidTr="003D17D7">
        <w:tc>
          <w:tcPr>
            <w:tcW w:w="851" w:type="dxa"/>
            <w:tcBorders>
              <w:bottom w:val="single" w:sz="4" w:space="0" w:color="auto"/>
            </w:tcBorders>
          </w:tcPr>
          <w:p w14:paraId="010E8A3A" w14:textId="77777777" w:rsidR="0045336A" w:rsidRPr="00250AD1" w:rsidRDefault="0045336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10626" w:type="dxa"/>
            <w:tcBorders>
              <w:bottom w:val="single" w:sz="4" w:space="0" w:color="auto"/>
            </w:tcBorders>
          </w:tcPr>
          <w:p w14:paraId="25D9759D" w14:textId="77777777" w:rsidR="0045336A" w:rsidRPr="00250AD1" w:rsidRDefault="0045336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та правило формування реквізиту</w:t>
            </w:r>
          </w:p>
        </w:tc>
        <w:tc>
          <w:tcPr>
            <w:tcW w:w="2268" w:type="dxa"/>
            <w:tcBorders>
              <w:bottom w:val="single" w:sz="4" w:space="0" w:color="auto"/>
            </w:tcBorders>
          </w:tcPr>
          <w:p w14:paraId="2281D7C3" w14:textId="77777777" w:rsidR="0045336A" w:rsidRPr="00250AD1" w:rsidRDefault="0045336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c>
          <w:tcPr>
            <w:tcW w:w="1559" w:type="dxa"/>
            <w:tcBorders>
              <w:bottom w:val="single" w:sz="4" w:space="0" w:color="auto"/>
            </w:tcBorders>
          </w:tcPr>
          <w:p w14:paraId="6A3F1D01" w14:textId="77777777" w:rsidR="0045336A" w:rsidRPr="00250AD1" w:rsidRDefault="0045336A" w:rsidP="004749D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w:t>
            </w:r>
            <w:r w:rsidR="00726C7F" w:rsidRPr="00250AD1">
              <w:rPr>
                <w:rFonts w:ascii="Times New Roman" w:hAnsi="Times New Roman" w:cs="Times New Roman"/>
                <w:b/>
                <w:sz w:val="28"/>
                <w:szCs w:val="28"/>
                <w:lang w:eastAsia="uk-UA"/>
              </w:rPr>
              <w:t xml:space="preserve"> (</w:t>
            </w:r>
            <w:r w:rsidR="00726C7F" w:rsidRPr="00250AD1">
              <w:rPr>
                <w:rFonts w:ascii="Times New Roman" w:hAnsi="Times New Roman" w:cs="Times New Roman"/>
                <w:b/>
                <w:sz w:val="28"/>
                <w:szCs w:val="28"/>
                <w:lang w:val="en-US" w:eastAsia="uk-UA"/>
              </w:rPr>
              <w:t>ID)</w:t>
            </w:r>
          </w:p>
        </w:tc>
      </w:tr>
      <w:tr w:rsidR="0045336A" w:rsidRPr="00250AD1" w14:paraId="23E4B1D6" w14:textId="77777777" w:rsidTr="003D17D7">
        <w:tc>
          <w:tcPr>
            <w:tcW w:w="851" w:type="dxa"/>
            <w:tcBorders>
              <w:top w:val="single" w:sz="4" w:space="0" w:color="auto"/>
              <w:left w:val="nil"/>
              <w:bottom w:val="nil"/>
              <w:right w:val="nil"/>
            </w:tcBorders>
          </w:tcPr>
          <w:p w14:paraId="08C7D7C9" w14:textId="77777777" w:rsidR="0045336A" w:rsidRPr="00250AD1" w:rsidRDefault="00D77D59" w:rsidP="00D77D59">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10626" w:type="dxa"/>
            <w:tcBorders>
              <w:top w:val="single" w:sz="4" w:space="0" w:color="auto"/>
              <w:left w:val="nil"/>
              <w:bottom w:val="nil"/>
              <w:right w:val="nil"/>
            </w:tcBorders>
          </w:tcPr>
          <w:p w14:paraId="75ADEAF2" w14:textId="1C3A3E29" w:rsidR="00BF73E1" w:rsidRPr="00250AD1" w:rsidRDefault="00361E10" w:rsidP="0003645D">
            <w:pPr>
              <w:jc w:val="both"/>
              <w:rPr>
                <w:rFonts w:ascii="Times New Roman" w:hAnsi="Times New Roman" w:cs="Times New Roman"/>
                <w:b/>
                <w:color w:val="000000" w:themeColor="text1"/>
                <w:sz w:val="28"/>
                <w:szCs w:val="28"/>
                <w:lang w:eastAsia="uk-UA"/>
              </w:rPr>
            </w:pPr>
            <w:bookmarkStart w:id="170" w:name="ПеревіркаРекв0102"/>
            <w:r w:rsidRPr="00250AD1">
              <w:rPr>
                <w:rFonts w:ascii="Times New Roman" w:hAnsi="Times New Roman" w:cs="Times New Roman"/>
                <w:b/>
                <w:color w:val="000000" w:themeColor="text1"/>
                <w:sz w:val="28"/>
                <w:szCs w:val="28"/>
                <w:lang w:eastAsia="uk-UA"/>
              </w:rPr>
              <w:t xml:space="preserve">Код за ЄДРПОУ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 xml:space="preserve">Реєстраційний номер облікової картки платника податків (далі –  РНОКПП) </w:t>
            </w:r>
            <w:r w:rsidR="00CC6115" w:rsidRPr="00250AD1">
              <w:rPr>
                <w:rFonts w:ascii="Times New Roman" w:hAnsi="Times New Roman" w:cs="Times New Roman"/>
                <w:b/>
                <w:color w:val="000000" w:themeColor="text1"/>
                <w:sz w:val="28"/>
                <w:szCs w:val="28"/>
                <w:lang w:eastAsia="uk-UA"/>
              </w:rPr>
              <w:t xml:space="preserve">/ </w:t>
            </w:r>
            <w:r w:rsidRPr="00250AD1">
              <w:rPr>
                <w:rFonts w:ascii="Times New Roman" w:hAnsi="Times New Roman" w:cs="Times New Roman"/>
                <w:b/>
                <w:color w:val="000000" w:themeColor="text1"/>
                <w:sz w:val="28"/>
                <w:szCs w:val="28"/>
                <w:lang w:eastAsia="uk-UA"/>
              </w:rPr>
              <w:t>реєстраційний</w:t>
            </w:r>
            <w:r w:rsidR="00CC6115" w:rsidRPr="00250AD1">
              <w:rPr>
                <w:rFonts w:ascii="Times New Roman" w:hAnsi="Times New Roman" w:cs="Times New Roman"/>
                <w:b/>
                <w:color w:val="000000" w:themeColor="text1"/>
                <w:sz w:val="28"/>
                <w:szCs w:val="28"/>
                <w:lang w:eastAsia="uk-UA"/>
              </w:rPr>
              <w:t xml:space="preserve"> / </w:t>
            </w:r>
            <w:r w:rsidRPr="00250AD1">
              <w:rPr>
                <w:rFonts w:ascii="Times New Roman" w:hAnsi="Times New Roman" w:cs="Times New Roman"/>
                <w:b/>
                <w:color w:val="000000" w:themeColor="text1"/>
                <w:sz w:val="28"/>
                <w:szCs w:val="28"/>
                <w:lang w:eastAsia="uk-UA"/>
              </w:rPr>
              <w:t>податковий код у країні реєстрації</w:t>
            </w:r>
            <w:bookmarkEnd w:id="170"/>
          </w:p>
          <w:p w14:paraId="2C1B3735" w14:textId="77777777" w:rsidR="0045336A" w:rsidRPr="00250AD1" w:rsidRDefault="00AC0A51" w:rsidP="00D21C21">
            <w:pPr>
              <w:pStyle w:val="a3"/>
              <w:ind w:left="0"/>
              <w:jc w:val="both"/>
              <w:rPr>
                <w:rFonts w:ascii="Times New Roman" w:hAnsi="Times New Roman" w:cs="Times New Roman"/>
                <w:sz w:val="28"/>
                <w:szCs w:val="28"/>
                <w:lang w:eastAsia="uk-UA"/>
              </w:rPr>
            </w:pPr>
            <w:hyperlink w:anchor="Додаток0102" w:history="1">
              <w:r w:rsidR="00106985" w:rsidRPr="00250AD1">
                <w:rPr>
                  <w:rStyle w:val="a4"/>
                  <w:rFonts w:ascii="Times New Roman" w:hAnsi="Times New Roman" w:cs="Times New Roman"/>
                  <w:sz w:val="28"/>
                  <w:szCs w:val="28"/>
                  <w:lang w:eastAsia="uk-UA"/>
                </w:rPr>
                <w:t xml:space="preserve">за умови </w:t>
              </w:r>
              <w:r w:rsidR="00DF6FA4" w:rsidRPr="00250AD1">
                <w:rPr>
                  <w:rStyle w:val="a4"/>
                  <w:rFonts w:ascii="Times New Roman" w:hAnsi="Times New Roman" w:cs="Times New Roman"/>
                  <w:sz w:val="28"/>
                  <w:szCs w:val="28"/>
                  <w:lang w:eastAsia="uk-UA"/>
                </w:rPr>
                <w:t>властивості</w:t>
              </w:r>
              <w:r w:rsidR="00106985" w:rsidRPr="00250AD1">
                <w:rPr>
                  <w:rStyle w:val="a4"/>
                  <w:rFonts w:ascii="Times New Roman" w:hAnsi="Times New Roman" w:cs="Times New Roman"/>
                  <w:sz w:val="28"/>
                  <w:szCs w:val="28"/>
                  <w:lang w:eastAsia="uk-UA"/>
                </w:rPr>
                <w:t>, н</w:t>
              </w:r>
              <w:r w:rsidR="002D395D" w:rsidRPr="00250AD1">
                <w:rPr>
                  <w:rStyle w:val="a4"/>
                  <w:rFonts w:ascii="Times New Roman" w:hAnsi="Times New Roman" w:cs="Times New Roman"/>
                  <w:sz w:val="28"/>
                  <w:szCs w:val="28"/>
                  <w:lang w:eastAsia="uk-UA"/>
                </w:rPr>
                <w:t xml:space="preserve">абуває </w:t>
              </w:r>
              <w:r w:rsidR="00D51AF7" w:rsidRPr="00250AD1">
                <w:rPr>
                  <w:rStyle w:val="a4"/>
                  <w:rFonts w:ascii="Times New Roman" w:hAnsi="Times New Roman" w:cs="Times New Roman"/>
                  <w:sz w:val="28"/>
                  <w:szCs w:val="28"/>
                  <w:lang w:eastAsia="uk-UA"/>
                </w:rPr>
                <w:t>одного значення</w:t>
              </w:r>
              <w:r w:rsidR="002D395D" w:rsidRPr="00250AD1">
                <w:rPr>
                  <w:rStyle w:val="a4"/>
                  <w:rFonts w:ascii="Times New Roman" w:hAnsi="Times New Roman" w:cs="Times New Roman"/>
                  <w:sz w:val="28"/>
                  <w:szCs w:val="28"/>
                  <w:lang w:eastAsia="uk-UA"/>
                </w:rPr>
                <w:t xml:space="preserve"> відповідно до вимог </w:t>
              </w:r>
              <w:r w:rsidR="00D10D2D" w:rsidRPr="00250AD1">
                <w:rPr>
                  <w:rStyle w:val="a4"/>
                  <w:rFonts w:ascii="Times New Roman" w:hAnsi="Times New Roman" w:cs="Times New Roman"/>
                  <w:sz w:val="28"/>
                  <w:szCs w:val="28"/>
                  <w:lang w:eastAsia="uk-UA"/>
                </w:rPr>
                <w:t>Додатка</w:t>
              </w:r>
              <w:r w:rsidR="002D395D" w:rsidRPr="00250AD1">
                <w:rPr>
                  <w:rStyle w:val="a4"/>
                  <w:rFonts w:ascii="Times New Roman" w:hAnsi="Times New Roman" w:cs="Times New Roman"/>
                  <w:sz w:val="28"/>
                  <w:szCs w:val="28"/>
                  <w:lang w:eastAsia="uk-UA"/>
                </w:rPr>
                <w:t xml:space="preserve"> </w:t>
              </w:r>
              <w:r w:rsidR="00D21C21" w:rsidRPr="00250AD1">
                <w:rPr>
                  <w:rStyle w:val="a4"/>
                  <w:rFonts w:ascii="Times New Roman" w:hAnsi="Times New Roman" w:cs="Times New Roman"/>
                  <w:sz w:val="28"/>
                  <w:szCs w:val="28"/>
                  <w:lang w:eastAsia="uk-UA"/>
                </w:rPr>
                <w:t>1</w:t>
              </w:r>
              <w:r w:rsidR="00672A20" w:rsidRPr="00250AD1">
                <w:rPr>
                  <w:rStyle w:val="a4"/>
                  <w:rFonts w:ascii="Times New Roman" w:hAnsi="Times New Roman" w:cs="Times New Roman"/>
                  <w:sz w:val="28"/>
                  <w:szCs w:val="28"/>
                  <w:lang w:eastAsia="uk-UA"/>
                </w:rPr>
                <w:t>.8</w:t>
              </w:r>
              <w:r w:rsidR="002D395D" w:rsidRPr="00250AD1">
                <w:rPr>
                  <w:rStyle w:val="a4"/>
                  <w:rFonts w:ascii="Times New Roman" w:hAnsi="Times New Roman" w:cs="Times New Roman"/>
                  <w:sz w:val="28"/>
                  <w:szCs w:val="28"/>
                  <w:lang w:eastAsia="uk-UA"/>
                </w:rPr>
                <w:t xml:space="preserve"> цих Правил</w:t>
              </w:r>
            </w:hyperlink>
            <w:r w:rsidR="00293936" w:rsidRPr="00250AD1">
              <w:rPr>
                <w:rFonts w:ascii="Times New Roman" w:hAnsi="Times New Roman" w:cs="Times New Roman"/>
                <w:color w:val="000000" w:themeColor="text1"/>
                <w:sz w:val="28"/>
                <w:szCs w:val="28"/>
                <w:lang w:eastAsia="uk-UA"/>
              </w:rPr>
              <w:t>.</w:t>
            </w:r>
          </w:p>
        </w:tc>
        <w:tc>
          <w:tcPr>
            <w:tcW w:w="2268" w:type="dxa"/>
            <w:tcBorders>
              <w:top w:val="single" w:sz="4" w:space="0" w:color="auto"/>
              <w:left w:val="nil"/>
              <w:bottom w:val="nil"/>
              <w:right w:val="nil"/>
            </w:tcBorders>
          </w:tcPr>
          <w:p w14:paraId="2B21B84F" w14:textId="77777777" w:rsidR="0045336A" w:rsidRPr="00250AD1" w:rsidRDefault="0045336A"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person_code</w:t>
            </w:r>
          </w:p>
        </w:tc>
        <w:tc>
          <w:tcPr>
            <w:tcW w:w="1559" w:type="dxa"/>
            <w:tcBorders>
              <w:top w:val="single" w:sz="4" w:space="0" w:color="auto"/>
              <w:left w:val="nil"/>
              <w:bottom w:val="nil"/>
              <w:right w:val="nil"/>
            </w:tcBorders>
          </w:tcPr>
          <w:p w14:paraId="47A87030" w14:textId="77777777" w:rsidR="0045336A" w:rsidRPr="00250AD1" w:rsidRDefault="0045336A" w:rsidP="00F036E9">
            <w:pPr>
              <w:pStyle w:val="a3"/>
              <w:ind w:left="0"/>
              <w:rPr>
                <w:rFonts w:ascii="Times New Roman" w:hAnsi="Times New Roman" w:cs="Times New Roman"/>
                <w:b/>
                <w:sz w:val="28"/>
                <w:szCs w:val="28"/>
                <w:lang w:eastAsia="uk-UA"/>
              </w:rPr>
            </w:pPr>
            <w:r w:rsidRPr="00250AD1">
              <w:rPr>
                <w:rFonts w:ascii="Times New Roman" w:hAnsi="Times New Roman" w:cs="Times New Roman"/>
                <w:b/>
                <w:color w:val="000000" w:themeColor="text1"/>
                <w:sz w:val="28"/>
                <w:szCs w:val="28"/>
                <w:lang w:eastAsia="uk-UA"/>
              </w:rPr>
              <w:t>0102</w:t>
            </w:r>
          </w:p>
        </w:tc>
      </w:tr>
      <w:tr w:rsidR="0045336A" w:rsidRPr="00250AD1" w14:paraId="50FF6EB8" w14:textId="77777777" w:rsidTr="003D17D7">
        <w:tc>
          <w:tcPr>
            <w:tcW w:w="851" w:type="dxa"/>
            <w:tcBorders>
              <w:top w:val="nil"/>
              <w:left w:val="nil"/>
              <w:bottom w:val="nil"/>
              <w:right w:val="nil"/>
            </w:tcBorders>
          </w:tcPr>
          <w:p w14:paraId="178734C3" w14:textId="77777777" w:rsidR="0045336A" w:rsidRPr="00250AD1" w:rsidRDefault="00D77D59" w:rsidP="00D77D59">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2</w:t>
            </w:r>
          </w:p>
        </w:tc>
        <w:tc>
          <w:tcPr>
            <w:tcW w:w="10626" w:type="dxa"/>
            <w:tcBorders>
              <w:top w:val="nil"/>
              <w:left w:val="nil"/>
              <w:bottom w:val="nil"/>
              <w:right w:val="nil"/>
            </w:tcBorders>
          </w:tcPr>
          <w:p w14:paraId="38FFE466" w14:textId="0F4419B5" w:rsidR="0045336A" w:rsidRPr="00250AD1" w:rsidRDefault="0045336A" w:rsidP="0003645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xml:space="preserve">Тип особи, </w:t>
            </w:r>
            <w:r w:rsidR="009F070F" w:rsidRPr="00250AD1">
              <w:rPr>
                <w:rFonts w:ascii="Times New Roman" w:hAnsi="Times New Roman" w:cs="Times New Roman"/>
                <w:b/>
                <w:sz w:val="28"/>
                <w:szCs w:val="28"/>
                <w:lang w:eastAsia="uk-UA"/>
              </w:rPr>
              <w:t xml:space="preserve">яка </w:t>
            </w:r>
            <w:r w:rsidRPr="00250AD1">
              <w:rPr>
                <w:rFonts w:ascii="Times New Roman" w:hAnsi="Times New Roman" w:cs="Times New Roman"/>
                <w:b/>
                <w:sz w:val="28"/>
                <w:szCs w:val="28"/>
                <w:lang w:eastAsia="uk-UA"/>
              </w:rPr>
              <w:t>проводить оцінку</w:t>
            </w:r>
            <w:r w:rsidR="00CC6115" w:rsidRPr="00250AD1">
              <w:rPr>
                <w:rFonts w:ascii="Times New Roman" w:hAnsi="Times New Roman" w:cs="Times New Roman"/>
                <w:b/>
                <w:sz w:val="28"/>
                <w:szCs w:val="28"/>
                <w:lang w:eastAsia="uk-UA"/>
              </w:rPr>
              <w:t xml:space="preserve"> / </w:t>
            </w:r>
            <w:r w:rsidRPr="00250AD1">
              <w:rPr>
                <w:rFonts w:ascii="Times New Roman" w:hAnsi="Times New Roman" w:cs="Times New Roman"/>
                <w:b/>
                <w:sz w:val="28"/>
                <w:szCs w:val="28"/>
                <w:lang w:eastAsia="uk-UA"/>
              </w:rPr>
              <w:t>перевірку забезпечення</w:t>
            </w:r>
          </w:p>
          <w:p w14:paraId="4BE9E270" w14:textId="77777777" w:rsidR="0045336A" w:rsidRPr="00250AD1" w:rsidRDefault="00C03AC6" w:rsidP="00106985">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106985"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val="ru-RU" w:eastAsia="uk-UA"/>
              </w:rPr>
              <w:t xml:space="preserve"> </w:t>
            </w:r>
            <w:r w:rsidR="00293936" w:rsidRPr="00250AD1">
              <w:rPr>
                <w:rFonts w:ascii="Times New Roman" w:hAnsi="Times New Roman" w:cs="Times New Roman"/>
                <w:sz w:val="28"/>
                <w:szCs w:val="28"/>
                <w:lang w:eastAsia="uk-UA"/>
              </w:rPr>
              <w:t>н</w:t>
            </w:r>
            <w:r w:rsidR="0045336A" w:rsidRPr="00250AD1">
              <w:rPr>
                <w:rFonts w:ascii="Times New Roman" w:hAnsi="Times New Roman" w:cs="Times New Roman"/>
                <w:sz w:val="28"/>
                <w:szCs w:val="28"/>
                <w:lang w:eastAsia="uk-UA"/>
              </w:rPr>
              <w:t xml:space="preserve">абуває одного з переліку значень довідника </w:t>
            </w:r>
            <w:r w:rsidR="0045336A" w:rsidRPr="00250AD1">
              <w:rPr>
                <w:rFonts w:ascii="Times New Roman" w:hAnsi="Times New Roman" w:cs="Times New Roman"/>
                <w:sz w:val="28"/>
                <w:szCs w:val="28"/>
                <w:lang w:val="en-US" w:eastAsia="uk-UA"/>
              </w:rPr>
              <w:t>F</w:t>
            </w:r>
            <w:r w:rsidR="0045336A" w:rsidRPr="00250AD1">
              <w:rPr>
                <w:rFonts w:ascii="Times New Roman" w:hAnsi="Times New Roman" w:cs="Times New Roman"/>
                <w:sz w:val="28"/>
                <w:szCs w:val="28"/>
                <w:lang w:eastAsia="uk-UA"/>
              </w:rPr>
              <w:t>160.</w:t>
            </w:r>
          </w:p>
        </w:tc>
        <w:tc>
          <w:tcPr>
            <w:tcW w:w="2268" w:type="dxa"/>
            <w:tcBorders>
              <w:top w:val="nil"/>
              <w:left w:val="nil"/>
              <w:bottom w:val="nil"/>
              <w:right w:val="nil"/>
            </w:tcBorders>
          </w:tcPr>
          <w:p w14:paraId="66A0C42B" w14:textId="77777777" w:rsidR="0045336A" w:rsidRPr="00250AD1" w:rsidRDefault="0045336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val="en-US" w:eastAsia="uk-UA"/>
              </w:rPr>
              <w:t>f160_</w:t>
            </w:r>
            <w:r w:rsidRPr="00250AD1">
              <w:rPr>
                <w:rFonts w:ascii="Times New Roman" w:hAnsi="Times New Roman" w:cs="Times New Roman"/>
                <w:b/>
                <w:color w:val="000000" w:themeColor="text1"/>
                <w:sz w:val="28"/>
                <w:szCs w:val="28"/>
                <w:lang w:eastAsia="uk-UA"/>
              </w:rPr>
              <w:t>type_person_assess_val</w:t>
            </w:r>
          </w:p>
        </w:tc>
        <w:tc>
          <w:tcPr>
            <w:tcW w:w="1559" w:type="dxa"/>
            <w:tcBorders>
              <w:top w:val="nil"/>
              <w:left w:val="nil"/>
              <w:bottom w:val="nil"/>
              <w:right w:val="nil"/>
            </w:tcBorders>
          </w:tcPr>
          <w:p w14:paraId="40928B86" w14:textId="77777777" w:rsidR="0045336A" w:rsidRPr="00250AD1" w:rsidRDefault="0045336A" w:rsidP="00F036E9">
            <w:pPr>
              <w:pStyle w:val="a3"/>
              <w:ind w:left="0"/>
              <w:rPr>
                <w:rFonts w:ascii="Times New Roman" w:hAnsi="Times New Roman" w:cs="Times New Roman"/>
                <w:b/>
                <w:color w:val="000000" w:themeColor="text1"/>
                <w:sz w:val="28"/>
                <w:szCs w:val="28"/>
                <w:lang w:eastAsia="uk-UA"/>
              </w:rPr>
            </w:pPr>
            <w:bookmarkStart w:id="171" w:name="_GoBack"/>
            <w:r w:rsidRPr="00250AD1">
              <w:rPr>
                <w:rFonts w:ascii="Times New Roman" w:hAnsi="Times New Roman" w:cs="Times New Roman"/>
                <w:b/>
                <w:color w:val="000000" w:themeColor="text1"/>
                <w:sz w:val="28"/>
                <w:szCs w:val="28"/>
                <w:lang w:eastAsia="uk-UA"/>
              </w:rPr>
              <w:t>0546</w:t>
            </w:r>
            <w:bookmarkEnd w:id="171"/>
          </w:p>
        </w:tc>
      </w:tr>
      <w:tr w:rsidR="0045336A" w:rsidRPr="00250AD1" w14:paraId="34721CE9" w14:textId="77777777" w:rsidTr="003D17D7">
        <w:tc>
          <w:tcPr>
            <w:tcW w:w="851" w:type="dxa"/>
            <w:tcBorders>
              <w:top w:val="nil"/>
              <w:left w:val="nil"/>
              <w:bottom w:val="nil"/>
              <w:right w:val="nil"/>
            </w:tcBorders>
          </w:tcPr>
          <w:p w14:paraId="724756EB" w14:textId="77777777" w:rsidR="0045336A" w:rsidRPr="00250AD1" w:rsidRDefault="00D77D59" w:rsidP="00D77D59">
            <w:pPr>
              <w:pStyle w:val="a3"/>
              <w:ind w:left="0"/>
              <w:jc w:val="right"/>
              <w:rPr>
                <w:rFonts w:ascii="Times New Roman" w:hAnsi="Times New Roman" w:cs="Times New Roman"/>
                <w:sz w:val="28"/>
                <w:szCs w:val="28"/>
                <w:lang w:eastAsia="uk-UA"/>
              </w:rPr>
            </w:pPr>
            <w:r w:rsidRPr="00250AD1">
              <w:rPr>
                <w:rFonts w:ascii="Times New Roman" w:hAnsi="Times New Roman" w:cs="Times New Roman"/>
                <w:sz w:val="28"/>
                <w:szCs w:val="28"/>
                <w:lang w:eastAsia="uk-UA"/>
              </w:rPr>
              <w:t>3</w:t>
            </w:r>
          </w:p>
        </w:tc>
        <w:tc>
          <w:tcPr>
            <w:tcW w:w="10626" w:type="dxa"/>
            <w:tcBorders>
              <w:top w:val="nil"/>
              <w:left w:val="nil"/>
              <w:bottom w:val="nil"/>
              <w:right w:val="nil"/>
            </w:tcBorders>
          </w:tcPr>
          <w:p w14:paraId="35DE598D" w14:textId="77777777" w:rsidR="0045336A" w:rsidRPr="00250AD1" w:rsidRDefault="009C1F3C" w:rsidP="0003645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Дата останньої перевірки об’єкта</w:t>
            </w:r>
            <w:r w:rsidR="0045336A" w:rsidRPr="00250AD1">
              <w:rPr>
                <w:rFonts w:ascii="Times New Roman" w:hAnsi="Times New Roman" w:cs="Times New Roman"/>
                <w:b/>
                <w:sz w:val="28"/>
                <w:szCs w:val="28"/>
                <w:lang w:eastAsia="uk-UA"/>
              </w:rPr>
              <w:t xml:space="preserve"> забезпечення</w:t>
            </w:r>
            <w:r w:rsidR="0045336A" w:rsidRPr="00250AD1">
              <w:rPr>
                <w:rFonts w:ascii="Times New Roman" w:hAnsi="Times New Roman" w:cs="Times New Roman"/>
                <w:b/>
                <w:color w:val="FF0000"/>
                <w:sz w:val="28"/>
                <w:szCs w:val="28"/>
                <w:lang w:eastAsia="uk-UA"/>
              </w:rPr>
              <w:t>.</w:t>
            </w:r>
            <w:r w:rsidR="0045336A" w:rsidRPr="00250AD1">
              <w:rPr>
                <w:rFonts w:ascii="Times New Roman" w:hAnsi="Times New Roman" w:cs="Times New Roman"/>
                <w:b/>
                <w:sz w:val="28"/>
                <w:szCs w:val="28"/>
                <w:lang w:eastAsia="uk-UA"/>
              </w:rPr>
              <w:t xml:space="preserve"> </w:t>
            </w:r>
          </w:p>
          <w:p w14:paraId="2E1E4A85" w14:textId="05CD89BF" w:rsidR="0045336A" w:rsidRPr="00250AD1" w:rsidRDefault="00C03AC6" w:rsidP="0003645D">
            <w:pPr>
              <w:pStyle w:val="a3"/>
              <w:ind w:left="0"/>
              <w:jc w:val="both"/>
              <w:rPr>
                <w:rFonts w:ascii="Times New Roman" w:hAnsi="Times New Roman" w:cs="Times New Roman"/>
                <w:b/>
                <w:color w:val="000000" w:themeColor="text1"/>
                <w:sz w:val="28"/>
                <w:szCs w:val="28"/>
                <w:lang w:eastAsia="uk-UA"/>
              </w:rPr>
            </w:pPr>
            <w:r w:rsidRPr="00250AD1">
              <w:rPr>
                <w:rFonts w:ascii="Times New Roman" w:hAnsi="Times New Roman" w:cs="Times New Roman"/>
                <w:color w:val="000000" w:themeColor="text1"/>
                <w:sz w:val="28"/>
                <w:szCs w:val="28"/>
                <w:lang w:val="ru-RU" w:eastAsia="uk-UA"/>
              </w:rPr>
              <w:t>з</w:t>
            </w:r>
            <w:r w:rsidRPr="00250AD1">
              <w:rPr>
                <w:rFonts w:ascii="Times New Roman" w:hAnsi="Times New Roman" w:cs="Times New Roman"/>
                <w:color w:val="000000" w:themeColor="text1"/>
                <w:sz w:val="28"/>
                <w:szCs w:val="28"/>
                <w:lang w:eastAsia="uk-UA"/>
              </w:rPr>
              <w:t xml:space="preserve">а умови </w:t>
            </w:r>
            <w:r w:rsidR="00DF6FA4" w:rsidRPr="00250AD1">
              <w:rPr>
                <w:rFonts w:ascii="Times New Roman" w:hAnsi="Times New Roman" w:cs="Times New Roman"/>
                <w:color w:val="000000" w:themeColor="text1"/>
                <w:sz w:val="28"/>
                <w:szCs w:val="28"/>
                <w:lang w:eastAsia="uk-UA"/>
              </w:rPr>
              <w:t>властивості</w:t>
            </w:r>
            <w:r w:rsidR="00106985"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val="ru-RU" w:eastAsia="uk-UA"/>
              </w:rPr>
              <w:t xml:space="preserve"> </w:t>
            </w:r>
            <w:r w:rsidR="00293936" w:rsidRPr="00250AD1">
              <w:rPr>
                <w:rFonts w:ascii="Times New Roman" w:hAnsi="Times New Roman" w:cs="Times New Roman"/>
                <w:sz w:val="28"/>
                <w:szCs w:val="28"/>
                <w:lang w:eastAsia="uk-UA"/>
              </w:rPr>
              <w:t>н</w:t>
            </w:r>
            <w:r w:rsidR="0045336A" w:rsidRPr="00250AD1">
              <w:rPr>
                <w:rFonts w:ascii="Times New Roman" w:hAnsi="Times New Roman" w:cs="Times New Roman"/>
                <w:sz w:val="28"/>
                <w:szCs w:val="28"/>
                <w:lang w:eastAsia="uk-UA"/>
              </w:rPr>
              <w:t xml:space="preserve">абуває </w:t>
            </w:r>
            <w:r w:rsidR="00D51AF7" w:rsidRPr="00250AD1">
              <w:rPr>
                <w:rFonts w:ascii="Times New Roman" w:hAnsi="Times New Roman" w:cs="Times New Roman"/>
                <w:sz w:val="28"/>
                <w:szCs w:val="28"/>
                <w:lang w:eastAsia="uk-UA"/>
              </w:rPr>
              <w:t>одного значення</w:t>
            </w:r>
            <w:r w:rsidR="0045336A" w:rsidRPr="00250AD1">
              <w:rPr>
                <w:rFonts w:ascii="Times New Roman" w:hAnsi="Times New Roman" w:cs="Times New Roman"/>
                <w:sz w:val="28"/>
                <w:szCs w:val="28"/>
                <w:lang w:eastAsia="uk-UA"/>
              </w:rPr>
              <w:t xml:space="preserve"> дати проведення (оформлення) останнього актуального висновку чи іншого документ</w:t>
            </w:r>
            <w:r w:rsidR="00D62E4E" w:rsidRPr="00250AD1">
              <w:rPr>
                <w:rFonts w:ascii="Times New Roman" w:hAnsi="Times New Roman" w:cs="Times New Roman"/>
                <w:sz w:val="28"/>
                <w:szCs w:val="28"/>
                <w:lang w:eastAsia="uk-UA"/>
              </w:rPr>
              <w:t>а</w:t>
            </w:r>
            <w:r w:rsidR="0045336A" w:rsidRPr="00250AD1">
              <w:rPr>
                <w:rFonts w:ascii="Times New Roman" w:hAnsi="Times New Roman" w:cs="Times New Roman"/>
                <w:sz w:val="28"/>
                <w:szCs w:val="28"/>
                <w:lang w:eastAsia="uk-UA"/>
              </w:rPr>
              <w:t xml:space="preserve"> про проведення перев</w:t>
            </w:r>
            <w:r w:rsidR="009C1F3C" w:rsidRPr="00250AD1">
              <w:rPr>
                <w:rFonts w:ascii="Times New Roman" w:hAnsi="Times New Roman" w:cs="Times New Roman"/>
                <w:sz w:val="28"/>
                <w:szCs w:val="28"/>
                <w:lang w:eastAsia="uk-UA"/>
              </w:rPr>
              <w:t>ірки (моніторингу) стану об’єкта</w:t>
            </w:r>
            <w:r w:rsidR="0045336A" w:rsidRPr="00250AD1">
              <w:rPr>
                <w:rFonts w:ascii="Times New Roman" w:hAnsi="Times New Roman" w:cs="Times New Roman"/>
                <w:sz w:val="28"/>
                <w:szCs w:val="28"/>
                <w:lang w:eastAsia="uk-UA"/>
              </w:rPr>
              <w:t xml:space="preserve"> забезпечення.</w:t>
            </w:r>
          </w:p>
        </w:tc>
        <w:tc>
          <w:tcPr>
            <w:tcW w:w="2268" w:type="dxa"/>
            <w:tcBorders>
              <w:top w:val="nil"/>
              <w:left w:val="nil"/>
              <w:bottom w:val="nil"/>
              <w:right w:val="nil"/>
            </w:tcBorders>
          </w:tcPr>
          <w:p w14:paraId="5B1D910E" w14:textId="77777777" w:rsidR="0045336A" w:rsidRPr="00250AD1" w:rsidRDefault="0045336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sz w:val="28"/>
                <w:szCs w:val="28"/>
                <w:lang w:val="en-US" w:eastAsia="uk-UA"/>
              </w:rPr>
              <w:t>last</w:t>
            </w:r>
            <w:r w:rsidRPr="00250AD1">
              <w:rPr>
                <w:rFonts w:ascii="Times New Roman" w:hAnsi="Times New Roman" w:cs="Times New Roman"/>
                <w:b/>
                <w:sz w:val="28"/>
                <w:szCs w:val="28"/>
                <w:lang w:eastAsia="uk-UA"/>
              </w:rPr>
              <w:t>_</w:t>
            </w:r>
            <w:r w:rsidRPr="00250AD1">
              <w:rPr>
                <w:rFonts w:ascii="Times New Roman" w:hAnsi="Times New Roman" w:cs="Times New Roman"/>
                <w:b/>
                <w:sz w:val="28"/>
                <w:szCs w:val="28"/>
                <w:lang w:val="en-US" w:eastAsia="uk-UA"/>
              </w:rPr>
              <w:t>day</w:t>
            </w:r>
            <w:r w:rsidRPr="00250AD1">
              <w:rPr>
                <w:rFonts w:ascii="Times New Roman" w:hAnsi="Times New Roman" w:cs="Times New Roman"/>
                <w:b/>
                <w:sz w:val="28"/>
                <w:szCs w:val="28"/>
                <w:lang w:eastAsia="uk-UA"/>
              </w:rPr>
              <w:t>_</w:t>
            </w:r>
            <w:r w:rsidRPr="00250AD1">
              <w:rPr>
                <w:rFonts w:ascii="Times New Roman" w:hAnsi="Times New Roman" w:cs="Times New Roman"/>
                <w:b/>
                <w:sz w:val="28"/>
                <w:szCs w:val="28"/>
                <w:lang w:val="en-US" w:eastAsia="uk-UA"/>
              </w:rPr>
              <w:t>validation</w:t>
            </w:r>
          </w:p>
        </w:tc>
        <w:tc>
          <w:tcPr>
            <w:tcW w:w="1559" w:type="dxa"/>
            <w:tcBorders>
              <w:top w:val="nil"/>
              <w:left w:val="nil"/>
              <w:bottom w:val="nil"/>
              <w:right w:val="nil"/>
            </w:tcBorders>
          </w:tcPr>
          <w:p w14:paraId="18529D88" w14:textId="77777777" w:rsidR="0045336A" w:rsidRPr="00250AD1" w:rsidRDefault="0045336A" w:rsidP="00F036E9">
            <w:pPr>
              <w:pStyle w:val="a3"/>
              <w:ind w:left="0"/>
              <w:rPr>
                <w:rFonts w:ascii="Times New Roman" w:hAnsi="Times New Roman" w:cs="Times New Roman"/>
                <w:b/>
                <w:color w:val="000000" w:themeColor="text1"/>
                <w:sz w:val="28"/>
                <w:szCs w:val="28"/>
                <w:lang w:eastAsia="uk-UA"/>
              </w:rPr>
            </w:pPr>
            <w:r w:rsidRPr="00250AD1">
              <w:rPr>
                <w:rFonts w:ascii="Times New Roman" w:hAnsi="Times New Roman" w:cs="Times New Roman"/>
                <w:b/>
                <w:color w:val="000000" w:themeColor="text1"/>
                <w:sz w:val="28"/>
                <w:szCs w:val="28"/>
                <w:lang w:eastAsia="uk-UA"/>
              </w:rPr>
              <w:t>0558</w:t>
            </w:r>
          </w:p>
        </w:tc>
      </w:tr>
      <w:tr w:rsidR="003F4A9A" w:rsidRPr="00250AD1" w14:paraId="3D5E3173" w14:textId="77777777" w:rsidTr="003D17D7">
        <w:tc>
          <w:tcPr>
            <w:tcW w:w="851" w:type="dxa"/>
            <w:tcBorders>
              <w:top w:val="nil"/>
              <w:left w:val="nil"/>
              <w:bottom w:val="nil"/>
              <w:right w:val="nil"/>
            </w:tcBorders>
          </w:tcPr>
          <w:p w14:paraId="18CBDA75" w14:textId="77777777" w:rsidR="003F4A9A" w:rsidRPr="00250AD1" w:rsidRDefault="003F4A9A" w:rsidP="00D77D59">
            <w:pPr>
              <w:pStyle w:val="a3"/>
              <w:ind w:left="0"/>
              <w:jc w:val="right"/>
              <w:rPr>
                <w:rFonts w:ascii="Times New Roman" w:hAnsi="Times New Roman" w:cs="Times New Roman"/>
                <w:sz w:val="28"/>
                <w:szCs w:val="28"/>
                <w:lang w:eastAsia="uk-UA"/>
              </w:rPr>
            </w:pPr>
          </w:p>
        </w:tc>
        <w:tc>
          <w:tcPr>
            <w:tcW w:w="10626" w:type="dxa"/>
            <w:tcBorders>
              <w:top w:val="nil"/>
              <w:left w:val="nil"/>
              <w:bottom w:val="nil"/>
              <w:right w:val="nil"/>
            </w:tcBorders>
          </w:tcPr>
          <w:p w14:paraId="5F887CBD" w14:textId="77777777" w:rsidR="003F4A9A" w:rsidRPr="00250AD1" w:rsidRDefault="003F4A9A" w:rsidP="0003645D">
            <w:pPr>
              <w:pStyle w:val="a3"/>
              <w:ind w:left="0"/>
              <w:jc w:val="both"/>
              <w:rPr>
                <w:rFonts w:ascii="Times New Roman" w:hAnsi="Times New Roman" w:cs="Times New Roman"/>
                <w:b/>
                <w:sz w:val="28"/>
                <w:szCs w:val="28"/>
                <w:lang w:eastAsia="uk-UA"/>
              </w:rPr>
            </w:pPr>
          </w:p>
        </w:tc>
        <w:tc>
          <w:tcPr>
            <w:tcW w:w="2268" w:type="dxa"/>
            <w:tcBorders>
              <w:top w:val="nil"/>
              <w:left w:val="nil"/>
              <w:bottom w:val="nil"/>
              <w:right w:val="nil"/>
            </w:tcBorders>
          </w:tcPr>
          <w:p w14:paraId="12264E62" w14:textId="77777777" w:rsidR="003F4A9A" w:rsidRPr="00250AD1" w:rsidRDefault="003F4A9A" w:rsidP="00F036E9">
            <w:pPr>
              <w:pStyle w:val="a3"/>
              <w:ind w:left="0"/>
              <w:rPr>
                <w:rFonts w:ascii="Times New Roman" w:hAnsi="Times New Roman" w:cs="Times New Roman"/>
                <w:b/>
                <w:sz w:val="28"/>
                <w:szCs w:val="28"/>
                <w:lang w:val="en-US" w:eastAsia="uk-UA"/>
              </w:rPr>
            </w:pPr>
          </w:p>
        </w:tc>
        <w:tc>
          <w:tcPr>
            <w:tcW w:w="1559" w:type="dxa"/>
            <w:tcBorders>
              <w:top w:val="nil"/>
              <w:left w:val="nil"/>
              <w:bottom w:val="nil"/>
              <w:right w:val="nil"/>
            </w:tcBorders>
          </w:tcPr>
          <w:p w14:paraId="6299B268" w14:textId="77777777" w:rsidR="003F4A9A" w:rsidRPr="00250AD1" w:rsidRDefault="003F4A9A" w:rsidP="00F036E9">
            <w:pPr>
              <w:pStyle w:val="a3"/>
              <w:ind w:left="0"/>
              <w:rPr>
                <w:rFonts w:ascii="Times New Roman" w:hAnsi="Times New Roman" w:cs="Times New Roman"/>
                <w:b/>
                <w:color w:val="000000" w:themeColor="text1"/>
                <w:sz w:val="28"/>
                <w:szCs w:val="28"/>
                <w:lang w:eastAsia="uk-UA"/>
              </w:rPr>
            </w:pPr>
          </w:p>
        </w:tc>
      </w:tr>
      <w:tr w:rsidR="003D17D7" w:rsidRPr="00250AD1" w14:paraId="3DA1B9D9" w14:textId="77777777" w:rsidTr="003D17D7">
        <w:tc>
          <w:tcPr>
            <w:tcW w:w="11477" w:type="dxa"/>
            <w:gridSpan w:val="2"/>
            <w:tcBorders>
              <w:top w:val="nil"/>
              <w:left w:val="nil"/>
              <w:bottom w:val="nil"/>
              <w:right w:val="nil"/>
            </w:tcBorders>
          </w:tcPr>
          <w:p w14:paraId="619BD14E" w14:textId="77777777" w:rsidR="003D17D7" w:rsidRPr="00250AD1" w:rsidRDefault="003D17D7" w:rsidP="0003645D">
            <w:pPr>
              <w:pStyle w:val="a3"/>
              <w:ind w:left="0"/>
              <w:jc w:val="both"/>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Повернутись до переліку наборів даних, які є вкладеними до набору даних:</w:t>
            </w:r>
          </w:p>
        </w:tc>
        <w:tc>
          <w:tcPr>
            <w:tcW w:w="2268" w:type="dxa"/>
            <w:tcBorders>
              <w:top w:val="nil"/>
              <w:left w:val="nil"/>
              <w:bottom w:val="nil"/>
              <w:right w:val="nil"/>
            </w:tcBorders>
          </w:tcPr>
          <w:p w14:paraId="31B996F2" w14:textId="77777777" w:rsidR="003D17D7" w:rsidRPr="00250AD1" w:rsidRDefault="003D17D7" w:rsidP="00F036E9">
            <w:pPr>
              <w:pStyle w:val="a3"/>
              <w:ind w:left="0"/>
              <w:rPr>
                <w:rFonts w:ascii="Times New Roman" w:hAnsi="Times New Roman" w:cs="Times New Roman"/>
                <w:b/>
                <w:sz w:val="28"/>
                <w:szCs w:val="28"/>
                <w:lang w:val="ru-RU" w:eastAsia="uk-UA"/>
              </w:rPr>
            </w:pPr>
          </w:p>
        </w:tc>
        <w:tc>
          <w:tcPr>
            <w:tcW w:w="1559" w:type="dxa"/>
            <w:tcBorders>
              <w:top w:val="nil"/>
              <w:left w:val="nil"/>
              <w:bottom w:val="nil"/>
              <w:right w:val="nil"/>
            </w:tcBorders>
          </w:tcPr>
          <w:p w14:paraId="37E09430" w14:textId="77777777" w:rsidR="003D17D7" w:rsidRPr="00250AD1" w:rsidRDefault="003D17D7" w:rsidP="00F036E9">
            <w:pPr>
              <w:pStyle w:val="a3"/>
              <w:ind w:left="0"/>
              <w:rPr>
                <w:rFonts w:ascii="Times New Roman" w:hAnsi="Times New Roman" w:cs="Times New Roman"/>
                <w:b/>
                <w:color w:val="000000" w:themeColor="text1"/>
                <w:sz w:val="28"/>
                <w:szCs w:val="28"/>
                <w:lang w:eastAsia="uk-UA"/>
              </w:rPr>
            </w:pPr>
          </w:p>
        </w:tc>
      </w:tr>
      <w:tr w:rsidR="003F4A9A" w:rsidRPr="00250AD1" w14:paraId="498B9BB8" w14:textId="77777777" w:rsidTr="003D17D7">
        <w:tc>
          <w:tcPr>
            <w:tcW w:w="851" w:type="dxa"/>
            <w:tcBorders>
              <w:top w:val="nil"/>
              <w:left w:val="nil"/>
              <w:bottom w:val="nil"/>
              <w:right w:val="nil"/>
            </w:tcBorders>
          </w:tcPr>
          <w:p w14:paraId="00638D75" w14:textId="77777777" w:rsidR="003F4A9A" w:rsidRPr="00250AD1" w:rsidRDefault="003F4A9A" w:rsidP="00D77D59">
            <w:pPr>
              <w:pStyle w:val="a3"/>
              <w:ind w:left="0"/>
              <w:jc w:val="right"/>
              <w:rPr>
                <w:rFonts w:ascii="Times New Roman" w:hAnsi="Times New Roman" w:cs="Times New Roman"/>
                <w:sz w:val="28"/>
                <w:szCs w:val="28"/>
                <w:lang w:eastAsia="uk-UA"/>
              </w:rPr>
            </w:pPr>
          </w:p>
        </w:tc>
        <w:tc>
          <w:tcPr>
            <w:tcW w:w="10626" w:type="dxa"/>
            <w:tcBorders>
              <w:top w:val="nil"/>
              <w:left w:val="nil"/>
              <w:bottom w:val="nil"/>
              <w:right w:val="nil"/>
            </w:tcBorders>
          </w:tcPr>
          <w:p w14:paraId="063669E5" w14:textId="77777777" w:rsidR="003F4A9A" w:rsidRPr="00250AD1" w:rsidRDefault="00880A8E" w:rsidP="0003645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Рухоме40" w:history="1">
              <w:r w:rsidR="003F4A9A" w:rsidRPr="00250AD1">
                <w:rPr>
                  <w:rStyle w:val="a4"/>
                  <w:rFonts w:ascii="Times New Roman" w:hAnsi="Times New Roman" w:cs="Times New Roman"/>
                  <w:b/>
                  <w:sz w:val="28"/>
                  <w:szCs w:val="28"/>
                  <w:lang w:eastAsia="uk-UA"/>
                </w:rPr>
                <w:t>Об’єкт рухомого майна</w:t>
              </w:r>
            </w:hyperlink>
          </w:p>
        </w:tc>
        <w:tc>
          <w:tcPr>
            <w:tcW w:w="2268" w:type="dxa"/>
            <w:tcBorders>
              <w:top w:val="nil"/>
              <w:left w:val="nil"/>
              <w:bottom w:val="nil"/>
              <w:right w:val="nil"/>
            </w:tcBorders>
          </w:tcPr>
          <w:p w14:paraId="708925FF" w14:textId="77777777" w:rsidR="003F4A9A" w:rsidRPr="00250AD1" w:rsidRDefault="003F4A9A"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movable</w:t>
            </w:r>
          </w:p>
        </w:tc>
        <w:tc>
          <w:tcPr>
            <w:tcW w:w="1559" w:type="dxa"/>
            <w:tcBorders>
              <w:top w:val="nil"/>
              <w:left w:val="nil"/>
              <w:bottom w:val="nil"/>
              <w:right w:val="nil"/>
            </w:tcBorders>
          </w:tcPr>
          <w:p w14:paraId="58838B80" w14:textId="77777777" w:rsidR="003F4A9A" w:rsidRPr="00250AD1" w:rsidRDefault="003F4A9A" w:rsidP="00F036E9">
            <w:pPr>
              <w:rPr>
                <w:rFonts w:ascii="Times New Roman" w:hAnsi="Times New Roman" w:cs="Times New Roman"/>
                <w:b/>
                <w:sz w:val="28"/>
                <w:szCs w:val="28"/>
                <w:lang w:val="en-US" w:eastAsia="uk-UA"/>
              </w:rPr>
            </w:pPr>
            <w:r w:rsidRPr="00250AD1">
              <w:rPr>
                <w:rFonts w:ascii="Times New Roman" w:hAnsi="Times New Roman" w:cs="Times New Roman"/>
                <w:b/>
                <w:sz w:val="28"/>
                <w:szCs w:val="28"/>
                <w:lang w:val="en-US" w:eastAsia="uk-UA"/>
              </w:rPr>
              <w:t>40</w:t>
            </w:r>
          </w:p>
        </w:tc>
      </w:tr>
      <w:tr w:rsidR="003F4A9A" w:rsidRPr="00250AD1" w14:paraId="6BB53B19" w14:textId="77777777" w:rsidTr="003D17D7">
        <w:tc>
          <w:tcPr>
            <w:tcW w:w="851" w:type="dxa"/>
            <w:tcBorders>
              <w:top w:val="nil"/>
              <w:left w:val="nil"/>
              <w:bottom w:val="nil"/>
              <w:right w:val="nil"/>
            </w:tcBorders>
          </w:tcPr>
          <w:p w14:paraId="0BE1C31B" w14:textId="77777777" w:rsidR="003F4A9A" w:rsidRPr="00250AD1" w:rsidRDefault="003F4A9A" w:rsidP="00D77D59">
            <w:pPr>
              <w:pStyle w:val="a3"/>
              <w:ind w:left="0"/>
              <w:jc w:val="right"/>
              <w:rPr>
                <w:rFonts w:ascii="Times New Roman" w:hAnsi="Times New Roman" w:cs="Times New Roman"/>
                <w:sz w:val="28"/>
                <w:szCs w:val="28"/>
                <w:lang w:eastAsia="uk-UA"/>
              </w:rPr>
            </w:pPr>
          </w:p>
        </w:tc>
        <w:tc>
          <w:tcPr>
            <w:tcW w:w="10626" w:type="dxa"/>
            <w:tcBorders>
              <w:top w:val="nil"/>
              <w:left w:val="nil"/>
              <w:bottom w:val="nil"/>
              <w:right w:val="nil"/>
            </w:tcBorders>
          </w:tcPr>
          <w:p w14:paraId="6F068D71" w14:textId="77777777" w:rsidR="003F4A9A" w:rsidRPr="00250AD1" w:rsidRDefault="00880A8E" w:rsidP="0003645D">
            <w:pPr>
              <w:pStyle w:val="a3"/>
              <w:ind w:left="0"/>
              <w:jc w:val="both"/>
              <w:rPr>
                <w:rFonts w:ascii="Times New Roman" w:hAnsi="Times New Roman" w:cs="Times New Roman"/>
                <w:b/>
                <w:bCs/>
                <w:color w:val="000000" w:themeColor="text1"/>
                <w:sz w:val="28"/>
                <w:szCs w:val="28"/>
                <w:lang w:eastAsia="uk-UA"/>
              </w:rPr>
            </w:pPr>
            <w:r w:rsidRPr="00250AD1">
              <w:rPr>
                <w:rFonts w:ascii="Times New Roman" w:hAnsi="Times New Roman" w:cs="Times New Roman"/>
                <w:b/>
                <w:color w:val="000000" w:themeColor="text1"/>
                <w:sz w:val="28"/>
                <w:szCs w:val="28"/>
                <w:lang w:eastAsia="uk-UA"/>
              </w:rPr>
              <w:t xml:space="preserve">– </w:t>
            </w:r>
            <w:hyperlink w:anchor="НабориНерухоме41" w:history="1">
              <w:r w:rsidR="003F4A9A" w:rsidRPr="00250AD1">
                <w:rPr>
                  <w:rStyle w:val="a4"/>
                  <w:rFonts w:ascii="Times New Roman" w:hAnsi="Times New Roman" w:cs="Times New Roman"/>
                  <w:b/>
                  <w:bCs/>
                  <w:sz w:val="28"/>
                  <w:szCs w:val="28"/>
                  <w:lang w:eastAsia="uk-UA"/>
                </w:rPr>
                <w:t>Об’єкт нерухомого майна</w:t>
              </w:r>
            </w:hyperlink>
          </w:p>
        </w:tc>
        <w:tc>
          <w:tcPr>
            <w:tcW w:w="2268" w:type="dxa"/>
            <w:tcBorders>
              <w:top w:val="nil"/>
              <w:left w:val="nil"/>
              <w:bottom w:val="nil"/>
              <w:right w:val="nil"/>
            </w:tcBorders>
          </w:tcPr>
          <w:p w14:paraId="696D0F73" w14:textId="77777777" w:rsidR="003F4A9A" w:rsidRPr="00250AD1" w:rsidRDefault="003F4A9A" w:rsidP="00F036E9">
            <w:pPr>
              <w:pStyle w:val="a3"/>
              <w:ind w:left="0"/>
              <w:rPr>
                <w:rFonts w:ascii="Times New Roman" w:hAnsi="Times New Roman" w:cs="Times New Roman"/>
                <w:b/>
                <w:bCs/>
                <w:color w:val="000000" w:themeColor="text1"/>
                <w:sz w:val="28"/>
                <w:szCs w:val="28"/>
                <w:lang w:eastAsia="uk-UA"/>
              </w:rPr>
            </w:pPr>
            <w:r w:rsidRPr="00250AD1">
              <w:rPr>
                <w:rFonts w:ascii="Times New Roman" w:hAnsi="Times New Roman" w:cs="Times New Roman"/>
                <w:b/>
                <w:bCs/>
                <w:color w:val="000000" w:themeColor="text1"/>
                <w:sz w:val="28"/>
                <w:szCs w:val="28"/>
                <w:lang w:eastAsia="uk-UA"/>
              </w:rPr>
              <w:t>immovable</w:t>
            </w:r>
          </w:p>
        </w:tc>
        <w:tc>
          <w:tcPr>
            <w:tcW w:w="1559" w:type="dxa"/>
            <w:tcBorders>
              <w:top w:val="nil"/>
              <w:left w:val="nil"/>
              <w:bottom w:val="nil"/>
              <w:right w:val="nil"/>
            </w:tcBorders>
          </w:tcPr>
          <w:p w14:paraId="17F6A218" w14:textId="77777777" w:rsidR="003F4A9A" w:rsidRPr="00250AD1" w:rsidRDefault="003F4A9A" w:rsidP="00F036E9">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41</w:t>
            </w:r>
          </w:p>
        </w:tc>
      </w:tr>
      <w:tr w:rsidR="003F4A9A" w:rsidRPr="00250AD1" w14:paraId="2ED84465" w14:textId="77777777" w:rsidTr="003D17D7">
        <w:tc>
          <w:tcPr>
            <w:tcW w:w="851" w:type="dxa"/>
            <w:tcBorders>
              <w:top w:val="nil"/>
              <w:left w:val="nil"/>
              <w:bottom w:val="nil"/>
              <w:right w:val="nil"/>
            </w:tcBorders>
          </w:tcPr>
          <w:p w14:paraId="22A919C2" w14:textId="77777777" w:rsidR="003F4A9A" w:rsidRPr="00250AD1" w:rsidRDefault="003F4A9A" w:rsidP="00D77D59">
            <w:pPr>
              <w:pStyle w:val="a3"/>
              <w:ind w:left="0"/>
              <w:jc w:val="right"/>
              <w:rPr>
                <w:rFonts w:ascii="Times New Roman" w:hAnsi="Times New Roman" w:cs="Times New Roman"/>
                <w:sz w:val="28"/>
                <w:szCs w:val="28"/>
                <w:lang w:eastAsia="uk-UA"/>
              </w:rPr>
            </w:pPr>
          </w:p>
        </w:tc>
        <w:tc>
          <w:tcPr>
            <w:tcW w:w="10626" w:type="dxa"/>
            <w:tcBorders>
              <w:top w:val="nil"/>
              <w:left w:val="nil"/>
              <w:bottom w:val="nil"/>
              <w:right w:val="nil"/>
            </w:tcBorders>
          </w:tcPr>
          <w:p w14:paraId="4C4DDBB3" w14:textId="77777777" w:rsidR="003F4A9A" w:rsidRPr="00250AD1" w:rsidRDefault="003F4A9A" w:rsidP="0003645D">
            <w:pPr>
              <w:pStyle w:val="a3"/>
              <w:ind w:left="0"/>
              <w:jc w:val="both"/>
              <w:rPr>
                <w:rFonts w:ascii="Times New Roman" w:hAnsi="Times New Roman" w:cs="Times New Roman"/>
                <w:b/>
                <w:color w:val="000000" w:themeColor="text1"/>
                <w:sz w:val="28"/>
                <w:szCs w:val="28"/>
                <w:lang w:eastAsia="uk-UA"/>
              </w:rPr>
            </w:pPr>
          </w:p>
        </w:tc>
        <w:tc>
          <w:tcPr>
            <w:tcW w:w="2268" w:type="dxa"/>
            <w:tcBorders>
              <w:top w:val="nil"/>
              <w:left w:val="nil"/>
              <w:bottom w:val="nil"/>
              <w:right w:val="nil"/>
            </w:tcBorders>
          </w:tcPr>
          <w:p w14:paraId="61F25304" w14:textId="77777777" w:rsidR="003F4A9A" w:rsidRPr="00250AD1" w:rsidRDefault="003F4A9A"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14:paraId="2867BD5C" w14:textId="77777777" w:rsidR="003F4A9A" w:rsidRPr="00250AD1" w:rsidRDefault="003F4A9A" w:rsidP="00725DE5">
            <w:pPr>
              <w:rPr>
                <w:rFonts w:ascii="Times New Roman" w:hAnsi="Times New Roman" w:cs="Times New Roman"/>
                <w:b/>
                <w:color w:val="000000" w:themeColor="text1"/>
                <w:sz w:val="28"/>
                <w:szCs w:val="28"/>
                <w:lang w:val="en-US" w:eastAsia="uk-UA"/>
              </w:rPr>
            </w:pPr>
          </w:p>
        </w:tc>
      </w:tr>
      <w:tr w:rsidR="003D17D7" w:rsidRPr="00250AD1" w14:paraId="1F8130A8" w14:textId="77777777" w:rsidTr="003D17D7">
        <w:tc>
          <w:tcPr>
            <w:tcW w:w="11477" w:type="dxa"/>
            <w:gridSpan w:val="2"/>
            <w:tcBorders>
              <w:top w:val="nil"/>
              <w:left w:val="nil"/>
              <w:bottom w:val="nil"/>
              <w:right w:val="nil"/>
            </w:tcBorders>
          </w:tcPr>
          <w:p w14:paraId="39C4A597" w14:textId="77777777" w:rsidR="003D17D7" w:rsidRPr="00250AD1" w:rsidRDefault="00AC0A51" w:rsidP="0003645D">
            <w:pPr>
              <w:pStyle w:val="a3"/>
              <w:tabs>
                <w:tab w:val="left" w:pos="1308"/>
              </w:tabs>
              <w:ind w:left="0"/>
              <w:jc w:val="both"/>
              <w:rPr>
                <w:rFonts w:ascii="Times New Roman" w:hAnsi="Times New Roman" w:cs="Times New Roman"/>
                <w:b/>
                <w:sz w:val="28"/>
                <w:szCs w:val="28"/>
                <w:lang w:eastAsia="uk-UA"/>
              </w:rPr>
            </w:pPr>
            <w:hyperlink w:anchor="Зміст" w:history="1">
              <w:r w:rsidR="003D17D7" w:rsidRPr="00250AD1">
                <w:rPr>
                  <w:rStyle w:val="a4"/>
                  <w:rFonts w:ascii="Times New Roman" w:hAnsi="Times New Roman" w:cs="Times New Roman"/>
                  <w:b/>
                  <w:sz w:val="28"/>
                  <w:szCs w:val="28"/>
                  <w:lang w:val="ru-RU"/>
                </w:rPr>
                <w:t>Повернутись до зм</w:t>
              </w:r>
              <w:r w:rsidR="003D17D7" w:rsidRPr="00250AD1">
                <w:rPr>
                  <w:rStyle w:val="a4"/>
                  <w:rFonts w:ascii="Times New Roman" w:hAnsi="Times New Roman" w:cs="Times New Roman"/>
                  <w:b/>
                  <w:sz w:val="28"/>
                  <w:szCs w:val="28"/>
                </w:rPr>
                <w:t>істу Правил</w:t>
              </w:r>
            </w:hyperlink>
          </w:p>
        </w:tc>
        <w:tc>
          <w:tcPr>
            <w:tcW w:w="2268" w:type="dxa"/>
            <w:tcBorders>
              <w:top w:val="nil"/>
              <w:left w:val="nil"/>
              <w:bottom w:val="nil"/>
              <w:right w:val="nil"/>
            </w:tcBorders>
          </w:tcPr>
          <w:p w14:paraId="481175F6" w14:textId="77777777" w:rsidR="003D17D7" w:rsidRPr="00250AD1" w:rsidRDefault="003D17D7" w:rsidP="004749D2">
            <w:pPr>
              <w:pStyle w:val="a3"/>
              <w:ind w:left="0"/>
              <w:jc w:val="both"/>
              <w:rPr>
                <w:rFonts w:ascii="Times New Roman" w:hAnsi="Times New Roman" w:cs="Times New Roman"/>
                <w:b/>
                <w:sz w:val="28"/>
                <w:szCs w:val="28"/>
                <w:lang w:val="en-US" w:eastAsia="uk-UA"/>
              </w:rPr>
            </w:pPr>
          </w:p>
        </w:tc>
        <w:tc>
          <w:tcPr>
            <w:tcW w:w="1559" w:type="dxa"/>
            <w:tcBorders>
              <w:top w:val="nil"/>
              <w:left w:val="nil"/>
              <w:bottom w:val="nil"/>
              <w:right w:val="nil"/>
            </w:tcBorders>
          </w:tcPr>
          <w:p w14:paraId="60E72B9E" w14:textId="77777777" w:rsidR="003D17D7" w:rsidRPr="00250AD1" w:rsidRDefault="003D17D7" w:rsidP="004749D2">
            <w:pPr>
              <w:pStyle w:val="a3"/>
              <w:ind w:left="0"/>
              <w:jc w:val="center"/>
              <w:rPr>
                <w:rFonts w:ascii="Times New Roman" w:hAnsi="Times New Roman" w:cs="Times New Roman"/>
                <w:b/>
                <w:color w:val="000000" w:themeColor="text1"/>
                <w:sz w:val="28"/>
                <w:szCs w:val="28"/>
                <w:lang w:eastAsia="uk-UA"/>
              </w:rPr>
            </w:pPr>
          </w:p>
        </w:tc>
      </w:tr>
    </w:tbl>
    <w:p w14:paraId="3A3451DB" w14:textId="77777777" w:rsidR="00686E2C" w:rsidRPr="00250AD1" w:rsidRDefault="00686E2C" w:rsidP="004749D2">
      <w:pPr>
        <w:spacing w:after="0" w:line="240" w:lineRule="auto"/>
        <w:jc w:val="center"/>
        <w:rPr>
          <w:rFonts w:ascii="Times New Roman" w:hAnsi="Times New Roman" w:cs="Times New Roman"/>
          <w:b/>
          <w:color w:val="000000" w:themeColor="text1"/>
          <w:sz w:val="28"/>
          <w:szCs w:val="28"/>
        </w:rPr>
      </w:pPr>
    </w:p>
    <w:p w14:paraId="04351A93" w14:textId="77777777" w:rsidR="00025324" w:rsidRPr="00250AD1" w:rsidRDefault="00686E2C" w:rsidP="004749D2">
      <w:pPr>
        <w:pStyle w:val="a3"/>
        <w:tabs>
          <w:tab w:val="left" w:pos="4882"/>
        </w:tabs>
        <w:spacing w:after="0" w:line="240" w:lineRule="auto"/>
        <w:ind w:left="108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ab/>
      </w:r>
    </w:p>
    <w:p w14:paraId="04492EFB" w14:textId="77777777" w:rsidR="00256D6B" w:rsidRPr="00250AD1" w:rsidRDefault="00025324">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069C01CB" w14:textId="77777777" w:rsidR="002820A8" w:rsidRPr="00250AD1" w:rsidRDefault="002820A8" w:rsidP="004749D2">
      <w:pPr>
        <w:pStyle w:val="a3"/>
        <w:tabs>
          <w:tab w:val="left" w:pos="4882"/>
        </w:tabs>
        <w:spacing w:after="0" w:line="240" w:lineRule="auto"/>
        <w:ind w:left="1080"/>
        <w:jc w:val="both"/>
        <w:rPr>
          <w:rFonts w:ascii="Times New Roman" w:hAnsi="Times New Roman" w:cs="Times New Roman"/>
          <w:color w:val="000000" w:themeColor="text1"/>
          <w:sz w:val="28"/>
          <w:szCs w:val="28"/>
        </w:rPr>
      </w:pPr>
    </w:p>
    <w:p w14:paraId="29FD7B79" w14:textId="77777777" w:rsidR="00086AB1" w:rsidRPr="00250AD1" w:rsidRDefault="000F2D08" w:rsidP="004749D2">
      <w:pPr>
        <w:spacing w:after="0" w:line="240" w:lineRule="auto"/>
        <w:ind w:firstLine="709"/>
        <w:jc w:val="center"/>
        <w:outlineLvl w:val="0"/>
        <w:rPr>
          <w:rFonts w:ascii="Times New Roman" w:hAnsi="Times New Roman" w:cs="Times New Roman"/>
          <w:b/>
          <w:bCs/>
          <w:sz w:val="28"/>
          <w:szCs w:val="28"/>
          <w:lang w:val="ru-RU" w:eastAsia="uk-UA"/>
        </w:rPr>
      </w:pPr>
      <w:bookmarkStart w:id="172" w:name="_Toc133930136"/>
      <w:bookmarkStart w:id="173" w:name="ДодатокПравилаФормувРекв"/>
      <w:bookmarkStart w:id="174" w:name="_Toc156815602"/>
      <w:r w:rsidRPr="00250AD1">
        <w:rPr>
          <w:rFonts w:ascii="Times New Roman" w:hAnsi="Times New Roman" w:cs="Times New Roman"/>
          <w:b/>
          <w:sz w:val="28"/>
          <w:szCs w:val="28"/>
        </w:rPr>
        <w:t xml:space="preserve">Додаток 1. </w:t>
      </w:r>
      <w:r w:rsidR="00086AB1" w:rsidRPr="00250AD1">
        <w:rPr>
          <w:rFonts w:ascii="Times New Roman" w:hAnsi="Times New Roman" w:cs="Times New Roman"/>
          <w:b/>
          <w:sz w:val="28"/>
          <w:szCs w:val="28"/>
        </w:rPr>
        <w:t>П</w:t>
      </w:r>
      <w:r w:rsidR="00880B71" w:rsidRPr="00250AD1">
        <w:rPr>
          <w:rFonts w:ascii="Times New Roman" w:hAnsi="Times New Roman" w:cs="Times New Roman"/>
          <w:b/>
          <w:sz w:val="28"/>
          <w:szCs w:val="28"/>
        </w:rPr>
        <w:t>равила формування</w:t>
      </w:r>
      <w:r w:rsidR="00086AB1" w:rsidRPr="00250AD1">
        <w:rPr>
          <w:rFonts w:ascii="Times New Roman" w:hAnsi="Times New Roman" w:cs="Times New Roman"/>
          <w:b/>
          <w:sz w:val="28"/>
          <w:szCs w:val="28"/>
        </w:rPr>
        <w:t xml:space="preserve"> </w:t>
      </w:r>
      <w:r w:rsidR="00880B71" w:rsidRPr="00250AD1">
        <w:rPr>
          <w:rFonts w:ascii="Times New Roman" w:hAnsi="Times New Roman" w:cs="Times New Roman"/>
          <w:b/>
          <w:sz w:val="28"/>
          <w:szCs w:val="28"/>
        </w:rPr>
        <w:t xml:space="preserve">реквізитів, які є </w:t>
      </w:r>
      <w:r w:rsidR="003B2CC2" w:rsidRPr="00250AD1">
        <w:rPr>
          <w:rFonts w:ascii="Times New Roman" w:hAnsi="Times New Roman" w:cs="Times New Roman"/>
          <w:b/>
          <w:sz w:val="28"/>
          <w:szCs w:val="28"/>
        </w:rPr>
        <w:t>властивими</w:t>
      </w:r>
      <w:r w:rsidR="00880B71" w:rsidRPr="00250AD1">
        <w:rPr>
          <w:rFonts w:ascii="Times New Roman" w:hAnsi="Times New Roman" w:cs="Times New Roman"/>
          <w:b/>
          <w:sz w:val="28"/>
          <w:szCs w:val="28"/>
        </w:rPr>
        <w:t xml:space="preserve"> кільком наборам даних</w:t>
      </w:r>
      <w:bookmarkEnd w:id="172"/>
      <w:bookmarkEnd w:id="173"/>
      <w:bookmarkEnd w:id="174"/>
    </w:p>
    <w:p w14:paraId="7C76A9AB" w14:textId="77777777" w:rsidR="004E0A50" w:rsidRPr="00250AD1" w:rsidRDefault="004E0A50" w:rsidP="004749D2">
      <w:pPr>
        <w:spacing w:after="0" w:line="240" w:lineRule="auto"/>
        <w:ind w:firstLine="709"/>
        <w:jc w:val="center"/>
        <w:rPr>
          <w:rFonts w:ascii="Times New Roman" w:hAnsi="Times New Roman" w:cs="Times New Roman"/>
          <w:b/>
          <w:bCs/>
          <w:sz w:val="28"/>
          <w:szCs w:val="28"/>
          <w:lang w:eastAsia="uk-UA"/>
        </w:rPr>
      </w:pPr>
      <w:bookmarkStart w:id="175" w:name="_Toc133930137"/>
    </w:p>
    <w:p w14:paraId="6F5807B8" w14:textId="77777777" w:rsidR="006B5E99" w:rsidRPr="00250AD1" w:rsidRDefault="00AC0A51" w:rsidP="006B5E99">
      <w:pPr>
        <w:rPr>
          <w:rFonts w:ascii="Times New Roman" w:hAnsi="Times New Roman" w:cs="Times New Roman"/>
          <w:b/>
          <w:sz w:val="28"/>
          <w:szCs w:val="28"/>
          <w:lang w:eastAsia="uk-UA"/>
        </w:rPr>
      </w:pPr>
      <w:hyperlink w:anchor="ЗагалВимогиПравилаФормувРекв" w:history="1">
        <w:r w:rsidR="006B5E99" w:rsidRPr="00250AD1">
          <w:rPr>
            <w:rStyle w:val="a4"/>
            <w:rFonts w:ascii="Times New Roman" w:hAnsi="Times New Roman" w:cs="Times New Roman"/>
            <w:b/>
            <w:color w:val="auto"/>
            <w:sz w:val="28"/>
            <w:szCs w:val="28"/>
            <w:lang w:val="ru-RU"/>
          </w:rPr>
          <w:t>Повернутись до розділу Загальні вимоги</w:t>
        </w:r>
      </w:hyperlink>
    </w:p>
    <w:p w14:paraId="1F2D0EC3" w14:textId="77777777" w:rsidR="006B5E99" w:rsidRPr="00250AD1" w:rsidRDefault="006B5E99" w:rsidP="006B5E99">
      <w:pPr>
        <w:spacing w:after="0" w:line="240" w:lineRule="auto"/>
        <w:ind w:firstLine="709"/>
        <w:jc w:val="both"/>
        <w:rPr>
          <w:rFonts w:ascii="Times New Roman" w:hAnsi="Times New Roman" w:cs="Times New Roman"/>
          <w:b/>
          <w:bCs/>
          <w:sz w:val="28"/>
          <w:szCs w:val="28"/>
          <w:lang w:eastAsia="uk-UA"/>
        </w:rPr>
      </w:pPr>
    </w:p>
    <w:p w14:paraId="1E9C1E7E" w14:textId="77777777" w:rsidR="00357242" w:rsidRPr="00250AD1" w:rsidRDefault="002D18E7" w:rsidP="002D18E7">
      <w:pPr>
        <w:spacing w:after="0" w:line="240" w:lineRule="auto"/>
        <w:ind w:firstLine="709"/>
        <w:jc w:val="center"/>
        <w:outlineLvl w:val="2"/>
        <w:rPr>
          <w:rFonts w:ascii="Times New Roman" w:hAnsi="Times New Roman" w:cs="Times New Roman"/>
          <w:b/>
          <w:sz w:val="28"/>
          <w:szCs w:val="28"/>
        </w:rPr>
      </w:pPr>
      <w:bookmarkStart w:id="176" w:name="_Toc156815603"/>
      <w:bookmarkStart w:id="177" w:name="ДодатокІДЕНТИФІКАТОРИ"/>
      <w:r w:rsidRPr="00250AD1">
        <w:rPr>
          <w:rFonts w:ascii="Times New Roman" w:hAnsi="Times New Roman" w:cs="Times New Roman"/>
          <w:b/>
          <w:bCs/>
          <w:sz w:val="28"/>
          <w:szCs w:val="28"/>
          <w:lang w:eastAsia="uk-UA"/>
        </w:rPr>
        <w:t>Додаток 1.1. Реквізити:</w:t>
      </w:r>
      <w:r w:rsidRPr="00250AD1">
        <w:rPr>
          <w:rFonts w:ascii="Times New Roman" w:hAnsi="Times New Roman" w:cs="Times New Roman"/>
          <w:b/>
          <w:sz w:val="28"/>
          <w:szCs w:val="28"/>
        </w:rPr>
        <w:t xml:space="preserve"> Ідентифікатор</w:t>
      </w:r>
      <w:r w:rsidR="00357242" w:rsidRPr="00250AD1">
        <w:rPr>
          <w:rFonts w:ascii="Times New Roman" w:hAnsi="Times New Roman" w:cs="Times New Roman"/>
          <w:b/>
          <w:sz w:val="28"/>
          <w:szCs w:val="28"/>
        </w:rPr>
        <w:t>и:</w:t>
      </w:r>
      <w:bookmarkEnd w:id="176"/>
    </w:p>
    <w:bookmarkEnd w:id="177"/>
    <w:p w14:paraId="664A7E78" w14:textId="77777777" w:rsidR="00357242" w:rsidRPr="00250AD1" w:rsidRDefault="00357242" w:rsidP="00357242">
      <w:pPr>
        <w:spacing w:after="0" w:line="240" w:lineRule="auto"/>
        <w:ind w:firstLine="709"/>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sz w:val="28"/>
          <w:szCs w:val="28"/>
        </w:rPr>
        <w:t xml:space="preserve"> </w:t>
      </w:r>
      <w:r w:rsidR="002D18E7" w:rsidRPr="00250AD1">
        <w:rPr>
          <w:rFonts w:ascii="Times New Roman" w:hAnsi="Times New Roman" w:cs="Times New Roman"/>
          <w:sz w:val="28"/>
          <w:szCs w:val="28"/>
        </w:rPr>
        <w:t>особи (розширені відомості) (person_id_full</w:t>
      </w:r>
      <w:r w:rsidR="002D18E7"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ID</w:t>
      </w:r>
      <w:r w:rsidR="002D18E7" w:rsidRPr="00250AD1">
        <w:rPr>
          <w:rFonts w:ascii="Times New Roman" w:hAnsi="Times New Roman" w:cs="Times New Roman"/>
          <w:color w:val="000000" w:themeColor="text1"/>
          <w:sz w:val="28"/>
          <w:szCs w:val="28"/>
          <w:lang w:eastAsia="uk-UA"/>
        </w:rPr>
        <w:t>0001</w:t>
      </w:r>
      <w:r w:rsidR="002D18E7" w:rsidRPr="00250AD1">
        <w:rPr>
          <w:rFonts w:ascii="Times New Roman" w:hAnsi="Times New Roman" w:cs="Times New Roman"/>
          <w:sz w:val="28"/>
          <w:szCs w:val="28"/>
          <w:lang w:eastAsia="uk-UA"/>
        </w:rPr>
        <w:t>)</w:t>
      </w:r>
      <w:r w:rsidRPr="00250AD1">
        <w:rPr>
          <w:rFonts w:ascii="Times New Roman" w:hAnsi="Times New Roman" w:cs="Times New Roman"/>
          <w:sz w:val="28"/>
          <w:szCs w:val="28"/>
          <w:lang w:eastAsia="uk-UA"/>
        </w:rPr>
        <w:t>;</w:t>
      </w:r>
    </w:p>
    <w:p w14:paraId="52E2B25C" w14:textId="77777777" w:rsidR="00357242" w:rsidRPr="00250AD1" w:rsidRDefault="00357242" w:rsidP="00357242">
      <w:pPr>
        <w:spacing w:after="0" w:line="240" w:lineRule="auto"/>
        <w:ind w:firstLine="709"/>
        <w:jc w:val="both"/>
        <w:rPr>
          <w:rFonts w:ascii="Times New Roman" w:hAnsi="Times New Roman" w:cs="Times New Roman"/>
          <w:sz w:val="28"/>
          <w:szCs w:val="28"/>
          <w:lang w:val="en-US" w:eastAsia="uk-UA"/>
        </w:rPr>
      </w:pP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sz w:val="28"/>
          <w:szCs w:val="28"/>
        </w:rPr>
        <w:t xml:space="preserve"> </w:t>
      </w:r>
      <w:r w:rsidR="002D18E7" w:rsidRPr="00250AD1">
        <w:rPr>
          <w:rFonts w:ascii="Times New Roman" w:hAnsi="Times New Roman" w:cs="Times New Roman"/>
          <w:sz w:val="28"/>
          <w:szCs w:val="28"/>
        </w:rPr>
        <w:t>особи (скорочені відомості) (person_id_short</w:t>
      </w:r>
      <w:r w:rsidR="002D18E7"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ID</w:t>
      </w:r>
      <w:r w:rsidR="002D18E7" w:rsidRPr="00250AD1">
        <w:rPr>
          <w:rFonts w:ascii="Times New Roman" w:hAnsi="Times New Roman" w:cs="Times New Roman"/>
          <w:color w:val="000000" w:themeColor="text1"/>
          <w:sz w:val="28"/>
          <w:szCs w:val="28"/>
          <w:lang w:eastAsia="uk-UA"/>
        </w:rPr>
        <w:t>0002</w:t>
      </w:r>
      <w:r w:rsidR="002D18E7" w:rsidRPr="00250AD1">
        <w:rPr>
          <w:rFonts w:ascii="Times New Roman" w:hAnsi="Times New Roman" w:cs="Times New Roman"/>
          <w:sz w:val="28"/>
          <w:szCs w:val="28"/>
          <w:lang w:eastAsia="uk-UA"/>
        </w:rPr>
        <w:t>)</w:t>
      </w:r>
      <w:r w:rsidR="00166EB6" w:rsidRPr="00250AD1">
        <w:rPr>
          <w:rFonts w:ascii="Times New Roman" w:hAnsi="Times New Roman" w:cs="Times New Roman"/>
          <w:sz w:val="28"/>
          <w:szCs w:val="28"/>
          <w:lang w:val="en-US" w:eastAsia="uk-UA"/>
        </w:rPr>
        <w:t>;</w:t>
      </w:r>
    </w:p>
    <w:p w14:paraId="5DE15B6C" w14:textId="77777777" w:rsidR="00357242" w:rsidRPr="00250AD1" w:rsidRDefault="00357242" w:rsidP="00357242">
      <w:pPr>
        <w:spacing w:after="0" w:line="240" w:lineRule="auto"/>
        <w:ind w:firstLine="709"/>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 xml:space="preserve">– </w:t>
      </w:r>
      <w:r w:rsidR="00DA1077" w:rsidRPr="00250AD1">
        <w:rPr>
          <w:rFonts w:ascii="Times New Roman" w:hAnsi="Times New Roman" w:cs="Times New Roman"/>
          <w:sz w:val="28"/>
          <w:szCs w:val="28"/>
          <w:lang w:eastAsia="uk-UA"/>
        </w:rPr>
        <w:t>фінансового зобов'язання (liability_id, ID</w:t>
      </w:r>
      <w:r w:rsidR="00166EB6" w:rsidRPr="00250AD1">
        <w:rPr>
          <w:rFonts w:ascii="Times New Roman" w:hAnsi="Times New Roman" w:cs="Times New Roman"/>
          <w:sz w:val="28"/>
          <w:szCs w:val="28"/>
          <w:lang w:eastAsia="uk-UA"/>
        </w:rPr>
        <w:t>0003);</w:t>
      </w:r>
    </w:p>
    <w:p w14:paraId="297D1C92" w14:textId="77777777" w:rsidR="00357242" w:rsidRPr="00250AD1" w:rsidRDefault="00357242" w:rsidP="00357242">
      <w:pPr>
        <w:spacing w:after="0" w:line="240" w:lineRule="auto"/>
        <w:ind w:firstLine="709"/>
        <w:jc w:val="both"/>
        <w:rPr>
          <w:rFonts w:ascii="Times New Roman" w:hAnsi="Times New Roman" w:cs="Times New Roman"/>
          <w:sz w:val="28"/>
          <w:szCs w:val="28"/>
          <w:lang w:val="ru-RU" w:eastAsia="uk-UA"/>
        </w:rPr>
      </w:pPr>
      <w:r w:rsidRPr="00250AD1">
        <w:rPr>
          <w:rFonts w:ascii="Times New Roman" w:hAnsi="Times New Roman" w:cs="Times New Roman"/>
          <w:color w:val="000000" w:themeColor="text1"/>
          <w:sz w:val="28"/>
          <w:szCs w:val="28"/>
          <w:lang w:eastAsia="uk-UA"/>
        </w:rPr>
        <w:t>–</w:t>
      </w:r>
      <w:r w:rsidR="002D18E7" w:rsidRPr="00250AD1">
        <w:rPr>
          <w:rFonts w:ascii="Times New Roman" w:hAnsi="Times New Roman" w:cs="Times New Roman"/>
          <w:sz w:val="28"/>
          <w:szCs w:val="28"/>
          <w:lang w:eastAsia="uk-UA"/>
        </w:rPr>
        <w:t xml:space="preserve"> </w:t>
      </w:r>
      <w:r w:rsidR="002D18E7" w:rsidRPr="00250AD1">
        <w:rPr>
          <w:rFonts w:ascii="Times New Roman" w:hAnsi="Times New Roman" w:cs="Times New Roman"/>
          <w:sz w:val="28"/>
          <w:szCs w:val="28"/>
        </w:rPr>
        <w:t>активної операції (</w:t>
      </w:r>
      <w:r w:rsidR="002D18E7" w:rsidRPr="00250AD1">
        <w:rPr>
          <w:rFonts w:ascii="Times New Roman" w:hAnsi="Times New Roman" w:cs="Times New Roman"/>
          <w:color w:val="000000" w:themeColor="text1"/>
          <w:sz w:val="28"/>
          <w:szCs w:val="28"/>
          <w:lang w:eastAsia="uk-UA"/>
        </w:rPr>
        <w:t>loan_id</w:t>
      </w:r>
      <w:r w:rsidR="002D18E7" w:rsidRPr="00250AD1">
        <w:rPr>
          <w:rFonts w:ascii="Times New Roman" w:hAnsi="Times New Roman" w:cs="Times New Roman"/>
          <w:sz w:val="28"/>
          <w:szCs w:val="28"/>
          <w:lang w:eastAsia="uk-UA"/>
        </w:rPr>
        <w:t xml:space="preserve">, </w:t>
      </w:r>
      <w:r w:rsidR="00166EB6" w:rsidRPr="00250AD1">
        <w:rPr>
          <w:rFonts w:ascii="Times New Roman" w:hAnsi="Times New Roman" w:cs="Times New Roman"/>
          <w:sz w:val="28"/>
          <w:szCs w:val="28"/>
          <w:lang w:eastAsia="uk-UA"/>
        </w:rPr>
        <w:t>ID</w:t>
      </w:r>
      <w:r w:rsidR="002D18E7" w:rsidRPr="00250AD1">
        <w:rPr>
          <w:rFonts w:ascii="Times New Roman" w:hAnsi="Times New Roman" w:cs="Times New Roman"/>
          <w:sz w:val="28"/>
          <w:szCs w:val="28"/>
          <w:lang w:eastAsia="uk-UA"/>
        </w:rPr>
        <w:t xml:space="preserve"> </w:t>
      </w:r>
      <w:r w:rsidR="002D18E7" w:rsidRPr="00250AD1">
        <w:rPr>
          <w:rFonts w:ascii="Times New Roman" w:hAnsi="Times New Roman" w:cs="Times New Roman"/>
          <w:color w:val="000000" w:themeColor="text1"/>
          <w:sz w:val="28"/>
          <w:szCs w:val="28"/>
          <w:lang w:eastAsia="uk-UA"/>
        </w:rPr>
        <w:t>0004</w:t>
      </w:r>
      <w:r w:rsidR="002D18E7" w:rsidRPr="00250AD1">
        <w:rPr>
          <w:rFonts w:ascii="Times New Roman" w:hAnsi="Times New Roman" w:cs="Times New Roman"/>
          <w:sz w:val="28"/>
          <w:szCs w:val="28"/>
          <w:lang w:eastAsia="uk-UA"/>
        </w:rPr>
        <w:t>)</w:t>
      </w:r>
      <w:r w:rsidR="00166EB6" w:rsidRPr="00250AD1">
        <w:rPr>
          <w:rFonts w:ascii="Times New Roman" w:hAnsi="Times New Roman" w:cs="Times New Roman"/>
          <w:sz w:val="28"/>
          <w:szCs w:val="28"/>
          <w:lang w:val="ru-RU" w:eastAsia="uk-UA"/>
        </w:rPr>
        <w:t>;</w:t>
      </w:r>
    </w:p>
    <w:p w14:paraId="3FBDDAD1" w14:textId="77777777" w:rsidR="002D18E7" w:rsidRPr="00250AD1" w:rsidRDefault="00357242" w:rsidP="00357242">
      <w:pPr>
        <w:spacing w:after="0" w:line="240" w:lineRule="auto"/>
        <w:ind w:firstLine="709"/>
        <w:jc w:val="both"/>
        <w:rPr>
          <w:rFonts w:ascii="Times New Roman" w:hAnsi="Times New Roman" w:cs="Times New Roman"/>
          <w:sz w:val="28"/>
          <w:szCs w:val="28"/>
          <w:lang w:val="en-US" w:eastAsia="uk-UA"/>
        </w:rPr>
      </w:pPr>
      <w:r w:rsidRPr="00250AD1">
        <w:rPr>
          <w:rFonts w:ascii="Times New Roman" w:hAnsi="Times New Roman" w:cs="Times New Roman"/>
          <w:color w:val="000000" w:themeColor="text1"/>
          <w:sz w:val="28"/>
          <w:szCs w:val="28"/>
          <w:lang w:eastAsia="uk-UA"/>
        </w:rPr>
        <w:t>–</w:t>
      </w:r>
      <w:r w:rsidR="00DA1077" w:rsidRPr="00250AD1">
        <w:rPr>
          <w:rFonts w:ascii="Times New Roman" w:hAnsi="Times New Roman" w:cs="Times New Roman"/>
          <w:sz w:val="28"/>
          <w:szCs w:val="28"/>
          <w:lang w:eastAsia="uk-UA"/>
        </w:rPr>
        <w:t xml:space="preserve"> траншу (tranche_id, ID</w:t>
      </w:r>
      <w:r w:rsidR="00166EB6" w:rsidRPr="00250AD1">
        <w:rPr>
          <w:rFonts w:ascii="Times New Roman" w:hAnsi="Times New Roman" w:cs="Times New Roman"/>
          <w:sz w:val="28"/>
          <w:szCs w:val="28"/>
          <w:lang w:eastAsia="uk-UA"/>
        </w:rPr>
        <w:t>0005)</w:t>
      </w:r>
      <w:r w:rsidR="00166EB6" w:rsidRPr="00250AD1">
        <w:rPr>
          <w:rFonts w:ascii="Times New Roman" w:hAnsi="Times New Roman" w:cs="Times New Roman"/>
          <w:sz w:val="28"/>
          <w:szCs w:val="28"/>
          <w:lang w:val="en-US" w:eastAsia="uk-UA"/>
        </w:rPr>
        <w:t>;</w:t>
      </w:r>
    </w:p>
    <w:p w14:paraId="71804C3B" w14:textId="77777777" w:rsidR="00357242" w:rsidRPr="00250AD1" w:rsidRDefault="00357242" w:rsidP="00357242">
      <w:pPr>
        <w:spacing w:after="0" w:line="240" w:lineRule="auto"/>
        <w:ind w:firstLine="709"/>
        <w:jc w:val="both"/>
        <w:rPr>
          <w:rFonts w:ascii="Times New Roman" w:hAnsi="Times New Roman" w:cs="Times New Roman"/>
          <w:sz w:val="28"/>
          <w:szCs w:val="28"/>
          <w:lang w:val="en-US"/>
        </w:rPr>
      </w:pPr>
      <w:r w:rsidRPr="00250AD1">
        <w:rPr>
          <w:rFonts w:ascii="Times New Roman" w:hAnsi="Times New Roman" w:cs="Times New Roman"/>
          <w:color w:val="000000" w:themeColor="text1"/>
          <w:sz w:val="28"/>
          <w:szCs w:val="28"/>
          <w:lang w:eastAsia="uk-UA"/>
        </w:rPr>
        <w:t>–</w:t>
      </w:r>
      <w:r w:rsidR="002D18E7" w:rsidRPr="00250AD1">
        <w:rPr>
          <w:rFonts w:ascii="Times New Roman" w:hAnsi="Times New Roman" w:cs="Times New Roman"/>
          <w:sz w:val="28"/>
          <w:szCs w:val="28"/>
        </w:rPr>
        <w:t xml:space="preserve"> узагальнюючої угоди (contract_id</w:t>
      </w:r>
      <w:r w:rsidR="002D18E7" w:rsidRPr="00250AD1">
        <w:rPr>
          <w:rFonts w:ascii="Times New Roman" w:hAnsi="Times New Roman" w:cs="Times New Roman"/>
          <w:sz w:val="28"/>
          <w:szCs w:val="28"/>
          <w:lang w:eastAsia="uk-UA"/>
        </w:rPr>
        <w:t xml:space="preserve">, </w:t>
      </w:r>
      <w:r w:rsidR="00166EB6" w:rsidRPr="00250AD1">
        <w:rPr>
          <w:rFonts w:ascii="Times New Roman" w:hAnsi="Times New Roman" w:cs="Times New Roman"/>
          <w:sz w:val="28"/>
          <w:szCs w:val="28"/>
          <w:lang w:eastAsia="uk-UA"/>
        </w:rPr>
        <w:t>ID</w:t>
      </w:r>
      <w:r w:rsidR="00166EB6" w:rsidRPr="00250AD1">
        <w:rPr>
          <w:rFonts w:ascii="Times New Roman" w:hAnsi="Times New Roman" w:cs="Times New Roman"/>
          <w:color w:val="000000" w:themeColor="text1"/>
          <w:sz w:val="28"/>
          <w:szCs w:val="28"/>
          <w:lang w:eastAsia="uk-UA"/>
        </w:rPr>
        <w:t xml:space="preserve"> </w:t>
      </w:r>
      <w:r w:rsidR="002D18E7" w:rsidRPr="00250AD1">
        <w:rPr>
          <w:rFonts w:ascii="Times New Roman" w:hAnsi="Times New Roman" w:cs="Times New Roman"/>
          <w:color w:val="000000" w:themeColor="text1"/>
          <w:sz w:val="28"/>
          <w:szCs w:val="28"/>
          <w:lang w:eastAsia="uk-UA"/>
        </w:rPr>
        <w:t>0006</w:t>
      </w:r>
      <w:r w:rsidR="002D18E7" w:rsidRPr="00250AD1">
        <w:rPr>
          <w:rFonts w:ascii="Times New Roman" w:hAnsi="Times New Roman" w:cs="Times New Roman"/>
          <w:sz w:val="28"/>
          <w:szCs w:val="28"/>
          <w:lang w:eastAsia="uk-UA"/>
        </w:rPr>
        <w:t>)</w:t>
      </w:r>
      <w:r w:rsidR="00166EB6" w:rsidRPr="00250AD1">
        <w:rPr>
          <w:rFonts w:ascii="Times New Roman" w:hAnsi="Times New Roman" w:cs="Times New Roman"/>
          <w:sz w:val="28"/>
          <w:szCs w:val="28"/>
          <w:lang w:val="en-US" w:eastAsia="uk-UA"/>
        </w:rPr>
        <w:t>;</w:t>
      </w:r>
    </w:p>
    <w:p w14:paraId="61F95823" w14:textId="77777777" w:rsidR="00357242" w:rsidRPr="00250AD1" w:rsidRDefault="00357242" w:rsidP="00357242">
      <w:pPr>
        <w:spacing w:after="0" w:line="240" w:lineRule="auto"/>
        <w:ind w:firstLine="709"/>
        <w:jc w:val="both"/>
        <w:rPr>
          <w:rFonts w:ascii="Times New Roman" w:hAnsi="Times New Roman" w:cs="Times New Roman"/>
          <w:sz w:val="28"/>
          <w:szCs w:val="28"/>
        </w:rPr>
      </w:pPr>
      <w:r w:rsidRPr="00250AD1">
        <w:rPr>
          <w:rFonts w:ascii="Times New Roman" w:hAnsi="Times New Roman" w:cs="Times New Roman"/>
          <w:color w:val="000000" w:themeColor="text1"/>
          <w:sz w:val="28"/>
          <w:szCs w:val="28"/>
          <w:lang w:eastAsia="uk-UA"/>
        </w:rPr>
        <w:t>–</w:t>
      </w:r>
      <w:r w:rsidR="00DA1077" w:rsidRPr="00250AD1">
        <w:rPr>
          <w:rFonts w:ascii="Times New Roman" w:hAnsi="Times New Roman" w:cs="Times New Roman"/>
          <w:sz w:val="28"/>
          <w:szCs w:val="28"/>
        </w:rPr>
        <w:t xml:space="preserve"> </w:t>
      </w:r>
      <w:r w:rsidR="00903EB8" w:rsidRPr="00250AD1">
        <w:rPr>
          <w:rFonts w:ascii="Times New Roman" w:hAnsi="Times New Roman" w:cs="Times New Roman"/>
          <w:sz w:val="28"/>
          <w:szCs w:val="28"/>
        </w:rPr>
        <w:t xml:space="preserve">забезпечення </w:t>
      </w:r>
      <w:r w:rsidR="00166EB6" w:rsidRPr="00250AD1">
        <w:rPr>
          <w:rFonts w:ascii="Times New Roman" w:hAnsi="Times New Roman" w:cs="Times New Roman"/>
          <w:sz w:val="28"/>
          <w:szCs w:val="28"/>
        </w:rPr>
        <w:t>(collateral_id, ID0007);</w:t>
      </w:r>
    </w:p>
    <w:p w14:paraId="35B7155A" w14:textId="0CB9603C" w:rsidR="00357242" w:rsidRPr="00250AD1" w:rsidRDefault="00357242" w:rsidP="00357242">
      <w:pPr>
        <w:spacing w:after="0" w:line="240" w:lineRule="auto"/>
        <w:ind w:firstLine="709"/>
        <w:jc w:val="both"/>
        <w:rPr>
          <w:rFonts w:ascii="Times New Roman" w:hAnsi="Times New Roman" w:cs="Times New Roman"/>
          <w:sz w:val="28"/>
          <w:szCs w:val="28"/>
          <w:lang w:val="en-US" w:eastAsia="uk-UA"/>
        </w:rPr>
      </w:pP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sz w:val="28"/>
          <w:szCs w:val="28"/>
        </w:rPr>
        <w:t xml:space="preserve"> </w:t>
      </w:r>
      <w:r w:rsidR="007F6732" w:rsidRPr="00250AD1">
        <w:rPr>
          <w:rFonts w:ascii="Times New Roman" w:hAnsi="Times New Roman" w:cs="Times New Roman"/>
          <w:sz w:val="28"/>
          <w:szCs w:val="28"/>
        </w:rPr>
        <w:t xml:space="preserve">первісної </w:t>
      </w:r>
      <w:r w:rsidR="005E542E" w:rsidRPr="00250AD1">
        <w:rPr>
          <w:rFonts w:ascii="Times New Roman" w:hAnsi="Times New Roman" w:cs="Times New Roman"/>
          <w:sz w:val="28"/>
          <w:szCs w:val="28"/>
        </w:rPr>
        <w:t xml:space="preserve">угоди </w:t>
      </w:r>
      <w:r w:rsidR="00CC6115" w:rsidRPr="00250AD1">
        <w:rPr>
          <w:rFonts w:ascii="Times New Roman" w:hAnsi="Times New Roman" w:cs="Times New Roman"/>
          <w:sz w:val="28"/>
          <w:szCs w:val="28"/>
        </w:rPr>
        <w:t xml:space="preserve">/ </w:t>
      </w:r>
      <w:r w:rsidR="005E542E" w:rsidRPr="00250AD1">
        <w:rPr>
          <w:rFonts w:ascii="Times New Roman" w:hAnsi="Times New Roman" w:cs="Times New Roman"/>
          <w:sz w:val="28"/>
          <w:szCs w:val="28"/>
        </w:rPr>
        <w:t>правочину</w:t>
      </w:r>
      <w:r w:rsidR="002D18E7" w:rsidRPr="00250AD1">
        <w:rPr>
          <w:rFonts w:ascii="Times New Roman" w:hAnsi="Times New Roman" w:cs="Times New Roman"/>
          <w:sz w:val="28"/>
          <w:szCs w:val="28"/>
        </w:rPr>
        <w:t xml:space="preserve"> (initial_agreem_id</w:t>
      </w:r>
      <w:r w:rsidR="002D18E7" w:rsidRPr="00250AD1">
        <w:rPr>
          <w:rFonts w:ascii="Times New Roman" w:hAnsi="Times New Roman" w:cs="Times New Roman"/>
          <w:sz w:val="28"/>
          <w:szCs w:val="28"/>
          <w:lang w:eastAsia="uk-UA"/>
        </w:rPr>
        <w:t xml:space="preserve">, </w:t>
      </w:r>
      <w:r w:rsidRPr="00250AD1">
        <w:rPr>
          <w:rFonts w:ascii="Times New Roman" w:hAnsi="Times New Roman" w:cs="Times New Roman"/>
          <w:sz w:val="28"/>
          <w:szCs w:val="28"/>
          <w:lang w:eastAsia="uk-UA"/>
        </w:rPr>
        <w:t>ID0008</w:t>
      </w:r>
      <w:r w:rsidR="002D18E7" w:rsidRPr="00250AD1">
        <w:rPr>
          <w:rFonts w:ascii="Times New Roman" w:hAnsi="Times New Roman" w:cs="Times New Roman"/>
          <w:sz w:val="28"/>
          <w:szCs w:val="28"/>
          <w:lang w:eastAsia="uk-UA"/>
        </w:rPr>
        <w:t>)</w:t>
      </w:r>
      <w:r w:rsidR="00166EB6" w:rsidRPr="00250AD1">
        <w:rPr>
          <w:rFonts w:ascii="Times New Roman" w:hAnsi="Times New Roman" w:cs="Times New Roman"/>
          <w:sz w:val="28"/>
          <w:szCs w:val="28"/>
          <w:lang w:val="en-US" w:eastAsia="uk-UA"/>
        </w:rPr>
        <w:t>;</w:t>
      </w:r>
    </w:p>
    <w:p w14:paraId="4BBAE0FB" w14:textId="22D645AC" w:rsidR="002D18E7" w:rsidRPr="00250AD1" w:rsidRDefault="00357242" w:rsidP="00357242">
      <w:pPr>
        <w:spacing w:after="0" w:line="240" w:lineRule="auto"/>
        <w:ind w:firstLine="709"/>
        <w:jc w:val="both"/>
        <w:rPr>
          <w:rFonts w:ascii="Times New Roman" w:hAnsi="Times New Roman" w:cs="Times New Roman"/>
          <w:sz w:val="28"/>
          <w:szCs w:val="28"/>
          <w:lang w:val="en-US" w:eastAsia="uk-UA"/>
        </w:rPr>
      </w:pPr>
      <w:r w:rsidRPr="00250AD1">
        <w:rPr>
          <w:rFonts w:ascii="Times New Roman" w:hAnsi="Times New Roman" w:cs="Times New Roman"/>
          <w:color w:val="000000" w:themeColor="text1"/>
          <w:sz w:val="28"/>
          <w:szCs w:val="28"/>
          <w:lang w:eastAsia="uk-UA"/>
        </w:rPr>
        <w:t>–</w:t>
      </w:r>
      <w:r w:rsidR="007F6732" w:rsidRPr="00250AD1">
        <w:rPr>
          <w:rFonts w:ascii="Times New Roman" w:hAnsi="Times New Roman" w:cs="Times New Roman"/>
          <w:sz w:val="28"/>
          <w:szCs w:val="28"/>
          <w:lang w:eastAsia="uk-UA"/>
        </w:rPr>
        <w:t xml:space="preserve"> попередньої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Pr="00250AD1">
        <w:rPr>
          <w:rFonts w:ascii="Times New Roman" w:hAnsi="Times New Roman" w:cs="Times New Roman"/>
          <w:sz w:val="28"/>
          <w:szCs w:val="28"/>
          <w:lang w:eastAsia="uk-UA"/>
        </w:rPr>
        <w:t xml:space="preserve"> (prev_agreem_id, ID0009)</w:t>
      </w:r>
      <w:r w:rsidR="00166EB6" w:rsidRPr="00250AD1">
        <w:rPr>
          <w:rFonts w:ascii="Times New Roman" w:hAnsi="Times New Roman" w:cs="Times New Roman"/>
          <w:sz w:val="28"/>
          <w:szCs w:val="28"/>
          <w:lang w:val="en-US" w:eastAsia="uk-UA"/>
        </w:rPr>
        <w:t>;</w:t>
      </w:r>
    </w:p>
    <w:p w14:paraId="5B55DB5E" w14:textId="77777777" w:rsidR="00357242" w:rsidRPr="00250AD1" w:rsidRDefault="00357242" w:rsidP="00357242">
      <w:pPr>
        <w:spacing w:after="0" w:line="240" w:lineRule="auto"/>
        <w:ind w:firstLine="709"/>
        <w:jc w:val="both"/>
        <w:rPr>
          <w:rFonts w:ascii="Times New Roman" w:hAnsi="Times New Roman" w:cs="Times New Roman"/>
          <w:sz w:val="28"/>
          <w:szCs w:val="28"/>
          <w:lang w:val="en-US"/>
        </w:rPr>
      </w:pPr>
      <w:r w:rsidRPr="00250AD1">
        <w:rPr>
          <w:rFonts w:ascii="Times New Roman" w:hAnsi="Times New Roman" w:cs="Times New Roman"/>
          <w:color w:val="000000" w:themeColor="text1"/>
          <w:sz w:val="28"/>
          <w:szCs w:val="28"/>
          <w:lang w:eastAsia="uk-UA"/>
        </w:rPr>
        <w:t xml:space="preserve">– </w:t>
      </w:r>
      <w:r w:rsidR="009C1F3C" w:rsidRPr="00250AD1">
        <w:rPr>
          <w:rFonts w:ascii="Times New Roman" w:eastAsia="Times New Roman" w:hAnsi="Times New Roman" w:cs="Times New Roman"/>
          <w:sz w:val="28"/>
          <w:szCs w:val="28"/>
          <w:lang w:eastAsia="uk-UA"/>
        </w:rPr>
        <w:t>об’єкта</w:t>
      </w:r>
      <w:r w:rsidRPr="00250AD1">
        <w:rPr>
          <w:rFonts w:ascii="Times New Roman" w:eastAsia="Times New Roman" w:hAnsi="Times New Roman" w:cs="Times New Roman"/>
          <w:sz w:val="28"/>
          <w:szCs w:val="28"/>
          <w:lang w:eastAsia="uk-UA"/>
        </w:rPr>
        <w:t xml:space="preserve"> забезпечення </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sz w:val="28"/>
          <w:szCs w:val="28"/>
        </w:rPr>
        <w:t>object_col_id</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sz w:val="28"/>
          <w:szCs w:val="28"/>
          <w:lang w:eastAsia="uk-UA"/>
        </w:rPr>
        <w:t>ID0011)</w:t>
      </w:r>
      <w:r w:rsidR="00166EB6" w:rsidRPr="00250AD1">
        <w:rPr>
          <w:rFonts w:ascii="Times New Roman" w:hAnsi="Times New Roman" w:cs="Times New Roman"/>
          <w:sz w:val="28"/>
          <w:szCs w:val="28"/>
          <w:lang w:val="en-US" w:eastAsia="uk-UA"/>
        </w:rPr>
        <w:t>.</w:t>
      </w:r>
    </w:p>
    <w:p w14:paraId="07CD8B5B" w14:textId="77777777" w:rsidR="002D18E7" w:rsidRPr="00250AD1" w:rsidRDefault="002D18E7" w:rsidP="002D18E7">
      <w:pPr>
        <w:spacing w:after="0" w:line="240" w:lineRule="auto"/>
        <w:ind w:firstLine="709"/>
        <w:jc w:val="center"/>
        <w:rPr>
          <w:rFonts w:ascii="Times New Roman" w:hAnsi="Times New Roman" w:cs="Times New Roman"/>
          <w:b/>
          <w:sz w:val="28"/>
          <w:szCs w:val="28"/>
          <w:lang w:eastAsia="uk-UA"/>
        </w:rPr>
      </w:pPr>
    </w:p>
    <w:tbl>
      <w:tblPr>
        <w:tblStyle w:val="a5"/>
        <w:tblW w:w="15399" w:type="dxa"/>
        <w:tblLook w:val="04A0" w:firstRow="1" w:lastRow="0" w:firstColumn="1" w:lastColumn="0" w:noHBand="0" w:noVBand="1"/>
      </w:tblPr>
      <w:tblGrid>
        <w:gridCol w:w="12138"/>
        <w:gridCol w:w="3261"/>
      </w:tblGrid>
      <w:tr w:rsidR="002D18E7" w:rsidRPr="00250AD1" w14:paraId="2F1D1026" w14:textId="77777777" w:rsidTr="007F6732">
        <w:tc>
          <w:tcPr>
            <w:tcW w:w="12138" w:type="dxa"/>
          </w:tcPr>
          <w:p w14:paraId="7367CC3E" w14:textId="77777777" w:rsidR="002D18E7" w:rsidRPr="00250AD1" w:rsidRDefault="002D18E7" w:rsidP="008756E7">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70134A7A" w14:textId="77777777" w:rsidR="002D18E7" w:rsidRPr="00250AD1" w:rsidRDefault="002D18E7" w:rsidP="005D29DA">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 xml:space="preserve">Повернутись до </w:t>
            </w:r>
            <w:r w:rsidR="005D29DA" w:rsidRPr="00250AD1">
              <w:rPr>
                <w:rFonts w:ascii="Times New Roman" w:hAnsi="Times New Roman" w:cs="Times New Roman"/>
                <w:b/>
                <w:bCs/>
                <w:sz w:val="28"/>
                <w:szCs w:val="28"/>
                <w:lang w:eastAsia="uk-UA"/>
              </w:rPr>
              <w:t xml:space="preserve">ідентифікаторів </w:t>
            </w:r>
            <w:r w:rsidRPr="00250AD1">
              <w:rPr>
                <w:rFonts w:ascii="Times New Roman" w:hAnsi="Times New Roman" w:cs="Times New Roman"/>
                <w:b/>
                <w:bCs/>
                <w:sz w:val="28"/>
                <w:szCs w:val="28"/>
                <w:lang w:eastAsia="uk-UA"/>
              </w:rPr>
              <w:t>в наборі даних:</w:t>
            </w:r>
          </w:p>
        </w:tc>
      </w:tr>
      <w:tr w:rsidR="00F177DE" w:rsidRPr="00250AD1" w14:paraId="35FAFF9F" w14:textId="77777777" w:rsidTr="007F6732">
        <w:trPr>
          <w:trHeight w:val="92"/>
        </w:trPr>
        <w:tc>
          <w:tcPr>
            <w:tcW w:w="12138" w:type="dxa"/>
            <w:vMerge w:val="restart"/>
          </w:tcPr>
          <w:p w14:paraId="090155F4" w14:textId="77777777" w:rsidR="004E59D6" w:rsidRPr="00250AD1" w:rsidRDefault="004E59D6" w:rsidP="004E59D6">
            <w:pPr>
              <w:jc w:val="both"/>
              <w:rPr>
                <w:rFonts w:ascii="Times New Roman" w:eastAsia="Calibri" w:hAnsi="Times New Roman" w:cs="Times New Roman"/>
                <w:color w:val="000000"/>
                <w:sz w:val="28"/>
                <w:szCs w:val="28"/>
                <w:lang w:eastAsia="uk-UA"/>
              </w:rPr>
            </w:pPr>
            <w:r w:rsidRPr="00250AD1">
              <w:rPr>
                <w:rFonts w:ascii="Times New Roman" w:eastAsia="Calibri" w:hAnsi="Times New Roman" w:cs="Times New Roman"/>
                <w:color w:val="000000"/>
                <w:sz w:val="28"/>
                <w:szCs w:val="28"/>
                <w:lang w:eastAsia="uk-UA"/>
              </w:rPr>
              <w:t xml:space="preserve">Реквізит набуває унікального </w:t>
            </w:r>
            <w:r w:rsidR="00D51AF7" w:rsidRPr="00250AD1">
              <w:rPr>
                <w:rFonts w:ascii="Times New Roman" w:eastAsia="Calibri" w:hAnsi="Times New Roman" w:cs="Times New Roman"/>
                <w:color w:val="000000"/>
                <w:sz w:val="28"/>
                <w:szCs w:val="28"/>
                <w:lang w:eastAsia="uk-UA"/>
              </w:rPr>
              <w:t>одного значення</w:t>
            </w:r>
            <w:r w:rsidRPr="00250AD1">
              <w:rPr>
                <w:rFonts w:ascii="Times New Roman" w:eastAsia="Calibri" w:hAnsi="Times New Roman" w:cs="Times New Roman"/>
                <w:color w:val="000000"/>
                <w:sz w:val="28"/>
                <w:szCs w:val="28"/>
                <w:lang w:eastAsia="uk-UA"/>
              </w:rPr>
              <w:t xml:space="preserve"> (в межах відповідного набору даних) для кожної особи, активної операції, узагальнюючої угоди, для кожного фінансового зобов’язання, забезпечення, траншу, тобто для кожного елементу набору даних. </w:t>
            </w:r>
          </w:p>
          <w:p w14:paraId="134B2472" w14:textId="77777777" w:rsidR="004E59D6" w:rsidRPr="00250AD1" w:rsidRDefault="004E59D6" w:rsidP="004E59D6">
            <w:pPr>
              <w:jc w:val="both"/>
              <w:rPr>
                <w:rFonts w:ascii="Times New Roman" w:eastAsia="Calibri" w:hAnsi="Times New Roman" w:cs="Times New Roman"/>
                <w:color w:val="000000"/>
                <w:sz w:val="28"/>
                <w:szCs w:val="28"/>
                <w:lang w:eastAsia="uk-UA"/>
              </w:rPr>
            </w:pPr>
            <w:r w:rsidRPr="00250AD1">
              <w:rPr>
                <w:rFonts w:ascii="Times New Roman" w:eastAsia="Calibri" w:hAnsi="Times New Roman" w:cs="Times New Roman"/>
                <w:color w:val="000000"/>
                <w:sz w:val="28"/>
                <w:szCs w:val="28"/>
                <w:lang w:eastAsia="uk-UA"/>
              </w:rPr>
              <w:t>Йдеться про такі набори: ID01.Особа (розширені відомості) (person_full), ID02.Особа (скорочені відомості) (person_short), ID03.Фінансове зобов'язання(liability), ID04.Активна операція (loan)</w:t>
            </w:r>
            <w:r w:rsidR="00BC52A3" w:rsidRPr="00250AD1">
              <w:rPr>
                <w:rFonts w:ascii="Times New Roman" w:eastAsia="Calibri" w:hAnsi="Times New Roman" w:cs="Times New Roman"/>
                <w:color w:val="000000"/>
                <w:sz w:val="28"/>
                <w:szCs w:val="28"/>
                <w:lang w:eastAsia="uk-UA"/>
              </w:rPr>
              <w:t>,</w:t>
            </w:r>
            <w:r w:rsidRPr="00250AD1">
              <w:rPr>
                <w:rFonts w:ascii="Times New Roman" w:eastAsia="Calibri" w:hAnsi="Times New Roman" w:cs="Times New Roman"/>
                <w:color w:val="000000"/>
                <w:sz w:val="28"/>
                <w:szCs w:val="28"/>
                <w:lang w:eastAsia="uk-UA"/>
              </w:rPr>
              <w:t xml:space="preserve">  ID05.Забезпечення (collateral), ID06.Узагальнююча угода (contract), ID21.Транш (tranche). </w:t>
            </w:r>
          </w:p>
          <w:p w14:paraId="44C1E2BC" w14:textId="7E2D8CA6" w:rsidR="004E59D6" w:rsidRPr="00250AD1" w:rsidRDefault="004E59D6" w:rsidP="004E59D6">
            <w:pPr>
              <w:jc w:val="both"/>
              <w:rPr>
                <w:rFonts w:ascii="Times New Roman" w:eastAsia="Calibri" w:hAnsi="Times New Roman" w:cs="Times New Roman"/>
                <w:color w:val="000000"/>
                <w:sz w:val="28"/>
                <w:szCs w:val="28"/>
                <w:lang w:eastAsia="uk-UA"/>
              </w:rPr>
            </w:pPr>
            <w:r w:rsidRPr="00250AD1">
              <w:rPr>
                <w:rFonts w:ascii="Times New Roman" w:eastAsia="Calibri" w:hAnsi="Times New Roman" w:cs="Times New Roman"/>
                <w:color w:val="000000"/>
                <w:sz w:val="28"/>
                <w:szCs w:val="28"/>
                <w:lang w:eastAsia="uk-UA"/>
              </w:rPr>
              <w:lastRenderedPageBreak/>
              <w:t xml:space="preserve">Також реквізит набуває унікального значення для кожної первісної </w:t>
            </w:r>
            <w:r w:rsidR="005E542E" w:rsidRPr="00250AD1">
              <w:rPr>
                <w:rFonts w:ascii="Times New Roman" w:eastAsia="Calibri" w:hAnsi="Times New Roman" w:cs="Times New Roman"/>
                <w:color w:val="000000"/>
                <w:sz w:val="28"/>
                <w:szCs w:val="28"/>
                <w:lang w:eastAsia="uk-UA"/>
              </w:rPr>
              <w:t xml:space="preserve">угоди </w:t>
            </w:r>
            <w:r w:rsidR="00CC6115" w:rsidRPr="00250AD1">
              <w:rPr>
                <w:rFonts w:ascii="Times New Roman" w:eastAsia="Calibri" w:hAnsi="Times New Roman" w:cs="Times New Roman"/>
                <w:color w:val="000000"/>
                <w:sz w:val="28"/>
                <w:szCs w:val="28"/>
                <w:lang w:eastAsia="uk-UA"/>
              </w:rPr>
              <w:t>/</w:t>
            </w:r>
            <w:r w:rsidR="005E542E" w:rsidRPr="00250AD1">
              <w:rPr>
                <w:rFonts w:ascii="Times New Roman" w:eastAsia="Calibri" w:hAnsi="Times New Roman" w:cs="Times New Roman"/>
                <w:color w:val="000000"/>
                <w:sz w:val="28"/>
                <w:szCs w:val="28"/>
                <w:lang w:eastAsia="uk-UA"/>
              </w:rPr>
              <w:t xml:space="preserve"> правочину</w:t>
            </w:r>
            <w:r w:rsidRPr="00250AD1">
              <w:rPr>
                <w:rFonts w:ascii="Times New Roman" w:eastAsia="Calibri" w:hAnsi="Times New Roman" w:cs="Times New Roman"/>
                <w:color w:val="000000"/>
                <w:sz w:val="28"/>
                <w:szCs w:val="28"/>
                <w:lang w:eastAsia="uk-UA"/>
              </w:rPr>
              <w:t xml:space="preserve"> (initial_agreem_id, ID0008), попередньої </w:t>
            </w:r>
            <w:r w:rsidR="005E542E" w:rsidRPr="00250AD1">
              <w:rPr>
                <w:rFonts w:ascii="Times New Roman" w:eastAsia="Calibri" w:hAnsi="Times New Roman" w:cs="Times New Roman"/>
                <w:color w:val="000000"/>
                <w:sz w:val="28"/>
                <w:szCs w:val="28"/>
                <w:lang w:eastAsia="uk-UA"/>
              </w:rPr>
              <w:t xml:space="preserve">угоди </w:t>
            </w:r>
            <w:r w:rsidR="00CC6115" w:rsidRPr="00250AD1">
              <w:rPr>
                <w:rFonts w:ascii="Times New Roman" w:eastAsia="Calibri" w:hAnsi="Times New Roman" w:cs="Times New Roman"/>
                <w:color w:val="000000"/>
                <w:sz w:val="28"/>
                <w:szCs w:val="28"/>
                <w:lang w:eastAsia="uk-UA"/>
              </w:rPr>
              <w:t>/</w:t>
            </w:r>
            <w:r w:rsidR="005E542E" w:rsidRPr="00250AD1">
              <w:rPr>
                <w:rFonts w:ascii="Times New Roman" w:eastAsia="Calibri" w:hAnsi="Times New Roman" w:cs="Times New Roman"/>
                <w:color w:val="000000"/>
                <w:sz w:val="28"/>
                <w:szCs w:val="28"/>
                <w:lang w:eastAsia="uk-UA"/>
              </w:rPr>
              <w:t xml:space="preserve"> правочину</w:t>
            </w:r>
            <w:r w:rsidRPr="00250AD1">
              <w:rPr>
                <w:rFonts w:ascii="Times New Roman" w:eastAsia="Calibri" w:hAnsi="Times New Roman" w:cs="Times New Roman"/>
                <w:color w:val="000000"/>
                <w:sz w:val="28"/>
                <w:szCs w:val="28"/>
                <w:lang w:eastAsia="uk-UA"/>
              </w:rPr>
              <w:t xml:space="preserve"> (prev_agreem_id, ID0009), кожного об'єкту забезпечення (object_col_id, ID0011). </w:t>
            </w:r>
          </w:p>
          <w:p w14:paraId="5D241E69" w14:textId="77777777" w:rsidR="004E59D6" w:rsidRPr="00250AD1" w:rsidRDefault="004E59D6" w:rsidP="004E59D6">
            <w:pPr>
              <w:jc w:val="both"/>
              <w:rPr>
                <w:rFonts w:ascii="Times New Roman" w:eastAsia="Calibri" w:hAnsi="Times New Roman" w:cs="Times New Roman"/>
                <w:color w:val="000000"/>
                <w:sz w:val="28"/>
                <w:szCs w:val="28"/>
                <w:lang w:eastAsia="uk-UA"/>
              </w:rPr>
            </w:pPr>
            <w:r w:rsidRPr="00250AD1">
              <w:rPr>
                <w:rFonts w:ascii="Times New Roman" w:eastAsia="Calibri" w:hAnsi="Times New Roman" w:cs="Times New Roman"/>
                <w:color w:val="000000"/>
                <w:sz w:val="28"/>
                <w:szCs w:val="28"/>
                <w:lang w:eastAsia="uk-UA"/>
              </w:rPr>
              <w:t xml:space="preserve">Для осіб, які можуть одночасно містити як розширені відомості (ID01.Особа (розширені відомості) (person_full)) так і скорочені відомості (набір даних ID02.Особа (скорочені відомості) (person_short)) значення реквізитів Ідентифікатор особи (розширені відомості) (person_id_full, ID0001) та Ідентифікатор особи (скорочені відомості) (person_id_short, ID0002) мають співпадати. </w:t>
            </w:r>
          </w:p>
          <w:p w14:paraId="4DAF935C" w14:textId="77777777" w:rsidR="00F177DE" w:rsidRPr="00250AD1" w:rsidRDefault="004E59D6" w:rsidP="004E59D6">
            <w:pPr>
              <w:rPr>
                <w:rFonts w:ascii="Calibri" w:eastAsia="Calibri" w:hAnsi="Calibri" w:cs="Calibri"/>
                <w:color w:val="1F497D"/>
              </w:rPr>
            </w:pPr>
            <w:r w:rsidRPr="00250AD1">
              <w:rPr>
                <w:rFonts w:ascii="Times New Roman" w:eastAsia="Calibri" w:hAnsi="Times New Roman" w:cs="Times New Roman"/>
                <w:color w:val="000000"/>
                <w:sz w:val="28"/>
                <w:szCs w:val="28"/>
                <w:lang w:eastAsia="uk-UA"/>
              </w:rPr>
              <w:t>Значення реквізиту для кожного ідентифікованого елементу набору даних не змінюється з часом.</w:t>
            </w:r>
          </w:p>
        </w:tc>
        <w:tc>
          <w:tcPr>
            <w:tcW w:w="3261" w:type="dxa"/>
            <w:vAlign w:val="center"/>
          </w:tcPr>
          <w:p w14:paraId="63B51BDE" w14:textId="77777777" w:rsidR="00F177DE" w:rsidRPr="00250AD1" w:rsidRDefault="00AC0A51" w:rsidP="00A33167">
            <w:pPr>
              <w:jc w:val="both"/>
              <w:rPr>
                <w:rFonts w:ascii="Times New Roman" w:hAnsi="Times New Roman" w:cs="Times New Roman"/>
                <w:bCs/>
                <w:sz w:val="28"/>
                <w:szCs w:val="28"/>
                <w:lang w:eastAsia="uk-UA"/>
              </w:rPr>
            </w:pPr>
            <w:hyperlink w:anchor="ОсобаРозширІДЕНТИФІКАТОРИ" w:history="1">
              <w:r w:rsidR="00F177DE" w:rsidRPr="00250AD1">
                <w:rPr>
                  <w:rStyle w:val="a4"/>
                  <w:rFonts w:ascii="Times New Roman" w:hAnsi="Times New Roman" w:cs="Times New Roman"/>
                  <w:bCs/>
                  <w:sz w:val="28"/>
                  <w:szCs w:val="28"/>
                  <w:lang w:eastAsia="uk-UA"/>
                </w:rPr>
                <w:t>ID01.Особа (розширені відомості) (person_full)</w:t>
              </w:r>
            </w:hyperlink>
          </w:p>
        </w:tc>
      </w:tr>
      <w:tr w:rsidR="00F177DE" w:rsidRPr="00250AD1" w14:paraId="25C85830" w14:textId="77777777" w:rsidTr="007F6732">
        <w:trPr>
          <w:trHeight w:val="89"/>
        </w:trPr>
        <w:tc>
          <w:tcPr>
            <w:tcW w:w="12138" w:type="dxa"/>
            <w:vMerge/>
          </w:tcPr>
          <w:p w14:paraId="792D46C8" w14:textId="77777777" w:rsidR="00F177DE" w:rsidRPr="00250AD1" w:rsidRDefault="00F177DE" w:rsidP="008756E7">
            <w:pPr>
              <w:jc w:val="center"/>
              <w:rPr>
                <w:rFonts w:ascii="Times New Roman" w:hAnsi="Times New Roman" w:cs="Times New Roman"/>
                <w:b/>
                <w:bCs/>
                <w:sz w:val="28"/>
                <w:szCs w:val="28"/>
                <w:lang w:eastAsia="uk-UA"/>
              </w:rPr>
            </w:pPr>
          </w:p>
        </w:tc>
        <w:tc>
          <w:tcPr>
            <w:tcW w:w="3261" w:type="dxa"/>
            <w:vAlign w:val="center"/>
          </w:tcPr>
          <w:p w14:paraId="5901668F" w14:textId="77777777" w:rsidR="00F177DE" w:rsidRPr="00250AD1" w:rsidRDefault="00AC0A51" w:rsidP="00A33167">
            <w:pPr>
              <w:jc w:val="both"/>
              <w:rPr>
                <w:rFonts w:ascii="Times New Roman" w:hAnsi="Times New Roman" w:cs="Times New Roman"/>
                <w:bCs/>
                <w:sz w:val="28"/>
                <w:szCs w:val="28"/>
                <w:lang w:eastAsia="uk-UA"/>
              </w:rPr>
            </w:pPr>
            <w:hyperlink w:anchor="ОсобаСкороченіІДЕНТИФІКАТОРИ" w:history="1">
              <w:r w:rsidR="00F177DE" w:rsidRPr="00250AD1">
                <w:rPr>
                  <w:rStyle w:val="a4"/>
                  <w:rFonts w:ascii="Times New Roman" w:hAnsi="Times New Roman" w:cs="Times New Roman"/>
                  <w:bCs/>
                  <w:sz w:val="28"/>
                  <w:szCs w:val="28"/>
                  <w:lang w:eastAsia="uk-UA"/>
                </w:rPr>
                <w:t>ID02.Особа (скорочені відомості)</w:t>
              </w:r>
              <w:r w:rsidR="00F177DE" w:rsidRPr="00250AD1">
                <w:rPr>
                  <w:rStyle w:val="a4"/>
                  <w:sz w:val="28"/>
                  <w:szCs w:val="28"/>
                </w:rPr>
                <w:t xml:space="preserve"> (</w:t>
              </w:r>
              <w:r w:rsidR="00F177DE" w:rsidRPr="00250AD1">
                <w:rPr>
                  <w:rStyle w:val="a4"/>
                  <w:rFonts w:ascii="Times New Roman" w:hAnsi="Times New Roman" w:cs="Times New Roman"/>
                  <w:bCs/>
                  <w:sz w:val="28"/>
                  <w:szCs w:val="28"/>
                  <w:lang w:eastAsia="uk-UA"/>
                </w:rPr>
                <w:t>person_short)</w:t>
              </w:r>
            </w:hyperlink>
          </w:p>
        </w:tc>
      </w:tr>
      <w:tr w:rsidR="00F177DE" w:rsidRPr="00250AD1" w14:paraId="2D24BF09" w14:textId="77777777" w:rsidTr="007F6732">
        <w:trPr>
          <w:trHeight w:val="89"/>
        </w:trPr>
        <w:tc>
          <w:tcPr>
            <w:tcW w:w="12138" w:type="dxa"/>
            <w:vMerge/>
          </w:tcPr>
          <w:p w14:paraId="11EBF3EB" w14:textId="77777777" w:rsidR="00F177DE" w:rsidRPr="00250AD1" w:rsidRDefault="00F177DE" w:rsidP="005D29DA">
            <w:pPr>
              <w:jc w:val="center"/>
              <w:rPr>
                <w:rFonts w:ascii="Times New Roman" w:hAnsi="Times New Roman" w:cs="Times New Roman"/>
                <w:b/>
                <w:bCs/>
                <w:sz w:val="28"/>
                <w:szCs w:val="28"/>
                <w:lang w:eastAsia="uk-UA"/>
              </w:rPr>
            </w:pPr>
          </w:p>
        </w:tc>
        <w:tc>
          <w:tcPr>
            <w:tcW w:w="3261" w:type="dxa"/>
            <w:vAlign w:val="center"/>
          </w:tcPr>
          <w:p w14:paraId="23F946FB" w14:textId="77777777" w:rsidR="00F177DE" w:rsidRPr="00250AD1" w:rsidRDefault="00AC0A51" w:rsidP="00A33167">
            <w:pPr>
              <w:jc w:val="both"/>
              <w:rPr>
                <w:rFonts w:ascii="Times New Roman" w:hAnsi="Times New Roman" w:cs="Times New Roman"/>
                <w:bCs/>
                <w:sz w:val="28"/>
                <w:szCs w:val="28"/>
                <w:lang w:eastAsia="uk-UA"/>
              </w:rPr>
            </w:pPr>
            <w:hyperlink w:anchor="ФінЗобовязанняІДЕНТИФІКАТОРИ" w:history="1">
              <w:r w:rsidR="00F177DE" w:rsidRPr="00250AD1">
                <w:rPr>
                  <w:rStyle w:val="a4"/>
                  <w:rFonts w:ascii="Times New Roman" w:hAnsi="Times New Roman" w:cs="Times New Roman"/>
                  <w:bCs/>
                  <w:sz w:val="28"/>
                  <w:szCs w:val="28"/>
                  <w:lang w:eastAsia="uk-UA"/>
                </w:rPr>
                <w:t>ID03.Фінансове зобов’язання (liability)</w:t>
              </w:r>
            </w:hyperlink>
            <w:r w:rsidR="00F177DE" w:rsidRPr="00250AD1">
              <w:rPr>
                <w:rFonts w:ascii="Times New Roman" w:hAnsi="Times New Roman" w:cs="Times New Roman"/>
                <w:bCs/>
                <w:sz w:val="28"/>
                <w:szCs w:val="28"/>
                <w:lang w:eastAsia="uk-UA"/>
              </w:rPr>
              <w:t xml:space="preserve"> </w:t>
            </w:r>
          </w:p>
        </w:tc>
      </w:tr>
      <w:tr w:rsidR="00F177DE" w:rsidRPr="00250AD1" w14:paraId="0EA18E11" w14:textId="77777777" w:rsidTr="007F6732">
        <w:trPr>
          <w:trHeight w:val="89"/>
        </w:trPr>
        <w:tc>
          <w:tcPr>
            <w:tcW w:w="12138" w:type="dxa"/>
            <w:vMerge/>
          </w:tcPr>
          <w:p w14:paraId="75C18A6B" w14:textId="77777777" w:rsidR="00F177DE" w:rsidRPr="00250AD1" w:rsidRDefault="00F177DE" w:rsidP="005D29DA">
            <w:pPr>
              <w:jc w:val="center"/>
              <w:rPr>
                <w:rFonts w:ascii="Times New Roman" w:hAnsi="Times New Roman" w:cs="Times New Roman"/>
                <w:b/>
                <w:bCs/>
                <w:sz w:val="28"/>
                <w:szCs w:val="28"/>
                <w:lang w:eastAsia="uk-UA"/>
              </w:rPr>
            </w:pPr>
          </w:p>
        </w:tc>
        <w:tc>
          <w:tcPr>
            <w:tcW w:w="3261" w:type="dxa"/>
            <w:vAlign w:val="center"/>
          </w:tcPr>
          <w:p w14:paraId="1CE81605" w14:textId="77777777" w:rsidR="00F177DE" w:rsidRPr="00250AD1" w:rsidRDefault="00AC0A51" w:rsidP="00A33167">
            <w:pPr>
              <w:tabs>
                <w:tab w:val="left" w:pos="603"/>
              </w:tabs>
              <w:rPr>
                <w:rFonts w:ascii="Times New Roman" w:hAnsi="Times New Roman" w:cs="Times New Roman"/>
                <w:bCs/>
                <w:sz w:val="28"/>
                <w:szCs w:val="28"/>
                <w:lang w:eastAsia="uk-UA"/>
              </w:rPr>
            </w:pPr>
            <w:hyperlink w:anchor="АктивнаОпераціяІДЕНТИФІКАТОРИ" w:history="1">
              <w:r w:rsidR="00F177DE" w:rsidRPr="00250AD1">
                <w:rPr>
                  <w:rStyle w:val="a4"/>
                  <w:rFonts w:ascii="Times New Roman" w:hAnsi="Times New Roman" w:cs="Times New Roman"/>
                  <w:bCs/>
                  <w:sz w:val="28"/>
                  <w:szCs w:val="28"/>
                  <w:lang w:eastAsia="uk-UA"/>
                </w:rPr>
                <w:t>ID04.Активна операція (loan)</w:t>
              </w:r>
            </w:hyperlink>
          </w:p>
        </w:tc>
      </w:tr>
      <w:tr w:rsidR="00F177DE" w:rsidRPr="00250AD1" w14:paraId="172057EE" w14:textId="77777777" w:rsidTr="007F6732">
        <w:trPr>
          <w:trHeight w:val="89"/>
        </w:trPr>
        <w:tc>
          <w:tcPr>
            <w:tcW w:w="12138" w:type="dxa"/>
            <w:vMerge/>
          </w:tcPr>
          <w:p w14:paraId="66D3EA41" w14:textId="77777777" w:rsidR="00F177DE" w:rsidRPr="00250AD1" w:rsidRDefault="00F177DE" w:rsidP="005D29DA">
            <w:pPr>
              <w:jc w:val="center"/>
              <w:rPr>
                <w:rFonts w:ascii="Times New Roman" w:hAnsi="Times New Roman" w:cs="Times New Roman"/>
                <w:b/>
                <w:bCs/>
                <w:sz w:val="28"/>
                <w:szCs w:val="28"/>
                <w:lang w:eastAsia="uk-UA"/>
              </w:rPr>
            </w:pPr>
          </w:p>
        </w:tc>
        <w:tc>
          <w:tcPr>
            <w:tcW w:w="3261" w:type="dxa"/>
            <w:vAlign w:val="center"/>
          </w:tcPr>
          <w:p w14:paraId="6ACEB5C6" w14:textId="77777777" w:rsidR="00F177DE" w:rsidRPr="00250AD1" w:rsidRDefault="00AC0A51" w:rsidP="00A33167">
            <w:pPr>
              <w:tabs>
                <w:tab w:val="left" w:pos="603"/>
              </w:tabs>
              <w:rPr>
                <w:rFonts w:ascii="Times New Roman" w:hAnsi="Times New Roman" w:cs="Times New Roman"/>
                <w:bCs/>
                <w:sz w:val="28"/>
                <w:szCs w:val="28"/>
                <w:lang w:eastAsia="uk-UA"/>
              </w:rPr>
            </w:pPr>
            <w:hyperlink w:anchor="ЗабезпеченняІДЕНТИФІКАТОРИ" w:history="1">
              <w:r w:rsidR="00F177DE" w:rsidRPr="00250AD1">
                <w:rPr>
                  <w:rStyle w:val="a4"/>
                  <w:rFonts w:ascii="Times New Roman" w:hAnsi="Times New Roman" w:cs="Times New Roman"/>
                  <w:bCs/>
                  <w:sz w:val="28"/>
                  <w:szCs w:val="28"/>
                  <w:lang w:eastAsia="uk-UA"/>
                </w:rPr>
                <w:t>ID05.Забезпечення (collateral)</w:t>
              </w:r>
            </w:hyperlink>
          </w:p>
        </w:tc>
      </w:tr>
      <w:tr w:rsidR="00F177DE" w:rsidRPr="00250AD1" w14:paraId="04BB43E3" w14:textId="77777777" w:rsidTr="007F6732">
        <w:trPr>
          <w:trHeight w:val="89"/>
        </w:trPr>
        <w:tc>
          <w:tcPr>
            <w:tcW w:w="12138" w:type="dxa"/>
            <w:vMerge/>
          </w:tcPr>
          <w:p w14:paraId="4EDA079F" w14:textId="77777777" w:rsidR="00F177DE" w:rsidRPr="00250AD1" w:rsidRDefault="00F177DE" w:rsidP="005D29DA">
            <w:pPr>
              <w:jc w:val="center"/>
              <w:rPr>
                <w:rFonts w:ascii="Times New Roman" w:hAnsi="Times New Roman" w:cs="Times New Roman"/>
                <w:b/>
                <w:bCs/>
                <w:sz w:val="28"/>
                <w:szCs w:val="28"/>
                <w:lang w:eastAsia="uk-UA"/>
              </w:rPr>
            </w:pPr>
          </w:p>
        </w:tc>
        <w:tc>
          <w:tcPr>
            <w:tcW w:w="3261" w:type="dxa"/>
            <w:vAlign w:val="center"/>
          </w:tcPr>
          <w:p w14:paraId="1D634784" w14:textId="77777777" w:rsidR="00F177DE" w:rsidRPr="00250AD1" w:rsidRDefault="00AC0A51" w:rsidP="00A33167">
            <w:pPr>
              <w:tabs>
                <w:tab w:val="left" w:pos="603"/>
              </w:tabs>
              <w:rPr>
                <w:rFonts w:ascii="Times New Roman" w:hAnsi="Times New Roman" w:cs="Times New Roman"/>
                <w:bCs/>
                <w:sz w:val="28"/>
                <w:szCs w:val="28"/>
                <w:lang w:eastAsia="uk-UA"/>
              </w:rPr>
            </w:pPr>
            <w:hyperlink w:anchor="УзагальнУгодаІДЕНТИФІКАТОРИ" w:history="1">
              <w:r w:rsidR="00F177DE" w:rsidRPr="00250AD1">
                <w:rPr>
                  <w:rStyle w:val="a4"/>
                  <w:rFonts w:ascii="Times New Roman" w:hAnsi="Times New Roman" w:cs="Times New Roman"/>
                  <w:bCs/>
                  <w:sz w:val="28"/>
                  <w:szCs w:val="28"/>
                  <w:lang w:eastAsia="uk-UA"/>
                </w:rPr>
                <w:t>ID06.Узагальнююча угода (contract)</w:t>
              </w:r>
            </w:hyperlink>
          </w:p>
        </w:tc>
      </w:tr>
      <w:tr w:rsidR="00023F1C" w:rsidRPr="00250AD1" w14:paraId="0162E4DC" w14:textId="77777777" w:rsidTr="007F6732">
        <w:trPr>
          <w:trHeight w:val="89"/>
        </w:trPr>
        <w:tc>
          <w:tcPr>
            <w:tcW w:w="12138" w:type="dxa"/>
            <w:vMerge/>
          </w:tcPr>
          <w:p w14:paraId="1F280008"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5C95FEF5" w14:textId="77777777" w:rsidR="00023F1C" w:rsidRPr="00250AD1" w:rsidRDefault="00AC0A51" w:rsidP="00023F1C">
            <w:pPr>
              <w:tabs>
                <w:tab w:val="left" w:pos="603"/>
              </w:tabs>
              <w:rPr>
                <w:rFonts w:ascii="Times New Roman" w:hAnsi="Times New Roman" w:cs="Times New Roman"/>
                <w:color w:val="000000" w:themeColor="text1"/>
                <w:sz w:val="28"/>
                <w:szCs w:val="28"/>
              </w:rPr>
            </w:pPr>
            <w:hyperlink w:anchor="ТраншІДЕНТИФІКАТОРИ" w:history="1">
              <w:r w:rsidR="00023F1C" w:rsidRPr="00250AD1">
                <w:rPr>
                  <w:rStyle w:val="a4"/>
                  <w:rFonts w:ascii="Times New Roman" w:hAnsi="Times New Roman" w:cs="Times New Roman"/>
                  <w:sz w:val="28"/>
                  <w:szCs w:val="28"/>
                </w:rPr>
                <w:t>ID21.Транш (tranche)</w:t>
              </w:r>
            </w:hyperlink>
          </w:p>
        </w:tc>
      </w:tr>
      <w:tr w:rsidR="00023F1C" w:rsidRPr="00250AD1" w14:paraId="31BACF34" w14:textId="77777777" w:rsidTr="007F6732">
        <w:trPr>
          <w:trHeight w:val="89"/>
        </w:trPr>
        <w:tc>
          <w:tcPr>
            <w:tcW w:w="12138" w:type="dxa"/>
            <w:vMerge/>
          </w:tcPr>
          <w:p w14:paraId="49F275F5"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75A40E05" w14:textId="77777777" w:rsidR="00023F1C" w:rsidRPr="00250AD1" w:rsidRDefault="00AC0A51" w:rsidP="00023F1C">
            <w:pPr>
              <w:tabs>
                <w:tab w:val="left" w:pos="603"/>
              </w:tabs>
              <w:rPr>
                <w:rFonts w:ascii="Times New Roman" w:hAnsi="Times New Roman" w:cs="Times New Roman"/>
                <w:color w:val="000000" w:themeColor="text1"/>
                <w:sz w:val="28"/>
                <w:szCs w:val="28"/>
              </w:rPr>
            </w:pPr>
            <w:hyperlink w:anchor="КредРизикІДЕНТИФІКАТОРИ" w:history="1">
              <w:r w:rsidR="00023F1C" w:rsidRPr="00250AD1">
                <w:rPr>
                  <w:rStyle w:val="a4"/>
                  <w:rFonts w:ascii="Times New Roman" w:hAnsi="Times New Roman" w:cs="Times New Roman"/>
                  <w:sz w:val="28"/>
                  <w:szCs w:val="28"/>
                </w:rPr>
                <w:t>ID25.Кредитний ризик (risk)</w:t>
              </w:r>
            </w:hyperlink>
          </w:p>
        </w:tc>
      </w:tr>
      <w:tr w:rsidR="00023F1C" w:rsidRPr="00250AD1" w14:paraId="3C05CF3F" w14:textId="77777777" w:rsidTr="007F6732">
        <w:trPr>
          <w:trHeight w:val="89"/>
        </w:trPr>
        <w:tc>
          <w:tcPr>
            <w:tcW w:w="12138" w:type="dxa"/>
            <w:vMerge/>
          </w:tcPr>
          <w:p w14:paraId="66ABBB41"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653BA3BF" w14:textId="77777777" w:rsidR="00023F1C" w:rsidRPr="00250AD1" w:rsidRDefault="00AC0A51" w:rsidP="00023F1C">
            <w:pPr>
              <w:tabs>
                <w:tab w:val="left" w:pos="603"/>
              </w:tabs>
              <w:rPr>
                <w:rFonts w:ascii="Times New Roman" w:hAnsi="Times New Roman" w:cs="Times New Roman"/>
                <w:color w:val="000000" w:themeColor="text1"/>
                <w:sz w:val="28"/>
                <w:szCs w:val="28"/>
              </w:rPr>
            </w:pPr>
            <w:hyperlink w:anchor="ОсобаІДЕНТИФІКАТОРИ" w:history="1">
              <w:r w:rsidR="00023F1C" w:rsidRPr="00250AD1">
                <w:rPr>
                  <w:rStyle w:val="a4"/>
                  <w:rFonts w:ascii="Times New Roman" w:hAnsi="Times New Roman" w:cs="Times New Roman"/>
                  <w:sz w:val="28"/>
                  <w:szCs w:val="28"/>
                </w:rPr>
                <w:t>ID29.Особа (person_info)</w:t>
              </w:r>
            </w:hyperlink>
          </w:p>
        </w:tc>
      </w:tr>
      <w:tr w:rsidR="00023F1C" w:rsidRPr="00250AD1" w14:paraId="412EB0AE" w14:textId="77777777" w:rsidTr="007F6732">
        <w:trPr>
          <w:trHeight w:val="89"/>
        </w:trPr>
        <w:tc>
          <w:tcPr>
            <w:tcW w:w="12138" w:type="dxa"/>
            <w:vMerge/>
          </w:tcPr>
          <w:p w14:paraId="45EC7D34"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1C8BFB26" w14:textId="77777777" w:rsidR="00023F1C" w:rsidRPr="00250AD1" w:rsidRDefault="00AC0A51" w:rsidP="00023F1C">
            <w:pPr>
              <w:tabs>
                <w:tab w:val="left" w:pos="603"/>
              </w:tabs>
              <w:rPr>
                <w:rFonts w:ascii="Times New Roman" w:hAnsi="Times New Roman" w:cs="Times New Roman"/>
                <w:bCs/>
                <w:sz w:val="28"/>
                <w:szCs w:val="28"/>
                <w:lang w:eastAsia="uk-UA"/>
              </w:rPr>
            </w:pPr>
            <w:hyperlink w:anchor="РухомемайноІДЕНТИФІКАТОРИ" w:history="1">
              <w:r w:rsidR="00023F1C" w:rsidRPr="00250AD1">
                <w:rPr>
                  <w:rStyle w:val="a4"/>
                  <w:rFonts w:ascii="Times New Roman" w:hAnsi="Times New Roman" w:cs="Times New Roman"/>
                  <w:bCs/>
                  <w:sz w:val="28"/>
                  <w:szCs w:val="28"/>
                  <w:lang w:eastAsia="uk-UA"/>
                </w:rPr>
                <w:t>ID40.Об’єкт рухомого майна (movable)</w:t>
              </w:r>
            </w:hyperlink>
          </w:p>
        </w:tc>
      </w:tr>
      <w:tr w:rsidR="00023F1C" w:rsidRPr="00250AD1" w14:paraId="79411DDA" w14:textId="77777777" w:rsidTr="007F6732">
        <w:trPr>
          <w:trHeight w:val="89"/>
        </w:trPr>
        <w:tc>
          <w:tcPr>
            <w:tcW w:w="12138" w:type="dxa"/>
            <w:vMerge/>
          </w:tcPr>
          <w:p w14:paraId="373CCED0"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32D6E5F8" w14:textId="77777777" w:rsidR="00023F1C" w:rsidRPr="00250AD1" w:rsidRDefault="00AC0A51" w:rsidP="00023F1C">
            <w:pPr>
              <w:tabs>
                <w:tab w:val="left" w:pos="603"/>
              </w:tabs>
              <w:rPr>
                <w:rFonts w:ascii="Times New Roman" w:hAnsi="Times New Roman" w:cs="Times New Roman"/>
                <w:bCs/>
                <w:sz w:val="28"/>
                <w:szCs w:val="28"/>
                <w:lang w:eastAsia="uk-UA"/>
              </w:rPr>
            </w:pPr>
            <w:hyperlink w:anchor="НерухомемайноІДЕНТИФІКАТОРИ" w:history="1">
              <w:r w:rsidR="00023F1C" w:rsidRPr="00250AD1">
                <w:rPr>
                  <w:rStyle w:val="a4"/>
                  <w:rFonts w:ascii="Times New Roman" w:hAnsi="Times New Roman" w:cs="Times New Roman"/>
                  <w:bCs/>
                  <w:sz w:val="28"/>
                  <w:szCs w:val="28"/>
                  <w:lang w:eastAsia="uk-UA"/>
                </w:rPr>
                <w:t>ID41. Об’єкт нерухомого майна (immovable)</w:t>
              </w:r>
            </w:hyperlink>
          </w:p>
        </w:tc>
      </w:tr>
      <w:tr w:rsidR="00023F1C" w:rsidRPr="00250AD1" w14:paraId="03003D90" w14:textId="77777777" w:rsidTr="007F6732">
        <w:trPr>
          <w:trHeight w:val="89"/>
        </w:trPr>
        <w:tc>
          <w:tcPr>
            <w:tcW w:w="12138" w:type="dxa"/>
            <w:vMerge/>
          </w:tcPr>
          <w:p w14:paraId="52232E54"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2AB5295A" w14:textId="77777777" w:rsidR="00023F1C" w:rsidRPr="00250AD1" w:rsidRDefault="00AC0A51" w:rsidP="00023F1C">
            <w:pPr>
              <w:tabs>
                <w:tab w:val="left" w:pos="603"/>
              </w:tabs>
              <w:rPr>
                <w:rFonts w:ascii="Times New Roman" w:hAnsi="Times New Roman" w:cs="Times New Roman"/>
                <w:color w:val="000000" w:themeColor="text1"/>
                <w:sz w:val="28"/>
                <w:szCs w:val="28"/>
              </w:rPr>
            </w:pPr>
            <w:hyperlink w:anchor="ФінзабезпеченняІДЕНТИФІКАТОРИ" w:history="1">
              <w:r w:rsidR="00023F1C" w:rsidRPr="00250AD1">
                <w:rPr>
                  <w:rStyle w:val="a4"/>
                  <w:rFonts w:ascii="Times New Roman" w:hAnsi="Times New Roman" w:cs="Times New Roman"/>
                  <w:sz w:val="28"/>
                  <w:szCs w:val="28"/>
                </w:rPr>
                <w:t>ID42. Фінансове забезпечення (deposit)</w:t>
              </w:r>
            </w:hyperlink>
          </w:p>
        </w:tc>
      </w:tr>
      <w:bookmarkEnd w:id="175"/>
    </w:tbl>
    <w:p w14:paraId="3B4664F3" w14:textId="77777777" w:rsidR="00A34E59" w:rsidRPr="00250AD1" w:rsidRDefault="00A34E59" w:rsidP="004749D2">
      <w:pPr>
        <w:spacing w:after="0" w:line="240" w:lineRule="auto"/>
        <w:ind w:firstLine="709"/>
        <w:jc w:val="center"/>
        <w:rPr>
          <w:rFonts w:ascii="Times New Roman" w:hAnsi="Times New Roman" w:cs="Times New Roman"/>
          <w:b/>
          <w:bCs/>
          <w:sz w:val="28"/>
          <w:szCs w:val="28"/>
          <w:lang w:eastAsia="uk-UA"/>
        </w:rPr>
      </w:pPr>
    </w:p>
    <w:p w14:paraId="169B9B7E" w14:textId="77777777" w:rsidR="00A34E59" w:rsidRPr="00250AD1" w:rsidRDefault="00A34E59" w:rsidP="004749D2">
      <w:pPr>
        <w:spacing w:after="0" w:line="240" w:lineRule="auto"/>
        <w:ind w:firstLine="709"/>
        <w:jc w:val="center"/>
        <w:rPr>
          <w:rFonts w:ascii="Times New Roman" w:hAnsi="Times New Roman" w:cs="Times New Roman"/>
          <w:b/>
          <w:bCs/>
          <w:sz w:val="28"/>
          <w:szCs w:val="28"/>
          <w:lang w:eastAsia="uk-UA"/>
        </w:rPr>
      </w:pPr>
    </w:p>
    <w:p w14:paraId="6AA8F9C0" w14:textId="77777777" w:rsidR="00A34E59" w:rsidRPr="00250AD1" w:rsidRDefault="00A34E59" w:rsidP="004749D2">
      <w:pPr>
        <w:spacing w:after="0" w:line="240" w:lineRule="auto"/>
        <w:ind w:firstLine="709"/>
        <w:jc w:val="center"/>
        <w:outlineLvl w:val="2"/>
        <w:rPr>
          <w:rFonts w:ascii="Times New Roman" w:hAnsi="Times New Roman" w:cs="Times New Roman"/>
          <w:b/>
          <w:sz w:val="28"/>
          <w:szCs w:val="28"/>
        </w:rPr>
      </w:pPr>
      <w:bookmarkStart w:id="178" w:name="_Toc156815604"/>
      <w:bookmarkStart w:id="179" w:name="Додаток0052"/>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96105D" w:rsidRPr="00250AD1">
        <w:rPr>
          <w:rFonts w:ascii="Times New Roman" w:hAnsi="Times New Roman" w:cs="Times New Roman"/>
          <w:b/>
          <w:bCs/>
          <w:sz w:val="28"/>
          <w:szCs w:val="28"/>
          <w:lang w:eastAsia="uk-UA"/>
        </w:rPr>
        <w:t>2</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546B0B" w:rsidRPr="00250AD1">
        <w:rPr>
          <w:rFonts w:ascii="Times New Roman" w:hAnsi="Times New Roman" w:cs="Times New Roman"/>
          <w:b/>
          <w:sz w:val="28"/>
          <w:szCs w:val="28"/>
        </w:rPr>
        <w:t>Дата події</w:t>
      </w:r>
      <w:r w:rsidRPr="00250AD1">
        <w:rPr>
          <w:rFonts w:ascii="Times New Roman" w:hAnsi="Times New Roman" w:cs="Times New Roman"/>
          <w:b/>
          <w:sz w:val="28"/>
          <w:szCs w:val="28"/>
        </w:rPr>
        <w:t xml:space="preserve"> (</w:t>
      </w:r>
      <w:r w:rsidR="00546B0B" w:rsidRPr="00250AD1">
        <w:rPr>
          <w:rFonts w:ascii="Times New Roman" w:hAnsi="Times New Roman" w:cs="Times New Roman"/>
          <w:b/>
          <w:sz w:val="28"/>
          <w:szCs w:val="28"/>
        </w:rPr>
        <w:t>event_date</w:t>
      </w:r>
      <w:r w:rsidRPr="00250AD1">
        <w:rPr>
          <w:rFonts w:ascii="Times New Roman" w:hAnsi="Times New Roman" w:cs="Times New Roman"/>
          <w:b/>
          <w:sz w:val="28"/>
          <w:szCs w:val="28"/>
          <w:lang w:eastAsia="uk-UA"/>
        </w:rPr>
        <w:t xml:space="preserve">, </w:t>
      </w:r>
      <w:r w:rsidR="00F62947"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00</w:t>
      </w:r>
      <w:r w:rsidR="00372628" w:rsidRPr="00250AD1">
        <w:rPr>
          <w:rFonts w:ascii="Times New Roman" w:hAnsi="Times New Roman" w:cs="Times New Roman"/>
          <w:b/>
          <w:color w:val="000000" w:themeColor="text1"/>
          <w:sz w:val="28"/>
          <w:szCs w:val="28"/>
          <w:lang w:eastAsia="uk-UA"/>
        </w:rPr>
        <w:t>52</w:t>
      </w:r>
      <w:r w:rsidRPr="00250AD1">
        <w:rPr>
          <w:rFonts w:ascii="Times New Roman" w:hAnsi="Times New Roman" w:cs="Times New Roman"/>
          <w:b/>
          <w:sz w:val="28"/>
          <w:szCs w:val="28"/>
          <w:lang w:eastAsia="uk-UA"/>
        </w:rPr>
        <w:t>)</w:t>
      </w:r>
      <w:bookmarkEnd w:id="178"/>
    </w:p>
    <w:bookmarkEnd w:id="179"/>
    <w:p w14:paraId="6F8237CE" w14:textId="77777777" w:rsidR="00A34E59" w:rsidRPr="00250AD1" w:rsidRDefault="00A34E59"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A34E59" w:rsidRPr="00250AD1" w14:paraId="3E5DD9ED" w14:textId="77777777" w:rsidTr="00A94B50">
        <w:tc>
          <w:tcPr>
            <w:tcW w:w="11902" w:type="dxa"/>
          </w:tcPr>
          <w:p w14:paraId="71A3B9BE" w14:textId="77777777" w:rsidR="00A34E59" w:rsidRPr="00250AD1" w:rsidRDefault="00A34E59"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31199B0C" w14:textId="77777777" w:rsidR="00A34E59" w:rsidRPr="00250AD1" w:rsidRDefault="00A34E59"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7D383F" w:rsidRPr="00250AD1" w14:paraId="20373228" w14:textId="77777777" w:rsidTr="00A94B50">
        <w:trPr>
          <w:trHeight w:val="92"/>
        </w:trPr>
        <w:tc>
          <w:tcPr>
            <w:tcW w:w="11902" w:type="dxa"/>
            <w:vMerge w:val="restart"/>
          </w:tcPr>
          <w:p w14:paraId="317E2646" w14:textId="77777777" w:rsidR="00A25938" w:rsidRPr="00250AD1" w:rsidRDefault="00A25938" w:rsidP="00A2593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тип даних якого Дата</w:t>
            </w:r>
            <w:r w:rsidRPr="00250AD1">
              <w:rPr>
                <w:rFonts w:ascii="Times New Roman" w:hAnsi="Times New Roman" w:cs="Times New Roman"/>
                <w:color w:val="000000" w:themeColor="text1"/>
                <w:sz w:val="28"/>
                <w:szCs w:val="28"/>
                <w:lang w:val="ru-RU"/>
              </w:rPr>
              <w:t xml:space="preserve"> </w:t>
            </w:r>
            <w:r w:rsidRPr="00250AD1">
              <w:rPr>
                <w:rFonts w:ascii="Times New Roman" w:hAnsi="Times New Roman" w:cs="Times New Roman"/>
                <w:color w:val="000000" w:themeColor="text1"/>
                <w:sz w:val="28"/>
                <w:szCs w:val="28"/>
              </w:rPr>
              <w:t>з урахуванням типу події:</w:t>
            </w:r>
          </w:p>
          <w:p w14:paraId="4F8F28B7" w14:textId="1E54C8F6" w:rsidR="00A25938" w:rsidRPr="00250AD1" w:rsidRDefault="00A25938" w:rsidP="00A2593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1. Для події </w:t>
            </w:r>
            <w:r w:rsidR="000D7FE7"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Нова</w:t>
            </w:r>
            <w:r w:rsidR="000D7FE7"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зазначається дата виникнення (відображення в обліку) події вперше (До прикладу: дата внесення вперше інформації про особу, дата укладення правочину для здійснення активної операції, дата виникнення події дефолту тощо).</w:t>
            </w:r>
          </w:p>
          <w:p w14:paraId="4219D3CA" w14:textId="79CA10FD" w:rsidR="00A25938" w:rsidRPr="00250AD1" w:rsidRDefault="00A25938" w:rsidP="00A2593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2. Для події </w:t>
            </w:r>
            <w:r w:rsidR="000D7FE7"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Діюча</w:t>
            </w:r>
            <w:r w:rsidR="000D7FE7"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 xml:space="preserve"> зазначається звітна дата періоду незалежно від того чи відбувалось впродовж звітного періоду коригування (модифікація) даних хоча б одного з реквізитів набору даних, до якого включений реквізит </w:t>
            </w:r>
            <w:r w:rsidRPr="00250AD1">
              <w:rPr>
                <w:rFonts w:ascii="Times New Roman" w:hAnsi="Times New Roman" w:cs="Times New Roman"/>
                <w:sz w:val="28"/>
                <w:szCs w:val="28"/>
              </w:rPr>
              <w:t>Дата події (event_date</w:t>
            </w:r>
            <w:r w:rsidRPr="00250AD1">
              <w:rPr>
                <w:rFonts w:ascii="Times New Roman" w:hAnsi="Times New Roman" w:cs="Times New Roman"/>
                <w:sz w:val="28"/>
                <w:szCs w:val="28"/>
                <w:lang w:eastAsia="uk-UA"/>
              </w:rPr>
              <w:t xml:space="preserve">, </w:t>
            </w:r>
            <w:r w:rsidRPr="00250AD1">
              <w:rPr>
                <w:rFonts w:ascii="Times New Roman" w:eastAsia="Calibri" w:hAnsi="Times New Roman" w:cs="Times New Roman"/>
                <w:color w:val="000000"/>
                <w:sz w:val="28"/>
                <w:szCs w:val="28"/>
                <w:lang w:eastAsia="uk-UA"/>
              </w:rPr>
              <w:t>ID</w:t>
            </w:r>
            <w:r w:rsidRPr="00250AD1">
              <w:rPr>
                <w:rFonts w:ascii="Times New Roman" w:hAnsi="Times New Roman" w:cs="Times New Roman"/>
                <w:color w:val="000000" w:themeColor="text1"/>
                <w:sz w:val="28"/>
                <w:szCs w:val="28"/>
                <w:lang w:eastAsia="uk-UA"/>
              </w:rPr>
              <w:t>0052</w:t>
            </w:r>
            <w:r w:rsidRPr="00250AD1">
              <w:rPr>
                <w:rFonts w:ascii="Times New Roman" w:hAnsi="Times New Roman" w:cs="Times New Roman"/>
                <w:sz w:val="28"/>
                <w:szCs w:val="28"/>
                <w:lang w:eastAsia="uk-UA"/>
              </w:rPr>
              <w:t>).</w:t>
            </w:r>
          </w:p>
          <w:p w14:paraId="73DEC804" w14:textId="47612C1D" w:rsidR="007D383F" w:rsidRPr="00250AD1" w:rsidRDefault="00A25938" w:rsidP="000A5BC6">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3. Для всіх подій з ознакою </w:t>
            </w:r>
            <w:r w:rsidR="000D7FE7" w:rsidRPr="00250AD1">
              <w:rPr>
                <w:rFonts w:ascii="Times New Roman" w:eastAsia="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rPr>
              <w:t>Припинена...</w:t>
            </w:r>
            <w:r w:rsidR="000D7FE7" w:rsidRPr="00250AD1">
              <w:rPr>
                <w:rFonts w:ascii="Times New Roman" w:eastAsia="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rPr>
              <w:t xml:space="preserve"> зазначається фактична дата припинення події (дата виконання зобов’язань</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погашення заборгованості</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припинення дії правочину, припинення визнання події дефолту тощо).</w:t>
            </w:r>
          </w:p>
        </w:tc>
        <w:tc>
          <w:tcPr>
            <w:tcW w:w="3261" w:type="dxa"/>
            <w:vAlign w:val="center"/>
          </w:tcPr>
          <w:p w14:paraId="44AC4746" w14:textId="77777777" w:rsidR="007D383F" w:rsidRPr="00250AD1" w:rsidRDefault="00AC0A51" w:rsidP="00857555">
            <w:pPr>
              <w:jc w:val="both"/>
              <w:rPr>
                <w:rFonts w:ascii="Times New Roman" w:hAnsi="Times New Roman" w:cs="Times New Roman"/>
                <w:bCs/>
                <w:sz w:val="28"/>
                <w:szCs w:val="28"/>
                <w:lang w:eastAsia="uk-UA"/>
              </w:rPr>
            </w:pPr>
            <w:hyperlink w:anchor="ОсобаРозширРекв0052" w:history="1">
              <w:r w:rsidR="009B59F1" w:rsidRPr="00250AD1">
                <w:rPr>
                  <w:rStyle w:val="a4"/>
                  <w:rFonts w:ascii="Times New Roman" w:hAnsi="Times New Roman" w:cs="Times New Roman"/>
                  <w:bCs/>
                  <w:sz w:val="28"/>
                  <w:szCs w:val="28"/>
                  <w:lang w:val="en-US" w:eastAsia="uk-UA"/>
                </w:rPr>
                <w:t>ID</w:t>
              </w:r>
              <w:r w:rsidR="009B59F1" w:rsidRPr="00250AD1">
                <w:rPr>
                  <w:rStyle w:val="a4"/>
                  <w:rFonts w:ascii="Times New Roman" w:hAnsi="Times New Roman" w:cs="Times New Roman"/>
                  <w:bCs/>
                  <w:sz w:val="28"/>
                  <w:szCs w:val="28"/>
                  <w:lang w:eastAsia="uk-UA"/>
                </w:rPr>
                <w:t>01</w:t>
              </w:r>
              <w:r w:rsidR="00857555" w:rsidRPr="00250AD1">
                <w:rPr>
                  <w:rStyle w:val="a4"/>
                  <w:rFonts w:ascii="Times New Roman" w:hAnsi="Times New Roman" w:cs="Times New Roman"/>
                  <w:bCs/>
                  <w:sz w:val="28"/>
                  <w:szCs w:val="28"/>
                  <w:lang w:eastAsia="uk-UA"/>
                </w:rPr>
                <w:t>.</w:t>
              </w:r>
              <w:r w:rsidR="009B59F1" w:rsidRPr="00250AD1">
                <w:rPr>
                  <w:rStyle w:val="a4"/>
                  <w:rFonts w:ascii="Times New Roman" w:hAnsi="Times New Roman" w:cs="Times New Roman"/>
                  <w:bCs/>
                  <w:sz w:val="28"/>
                  <w:szCs w:val="28"/>
                  <w:lang w:eastAsia="uk-UA"/>
                </w:rPr>
                <w:t>О</w:t>
              </w:r>
              <w:r w:rsidR="00E31911" w:rsidRPr="00250AD1">
                <w:rPr>
                  <w:rStyle w:val="a4"/>
                  <w:rFonts w:ascii="Times New Roman" w:hAnsi="Times New Roman" w:cs="Times New Roman"/>
                  <w:bCs/>
                  <w:sz w:val="28"/>
                  <w:szCs w:val="28"/>
                  <w:lang w:eastAsia="uk-UA"/>
                </w:rPr>
                <w:t>соба (розширені відомості) (person_full)</w:t>
              </w:r>
            </w:hyperlink>
          </w:p>
        </w:tc>
      </w:tr>
      <w:tr w:rsidR="00A47E3F" w:rsidRPr="00250AD1" w14:paraId="401839F0" w14:textId="77777777" w:rsidTr="00A94B50">
        <w:trPr>
          <w:trHeight w:val="89"/>
        </w:trPr>
        <w:tc>
          <w:tcPr>
            <w:tcW w:w="11902" w:type="dxa"/>
            <w:vMerge/>
          </w:tcPr>
          <w:p w14:paraId="008BE753" w14:textId="77777777" w:rsidR="00A47E3F" w:rsidRPr="00250AD1" w:rsidRDefault="00A47E3F" w:rsidP="00A47E3F">
            <w:pPr>
              <w:jc w:val="center"/>
              <w:rPr>
                <w:rFonts w:ascii="Times New Roman" w:hAnsi="Times New Roman" w:cs="Times New Roman"/>
                <w:b/>
                <w:bCs/>
                <w:sz w:val="28"/>
                <w:szCs w:val="28"/>
                <w:lang w:eastAsia="uk-UA"/>
              </w:rPr>
            </w:pPr>
          </w:p>
        </w:tc>
        <w:tc>
          <w:tcPr>
            <w:tcW w:w="3261" w:type="dxa"/>
            <w:vAlign w:val="center"/>
          </w:tcPr>
          <w:p w14:paraId="123616E0" w14:textId="77777777" w:rsidR="00A47E3F" w:rsidRPr="00250AD1" w:rsidRDefault="00AC0A51" w:rsidP="00A47E3F">
            <w:pPr>
              <w:jc w:val="both"/>
              <w:rPr>
                <w:rFonts w:ascii="Times New Roman" w:hAnsi="Times New Roman" w:cs="Times New Roman"/>
                <w:bCs/>
                <w:sz w:val="28"/>
                <w:szCs w:val="28"/>
                <w:lang w:eastAsia="uk-UA"/>
              </w:rPr>
            </w:pPr>
            <w:hyperlink w:anchor="ФінЗобовязанняРекв0052" w:history="1">
              <w:r w:rsidR="00A47E3F" w:rsidRPr="00250AD1">
                <w:rPr>
                  <w:rStyle w:val="a4"/>
                  <w:rFonts w:ascii="Times New Roman" w:hAnsi="Times New Roman" w:cs="Times New Roman"/>
                  <w:bCs/>
                  <w:sz w:val="28"/>
                  <w:szCs w:val="28"/>
                  <w:lang w:val="en-US" w:eastAsia="uk-UA"/>
                </w:rPr>
                <w:t>ID</w:t>
              </w:r>
              <w:r w:rsidR="00A47E3F" w:rsidRPr="00250AD1">
                <w:rPr>
                  <w:rStyle w:val="a4"/>
                  <w:rFonts w:ascii="Times New Roman" w:hAnsi="Times New Roman" w:cs="Times New Roman"/>
                  <w:bCs/>
                  <w:sz w:val="28"/>
                  <w:szCs w:val="28"/>
                  <w:lang w:eastAsia="uk-UA"/>
                </w:rPr>
                <w:t>03.Фінансове зобов’язання (liability)</w:t>
              </w:r>
            </w:hyperlink>
            <w:r w:rsidR="00A47E3F" w:rsidRPr="00250AD1">
              <w:rPr>
                <w:rFonts w:ascii="Times New Roman" w:hAnsi="Times New Roman" w:cs="Times New Roman"/>
                <w:bCs/>
                <w:sz w:val="28"/>
                <w:szCs w:val="28"/>
                <w:lang w:eastAsia="uk-UA"/>
              </w:rPr>
              <w:t xml:space="preserve"> </w:t>
            </w:r>
          </w:p>
        </w:tc>
      </w:tr>
      <w:tr w:rsidR="00A47E3F" w:rsidRPr="00250AD1" w14:paraId="734F8007" w14:textId="77777777" w:rsidTr="00A94B50">
        <w:trPr>
          <w:trHeight w:val="89"/>
        </w:trPr>
        <w:tc>
          <w:tcPr>
            <w:tcW w:w="11902" w:type="dxa"/>
            <w:vMerge/>
          </w:tcPr>
          <w:p w14:paraId="7C7371C1" w14:textId="77777777" w:rsidR="00A47E3F" w:rsidRPr="00250AD1" w:rsidRDefault="00A47E3F" w:rsidP="00A47E3F">
            <w:pPr>
              <w:jc w:val="center"/>
              <w:rPr>
                <w:rFonts w:ascii="Times New Roman" w:hAnsi="Times New Roman" w:cs="Times New Roman"/>
                <w:b/>
                <w:bCs/>
                <w:sz w:val="28"/>
                <w:szCs w:val="28"/>
                <w:lang w:eastAsia="uk-UA"/>
              </w:rPr>
            </w:pPr>
          </w:p>
        </w:tc>
        <w:tc>
          <w:tcPr>
            <w:tcW w:w="3261" w:type="dxa"/>
            <w:vAlign w:val="center"/>
          </w:tcPr>
          <w:p w14:paraId="73DFFF3B" w14:textId="77777777" w:rsidR="00A47E3F" w:rsidRPr="00250AD1" w:rsidRDefault="00AC0A51" w:rsidP="00A47E3F">
            <w:pPr>
              <w:tabs>
                <w:tab w:val="left" w:pos="603"/>
              </w:tabs>
              <w:rPr>
                <w:rFonts w:ascii="Times New Roman" w:hAnsi="Times New Roman" w:cs="Times New Roman"/>
                <w:bCs/>
                <w:sz w:val="28"/>
                <w:szCs w:val="28"/>
                <w:lang w:eastAsia="uk-UA"/>
              </w:rPr>
            </w:pPr>
            <w:hyperlink w:anchor="АктивнаОпераціяРекв0052" w:history="1">
              <w:r w:rsidR="00A47E3F" w:rsidRPr="00250AD1">
                <w:rPr>
                  <w:rStyle w:val="a4"/>
                  <w:rFonts w:ascii="Times New Roman" w:hAnsi="Times New Roman" w:cs="Times New Roman"/>
                  <w:bCs/>
                  <w:sz w:val="28"/>
                  <w:szCs w:val="28"/>
                  <w:lang w:val="en-US" w:eastAsia="uk-UA"/>
                </w:rPr>
                <w:t>ID</w:t>
              </w:r>
              <w:r w:rsidR="00A47E3F" w:rsidRPr="00250AD1">
                <w:rPr>
                  <w:rStyle w:val="a4"/>
                  <w:rFonts w:ascii="Times New Roman" w:hAnsi="Times New Roman" w:cs="Times New Roman"/>
                  <w:bCs/>
                  <w:sz w:val="28"/>
                  <w:szCs w:val="28"/>
                  <w:lang w:eastAsia="uk-UA"/>
                </w:rPr>
                <w:t>04.Активна операція (loan)</w:t>
              </w:r>
            </w:hyperlink>
          </w:p>
        </w:tc>
      </w:tr>
      <w:tr w:rsidR="00A47E3F" w:rsidRPr="00250AD1" w14:paraId="42A2D125" w14:textId="77777777" w:rsidTr="007D383F">
        <w:trPr>
          <w:trHeight w:val="428"/>
        </w:trPr>
        <w:tc>
          <w:tcPr>
            <w:tcW w:w="11902" w:type="dxa"/>
            <w:vMerge/>
          </w:tcPr>
          <w:p w14:paraId="4BEF87A6" w14:textId="77777777" w:rsidR="00A47E3F" w:rsidRPr="00250AD1" w:rsidRDefault="00A47E3F" w:rsidP="00A47E3F">
            <w:pPr>
              <w:jc w:val="center"/>
              <w:rPr>
                <w:rFonts w:ascii="Times New Roman" w:hAnsi="Times New Roman" w:cs="Times New Roman"/>
                <w:b/>
                <w:bCs/>
                <w:sz w:val="28"/>
                <w:szCs w:val="28"/>
                <w:lang w:eastAsia="uk-UA"/>
              </w:rPr>
            </w:pPr>
          </w:p>
        </w:tc>
        <w:tc>
          <w:tcPr>
            <w:tcW w:w="3261" w:type="dxa"/>
            <w:vAlign w:val="center"/>
          </w:tcPr>
          <w:p w14:paraId="3F33D5EE" w14:textId="77777777" w:rsidR="00A47E3F" w:rsidRPr="00250AD1" w:rsidRDefault="00AC0A51" w:rsidP="00A47E3F">
            <w:pPr>
              <w:rPr>
                <w:rFonts w:ascii="Times New Roman" w:hAnsi="Times New Roman" w:cs="Times New Roman"/>
                <w:b/>
                <w:bCs/>
                <w:sz w:val="28"/>
                <w:szCs w:val="28"/>
                <w:lang w:eastAsia="uk-UA"/>
              </w:rPr>
            </w:pPr>
            <w:hyperlink w:anchor="ЗабезпеченняРекв0052" w:history="1">
              <w:r w:rsidR="00A47E3F" w:rsidRPr="00250AD1">
                <w:rPr>
                  <w:rStyle w:val="a4"/>
                  <w:rFonts w:ascii="Times New Roman" w:hAnsi="Times New Roman" w:cs="Times New Roman"/>
                  <w:bCs/>
                  <w:sz w:val="28"/>
                  <w:szCs w:val="28"/>
                  <w:lang w:val="en-US" w:eastAsia="uk-UA"/>
                </w:rPr>
                <w:t>ID</w:t>
              </w:r>
              <w:r w:rsidR="00A47E3F" w:rsidRPr="00250AD1">
                <w:rPr>
                  <w:rStyle w:val="a4"/>
                  <w:rFonts w:ascii="Times New Roman" w:hAnsi="Times New Roman" w:cs="Times New Roman"/>
                  <w:bCs/>
                  <w:sz w:val="28"/>
                  <w:szCs w:val="28"/>
                  <w:lang w:eastAsia="uk-UA"/>
                </w:rPr>
                <w:t>05.Забезпечення (collateral)</w:t>
              </w:r>
            </w:hyperlink>
          </w:p>
        </w:tc>
      </w:tr>
      <w:tr w:rsidR="00A47E3F" w:rsidRPr="00250AD1" w14:paraId="09C69790" w14:textId="77777777" w:rsidTr="00A94B50">
        <w:trPr>
          <w:trHeight w:val="425"/>
        </w:trPr>
        <w:tc>
          <w:tcPr>
            <w:tcW w:w="11902" w:type="dxa"/>
            <w:vMerge/>
          </w:tcPr>
          <w:p w14:paraId="7B3E4F6E" w14:textId="77777777" w:rsidR="00A47E3F" w:rsidRPr="00250AD1" w:rsidRDefault="00A47E3F" w:rsidP="00A47E3F">
            <w:pPr>
              <w:jc w:val="center"/>
              <w:rPr>
                <w:rFonts w:ascii="Times New Roman" w:hAnsi="Times New Roman" w:cs="Times New Roman"/>
                <w:b/>
                <w:bCs/>
                <w:sz w:val="28"/>
                <w:szCs w:val="28"/>
                <w:lang w:eastAsia="uk-UA"/>
              </w:rPr>
            </w:pPr>
          </w:p>
        </w:tc>
        <w:tc>
          <w:tcPr>
            <w:tcW w:w="3261" w:type="dxa"/>
            <w:vAlign w:val="center"/>
          </w:tcPr>
          <w:p w14:paraId="207A2ABF" w14:textId="77777777" w:rsidR="00A47E3F" w:rsidRPr="00250AD1" w:rsidRDefault="00AC0A51" w:rsidP="00A47E3F">
            <w:pPr>
              <w:rPr>
                <w:rFonts w:ascii="Times New Roman" w:hAnsi="Times New Roman" w:cs="Times New Roman"/>
                <w:b/>
                <w:bCs/>
                <w:sz w:val="28"/>
                <w:szCs w:val="28"/>
                <w:lang w:eastAsia="uk-UA"/>
              </w:rPr>
            </w:pPr>
            <w:hyperlink w:anchor="УзагальнУгодаРекв0052" w:history="1">
              <w:r w:rsidR="00A47E3F" w:rsidRPr="00250AD1">
                <w:rPr>
                  <w:rStyle w:val="a4"/>
                  <w:rFonts w:ascii="Times New Roman" w:hAnsi="Times New Roman" w:cs="Times New Roman"/>
                  <w:bCs/>
                  <w:sz w:val="28"/>
                  <w:szCs w:val="28"/>
                  <w:lang w:val="en-US" w:eastAsia="uk-UA"/>
                </w:rPr>
                <w:t>ID</w:t>
              </w:r>
              <w:r w:rsidR="00A47E3F" w:rsidRPr="00250AD1">
                <w:rPr>
                  <w:rStyle w:val="a4"/>
                  <w:rFonts w:ascii="Times New Roman" w:hAnsi="Times New Roman" w:cs="Times New Roman"/>
                  <w:bCs/>
                  <w:sz w:val="28"/>
                  <w:szCs w:val="28"/>
                  <w:lang w:eastAsia="uk-UA"/>
                </w:rPr>
                <w:t>0</w:t>
              </w:r>
              <w:r w:rsidR="00A47E3F" w:rsidRPr="00250AD1">
                <w:rPr>
                  <w:rStyle w:val="a4"/>
                  <w:rFonts w:ascii="Times New Roman" w:hAnsi="Times New Roman" w:cs="Times New Roman"/>
                  <w:bCs/>
                  <w:sz w:val="28"/>
                  <w:szCs w:val="28"/>
                  <w:lang w:val="en-US" w:eastAsia="uk-UA"/>
                </w:rPr>
                <w:t>6</w:t>
              </w:r>
              <w:r w:rsidR="00A47E3F" w:rsidRPr="00250AD1">
                <w:rPr>
                  <w:rStyle w:val="a4"/>
                  <w:rFonts w:ascii="Times New Roman" w:hAnsi="Times New Roman" w:cs="Times New Roman"/>
                  <w:bCs/>
                  <w:sz w:val="28"/>
                  <w:szCs w:val="28"/>
                  <w:lang w:eastAsia="uk-UA"/>
                </w:rPr>
                <w:t>.Узагальнююча угода (contract)</w:t>
              </w:r>
            </w:hyperlink>
          </w:p>
        </w:tc>
      </w:tr>
      <w:tr w:rsidR="00023F1C" w:rsidRPr="00250AD1" w14:paraId="303D1338" w14:textId="77777777" w:rsidTr="00A94B50">
        <w:trPr>
          <w:trHeight w:val="425"/>
        </w:trPr>
        <w:tc>
          <w:tcPr>
            <w:tcW w:w="11902" w:type="dxa"/>
            <w:vMerge/>
          </w:tcPr>
          <w:p w14:paraId="22B12F4E"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02707B76" w14:textId="77777777" w:rsidR="00023F1C" w:rsidRPr="00250AD1" w:rsidRDefault="00AC0A51" w:rsidP="00023F1C">
            <w:pPr>
              <w:tabs>
                <w:tab w:val="left" w:pos="603"/>
              </w:tabs>
              <w:rPr>
                <w:rFonts w:ascii="Times New Roman" w:hAnsi="Times New Roman" w:cs="Times New Roman"/>
                <w:b/>
                <w:bCs/>
                <w:sz w:val="28"/>
                <w:szCs w:val="28"/>
                <w:lang w:eastAsia="uk-UA"/>
              </w:rPr>
            </w:pPr>
            <w:hyperlink w:anchor="ТраншРекв0052" w:history="1">
              <w:r w:rsidR="00023F1C" w:rsidRPr="00250AD1">
                <w:rPr>
                  <w:rStyle w:val="a4"/>
                  <w:rFonts w:ascii="Times New Roman" w:hAnsi="Times New Roman" w:cs="Times New Roman"/>
                  <w:bCs/>
                  <w:sz w:val="28"/>
                  <w:szCs w:val="28"/>
                  <w:lang w:val="en-US" w:eastAsia="uk-UA"/>
                </w:rPr>
                <w:t>ID</w:t>
              </w:r>
              <w:r w:rsidR="00023F1C" w:rsidRPr="00250AD1">
                <w:rPr>
                  <w:rStyle w:val="a4"/>
                  <w:rFonts w:ascii="Times New Roman" w:hAnsi="Times New Roman" w:cs="Times New Roman"/>
                  <w:bCs/>
                  <w:sz w:val="28"/>
                  <w:szCs w:val="28"/>
                  <w:lang w:eastAsia="uk-UA"/>
                </w:rPr>
                <w:t>21.Транш (tranche)</w:t>
              </w:r>
            </w:hyperlink>
          </w:p>
        </w:tc>
      </w:tr>
      <w:tr w:rsidR="00023F1C" w:rsidRPr="00250AD1" w14:paraId="3E599FAF" w14:textId="77777777" w:rsidTr="00A94B50">
        <w:trPr>
          <w:trHeight w:val="425"/>
        </w:trPr>
        <w:tc>
          <w:tcPr>
            <w:tcW w:w="11902" w:type="dxa"/>
            <w:vMerge/>
          </w:tcPr>
          <w:p w14:paraId="32170B69"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391D913D" w14:textId="77777777" w:rsidR="00023F1C" w:rsidRPr="00250AD1" w:rsidRDefault="00AC0A51" w:rsidP="00023F1C">
            <w:pPr>
              <w:tabs>
                <w:tab w:val="left" w:pos="603"/>
              </w:tabs>
              <w:rPr>
                <w:rFonts w:ascii="Times New Roman" w:hAnsi="Times New Roman" w:cs="Times New Roman"/>
                <w:bCs/>
                <w:sz w:val="28"/>
                <w:szCs w:val="28"/>
                <w:lang w:eastAsia="uk-UA"/>
              </w:rPr>
            </w:pPr>
            <w:hyperlink w:anchor="ПовязанаОсобаРекв0052" w:history="1">
              <w:r w:rsidR="00023F1C" w:rsidRPr="00250AD1">
                <w:rPr>
                  <w:rStyle w:val="a4"/>
                  <w:rFonts w:ascii="Times New Roman" w:hAnsi="Times New Roman" w:cs="Times New Roman"/>
                  <w:sz w:val="28"/>
                  <w:szCs w:val="28"/>
                  <w:lang w:val="en-US"/>
                </w:rPr>
                <w:t>ID</w:t>
              </w:r>
              <w:r w:rsidR="00023F1C" w:rsidRPr="00250AD1">
                <w:rPr>
                  <w:rStyle w:val="a4"/>
                  <w:rFonts w:ascii="Times New Roman" w:hAnsi="Times New Roman" w:cs="Times New Roman"/>
                  <w:sz w:val="28"/>
                  <w:szCs w:val="28"/>
                </w:rPr>
                <w:t>32.Пов’язана особа (related_person)</w:t>
              </w:r>
            </w:hyperlink>
          </w:p>
        </w:tc>
      </w:tr>
    </w:tbl>
    <w:p w14:paraId="0F4FE434" w14:textId="77777777" w:rsidR="00FE6DF5" w:rsidRPr="00250AD1" w:rsidRDefault="00FE6DF5" w:rsidP="004749D2">
      <w:pPr>
        <w:spacing w:after="0" w:line="240" w:lineRule="auto"/>
        <w:ind w:firstLine="709"/>
        <w:jc w:val="center"/>
        <w:rPr>
          <w:rFonts w:ascii="Times New Roman" w:hAnsi="Times New Roman" w:cs="Times New Roman"/>
          <w:b/>
          <w:sz w:val="28"/>
          <w:szCs w:val="28"/>
          <w:lang w:eastAsia="uk-UA"/>
        </w:rPr>
      </w:pPr>
    </w:p>
    <w:p w14:paraId="06F25A63" w14:textId="77777777" w:rsidR="00FE6DF5" w:rsidRPr="00250AD1" w:rsidRDefault="00FE6DF5" w:rsidP="004749D2">
      <w:pPr>
        <w:spacing w:after="0" w:line="240" w:lineRule="auto"/>
        <w:ind w:firstLine="709"/>
        <w:jc w:val="center"/>
        <w:rPr>
          <w:rFonts w:ascii="Times New Roman" w:hAnsi="Times New Roman" w:cs="Times New Roman"/>
          <w:b/>
          <w:sz w:val="28"/>
          <w:szCs w:val="28"/>
          <w:lang w:eastAsia="uk-UA"/>
        </w:rPr>
      </w:pPr>
    </w:p>
    <w:p w14:paraId="1A8243FC" w14:textId="093C6F6E" w:rsidR="00E52649" w:rsidRPr="00250AD1" w:rsidRDefault="00E52649" w:rsidP="004749D2">
      <w:pPr>
        <w:spacing w:after="0" w:line="240" w:lineRule="auto"/>
        <w:ind w:firstLine="709"/>
        <w:jc w:val="center"/>
        <w:outlineLvl w:val="2"/>
        <w:rPr>
          <w:rFonts w:ascii="Times New Roman" w:hAnsi="Times New Roman" w:cs="Times New Roman"/>
          <w:b/>
          <w:sz w:val="28"/>
          <w:szCs w:val="28"/>
          <w:lang w:eastAsia="uk-UA"/>
        </w:rPr>
      </w:pPr>
      <w:bookmarkStart w:id="180" w:name="_Toc133930138"/>
      <w:bookmarkStart w:id="181" w:name="_Toc156815605"/>
      <w:bookmarkStart w:id="182" w:name="Додаток0055"/>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96105D" w:rsidRPr="00250AD1">
        <w:rPr>
          <w:rFonts w:ascii="Times New Roman" w:hAnsi="Times New Roman" w:cs="Times New Roman"/>
          <w:b/>
          <w:bCs/>
          <w:sz w:val="28"/>
          <w:szCs w:val="28"/>
          <w:lang w:eastAsia="uk-UA"/>
        </w:rPr>
        <w:t>3</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Pr="00250AD1">
        <w:rPr>
          <w:rFonts w:ascii="Times New Roman" w:hAnsi="Times New Roman" w:cs="Times New Roman"/>
          <w:b/>
          <w:sz w:val="28"/>
          <w:szCs w:val="28"/>
          <w:lang w:eastAsia="uk-UA"/>
        </w:rPr>
        <w:t>Дата укладення</w:t>
      </w:r>
      <w:r w:rsidR="00F8177D"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набуття</w:t>
      </w:r>
      <w:r w:rsidR="007F6732" w:rsidRPr="00250AD1">
        <w:rPr>
          <w:rFonts w:ascii="Times New Roman" w:hAnsi="Times New Roman" w:cs="Times New Roman"/>
          <w:b/>
          <w:sz w:val="28"/>
          <w:szCs w:val="28"/>
          <w:lang w:eastAsia="uk-UA"/>
        </w:rPr>
        <w:t xml:space="preserve"> чинності угоди</w:t>
      </w:r>
      <w:r w:rsidR="00F8177D" w:rsidRPr="00250AD1">
        <w:rPr>
          <w:rFonts w:ascii="Times New Roman" w:hAnsi="Times New Roman" w:cs="Times New Roman"/>
          <w:b/>
          <w:sz w:val="28"/>
          <w:szCs w:val="28"/>
          <w:lang w:eastAsia="uk-UA"/>
        </w:rPr>
        <w:t xml:space="preserve"> </w:t>
      </w:r>
      <w:r w:rsidR="00CC6115" w:rsidRPr="00250AD1">
        <w:rPr>
          <w:rFonts w:ascii="Times New Roman" w:hAnsi="Times New Roman" w:cs="Times New Roman"/>
          <w:b/>
          <w:sz w:val="28"/>
          <w:szCs w:val="28"/>
          <w:lang w:eastAsia="uk-UA"/>
        </w:rPr>
        <w:t xml:space="preserve">/ </w:t>
      </w:r>
      <w:r w:rsidRPr="00250AD1">
        <w:rPr>
          <w:rFonts w:ascii="Times New Roman" w:hAnsi="Times New Roman" w:cs="Times New Roman"/>
          <w:b/>
          <w:sz w:val="28"/>
          <w:szCs w:val="28"/>
          <w:lang w:eastAsia="uk-UA"/>
        </w:rPr>
        <w:t xml:space="preserve">правочину </w:t>
      </w:r>
      <w:r w:rsidRPr="00250AD1">
        <w:rPr>
          <w:rFonts w:ascii="Times New Roman" w:hAnsi="Times New Roman" w:cs="Times New Roman"/>
          <w:b/>
          <w:sz w:val="28"/>
          <w:szCs w:val="28"/>
        </w:rPr>
        <w:t>(</w:t>
      </w:r>
      <w:r w:rsidRPr="00250AD1">
        <w:rPr>
          <w:rFonts w:ascii="Times New Roman" w:hAnsi="Times New Roman" w:cs="Times New Roman"/>
          <w:b/>
          <w:sz w:val="28"/>
          <w:szCs w:val="28"/>
          <w:lang w:val="en-US" w:eastAsia="uk-UA"/>
        </w:rPr>
        <w:t>agreem</w:t>
      </w:r>
      <w:r w:rsidRPr="00250AD1">
        <w:rPr>
          <w:rFonts w:ascii="Times New Roman" w:hAnsi="Times New Roman" w:cs="Times New Roman"/>
          <w:b/>
          <w:sz w:val="28"/>
          <w:szCs w:val="28"/>
          <w:lang w:eastAsia="uk-UA"/>
        </w:rPr>
        <w:t>_</w:t>
      </w:r>
      <w:r w:rsidRPr="00250AD1">
        <w:rPr>
          <w:rFonts w:ascii="Times New Roman" w:hAnsi="Times New Roman" w:cs="Times New Roman"/>
          <w:b/>
          <w:sz w:val="28"/>
          <w:szCs w:val="28"/>
          <w:lang w:val="en-US" w:eastAsia="uk-UA"/>
        </w:rPr>
        <w:t>start</w:t>
      </w:r>
      <w:r w:rsidRPr="00250AD1">
        <w:rPr>
          <w:rFonts w:ascii="Times New Roman" w:hAnsi="Times New Roman" w:cs="Times New Roman"/>
          <w:b/>
          <w:sz w:val="28"/>
          <w:szCs w:val="28"/>
          <w:lang w:eastAsia="uk-UA"/>
        </w:rPr>
        <w:t>_</w:t>
      </w:r>
      <w:r w:rsidRPr="00250AD1">
        <w:rPr>
          <w:rFonts w:ascii="Times New Roman" w:hAnsi="Times New Roman" w:cs="Times New Roman"/>
          <w:b/>
          <w:sz w:val="28"/>
          <w:szCs w:val="28"/>
          <w:lang w:val="en-US" w:eastAsia="uk-UA"/>
        </w:rPr>
        <w:t>date</w:t>
      </w:r>
      <w:r w:rsidR="009271DF" w:rsidRPr="00250AD1">
        <w:rPr>
          <w:rFonts w:ascii="Times New Roman" w:hAnsi="Times New Roman" w:cs="Times New Roman"/>
          <w:b/>
          <w:sz w:val="28"/>
          <w:szCs w:val="28"/>
          <w:lang w:eastAsia="uk-UA"/>
        </w:rPr>
        <w:t>,</w:t>
      </w:r>
      <w:r w:rsidRPr="00250AD1">
        <w:rPr>
          <w:rFonts w:ascii="Times New Roman" w:hAnsi="Times New Roman" w:cs="Times New Roman"/>
          <w:b/>
          <w:sz w:val="28"/>
          <w:szCs w:val="28"/>
          <w:lang w:eastAsia="uk-UA"/>
        </w:rPr>
        <w:t xml:space="preserve"> </w:t>
      </w:r>
      <w:r w:rsidR="001A56B3" w:rsidRPr="00250AD1">
        <w:rPr>
          <w:rFonts w:ascii="Times New Roman" w:hAnsi="Times New Roman" w:cs="Times New Roman"/>
          <w:b/>
          <w:sz w:val="28"/>
          <w:szCs w:val="28"/>
          <w:lang w:eastAsia="uk-UA"/>
        </w:rPr>
        <w:t>ID</w:t>
      </w:r>
      <w:r w:rsidRPr="00250AD1">
        <w:rPr>
          <w:rFonts w:ascii="Times New Roman" w:hAnsi="Times New Roman" w:cs="Times New Roman"/>
          <w:b/>
          <w:sz w:val="28"/>
          <w:szCs w:val="28"/>
          <w:lang w:eastAsia="uk-UA"/>
        </w:rPr>
        <w:t>0055)</w:t>
      </w:r>
      <w:bookmarkEnd w:id="180"/>
      <w:bookmarkEnd w:id="181"/>
    </w:p>
    <w:p w14:paraId="1276E0FC" w14:textId="77777777" w:rsidR="000C0BE1" w:rsidRPr="00250AD1" w:rsidRDefault="000C0BE1" w:rsidP="000C0BE1">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E52649" w:rsidRPr="00250AD1" w14:paraId="5CD1352A" w14:textId="77777777" w:rsidTr="00F276B5">
        <w:tc>
          <w:tcPr>
            <w:tcW w:w="11902" w:type="dxa"/>
          </w:tcPr>
          <w:bookmarkEnd w:id="182"/>
          <w:p w14:paraId="75A1CD21" w14:textId="77777777" w:rsidR="00E52649" w:rsidRPr="00250AD1" w:rsidRDefault="00E52649"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5B4763EC" w14:textId="77777777" w:rsidR="00E52649" w:rsidRPr="00250AD1" w:rsidRDefault="00E52649"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E52649" w:rsidRPr="00250AD1" w14:paraId="37A97BA9" w14:textId="77777777" w:rsidTr="00F276B5">
        <w:trPr>
          <w:trHeight w:val="92"/>
        </w:trPr>
        <w:tc>
          <w:tcPr>
            <w:tcW w:w="11902" w:type="dxa"/>
            <w:vMerge w:val="restart"/>
          </w:tcPr>
          <w:p w14:paraId="60F183B1" w14:textId="7024918C" w:rsidR="00434D87" w:rsidRPr="00250AD1" w:rsidRDefault="00434D87" w:rsidP="00434D8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значення дати укладення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w:t>
            </w:r>
            <w:r w:rsidR="005E542E" w:rsidRPr="00250AD1">
              <w:rPr>
                <w:rFonts w:ascii="Times New Roman" w:hAnsi="Times New Roman" w:cs="Times New Roman"/>
                <w:color w:val="000000" w:themeColor="text1"/>
                <w:sz w:val="28"/>
                <w:szCs w:val="28"/>
              </w:rPr>
              <w:t>правочину</w:t>
            </w:r>
            <w:r w:rsidRPr="00250AD1">
              <w:rPr>
                <w:rFonts w:ascii="Times New Roman" w:hAnsi="Times New Roman" w:cs="Times New Roman"/>
                <w:color w:val="000000" w:themeColor="text1"/>
                <w:sz w:val="28"/>
                <w:szCs w:val="28"/>
              </w:rPr>
              <w:t>, згідно з якою</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яким:</w:t>
            </w:r>
          </w:p>
          <w:p w14:paraId="2C560BAC" w14:textId="77777777" w:rsidR="00413CE7" w:rsidRPr="00250AD1" w:rsidRDefault="00434D87" w:rsidP="00413CE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w:t>
            </w:r>
            <w:r w:rsidR="00413CE7" w:rsidRPr="00250AD1">
              <w:rPr>
                <w:rFonts w:ascii="Times New Roman" w:hAnsi="Times New Roman" w:cs="Times New Roman"/>
                <w:color w:val="000000" w:themeColor="text1"/>
                <w:sz w:val="28"/>
                <w:szCs w:val="28"/>
              </w:rPr>
              <w:t xml:space="preserve"> Респондент надає послугу у вигляді активної операції (фінансового зобов’язання), яка відображається за позабалансовими рахунками</w:t>
            </w:r>
            <w:r w:rsidR="000B5C79" w:rsidRPr="00250AD1">
              <w:rPr>
                <w:rFonts w:ascii="Times New Roman" w:hAnsi="Times New Roman" w:cs="Times New Roman"/>
                <w:color w:val="000000" w:themeColor="text1"/>
                <w:sz w:val="28"/>
                <w:szCs w:val="28"/>
              </w:rPr>
              <w:t xml:space="preserve"> обліку (до прикладу: гарантія</w:t>
            </w:r>
            <w:r w:rsidR="00413CE7" w:rsidRPr="00250AD1">
              <w:rPr>
                <w:rFonts w:ascii="Times New Roman" w:hAnsi="Times New Roman" w:cs="Times New Roman"/>
                <w:color w:val="000000" w:themeColor="text1"/>
                <w:sz w:val="28"/>
                <w:szCs w:val="28"/>
              </w:rPr>
              <w:t>, авал</w:t>
            </w:r>
            <w:r w:rsidR="000B5C79" w:rsidRPr="00250AD1">
              <w:rPr>
                <w:rFonts w:ascii="Times New Roman" w:hAnsi="Times New Roman" w:cs="Times New Roman"/>
                <w:color w:val="000000" w:themeColor="text1"/>
                <w:sz w:val="28"/>
                <w:szCs w:val="28"/>
              </w:rPr>
              <w:t>ь</w:t>
            </w:r>
            <w:r w:rsidR="00413CE7" w:rsidRPr="00250AD1">
              <w:rPr>
                <w:rFonts w:ascii="Times New Roman" w:hAnsi="Times New Roman" w:cs="Times New Roman"/>
                <w:color w:val="000000" w:themeColor="text1"/>
                <w:sz w:val="28"/>
                <w:szCs w:val="28"/>
              </w:rPr>
              <w:t xml:space="preserve"> акцепт, зобов’язання фактора</w:t>
            </w:r>
            <w:r w:rsidR="000B5C79" w:rsidRPr="00250AD1">
              <w:rPr>
                <w:rFonts w:ascii="Times New Roman" w:hAnsi="Times New Roman" w:cs="Times New Roman"/>
                <w:color w:val="000000" w:themeColor="text1"/>
                <w:sz w:val="28"/>
                <w:szCs w:val="28"/>
              </w:rPr>
              <w:t xml:space="preserve"> - </w:t>
            </w:r>
            <w:r w:rsidR="00413CE7" w:rsidRPr="00250AD1">
              <w:rPr>
                <w:rFonts w:ascii="Times New Roman" w:hAnsi="Times New Roman" w:cs="Times New Roman"/>
                <w:color w:val="000000" w:themeColor="text1"/>
                <w:sz w:val="28"/>
                <w:szCs w:val="28"/>
              </w:rPr>
              <w:t>прийняття кредитного ризику боржника</w:t>
            </w:r>
            <w:r w:rsidR="000B5C79" w:rsidRPr="00250AD1">
              <w:rPr>
                <w:rFonts w:ascii="Times New Roman" w:hAnsi="Times New Roman" w:cs="Times New Roman"/>
                <w:color w:val="000000" w:themeColor="text1"/>
                <w:sz w:val="28"/>
                <w:szCs w:val="28"/>
              </w:rPr>
              <w:t xml:space="preserve"> щодо неоплати ним зобов’язань за правом грошової вимоги, що відступлена за операцією факторингу </w:t>
            </w:r>
            <w:r w:rsidR="00413CE7" w:rsidRPr="00250AD1">
              <w:rPr>
                <w:rFonts w:ascii="Times New Roman" w:hAnsi="Times New Roman" w:cs="Times New Roman"/>
                <w:color w:val="000000" w:themeColor="text1"/>
                <w:sz w:val="28"/>
                <w:szCs w:val="28"/>
              </w:rPr>
              <w:t>тощо).</w:t>
            </w:r>
            <w:r w:rsidR="00413CE7" w:rsidRPr="00250AD1">
              <w:rPr>
                <w:rFonts w:ascii="Times New Roman" w:hAnsi="Times New Roman" w:cs="Times New Roman"/>
                <w:bCs/>
                <w:color w:val="000000" w:themeColor="text1"/>
                <w:sz w:val="28"/>
                <w:szCs w:val="28"/>
                <w:lang w:eastAsia="uk-UA"/>
              </w:rPr>
              <w:t xml:space="preserve"> </w:t>
            </w:r>
          </w:p>
          <w:p w14:paraId="7C0A8E50" w14:textId="77777777" w:rsidR="00434D87" w:rsidRPr="00250AD1" w:rsidRDefault="00413CE7" w:rsidP="00413CE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2.Респондент надає послугу у вигляді активної операції, заборгованість за якою відображається за балансовими рахунками обліку (до прикладу, кредитна лінія, овердрафт, фінансовий лізинг, факторингове фінансування, похідні фінансові інструменти тощо).</w:t>
            </w:r>
          </w:p>
          <w:p w14:paraId="3C02822F" w14:textId="509BC83A" w:rsidR="00434D87" w:rsidRPr="00250AD1" w:rsidRDefault="00434D87" w:rsidP="00434D8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3.Боржник забезпечує виконання зобов’язань перед респондентом за активною операцією (до прикладу: договір забезпечення, договір поруки, договір гарантії , для міжнародного факторингу - прийняття кредитного ризику боржника фактором кореспондентом тощо).</w:t>
            </w:r>
            <w:r w:rsidR="00EE0619" w:rsidRPr="00250AD1">
              <w:rPr>
                <w:rFonts w:ascii="Times New Roman" w:hAnsi="Times New Roman" w:cs="Times New Roman"/>
                <w:bCs/>
                <w:sz w:val="28"/>
                <w:szCs w:val="28"/>
                <w:lang w:eastAsia="uk-UA"/>
              </w:rPr>
              <w:t xml:space="preserve"> За забезпеченням, умови надання якого зазначено в угоді</w:t>
            </w:r>
            <w:r w:rsidR="00CC6115" w:rsidRPr="00250AD1">
              <w:rPr>
                <w:rFonts w:ascii="Times New Roman" w:hAnsi="Times New Roman" w:cs="Times New Roman"/>
                <w:bCs/>
                <w:sz w:val="28"/>
                <w:szCs w:val="28"/>
                <w:lang w:eastAsia="uk-UA"/>
              </w:rPr>
              <w:t xml:space="preserve"> / </w:t>
            </w:r>
            <w:r w:rsidR="00EE0619" w:rsidRPr="00250AD1">
              <w:rPr>
                <w:rFonts w:ascii="Times New Roman" w:hAnsi="Times New Roman" w:cs="Times New Roman"/>
                <w:bCs/>
                <w:sz w:val="28"/>
                <w:szCs w:val="28"/>
                <w:lang w:eastAsia="uk-UA"/>
              </w:rPr>
              <w:t xml:space="preserve">правочині на здійснення активної операції, тобто без укладення окремої </w:t>
            </w:r>
            <w:r w:rsidR="005E542E" w:rsidRPr="00250AD1">
              <w:rPr>
                <w:rFonts w:ascii="Times New Roman" w:hAnsi="Times New Roman" w:cs="Times New Roman"/>
                <w:bCs/>
                <w:sz w:val="28"/>
                <w:szCs w:val="28"/>
                <w:lang w:eastAsia="uk-UA"/>
              </w:rPr>
              <w:t xml:space="preserve">угоди </w:t>
            </w:r>
            <w:r w:rsidR="00CC6115" w:rsidRPr="00250AD1">
              <w:rPr>
                <w:rFonts w:ascii="Times New Roman" w:hAnsi="Times New Roman" w:cs="Times New Roman"/>
                <w:bCs/>
                <w:sz w:val="28"/>
                <w:szCs w:val="28"/>
                <w:lang w:eastAsia="uk-UA"/>
              </w:rPr>
              <w:t xml:space="preserve">/ </w:t>
            </w:r>
            <w:r w:rsidR="005E542E" w:rsidRPr="00250AD1">
              <w:rPr>
                <w:rFonts w:ascii="Times New Roman" w:hAnsi="Times New Roman" w:cs="Times New Roman"/>
                <w:bCs/>
                <w:sz w:val="28"/>
                <w:szCs w:val="28"/>
                <w:lang w:eastAsia="uk-UA"/>
              </w:rPr>
              <w:t>правочину</w:t>
            </w:r>
            <w:r w:rsidR="00EE0619" w:rsidRPr="00250AD1">
              <w:rPr>
                <w:rFonts w:ascii="Times New Roman" w:hAnsi="Times New Roman" w:cs="Times New Roman"/>
                <w:bCs/>
                <w:sz w:val="28"/>
                <w:szCs w:val="28"/>
                <w:lang w:eastAsia="uk-UA"/>
              </w:rPr>
              <w:t xml:space="preserve">, зазначається номер </w:t>
            </w:r>
            <w:r w:rsidR="005E542E" w:rsidRPr="00250AD1">
              <w:rPr>
                <w:rFonts w:ascii="Times New Roman" w:hAnsi="Times New Roman" w:cs="Times New Roman"/>
                <w:bCs/>
                <w:sz w:val="28"/>
                <w:szCs w:val="28"/>
                <w:lang w:eastAsia="uk-UA"/>
              </w:rPr>
              <w:t xml:space="preserve">угоди </w:t>
            </w:r>
            <w:r w:rsidR="00CC6115" w:rsidRPr="00250AD1">
              <w:rPr>
                <w:rFonts w:ascii="Times New Roman" w:hAnsi="Times New Roman" w:cs="Times New Roman"/>
                <w:bCs/>
                <w:sz w:val="28"/>
                <w:szCs w:val="28"/>
                <w:lang w:eastAsia="uk-UA"/>
              </w:rPr>
              <w:t xml:space="preserve">/ </w:t>
            </w:r>
            <w:r w:rsidR="005E542E" w:rsidRPr="00250AD1">
              <w:rPr>
                <w:rFonts w:ascii="Times New Roman" w:hAnsi="Times New Roman" w:cs="Times New Roman"/>
                <w:bCs/>
                <w:sz w:val="28"/>
                <w:szCs w:val="28"/>
                <w:lang w:eastAsia="uk-UA"/>
              </w:rPr>
              <w:t>правочину</w:t>
            </w:r>
            <w:r w:rsidR="00EE0619" w:rsidRPr="00250AD1">
              <w:rPr>
                <w:rFonts w:ascii="Times New Roman" w:hAnsi="Times New Roman" w:cs="Times New Roman"/>
                <w:bCs/>
                <w:sz w:val="28"/>
                <w:szCs w:val="28"/>
                <w:lang w:eastAsia="uk-UA"/>
              </w:rPr>
              <w:t xml:space="preserve"> на здійснення активної операції.</w:t>
            </w:r>
          </w:p>
          <w:p w14:paraId="474906F0" w14:textId="77777777" w:rsidR="00434D87" w:rsidRPr="00250AD1" w:rsidRDefault="00434D87" w:rsidP="00434D8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4.Респондент, боржник інші особи юридично оформляють взаємовідносини.</w:t>
            </w:r>
          </w:p>
          <w:p w14:paraId="579BF210" w14:textId="161332F6" w:rsidR="00434D87" w:rsidRPr="00250AD1" w:rsidRDefault="00434D87" w:rsidP="00434D87">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5.Респондент відображає узагальнюючу угоду</w:t>
            </w:r>
            <w:r w:rsidR="00CC6115" w:rsidRPr="00250AD1">
              <w:rPr>
                <w:rFonts w:ascii="Times New Roman" w:hAnsi="Times New Roman" w:cs="Times New Roman"/>
                <w:color w:val="000000" w:themeColor="text1"/>
                <w:sz w:val="28"/>
                <w:szCs w:val="28"/>
              </w:rPr>
              <w:t xml:space="preserve"> / </w:t>
            </w:r>
            <w:r w:rsidRPr="00250AD1">
              <w:rPr>
                <w:rFonts w:ascii="Times New Roman" w:hAnsi="Times New Roman" w:cs="Times New Roman"/>
                <w:color w:val="000000" w:themeColor="text1"/>
                <w:sz w:val="28"/>
                <w:szCs w:val="28"/>
              </w:rPr>
              <w:t>правочин.</w:t>
            </w:r>
          </w:p>
          <w:p w14:paraId="14A23797" w14:textId="1BB5FD3B" w:rsidR="002507BC" w:rsidRPr="00250AD1" w:rsidRDefault="00F356E6" w:rsidP="00FE0B34">
            <w:pPr>
              <w:pStyle w:val="a3"/>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 xml:space="preserve">В момент першого подання набору даних </w:t>
            </w:r>
            <w:r w:rsidR="00434D87" w:rsidRPr="00250AD1">
              <w:rPr>
                <w:rFonts w:ascii="Times New Roman" w:hAnsi="Times New Roman" w:cs="Times New Roman"/>
                <w:sz w:val="28"/>
                <w:szCs w:val="28"/>
              </w:rPr>
              <w:t xml:space="preserve">значення реквізиту </w:t>
            </w:r>
            <w:r w:rsidR="00434D87" w:rsidRPr="00250AD1">
              <w:rPr>
                <w:rFonts w:ascii="Times New Roman" w:hAnsi="Times New Roman" w:cs="Times New Roman"/>
                <w:sz w:val="28"/>
                <w:szCs w:val="28"/>
                <w:lang w:eastAsia="uk-UA"/>
              </w:rPr>
              <w:t>Дата укладення</w:t>
            </w:r>
            <w:r w:rsidR="00F8177D" w:rsidRPr="00250AD1">
              <w:rPr>
                <w:rFonts w:ascii="Times New Roman" w:hAnsi="Times New Roman" w:cs="Times New Roman"/>
                <w:sz w:val="28"/>
                <w:szCs w:val="28"/>
                <w:lang w:eastAsia="uk-UA"/>
              </w:rPr>
              <w:t xml:space="preserve"> </w:t>
            </w:r>
            <w:r w:rsidR="00CC6115" w:rsidRPr="00250AD1">
              <w:rPr>
                <w:rFonts w:ascii="Times New Roman" w:hAnsi="Times New Roman" w:cs="Times New Roman"/>
                <w:sz w:val="28"/>
                <w:szCs w:val="28"/>
                <w:lang w:eastAsia="uk-UA"/>
              </w:rPr>
              <w:t xml:space="preserve">/ </w:t>
            </w:r>
            <w:r w:rsidR="00434D87" w:rsidRPr="00250AD1">
              <w:rPr>
                <w:rFonts w:ascii="Times New Roman" w:hAnsi="Times New Roman" w:cs="Times New Roman"/>
                <w:sz w:val="28"/>
                <w:szCs w:val="28"/>
                <w:lang w:eastAsia="uk-UA"/>
              </w:rPr>
              <w:t>набуття чинності угоди</w:t>
            </w:r>
            <w:r w:rsidR="00CC6115" w:rsidRPr="00250AD1">
              <w:rPr>
                <w:rFonts w:ascii="Times New Roman" w:hAnsi="Times New Roman" w:cs="Times New Roman"/>
                <w:sz w:val="28"/>
                <w:szCs w:val="28"/>
                <w:lang w:eastAsia="uk-UA"/>
              </w:rPr>
              <w:t xml:space="preserve"> / </w:t>
            </w:r>
            <w:r w:rsidR="00434D87" w:rsidRPr="00250AD1">
              <w:rPr>
                <w:rFonts w:ascii="Times New Roman" w:hAnsi="Times New Roman" w:cs="Times New Roman"/>
                <w:sz w:val="28"/>
                <w:szCs w:val="28"/>
                <w:lang w:eastAsia="uk-UA"/>
              </w:rPr>
              <w:t xml:space="preserve">правочину </w:t>
            </w:r>
            <w:r w:rsidR="00434D87" w:rsidRPr="00250AD1">
              <w:rPr>
                <w:rFonts w:ascii="Times New Roman" w:hAnsi="Times New Roman" w:cs="Times New Roman"/>
                <w:sz w:val="28"/>
                <w:szCs w:val="28"/>
              </w:rPr>
              <w:t>(</w:t>
            </w:r>
            <w:r w:rsidR="00434D87" w:rsidRPr="00250AD1">
              <w:rPr>
                <w:rFonts w:ascii="Times New Roman" w:hAnsi="Times New Roman" w:cs="Times New Roman"/>
                <w:sz w:val="28"/>
                <w:szCs w:val="28"/>
                <w:lang w:val="en-US" w:eastAsia="uk-UA"/>
              </w:rPr>
              <w:t>agreem</w:t>
            </w:r>
            <w:r w:rsidR="00434D87" w:rsidRPr="00250AD1">
              <w:rPr>
                <w:rFonts w:ascii="Times New Roman" w:hAnsi="Times New Roman" w:cs="Times New Roman"/>
                <w:sz w:val="28"/>
                <w:szCs w:val="28"/>
                <w:lang w:eastAsia="uk-UA"/>
              </w:rPr>
              <w:t>_</w:t>
            </w:r>
            <w:r w:rsidR="00434D87" w:rsidRPr="00250AD1">
              <w:rPr>
                <w:rFonts w:ascii="Times New Roman" w:hAnsi="Times New Roman" w:cs="Times New Roman"/>
                <w:sz w:val="28"/>
                <w:szCs w:val="28"/>
                <w:lang w:val="en-US" w:eastAsia="uk-UA"/>
              </w:rPr>
              <w:t>start</w:t>
            </w:r>
            <w:r w:rsidR="00434D87" w:rsidRPr="00250AD1">
              <w:rPr>
                <w:rFonts w:ascii="Times New Roman" w:hAnsi="Times New Roman" w:cs="Times New Roman"/>
                <w:sz w:val="28"/>
                <w:szCs w:val="28"/>
                <w:lang w:eastAsia="uk-UA"/>
              </w:rPr>
              <w:t>_</w:t>
            </w:r>
            <w:r w:rsidR="00434D87" w:rsidRPr="00250AD1">
              <w:rPr>
                <w:rFonts w:ascii="Times New Roman" w:hAnsi="Times New Roman" w:cs="Times New Roman"/>
                <w:sz w:val="28"/>
                <w:szCs w:val="28"/>
                <w:lang w:val="en-US" w:eastAsia="uk-UA"/>
              </w:rPr>
              <w:t>date</w:t>
            </w:r>
            <w:r w:rsidR="00434D87" w:rsidRPr="00250AD1">
              <w:rPr>
                <w:rFonts w:ascii="Times New Roman" w:hAnsi="Times New Roman" w:cs="Times New Roman"/>
                <w:sz w:val="28"/>
                <w:szCs w:val="28"/>
                <w:lang w:eastAsia="uk-UA"/>
              </w:rPr>
              <w:t xml:space="preserve">, </w:t>
            </w:r>
            <w:r w:rsidR="00434D87" w:rsidRPr="00250AD1">
              <w:rPr>
                <w:rFonts w:ascii="Times New Roman" w:eastAsia="Calibri" w:hAnsi="Times New Roman" w:cs="Times New Roman"/>
                <w:color w:val="000000"/>
                <w:sz w:val="28"/>
                <w:szCs w:val="28"/>
                <w:lang w:eastAsia="uk-UA"/>
              </w:rPr>
              <w:t>ID</w:t>
            </w:r>
            <w:r w:rsidR="00434D87" w:rsidRPr="00250AD1">
              <w:rPr>
                <w:rFonts w:ascii="Times New Roman" w:hAnsi="Times New Roman" w:cs="Times New Roman"/>
                <w:sz w:val="28"/>
                <w:szCs w:val="28"/>
                <w:lang w:eastAsia="uk-UA"/>
              </w:rPr>
              <w:t xml:space="preserve">0055) </w:t>
            </w:r>
            <w:r w:rsidR="00434D87" w:rsidRPr="00250AD1">
              <w:rPr>
                <w:rFonts w:ascii="Times New Roman" w:hAnsi="Times New Roman" w:cs="Times New Roman"/>
                <w:sz w:val="28"/>
                <w:szCs w:val="28"/>
              </w:rPr>
              <w:t>має відповідати значенню реквізиту Дата події (event_date</w:t>
            </w:r>
            <w:r w:rsidR="00434D87" w:rsidRPr="00250AD1">
              <w:rPr>
                <w:rFonts w:ascii="Times New Roman" w:hAnsi="Times New Roman" w:cs="Times New Roman"/>
                <w:sz w:val="28"/>
                <w:szCs w:val="28"/>
                <w:lang w:eastAsia="uk-UA"/>
              </w:rPr>
              <w:t xml:space="preserve">, </w:t>
            </w:r>
            <w:r w:rsidR="00434D87" w:rsidRPr="00250AD1">
              <w:rPr>
                <w:rFonts w:ascii="Times New Roman" w:eastAsia="Calibri" w:hAnsi="Times New Roman" w:cs="Times New Roman"/>
                <w:color w:val="000000"/>
                <w:sz w:val="28"/>
                <w:szCs w:val="28"/>
                <w:lang w:eastAsia="uk-UA"/>
              </w:rPr>
              <w:t>ID</w:t>
            </w:r>
            <w:r w:rsidR="00434D87" w:rsidRPr="00250AD1">
              <w:rPr>
                <w:rFonts w:ascii="Times New Roman" w:hAnsi="Times New Roman" w:cs="Times New Roman"/>
                <w:sz w:val="28"/>
                <w:szCs w:val="28"/>
                <w:lang w:eastAsia="uk-UA"/>
              </w:rPr>
              <w:t>0052), а реквізит</w:t>
            </w:r>
            <w:r w:rsidR="00434D87" w:rsidRPr="00250AD1">
              <w:rPr>
                <w:rFonts w:ascii="Times New Roman" w:hAnsi="Times New Roman" w:cs="Times New Roman"/>
                <w:sz w:val="28"/>
                <w:szCs w:val="28"/>
              </w:rPr>
              <w:t xml:space="preserve"> </w:t>
            </w:r>
            <w:r w:rsidR="00434D87" w:rsidRPr="00250AD1">
              <w:rPr>
                <w:rFonts w:ascii="Times New Roman" w:hAnsi="Times New Roman" w:cs="Times New Roman"/>
                <w:sz w:val="28"/>
                <w:szCs w:val="28"/>
                <w:lang w:eastAsia="uk-UA"/>
              </w:rPr>
              <w:t xml:space="preserve">Подія </w:t>
            </w:r>
            <w:r w:rsidR="00434D87" w:rsidRPr="00250AD1">
              <w:rPr>
                <w:rFonts w:ascii="Times New Roman" w:hAnsi="Times New Roman" w:cs="Times New Roman"/>
                <w:sz w:val="28"/>
                <w:szCs w:val="28"/>
              </w:rPr>
              <w:t>(</w:t>
            </w:r>
            <w:r w:rsidR="00434D87" w:rsidRPr="00250AD1">
              <w:rPr>
                <w:rFonts w:ascii="Times New Roman" w:hAnsi="Times New Roman" w:cs="Times New Roman"/>
                <w:sz w:val="28"/>
                <w:szCs w:val="28"/>
                <w:lang w:eastAsia="uk-UA"/>
              </w:rPr>
              <w:t xml:space="preserve">f150_event, </w:t>
            </w:r>
            <w:r w:rsidR="00434D87" w:rsidRPr="00250AD1">
              <w:rPr>
                <w:rFonts w:ascii="Times New Roman" w:eastAsia="Calibri" w:hAnsi="Times New Roman" w:cs="Times New Roman"/>
                <w:color w:val="000000"/>
                <w:sz w:val="28"/>
                <w:szCs w:val="28"/>
                <w:lang w:eastAsia="uk-UA"/>
              </w:rPr>
              <w:t>ID</w:t>
            </w:r>
            <w:r w:rsidR="00434D87" w:rsidRPr="00250AD1">
              <w:rPr>
                <w:rFonts w:ascii="Times New Roman" w:hAnsi="Times New Roman" w:cs="Times New Roman"/>
                <w:sz w:val="28"/>
                <w:szCs w:val="28"/>
                <w:lang w:eastAsia="uk-UA"/>
              </w:rPr>
              <w:t xml:space="preserve">0051) </w:t>
            </w:r>
            <w:r w:rsidR="00434D87" w:rsidRPr="00250AD1">
              <w:rPr>
                <w:rFonts w:ascii="Times New Roman" w:hAnsi="Times New Roman" w:cs="Times New Roman"/>
                <w:sz w:val="28"/>
                <w:szCs w:val="28"/>
              </w:rPr>
              <w:t xml:space="preserve">набуває значення </w:t>
            </w:r>
            <w:r w:rsidR="000D7FE7" w:rsidRPr="00250AD1">
              <w:rPr>
                <w:rFonts w:ascii="Times New Roman" w:eastAsia="Times New Roman" w:hAnsi="Times New Roman" w:cs="Times New Roman"/>
                <w:color w:val="000000" w:themeColor="text1"/>
                <w:sz w:val="28"/>
                <w:szCs w:val="28"/>
                <w:lang w:eastAsia="uk-UA"/>
              </w:rPr>
              <w:t>“</w:t>
            </w:r>
            <w:r w:rsidR="00434D87" w:rsidRPr="00250AD1">
              <w:rPr>
                <w:rFonts w:ascii="Times New Roman" w:hAnsi="Times New Roman" w:cs="Times New Roman"/>
                <w:sz w:val="28"/>
                <w:szCs w:val="28"/>
              </w:rPr>
              <w:t>Нова</w:t>
            </w:r>
            <w:r w:rsidR="000D7FE7" w:rsidRPr="00250AD1">
              <w:rPr>
                <w:rFonts w:ascii="Times New Roman" w:eastAsia="Times New Roman" w:hAnsi="Times New Roman" w:cs="Times New Roman"/>
                <w:color w:val="000000" w:themeColor="text1"/>
                <w:sz w:val="28"/>
                <w:szCs w:val="28"/>
                <w:lang w:eastAsia="uk-UA"/>
              </w:rPr>
              <w:t>”</w:t>
            </w:r>
            <w:r w:rsidR="00434D87" w:rsidRPr="00250AD1">
              <w:rPr>
                <w:rFonts w:ascii="Times New Roman" w:hAnsi="Times New Roman" w:cs="Times New Roman"/>
                <w:sz w:val="28"/>
                <w:szCs w:val="28"/>
              </w:rPr>
              <w:t>.</w:t>
            </w:r>
          </w:p>
        </w:tc>
        <w:tc>
          <w:tcPr>
            <w:tcW w:w="3261" w:type="dxa"/>
            <w:vAlign w:val="center"/>
          </w:tcPr>
          <w:p w14:paraId="2E3B6549" w14:textId="77777777" w:rsidR="00E52649" w:rsidRPr="00250AD1" w:rsidRDefault="00AC0A51" w:rsidP="00E15A4D">
            <w:pPr>
              <w:jc w:val="both"/>
              <w:rPr>
                <w:rFonts w:ascii="Times New Roman" w:hAnsi="Times New Roman" w:cs="Times New Roman"/>
                <w:bCs/>
                <w:sz w:val="28"/>
                <w:szCs w:val="28"/>
                <w:lang w:eastAsia="uk-UA"/>
              </w:rPr>
            </w:pPr>
            <w:hyperlink w:anchor="ФінЗобовязанняРекв0055" w:history="1">
              <w:r w:rsidR="00E15A4D" w:rsidRPr="00250AD1">
                <w:rPr>
                  <w:rStyle w:val="a4"/>
                  <w:rFonts w:ascii="Times New Roman" w:hAnsi="Times New Roman" w:cs="Times New Roman"/>
                  <w:bCs/>
                  <w:sz w:val="28"/>
                  <w:szCs w:val="28"/>
                  <w:lang w:val="en-US" w:eastAsia="uk-UA"/>
                </w:rPr>
                <w:t>ID</w:t>
              </w:r>
              <w:r w:rsidR="00E15A4D" w:rsidRPr="00250AD1">
                <w:rPr>
                  <w:rStyle w:val="a4"/>
                  <w:rFonts w:ascii="Times New Roman" w:hAnsi="Times New Roman" w:cs="Times New Roman"/>
                  <w:bCs/>
                  <w:sz w:val="28"/>
                  <w:szCs w:val="28"/>
                  <w:lang w:eastAsia="uk-UA"/>
                </w:rPr>
                <w:t>03.Ф</w:t>
              </w:r>
              <w:r w:rsidR="00E52649" w:rsidRPr="00250AD1">
                <w:rPr>
                  <w:rStyle w:val="a4"/>
                  <w:rFonts w:ascii="Times New Roman" w:hAnsi="Times New Roman" w:cs="Times New Roman"/>
                  <w:bCs/>
                  <w:sz w:val="28"/>
                  <w:szCs w:val="28"/>
                  <w:lang w:eastAsia="uk-UA"/>
                </w:rPr>
                <w:t>інансове зобов’язання (liability)</w:t>
              </w:r>
            </w:hyperlink>
          </w:p>
        </w:tc>
      </w:tr>
      <w:tr w:rsidR="00E52649" w:rsidRPr="00250AD1" w14:paraId="5EE1C548" w14:textId="77777777" w:rsidTr="00F276B5">
        <w:trPr>
          <w:trHeight w:val="89"/>
        </w:trPr>
        <w:tc>
          <w:tcPr>
            <w:tcW w:w="11902" w:type="dxa"/>
            <w:vMerge/>
          </w:tcPr>
          <w:p w14:paraId="7BF9C993" w14:textId="77777777" w:rsidR="00E52649" w:rsidRPr="00250AD1" w:rsidRDefault="00E52649" w:rsidP="004749D2">
            <w:pPr>
              <w:jc w:val="center"/>
              <w:rPr>
                <w:rFonts w:ascii="Times New Roman" w:hAnsi="Times New Roman" w:cs="Times New Roman"/>
                <w:b/>
                <w:bCs/>
                <w:sz w:val="28"/>
                <w:szCs w:val="28"/>
                <w:lang w:eastAsia="uk-UA"/>
              </w:rPr>
            </w:pPr>
          </w:p>
        </w:tc>
        <w:tc>
          <w:tcPr>
            <w:tcW w:w="3261" w:type="dxa"/>
            <w:vAlign w:val="center"/>
          </w:tcPr>
          <w:p w14:paraId="38B6FBAC" w14:textId="77777777" w:rsidR="00E52649" w:rsidRPr="00250AD1" w:rsidRDefault="00AC0A51" w:rsidP="00E15A4D">
            <w:pPr>
              <w:tabs>
                <w:tab w:val="left" w:pos="603"/>
              </w:tabs>
              <w:rPr>
                <w:rFonts w:ascii="Times New Roman" w:hAnsi="Times New Roman" w:cs="Times New Roman"/>
                <w:bCs/>
                <w:sz w:val="28"/>
                <w:szCs w:val="28"/>
                <w:lang w:eastAsia="uk-UA"/>
              </w:rPr>
            </w:pPr>
            <w:hyperlink w:anchor="АктивнаОпераціяРекв0055" w:history="1">
              <w:r w:rsidR="00E15A4D" w:rsidRPr="00250AD1">
                <w:rPr>
                  <w:rStyle w:val="a4"/>
                  <w:rFonts w:ascii="Times New Roman" w:hAnsi="Times New Roman" w:cs="Times New Roman"/>
                  <w:bCs/>
                  <w:sz w:val="28"/>
                  <w:szCs w:val="28"/>
                  <w:lang w:val="en-US" w:eastAsia="uk-UA"/>
                </w:rPr>
                <w:t>ID</w:t>
              </w:r>
              <w:r w:rsidR="00E15A4D" w:rsidRPr="00250AD1">
                <w:rPr>
                  <w:rStyle w:val="a4"/>
                  <w:rFonts w:ascii="Times New Roman" w:hAnsi="Times New Roman" w:cs="Times New Roman"/>
                  <w:bCs/>
                  <w:sz w:val="28"/>
                  <w:szCs w:val="28"/>
                  <w:lang w:val="ru-RU" w:eastAsia="uk-UA"/>
                </w:rPr>
                <w:t>04</w:t>
              </w:r>
              <w:r w:rsidR="00E15A4D" w:rsidRPr="00250AD1">
                <w:rPr>
                  <w:rStyle w:val="a4"/>
                  <w:rFonts w:ascii="Times New Roman" w:hAnsi="Times New Roman" w:cs="Times New Roman"/>
                  <w:bCs/>
                  <w:sz w:val="28"/>
                  <w:szCs w:val="28"/>
                  <w:lang w:eastAsia="uk-UA"/>
                </w:rPr>
                <w:t>.Активна операція (loan</w:t>
              </w:r>
              <w:r w:rsidR="00E52649" w:rsidRPr="00250AD1">
                <w:rPr>
                  <w:rStyle w:val="a4"/>
                  <w:rFonts w:ascii="Times New Roman" w:hAnsi="Times New Roman" w:cs="Times New Roman"/>
                  <w:bCs/>
                  <w:sz w:val="28"/>
                  <w:szCs w:val="28"/>
                  <w:lang w:eastAsia="uk-UA"/>
                </w:rPr>
                <w:t>)</w:t>
              </w:r>
            </w:hyperlink>
          </w:p>
        </w:tc>
      </w:tr>
      <w:tr w:rsidR="00E52649" w:rsidRPr="00250AD1" w14:paraId="2606250D" w14:textId="77777777" w:rsidTr="00F276B5">
        <w:trPr>
          <w:trHeight w:val="89"/>
        </w:trPr>
        <w:tc>
          <w:tcPr>
            <w:tcW w:w="11902" w:type="dxa"/>
            <w:vMerge/>
          </w:tcPr>
          <w:p w14:paraId="165A4628" w14:textId="77777777" w:rsidR="00E52649" w:rsidRPr="00250AD1" w:rsidRDefault="00E52649" w:rsidP="004749D2">
            <w:pPr>
              <w:jc w:val="center"/>
              <w:rPr>
                <w:rFonts w:ascii="Times New Roman" w:hAnsi="Times New Roman" w:cs="Times New Roman"/>
                <w:b/>
                <w:bCs/>
                <w:sz w:val="28"/>
                <w:szCs w:val="28"/>
                <w:lang w:eastAsia="uk-UA"/>
              </w:rPr>
            </w:pPr>
          </w:p>
        </w:tc>
        <w:tc>
          <w:tcPr>
            <w:tcW w:w="3261" w:type="dxa"/>
            <w:vAlign w:val="center"/>
          </w:tcPr>
          <w:p w14:paraId="20422EB2" w14:textId="77777777" w:rsidR="00E52649" w:rsidRPr="00250AD1" w:rsidRDefault="00AC0A51" w:rsidP="00E15A4D">
            <w:pPr>
              <w:rPr>
                <w:rFonts w:ascii="Times New Roman" w:hAnsi="Times New Roman" w:cs="Times New Roman"/>
                <w:b/>
                <w:bCs/>
                <w:sz w:val="28"/>
                <w:szCs w:val="28"/>
                <w:lang w:eastAsia="uk-UA"/>
              </w:rPr>
            </w:pPr>
            <w:hyperlink w:anchor="ЗабезпеченняРекв0055" w:history="1">
              <w:r w:rsidR="00E15A4D" w:rsidRPr="00250AD1">
                <w:rPr>
                  <w:rStyle w:val="a4"/>
                  <w:rFonts w:ascii="Times New Roman" w:hAnsi="Times New Roman" w:cs="Times New Roman"/>
                  <w:bCs/>
                  <w:sz w:val="28"/>
                  <w:szCs w:val="28"/>
                  <w:lang w:val="en-US" w:eastAsia="uk-UA"/>
                </w:rPr>
                <w:t>ID05</w:t>
              </w:r>
              <w:r w:rsidR="00E15A4D" w:rsidRPr="00250AD1">
                <w:rPr>
                  <w:rStyle w:val="a4"/>
                  <w:rFonts w:ascii="Times New Roman" w:hAnsi="Times New Roman" w:cs="Times New Roman"/>
                  <w:bCs/>
                  <w:sz w:val="28"/>
                  <w:szCs w:val="28"/>
                  <w:lang w:eastAsia="uk-UA"/>
                </w:rPr>
                <w:t>.З</w:t>
              </w:r>
              <w:r w:rsidR="00E52649" w:rsidRPr="00250AD1">
                <w:rPr>
                  <w:rStyle w:val="a4"/>
                  <w:rFonts w:ascii="Times New Roman" w:hAnsi="Times New Roman" w:cs="Times New Roman"/>
                  <w:bCs/>
                  <w:sz w:val="28"/>
                  <w:szCs w:val="28"/>
                  <w:lang w:eastAsia="uk-UA"/>
                </w:rPr>
                <w:t>абезпечення (collateral)</w:t>
              </w:r>
            </w:hyperlink>
          </w:p>
        </w:tc>
      </w:tr>
      <w:tr w:rsidR="00E52649" w:rsidRPr="00250AD1" w14:paraId="559622A7" w14:textId="77777777" w:rsidTr="00F276B5">
        <w:trPr>
          <w:trHeight w:val="89"/>
        </w:trPr>
        <w:tc>
          <w:tcPr>
            <w:tcW w:w="11902" w:type="dxa"/>
            <w:vMerge/>
          </w:tcPr>
          <w:p w14:paraId="54C83B03" w14:textId="77777777" w:rsidR="00E52649" w:rsidRPr="00250AD1" w:rsidRDefault="00E52649" w:rsidP="004749D2">
            <w:pPr>
              <w:jc w:val="center"/>
              <w:rPr>
                <w:rFonts w:ascii="Times New Roman" w:hAnsi="Times New Roman" w:cs="Times New Roman"/>
                <w:b/>
                <w:bCs/>
                <w:sz w:val="28"/>
                <w:szCs w:val="28"/>
                <w:lang w:eastAsia="uk-UA"/>
              </w:rPr>
            </w:pPr>
          </w:p>
        </w:tc>
        <w:tc>
          <w:tcPr>
            <w:tcW w:w="3261" w:type="dxa"/>
            <w:vAlign w:val="center"/>
          </w:tcPr>
          <w:p w14:paraId="208CD362" w14:textId="77777777" w:rsidR="00E52649" w:rsidRPr="00250AD1" w:rsidRDefault="00AC0A51" w:rsidP="00E15A4D">
            <w:pPr>
              <w:rPr>
                <w:rFonts w:ascii="Times New Roman" w:hAnsi="Times New Roman" w:cs="Times New Roman"/>
                <w:b/>
                <w:bCs/>
                <w:sz w:val="28"/>
                <w:szCs w:val="28"/>
                <w:lang w:eastAsia="uk-UA"/>
              </w:rPr>
            </w:pPr>
            <w:hyperlink w:anchor="УзагальнУгодаРекв0055" w:history="1">
              <w:r w:rsidR="00E15A4D" w:rsidRPr="00250AD1">
                <w:rPr>
                  <w:rStyle w:val="a4"/>
                  <w:rFonts w:ascii="Times New Roman" w:hAnsi="Times New Roman" w:cs="Times New Roman"/>
                  <w:bCs/>
                  <w:sz w:val="28"/>
                  <w:szCs w:val="28"/>
                  <w:lang w:val="en-US" w:eastAsia="uk-UA"/>
                </w:rPr>
                <w:t>ID06</w:t>
              </w:r>
              <w:r w:rsidR="00E15A4D" w:rsidRPr="00250AD1">
                <w:rPr>
                  <w:rStyle w:val="a4"/>
                  <w:rFonts w:ascii="Times New Roman" w:hAnsi="Times New Roman" w:cs="Times New Roman"/>
                  <w:bCs/>
                  <w:sz w:val="28"/>
                  <w:szCs w:val="28"/>
                  <w:lang w:eastAsia="uk-UA"/>
                </w:rPr>
                <w:t>.У</w:t>
              </w:r>
              <w:r w:rsidR="00E52649" w:rsidRPr="00250AD1">
                <w:rPr>
                  <w:rStyle w:val="a4"/>
                  <w:rFonts w:ascii="Times New Roman" w:hAnsi="Times New Roman" w:cs="Times New Roman"/>
                  <w:bCs/>
                  <w:sz w:val="28"/>
                  <w:szCs w:val="28"/>
                  <w:lang w:eastAsia="uk-UA"/>
                </w:rPr>
                <w:t>загальнююча угода (contract)</w:t>
              </w:r>
            </w:hyperlink>
          </w:p>
        </w:tc>
      </w:tr>
      <w:tr w:rsidR="00E52649" w:rsidRPr="00250AD1" w14:paraId="323DD093" w14:textId="77777777" w:rsidTr="00F276B5">
        <w:trPr>
          <w:trHeight w:val="89"/>
        </w:trPr>
        <w:tc>
          <w:tcPr>
            <w:tcW w:w="11902" w:type="dxa"/>
            <w:vMerge/>
          </w:tcPr>
          <w:p w14:paraId="7BBC4884" w14:textId="77777777" w:rsidR="00E52649" w:rsidRPr="00250AD1" w:rsidRDefault="00E52649" w:rsidP="004749D2">
            <w:pPr>
              <w:jc w:val="center"/>
              <w:rPr>
                <w:rFonts w:ascii="Times New Roman" w:hAnsi="Times New Roman" w:cs="Times New Roman"/>
                <w:b/>
                <w:bCs/>
                <w:sz w:val="28"/>
                <w:szCs w:val="28"/>
                <w:lang w:eastAsia="uk-UA"/>
              </w:rPr>
            </w:pPr>
          </w:p>
        </w:tc>
        <w:tc>
          <w:tcPr>
            <w:tcW w:w="3261" w:type="dxa"/>
            <w:vAlign w:val="center"/>
          </w:tcPr>
          <w:p w14:paraId="0136E6B8" w14:textId="77777777" w:rsidR="00E52649" w:rsidRPr="00250AD1" w:rsidRDefault="00AC0A51" w:rsidP="00E15A4D">
            <w:pPr>
              <w:rPr>
                <w:rFonts w:ascii="Times New Roman" w:hAnsi="Times New Roman" w:cs="Times New Roman"/>
                <w:b/>
                <w:bCs/>
                <w:sz w:val="28"/>
                <w:szCs w:val="28"/>
                <w:lang w:eastAsia="uk-UA"/>
              </w:rPr>
            </w:pPr>
            <w:hyperlink w:anchor="ТраншРекв0055" w:history="1">
              <w:r w:rsidR="00E15A4D" w:rsidRPr="00250AD1">
                <w:rPr>
                  <w:rStyle w:val="a4"/>
                  <w:rFonts w:ascii="Times New Roman" w:hAnsi="Times New Roman" w:cs="Times New Roman"/>
                  <w:bCs/>
                  <w:sz w:val="28"/>
                  <w:szCs w:val="28"/>
                  <w:lang w:val="en-US" w:eastAsia="uk-UA"/>
                </w:rPr>
                <w:t>ID21</w:t>
              </w:r>
              <w:r w:rsidR="00E15A4D" w:rsidRPr="00250AD1">
                <w:rPr>
                  <w:rStyle w:val="a4"/>
                  <w:rFonts w:ascii="Times New Roman" w:hAnsi="Times New Roman" w:cs="Times New Roman"/>
                  <w:bCs/>
                  <w:sz w:val="28"/>
                  <w:szCs w:val="28"/>
                  <w:lang w:eastAsia="uk-UA"/>
                </w:rPr>
                <w:t>.Т</w:t>
              </w:r>
              <w:r w:rsidR="00E52649" w:rsidRPr="00250AD1">
                <w:rPr>
                  <w:rStyle w:val="a4"/>
                  <w:rFonts w:ascii="Times New Roman" w:hAnsi="Times New Roman" w:cs="Times New Roman"/>
                  <w:bCs/>
                  <w:sz w:val="28"/>
                  <w:szCs w:val="28"/>
                  <w:lang w:eastAsia="uk-UA"/>
                </w:rPr>
                <w:t>ранш (tranche)</w:t>
              </w:r>
            </w:hyperlink>
          </w:p>
        </w:tc>
      </w:tr>
    </w:tbl>
    <w:p w14:paraId="008952CA" w14:textId="77777777" w:rsidR="00710AF9" w:rsidRPr="00250AD1" w:rsidRDefault="00710AF9" w:rsidP="004749D2">
      <w:pPr>
        <w:spacing w:after="0" w:line="240" w:lineRule="auto"/>
        <w:ind w:firstLine="709"/>
        <w:jc w:val="center"/>
        <w:rPr>
          <w:rFonts w:ascii="Times New Roman" w:hAnsi="Times New Roman" w:cs="Times New Roman"/>
          <w:b/>
          <w:sz w:val="28"/>
          <w:szCs w:val="28"/>
          <w:lang w:eastAsia="uk-UA"/>
        </w:rPr>
      </w:pPr>
    </w:p>
    <w:p w14:paraId="2F39CABA" w14:textId="77777777" w:rsidR="00FE6DF5"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183" w:name="Додаток0056"/>
      <w:bookmarkStart w:id="184" w:name="_Toc156815606"/>
      <w:r w:rsidRPr="00250AD1">
        <w:rPr>
          <w:rFonts w:ascii="Times New Roman" w:hAnsi="Times New Roman" w:cs="Times New Roman"/>
          <w:b/>
          <w:bCs/>
          <w:sz w:val="28"/>
          <w:szCs w:val="28"/>
          <w:lang w:eastAsia="uk-UA"/>
        </w:rPr>
        <w:t>Додаток 1</w:t>
      </w:r>
      <w:r w:rsidR="00FE6DF5" w:rsidRPr="00250AD1">
        <w:rPr>
          <w:rFonts w:ascii="Times New Roman" w:hAnsi="Times New Roman" w:cs="Times New Roman"/>
          <w:b/>
          <w:bCs/>
          <w:sz w:val="28"/>
          <w:szCs w:val="28"/>
          <w:lang w:eastAsia="uk-UA"/>
        </w:rPr>
        <w:t>.</w:t>
      </w:r>
      <w:r w:rsidR="0096105D" w:rsidRPr="00250AD1">
        <w:rPr>
          <w:rFonts w:ascii="Times New Roman" w:hAnsi="Times New Roman" w:cs="Times New Roman"/>
          <w:b/>
          <w:bCs/>
          <w:sz w:val="28"/>
          <w:szCs w:val="28"/>
          <w:lang w:eastAsia="uk-UA"/>
        </w:rPr>
        <w:t>4</w:t>
      </w:r>
      <w:r w:rsidR="00FE6DF5" w:rsidRPr="00250AD1">
        <w:rPr>
          <w:rFonts w:ascii="Times New Roman" w:hAnsi="Times New Roman" w:cs="Times New Roman"/>
          <w:b/>
          <w:bCs/>
          <w:sz w:val="28"/>
          <w:szCs w:val="28"/>
          <w:lang w:eastAsia="uk-UA"/>
        </w:rPr>
        <w:t>. Реквізит:</w:t>
      </w:r>
      <w:r w:rsidR="00FE6DF5" w:rsidRPr="00250AD1">
        <w:rPr>
          <w:rFonts w:ascii="Times New Roman" w:hAnsi="Times New Roman" w:cs="Times New Roman"/>
          <w:b/>
          <w:sz w:val="28"/>
          <w:szCs w:val="28"/>
        </w:rPr>
        <w:t xml:space="preserve"> </w:t>
      </w:r>
      <w:r w:rsidR="00584B12" w:rsidRPr="00250AD1">
        <w:rPr>
          <w:rFonts w:ascii="Times New Roman" w:hAnsi="Times New Roman" w:cs="Times New Roman"/>
          <w:b/>
          <w:sz w:val="28"/>
          <w:szCs w:val="28"/>
        </w:rPr>
        <w:t xml:space="preserve">Дата фактичного виникнення заборгованості </w:t>
      </w:r>
      <w:r w:rsidR="00FE6DF5" w:rsidRPr="00250AD1">
        <w:rPr>
          <w:rFonts w:ascii="Times New Roman" w:hAnsi="Times New Roman" w:cs="Times New Roman"/>
          <w:b/>
          <w:sz w:val="28"/>
          <w:szCs w:val="28"/>
        </w:rPr>
        <w:t>(</w:t>
      </w:r>
      <w:r w:rsidR="00584B12" w:rsidRPr="00250AD1">
        <w:rPr>
          <w:rFonts w:ascii="Times New Roman" w:hAnsi="Times New Roman" w:cs="Times New Roman"/>
          <w:b/>
          <w:sz w:val="28"/>
          <w:szCs w:val="28"/>
        </w:rPr>
        <w:t>debt_start_date</w:t>
      </w:r>
      <w:r w:rsidR="00FE6DF5" w:rsidRPr="00250AD1">
        <w:rPr>
          <w:rFonts w:ascii="Times New Roman" w:hAnsi="Times New Roman" w:cs="Times New Roman"/>
          <w:b/>
          <w:sz w:val="28"/>
          <w:szCs w:val="28"/>
          <w:lang w:eastAsia="uk-UA"/>
        </w:rPr>
        <w:t xml:space="preserve">, </w:t>
      </w:r>
      <w:r w:rsidR="001A56B3" w:rsidRPr="00250AD1">
        <w:rPr>
          <w:rFonts w:ascii="Times New Roman" w:hAnsi="Times New Roman" w:cs="Times New Roman"/>
          <w:b/>
          <w:sz w:val="28"/>
          <w:szCs w:val="28"/>
          <w:lang w:eastAsia="uk-UA"/>
        </w:rPr>
        <w:t>ID</w:t>
      </w:r>
      <w:r w:rsidR="00FE6DF5" w:rsidRPr="00250AD1">
        <w:rPr>
          <w:rFonts w:ascii="Times New Roman" w:hAnsi="Times New Roman" w:cs="Times New Roman"/>
          <w:b/>
          <w:color w:val="000000" w:themeColor="text1"/>
          <w:sz w:val="28"/>
          <w:szCs w:val="28"/>
          <w:lang w:eastAsia="uk-UA"/>
        </w:rPr>
        <w:t>00</w:t>
      </w:r>
      <w:r w:rsidR="007D4B0C" w:rsidRPr="00250AD1">
        <w:rPr>
          <w:rFonts w:ascii="Times New Roman" w:hAnsi="Times New Roman" w:cs="Times New Roman"/>
          <w:b/>
          <w:color w:val="000000" w:themeColor="text1"/>
          <w:sz w:val="28"/>
          <w:szCs w:val="28"/>
          <w:lang w:eastAsia="uk-UA"/>
        </w:rPr>
        <w:t>5</w:t>
      </w:r>
      <w:r w:rsidR="00584B12" w:rsidRPr="00250AD1">
        <w:rPr>
          <w:rFonts w:ascii="Times New Roman" w:hAnsi="Times New Roman" w:cs="Times New Roman"/>
          <w:b/>
          <w:color w:val="000000" w:themeColor="text1"/>
          <w:sz w:val="28"/>
          <w:szCs w:val="28"/>
          <w:lang w:eastAsia="uk-UA"/>
        </w:rPr>
        <w:t>6</w:t>
      </w:r>
      <w:r w:rsidR="00FE6DF5" w:rsidRPr="00250AD1">
        <w:rPr>
          <w:rFonts w:ascii="Times New Roman" w:hAnsi="Times New Roman" w:cs="Times New Roman"/>
          <w:b/>
          <w:sz w:val="28"/>
          <w:szCs w:val="28"/>
          <w:lang w:eastAsia="uk-UA"/>
        </w:rPr>
        <w:t>)</w:t>
      </w:r>
      <w:bookmarkEnd w:id="183"/>
      <w:bookmarkEnd w:id="184"/>
    </w:p>
    <w:p w14:paraId="57231604" w14:textId="77777777" w:rsidR="00FE6DF5" w:rsidRPr="00250AD1" w:rsidRDefault="00FE6DF5"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FE6DF5" w:rsidRPr="00250AD1" w14:paraId="2C924C56" w14:textId="77777777" w:rsidTr="004E0E16">
        <w:tc>
          <w:tcPr>
            <w:tcW w:w="11902" w:type="dxa"/>
          </w:tcPr>
          <w:p w14:paraId="781071A0" w14:textId="77777777" w:rsidR="00FE6DF5" w:rsidRPr="00250AD1" w:rsidRDefault="00FE6DF5"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29E40B4D" w14:textId="77777777" w:rsidR="00FE6DF5" w:rsidRPr="00250AD1" w:rsidRDefault="00FE6DF5"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7D4B0C" w:rsidRPr="00250AD1" w14:paraId="663DACD5" w14:textId="77777777" w:rsidTr="004E0E16">
        <w:trPr>
          <w:trHeight w:val="92"/>
        </w:trPr>
        <w:tc>
          <w:tcPr>
            <w:tcW w:w="11902" w:type="dxa"/>
            <w:vMerge w:val="restart"/>
          </w:tcPr>
          <w:p w14:paraId="03873E09" w14:textId="66A9CEA5" w:rsidR="00297BE4" w:rsidRPr="00250AD1" w:rsidRDefault="00B978F1" w:rsidP="004749D2">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дати, в яку здійснено відображення</w:t>
            </w:r>
            <w:r w:rsidR="009A1D17" w:rsidRPr="00250AD1">
              <w:rPr>
                <w:rFonts w:ascii="Times New Roman" w:hAnsi="Times New Roman" w:cs="Times New Roman"/>
                <w:color w:val="000000" w:themeColor="text1"/>
                <w:sz w:val="28"/>
                <w:szCs w:val="28"/>
              </w:rPr>
              <w:t xml:space="preserve"> на відповідних рахунках бухгалтерського обліку вперше активної</w:t>
            </w:r>
            <w:r w:rsidRPr="00250AD1">
              <w:rPr>
                <w:rFonts w:ascii="Times New Roman" w:hAnsi="Times New Roman" w:cs="Times New Roman"/>
                <w:color w:val="000000" w:themeColor="text1"/>
                <w:sz w:val="28"/>
                <w:szCs w:val="28"/>
              </w:rPr>
              <w:t xml:space="preserve"> операції або </w:t>
            </w:r>
            <w:r w:rsidR="00397988" w:rsidRPr="00250AD1">
              <w:rPr>
                <w:rFonts w:ascii="Times New Roman" w:hAnsi="Times New Roman" w:cs="Times New Roman"/>
                <w:color w:val="000000" w:themeColor="text1"/>
                <w:sz w:val="28"/>
                <w:szCs w:val="28"/>
              </w:rPr>
              <w:t xml:space="preserve">відображення в обліку </w:t>
            </w:r>
            <w:r w:rsidRPr="00250AD1">
              <w:rPr>
                <w:rFonts w:ascii="Times New Roman" w:hAnsi="Times New Roman" w:cs="Times New Roman"/>
                <w:color w:val="000000" w:themeColor="text1"/>
                <w:sz w:val="28"/>
                <w:szCs w:val="28"/>
              </w:rPr>
              <w:t xml:space="preserve">після повного погашення заборгованості за відновлюваним </w:t>
            </w:r>
            <w:r w:rsidR="009A1D17" w:rsidRPr="00250AD1">
              <w:rPr>
                <w:rFonts w:ascii="Times New Roman" w:hAnsi="Times New Roman" w:cs="Times New Roman"/>
                <w:color w:val="000000" w:themeColor="text1"/>
                <w:sz w:val="28"/>
                <w:szCs w:val="28"/>
              </w:rPr>
              <w:t>зобов’язанням</w:t>
            </w:r>
            <w:r w:rsidRPr="00250AD1">
              <w:rPr>
                <w:rFonts w:ascii="Times New Roman" w:hAnsi="Times New Roman" w:cs="Times New Roman"/>
                <w:color w:val="000000" w:themeColor="text1"/>
                <w:sz w:val="28"/>
                <w:szCs w:val="28"/>
              </w:rPr>
              <w:t xml:space="preserve"> в межах </w:t>
            </w:r>
            <w:r w:rsidR="00843BE5" w:rsidRPr="00250AD1">
              <w:rPr>
                <w:rFonts w:ascii="Times New Roman" w:hAnsi="Times New Roman" w:cs="Times New Roman"/>
                <w:color w:val="000000" w:themeColor="text1"/>
                <w:sz w:val="28"/>
                <w:szCs w:val="28"/>
              </w:rPr>
              <w:t xml:space="preserve">чинності укладеної </w:t>
            </w:r>
            <w:r w:rsidR="005E542E" w:rsidRPr="00250AD1">
              <w:rPr>
                <w:rFonts w:ascii="Times New Roman" w:hAnsi="Times New Roman" w:cs="Times New Roman"/>
                <w:color w:val="000000" w:themeColor="text1"/>
                <w:sz w:val="28"/>
                <w:szCs w:val="28"/>
              </w:rPr>
              <w:t xml:space="preserve">угоди </w:t>
            </w:r>
            <w:r w:rsidR="00CC6115" w:rsidRPr="00250AD1">
              <w:rPr>
                <w:rFonts w:ascii="Times New Roman" w:hAnsi="Times New Roman" w:cs="Times New Roman"/>
                <w:color w:val="000000" w:themeColor="text1"/>
                <w:sz w:val="28"/>
                <w:szCs w:val="28"/>
              </w:rPr>
              <w:t xml:space="preserve"> / </w:t>
            </w:r>
            <w:r w:rsidR="005E542E" w:rsidRPr="00250AD1">
              <w:rPr>
                <w:rFonts w:ascii="Times New Roman" w:hAnsi="Times New Roman" w:cs="Times New Roman"/>
                <w:color w:val="000000" w:themeColor="text1"/>
                <w:sz w:val="28"/>
                <w:szCs w:val="28"/>
              </w:rPr>
              <w:t xml:space="preserve"> правочину</w:t>
            </w:r>
            <w:r w:rsidR="009A1D17" w:rsidRPr="00250AD1">
              <w:rPr>
                <w:rFonts w:ascii="Times New Roman" w:hAnsi="Times New Roman" w:cs="Times New Roman"/>
                <w:color w:val="000000" w:themeColor="text1"/>
                <w:sz w:val="28"/>
                <w:szCs w:val="28"/>
              </w:rPr>
              <w:t>.</w:t>
            </w:r>
          </w:p>
        </w:tc>
        <w:tc>
          <w:tcPr>
            <w:tcW w:w="3261" w:type="dxa"/>
            <w:vAlign w:val="center"/>
          </w:tcPr>
          <w:p w14:paraId="76639AFC" w14:textId="77777777" w:rsidR="007D4B0C" w:rsidRPr="00250AD1" w:rsidRDefault="00AC0A51" w:rsidP="00CA7967">
            <w:pPr>
              <w:jc w:val="both"/>
              <w:rPr>
                <w:rFonts w:ascii="Times New Roman" w:hAnsi="Times New Roman" w:cs="Times New Roman"/>
                <w:bCs/>
                <w:sz w:val="28"/>
                <w:szCs w:val="28"/>
                <w:lang w:eastAsia="uk-UA"/>
              </w:rPr>
            </w:pPr>
            <w:hyperlink w:anchor="АктивнаОпераціяРекв0056" w:history="1">
              <w:r w:rsidR="00CA7967" w:rsidRPr="00250AD1">
                <w:rPr>
                  <w:rStyle w:val="a4"/>
                  <w:rFonts w:ascii="Times New Roman" w:hAnsi="Times New Roman" w:cs="Times New Roman"/>
                  <w:bCs/>
                  <w:sz w:val="28"/>
                  <w:szCs w:val="28"/>
                  <w:lang w:val="en-US" w:eastAsia="uk-UA"/>
                </w:rPr>
                <w:t>ID</w:t>
              </w:r>
              <w:r w:rsidR="00CA7967" w:rsidRPr="00250AD1">
                <w:rPr>
                  <w:rStyle w:val="a4"/>
                  <w:rFonts w:ascii="Times New Roman" w:hAnsi="Times New Roman" w:cs="Times New Roman"/>
                  <w:bCs/>
                  <w:sz w:val="28"/>
                  <w:szCs w:val="28"/>
                  <w:lang w:val="ru-RU" w:eastAsia="uk-UA"/>
                </w:rPr>
                <w:t>04</w:t>
              </w:r>
              <w:r w:rsidR="00CA7967" w:rsidRPr="00250AD1">
                <w:rPr>
                  <w:rStyle w:val="a4"/>
                  <w:rFonts w:ascii="Times New Roman" w:hAnsi="Times New Roman" w:cs="Times New Roman"/>
                  <w:bCs/>
                  <w:sz w:val="28"/>
                  <w:szCs w:val="28"/>
                  <w:lang w:eastAsia="uk-UA"/>
                </w:rPr>
                <w:t>.А</w:t>
              </w:r>
              <w:r w:rsidR="002A0C5D" w:rsidRPr="00250AD1">
                <w:rPr>
                  <w:rStyle w:val="a4"/>
                  <w:rFonts w:ascii="Times New Roman" w:hAnsi="Times New Roman" w:cs="Times New Roman"/>
                  <w:bCs/>
                  <w:sz w:val="28"/>
                  <w:szCs w:val="28"/>
                  <w:lang w:eastAsia="uk-UA"/>
                </w:rPr>
                <w:t>кт</w:t>
              </w:r>
              <w:r w:rsidR="00CA7967" w:rsidRPr="00250AD1">
                <w:rPr>
                  <w:rStyle w:val="a4"/>
                  <w:rFonts w:ascii="Times New Roman" w:hAnsi="Times New Roman" w:cs="Times New Roman"/>
                  <w:bCs/>
                  <w:sz w:val="28"/>
                  <w:szCs w:val="28"/>
                  <w:lang w:eastAsia="uk-UA"/>
                </w:rPr>
                <w:t>ивна операція (loan</w:t>
              </w:r>
              <w:r w:rsidR="002A0C5D" w:rsidRPr="00250AD1">
                <w:rPr>
                  <w:rStyle w:val="a4"/>
                  <w:rFonts w:ascii="Times New Roman" w:hAnsi="Times New Roman" w:cs="Times New Roman"/>
                  <w:bCs/>
                  <w:sz w:val="28"/>
                  <w:szCs w:val="28"/>
                  <w:lang w:eastAsia="uk-UA"/>
                </w:rPr>
                <w:t>)</w:t>
              </w:r>
            </w:hyperlink>
          </w:p>
        </w:tc>
      </w:tr>
      <w:tr w:rsidR="007D4B0C" w:rsidRPr="00250AD1" w14:paraId="50268038" w14:textId="77777777" w:rsidTr="004E0E16">
        <w:trPr>
          <w:trHeight w:val="89"/>
        </w:trPr>
        <w:tc>
          <w:tcPr>
            <w:tcW w:w="11902" w:type="dxa"/>
            <w:vMerge/>
          </w:tcPr>
          <w:p w14:paraId="671C47CF" w14:textId="77777777" w:rsidR="007D4B0C" w:rsidRPr="00250AD1" w:rsidRDefault="007D4B0C" w:rsidP="004749D2">
            <w:pPr>
              <w:jc w:val="center"/>
              <w:rPr>
                <w:rFonts w:ascii="Times New Roman" w:hAnsi="Times New Roman" w:cs="Times New Roman"/>
                <w:b/>
                <w:bCs/>
                <w:sz w:val="28"/>
                <w:szCs w:val="28"/>
                <w:lang w:eastAsia="uk-UA"/>
              </w:rPr>
            </w:pPr>
          </w:p>
        </w:tc>
        <w:tc>
          <w:tcPr>
            <w:tcW w:w="3261" w:type="dxa"/>
            <w:vAlign w:val="center"/>
          </w:tcPr>
          <w:p w14:paraId="42FBC7A3" w14:textId="77777777" w:rsidR="007D4B0C" w:rsidRPr="00250AD1" w:rsidRDefault="00AC0A51" w:rsidP="00CA7967">
            <w:pPr>
              <w:tabs>
                <w:tab w:val="left" w:pos="603"/>
              </w:tabs>
              <w:rPr>
                <w:rFonts w:ascii="Times New Roman" w:hAnsi="Times New Roman" w:cs="Times New Roman"/>
                <w:bCs/>
                <w:sz w:val="28"/>
                <w:szCs w:val="28"/>
                <w:lang w:eastAsia="uk-UA"/>
              </w:rPr>
            </w:pPr>
            <w:hyperlink w:anchor="ТраншРекв0056" w:history="1">
              <w:r w:rsidR="00CA7967" w:rsidRPr="00250AD1">
                <w:rPr>
                  <w:rStyle w:val="a4"/>
                  <w:rFonts w:ascii="Times New Roman" w:hAnsi="Times New Roman" w:cs="Times New Roman"/>
                  <w:bCs/>
                  <w:sz w:val="28"/>
                  <w:szCs w:val="28"/>
                  <w:lang w:val="en-US" w:eastAsia="uk-UA"/>
                </w:rPr>
                <w:t>ID21</w:t>
              </w:r>
              <w:r w:rsidR="00CA7967" w:rsidRPr="00250AD1">
                <w:rPr>
                  <w:rStyle w:val="a4"/>
                  <w:rFonts w:ascii="Times New Roman" w:hAnsi="Times New Roman" w:cs="Times New Roman"/>
                  <w:bCs/>
                  <w:sz w:val="28"/>
                  <w:szCs w:val="28"/>
                  <w:lang w:eastAsia="uk-UA"/>
                </w:rPr>
                <w:t>.Т</w:t>
              </w:r>
              <w:r w:rsidR="002A0C5D" w:rsidRPr="00250AD1">
                <w:rPr>
                  <w:rStyle w:val="a4"/>
                  <w:rFonts w:ascii="Times New Roman" w:hAnsi="Times New Roman" w:cs="Times New Roman"/>
                  <w:bCs/>
                  <w:sz w:val="28"/>
                  <w:szCs w:val="28"/>
                  <w:lang w:eastAsia="uk-UA"/>
                </w:rPr>
                <w:t>ранш (tranche</w:t>
              </w:r>
            </w:hyperlink>
            <w:r w:rsidR="002A0C5D" w:rsidRPr="00250AD1">
              <w:rPr>
                <w:rFonts w:ascii="Times New Roman" w:hAnsi="Times New Roman" w:cs="Times New Roman"/>
                <w:bCs/>
                <w:sz w:val="28"/>
                <w:szCs w:val="28"/>
                <w:lang w:eastAsia="uk-UA"/>
              </w:rPr>
              <w:t>)</w:t>
            </w:r>
          </w:p>
        </w:tc>
      </w:tr>
    </w:tbl>
    <w:p w14:paraId="7011D389" w14:textId="77777777" w:rsidR="00FE6DF5" w:rsidRPr="00250AD1" w:rsidRDefault="00FE6DF5" w:rsidP="004749D2">
      <w:pPr>
        <w:spacing w:after="0" w:line="240" w:lineRule="auto"/>
        <w:ind w:firstLine="709"/>
        <w:jc w:val="center"/>
        <w:rPr>
          <w:rFonts w:ascii="Times New Roman" w:hAnsi="Times New Roman" w:cs="Times New Roman"/>
          <w:b/>
          <w:sz w:val="28"/>
          <w:szCs w:val="28"/>
          <w:lang w:eastAsia="uk-UA"/>
        </w:rPr>
      </w:pPr>
    </w:p>
    <w:p w14:paraId="01A075B2" w14:textId="1B698C66" w:rsidR="00FE6DF5" w:rsidRPr="00250AD1" w:rsidRDefault="00FE6DF5" w:rsidP="004749D2">
      <w:pPr>
        <w:spacing w:after="0" w:line="240" w:lineRule="auto"/>
        <w:ind w:firstLine="709"/>
        <w:jc w:val="center"/>
        <w:outlineLvl w:val="2"/>
        <w:rPr>
          <w:rFonts w:ascii="Times New Roman" w:hAnsi="Times New Roman" w:cs="Times New Roman"/>
          <w:b/>
          <w:sz w:val="28"/>
          <w:szCs w:val="28"/>
        </w:rPr>
      </w:pPr>
      <w:bookmarkStart w:id="185" w:name="Додаток0057"/>
      <w:bookmarkStart w:id="186" w:name="_Toc156815607"/>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96105D" w:rsidRPr="00250AD1">
        <w:rPr>
          <w:rFonts w:ascii="Times New Roman" w:hAnsi="Times New Roman" w:cs="Times New Roman"/>
          <w:b/>
          <w:bCs/>
          <w:sz w:val="28"/>
          <w:szCs w:val="28"/>
          <w:lang w:eastAsia="uk-UA"/>
        </w:rPr>
        <w:t>5</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7077EB" w:rsidRPr="00250AD1">
        <w:rPr>
          <w:rFonts w:ascii="Times New Roman" w:hAnsi="Times New Roman" w:cs="Times New Roman"/>
          <w:b/>
          <w:sz w:val="28"/>
          <w:szCs w:val="28"/>
        </w:rPr>
        <w:t>Дата п</w:t>
      </w:r>
      <w:r w:rsidR="007F6732" w:rsidRPr="00250AD1">
        <w:rPr>
          <w:rFonts w:ascii="Times New Roman" w:hAnsi="Times New Roman" w:cs="Times New Roman"/>
          <w:b/>
          <w:sz w:val="28"/>
          <w:szCs w:val="28"/>
        </w:rPr>
        <w:t>рипинення чинності угоди</w:t>
      </w:r>
      <w:r w:rsidR="001A3E54" w:rsidRPr="00250AD1">
        <w:rPr>
          <w:rFonts w:ascii="Times New Roman" w:hAnsi="Times New Roman" w:cs="Times New Roman"/>
          <w:b/>
          <w:sz w:val="28"/>
          <w:szCs w:val="28"/>
        </w:rPr>
        <w:t xml:space="preserve"> </w:t>
      </w:r>
      <w:r w:rsidR="00CC6115" w:rsidRPr="00250AD1">
        <w:rPr>
          <w:rFonts w:ascii="Times New Roman" w:hAnsi="Times New Roman" w:cs="Times New Roman"/>
          <w:b/>
          <w:sz w:val="28"/>
          <w:szCs w:val="28"/>
        </w:rPr>
        <w:t xml:space="preserve"> / </w:t>
      </w:r>
      <w:r w:rsidR="001A3E54" w:rsidRPr="00250AD1">
        <w:rPr>
          <w:rFonts w:ascii="Times New Roman" w:hAnsi="Times New Roman" w:cs="Times New Roman"/>
          <w:b/>
          <w:sz w:val="28"/>
          <w:szCs w:val="28"/>
        </w:rPr>
        <w:t xml:space="preserve"> </w:t>
      </w:r>
      <w:r w:rsidR="007077EB" w:rsidRPr="00250AD1">
        <w:rPr>
          <w:rFonts w:ascii="Times New Roman" w:hAnsi="Times New Roman" w:cs="Times New Roman"/>
          <w:b/>
          <w:sz w:val="28"/>
          <w:szCs w:val="28"/>
        </w:rPr>
        <w:t xml:space="preserve">правочину </w:t>
      </w:r>
      <w:r w:rsidRPr="00250AD1">
        <w:rPr>
          <w:rFonts w:ascii="Times New Roman" w:hAnsi="Times New Roman" w:cs="Times New Roman"/>
          <w:b/>
          <w:sz w:val="28"/>
          <w:szCs w:val="28"/>
        </w:rPr>
        <w:t>(</w:t>
      </w:r>
      <w:r w:rsidR="007077EB" w:rsidRPr="00250AD1">
        <w:rPr>
          <w:rFonts w:ascii="Times New Roman" w:hAnsi="Times New Roman" w:cs="Times New Roman"/>
          <w:b/>
          <w:sz w:val="28"/>
          <w:szCs w:val="28"/>
        </w:rPr>
        <w:t>agreem_end_date</w:t>
      </w:r>
      <w:r w:rsidRPr="00250AD1">
        <w:rPr>
          <w:rFonts w:ascii="Times New Roman" w:hAnsi="Times New Roman" w:cs="Times New Roman"/>
          <w:b/>
          <w:sz w:val="28"/>
          <w:szCs w:val="28"/>
          <w:lang w:eastAsia="uk-UA"/>
        </w:rPr>
        <w:t xml:space="preserve">, </w:t>
      </w:r>
      <w:r w:rsidR="001A56B3"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00</w:t>
      </w:r>
      <w:r w:rsidR="007077EB" w:rsidRPr="00250AD1">
        <w:rPr>
          <w:rFonts w:ascii="Times New Roman" w:hAnsi="Times New Roman" w:cs="Times New Roman"/>
          <w:b/>
          <w:color w:val="000000" w:themeColor="text1"/>
          <w:sz w:val="28"/>
          <w:szCs w:val="28"/>
          <w:lang w:eastAsia="uk-UA"/>
        </w:rPr>
        <w:t>57</w:t>
      </w:r>
      <w:r w:rsidRPr="00250AD1">
        <w:rPr>
          <w:rFonts w:ascii="Times New Roman" w:hAnsi="Times New Roman" w:cs="Times New Roman"/>
          <w:b/>
          <w:sz w:val="28"/>
          <w:szCs w:val="28"/>
          <w:lang w:eastAsia="uk-UA"/>
        </w:rPr>
        <w:t>)</w:t>
      </w:r>
      <w:bookmarkEnd w:id="185"/>
      <w:bookmarkEnd w:id="186"/>
    </w:p>
    <w:p w14:paraId="03CFD442" w14:textId="77777777" w:rsidR="00FE6DF5" w:rsidRPr="00250AD1" w:rsidRDefault="00FE6DF5"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FE6DF5" w:rsidRPr="00250AD1" w14:paraId="5C3FEC9B" w14:textId="77777777" w:rsidTr="004E0E16">
        <w:tc>
          <w:tcPr>
            <w:tcW w:w="11902" w:type="dxa"/>
          </w:tcPr>
          <w:p w14:paraId="570E89FE" w14:textId="77777777" w:rsidR="00FE6DF5" w:rsidRPr="00250AD1" w:rsidRDefault="00FE6DF5"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63D0CC71" w14:textId="77777777" w:rsidR="00FE6DF5" w:rsidRPr="00250AD1" w:rsidRDefault="00FE6DF5"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F57A57" w:rsidRPr="00250AD1" w14:paraId="48B73772" w14:textId="77777777" w:rsidTr="00B47DC2">
        <w:tc>
          <w:tcPr>
            <w:tcW w:w="11902" w:type="dxa"/>
            <w:vMerge w:val="restart"/>
          </w:tcPr>
          <w:p w14:paraId="1B64E32F" w14:textId="6BDB535E" w:rsidR="00F57A57" w:rsidRPr="00250AD1" w:rsidRDefault="002918B4" w:rsidP="00F57A57">
            <w:pPr>
              <w:jc w:val="both"/>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дати, в </w:t>
            </w:r>
            <w:r w:rsidR="00F57A57" w:rsidRPr="00250AD1">
              <w:rPr>
                <w:rFonts w:ascii="Times New Roman" w:hAnsi="Times New Roman" w:cs="Times New Roman"/>
                <w:sz w:val="28"/>
                <w:szCs w:val="28"/>
                <w:lang w:eastAsia="uk-UA"/>
              </w:rPr>
              <w:t>яку зак</w:t>
            </w:r>
            <w:r w:rsidRPr="00250AD1">
              <w:rPr>
                <w:rFonts w:ascii="Times New Roman" w:hAnsi="Times New Roman" w:cs="Times New Roman"/>
                <w:sz w:val="28"/>
                <w:szCs w:val="28"/>
                <w:lang w:eastAsia="uk-UA"/>
              </w:rPr>
              <w:t xml:space="preserve">інчується строк чинності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00F57A57" w:rsidRPr="00250AD1">
              <w:rPr>
                <w:rFonts w:ascii="Times New Roman" w:hAnsi="Times New Roman" w:cs="Times New Roman"/>
                <w:sz w:val="28"/>
                <w:szCs w:val="28"/>
                <w:lang w:eastAsia="uk-UA"/>
              </w:rPr>
              <w:t xml:space="preserve"> та з якої, відповідно до умов такої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00F57A57" w:rsidRPr="00250AD1">
              <w:rPr>
                <w:rFonts w:ascii="Times New Roman" w:hAnsi="Times New Roman" w:cs="Times New Roman"/>
                <w:sz w:val="28"/>
                <w:szCs w:val="28"/>
                <w:lang w:eastAsia="uk-UA"/>
              </w:rPr>
              <w:t xml:space="preserve">, права та обов’язки сторін вважаються виконаними (припиненими). Для похідних фінансових інструментів (дериватив) реквізит набуває значення дати валютування. </w:t>
            </w:r>
          </w:p>
          <w:p w14:paraId="086C32A2" w14:textId="10CDDD69" w:rsidR="00F57A57" w:rsidRPr="00250AD1" w:rsidRDefault="00F57A57" w:rsidP="00F57A57">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Якщо угодою</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правочином гарантії або поруки не встановлений конкретний термін, до якого надано гарантію (дано поруку), вказується термін виконання основного зобов'язання, в забезпечення якого укладено угоду</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правочин гарантії або поруки.</w:t>
            </w:r>
          </w:p>
          <w:p w14:paraId="39DF18F0" w14:textId="7DD95282" w:rsidR="00F57A57" w:rsidRPr="00250AD1" w:rsidRDefault="00F57A57" w:rsidP="00F00E46">
            <w:pPr>
              <w:jc w:val="both"/>
              <w:rPr>
                <w:rFonts w:ascii="Times New Roman" w:hAnsi="Times New Roman" w:cs="Times New Roman"/>
                <w:sz w:val="28"/>
                <w:szCs w:val="28"/>
                <w:lang w:eastAsia="uk-UA"/>
              </w:rPr>
            </w:pPr>
            <w:r w:rsidRPr="00250AD1">
              <w:rPr>
                <w:rFonts w:ascii="Times New Roman" w:hAnsi="Times New Roman" w:cs="Times New Roman"/>
                <w:sz w:val="28"/>
                <w:szCs w:val="28"/>
                <w:lang w:eastAsia="uk-UA"/>
              </w:rPr>
              <w:t xml:space="preserve">Якщо дата припинення чинності </w:t>
            </w:r>
            <w:r w:rsidR="005E542E" w:rsidRPr="00250AD1">
              <w:rPr>
                <w:rFonts w:ascii="Times New Roman" w:hAnsi="Times New Roman" w:cs="Times New Roman"/>
                <w:sz w:val="28"/>
                <w:szCs w:val="28"/>
                <w:lang w:eastAsia="uk-UA"/>
              </w:rPr>
              <w:t xml:space="preserve">угоди </w:t>
            </w:r>
            <w:r w:rsidR="00CC6115" w:rsidRPr="00250AD1">
              <w:rPr>
                <w:rFonts w:ascii="Times New Roman" w:hAnsi="Times New Roman" w:cs="Times New Roman"/>
                <w:sz w:val="28"/>
                <w:szCs w:val="28"/>
                <w:lang w:eastAsia="uk-UA"/>
              </w:rPr>
              <w:t xml:space="preserve">/ </w:t>
            </w:r>
            <w:r w:rsidR="005E542E" w:rsidRPr="00250AD1">
              <w:rPr>
                <w:rFonts w:ascii="Times New Roman" w:hAnsi="Times New Roman" w:cs="Times New Roman"/>
                <w:sz w:val="28"/>
                <w:szCs w:val="28"/>
                <w:lang w:eastAsia="uk-UA"/>
              </w:rPr>
              <w:t>правочину</w:t>
            </w:r>
            <w:r w:rsidRPr="00250AD1">
              <w:rPr>
                <w:rFonts w:ascii="Times New Roman" w:hAnsi="Times New Roman" w:cs="Times New Roman"/>
                <w:sz w:val="28"/>
                <w:szCs w:val="28"/>
                <w:lang w:eastAsia="uk-UA"/>
              </w:rPr>
              <w:t xml:space="preserve"> не визначена, реквізит набуває одного з переліку значень довідника </w:t>
            </w:r>
            <w:r w:rsidRPr="00250AD1">
              <w:rPr>
                <w:rFonts w:ascii="Times New Roman" w:hAnsi="Times New Roman" w:cs="Times New Roman"/>
                <w:sz w:val="28"/>
                <w:szCs w:val="28"/>
                <w:lang w:val="en-US" w:eastAsia="uk-UA"/>
              </w:rPr>
              <w:t>F</w:t>
            </w:r>
            <w:r w:rsidRPr="00250AD1">
              <w:rPr>
                <w:rFonts w:ascii="Times New Roman" w:hAnsi="Times New Roman" w:cs="Times New Roman"/>
                <w:sz w:val="28"/>
                <w:szCs w:val="28"/>
                <w:lang w:eastAsia="uk-UA"/>
              </w:rPr>
              <w:t xml:space="preserve">170 </w:t>
            </w:r>
            <w:r w:rsidRPr="00250AD1">
              <w:rPr>
                <w:rFonts w:ascii="Times New Roman" w:eastAsia="Times New Roman" w:hAnsi="Times New Roman" w:cs="Times New Roman"/>
                <w:sz w:val="28"/>
                <w:szCs w:val="28"/>
                <w:lang w:eastAsia="uk-UA"/>
              </w:rPr>
              <w:t>“</w:t>
            </w:r>
            <w:r w:rsidR="00596169">
              <w:rPr>
                <w:rFonts w:ascii="Times New Roman" w:eastAsia="Times New Roman" w:hAnsi="Times New Roman" w:cs="Times New Roman"/>
                <w:sz w:val="28"/>
                <w:szCs w:val="28"/>
                <w:lang w:eastAsia="uk-UA"/>
              </w:rPr>
              <w:t>Причина неподання</w:t>
            </w:r>
            <w:r w:rsidRPr="00250AD1">
              <w:rPr>
                <w:rFonts w:ascii="Times New Roman" w:eastAsia="Times New Roman" w:hAnsi="Times New Roman" w:cs="Times New Roman"/>
                <w:sz w:val="28"/>
                <w:szCs w:val="28"/>
                <w:lang w:eastAsia="uk-UA"/>
              </w:rPr>
              <w:t xml:space="preserve"> значення реквізиту”</w:t>
            </w:r>
            <w:r w:rsidRPr="00250AD1">
              <w:rPr>
                <w:rFonts w:ascii="Times New Roman" w:hAnsi="Times New Roman" w:cs="Times New Roman"/>
                <w:sz w:val="28"/>
                <w:szCs w:val="28"/>
                <w:lang w:eastAsia="uk-UA"/>
              </w:rPr>
              <w:t>.</w:t>
            </w:r>
          </w:p>
        </w:tc>
        <w:tc>
          <w:tcPr>
            <w:tcW w:w="3261" w:type="dxa"/>
            <w:vAlign w:val="center"/>
          </w:tcPr>
          <w:p w14:paraId="3ECC8FD8" w14:textId="77777777" w:rsidR="00F57A57" w:rsidRPr="00250AD1" w:rsidRDefault="00AC0A51" w:rsidP="00F57A57">
            <w:pPr>
              <w:jc w:val="both"/>
              <w:rPr>
                <w:rFonts w:ascii="Times New Roman" w:hAnsi="Times New Roman" w:cs="Times New Roman"/>
                <w:bCs/>
                <w:sz w:val="28"/>
                <w:szCs w:val="28"/>
                <w:lang w:eastAsia="uk-UA"/>
              </w:rPr>
            </w:pPr>
            <w:hyperlink w:anchor="АктивнаОпераціяРекв0057" w:history="1">
              <w:r w:rsidR="00F57A57" w:rsidRPr="00250AD1">
                <w:rPr>
                  <w:rStyle w:val="a4"/>
                  <w:rFonts w:ascii="Times New Roman" w:hAnsi="Times New Roman" w:cs="Times New Roman"/>
                  <w:bCs/>
                  <w:sz w:val="28"/>
                  <w:szCs w:val="28"/>
                  <w:lang w:val="en-US" w:eastAsia="uk-UA"/>
                </w:rPr>
                <w:t>ID</w:t>
              </w:r>
              <w:r w:rsidR="00F57A57" w:rsidRPr="00250AD1">
                <w:rPr>
                  <w:rStyle w:val="a4"/>
                  <w:rFonts w:ascii="Times New Roman" w:hAnsi="Times New Roman" w:cs="Times New Roman"/>
                  <w:bCs/>
                  <w:sz w:val="28"/>
                  <w:szCs w:val="28"/>
                  <w:lang w:val="ru-RU" w:eastAsia="uk-UA"/>
                </w:rPr>
                <w:t>04.А</w:t>
              </w:r>
              <w:r w:rsidR="00F57A57" w:rsidRPr="00250AD1">
                <w:rPr>
                  <w:rStyle w:val="a4"/>
                  <w:rFonts w:ascii="Times New Roman" w:hAnsi="Times New Roman" w:cs="Times New Roman"/>
                  <w:bCs/>
                  <w:sz w:val="28"/>
                  <w:szCs w:val="28"/>
                  <w:lang w:eastAsia="uk-UA"/>
                </w:rPr>
                <w:t>ктивна операція</w:t>
              </w:r>
              <w:r w:rsidR="00F57A57" w:rsidRPr="00250AD1">
                <w:rPr>
                  <w:rStyle w:val="a4"/>
                  <w:rFonts w:ascii="Times New Roman" w:hAnsi="Times New Roman" w:cs="Times New Roman"/>
                  <w:bCs/>
                  <w:sz w:val="28"/>
                  <w:szCs w:val="28"/>
                  <w:lang w:val="ru-RU" w:eastAsia="uk-UA"/>
                </w:rPr>
                <w:t xml:space="preserve"> </w:t>
              </w:r>
              <w:r w:rsidR="00F57A57" w:rsidRPr="00250AD1">
                <w:rPr>
                  <w:rStyle w:val="a4"/>
                  <w:rFonts w:ascii="Times New Roman" w:hAnsi="Times New Roman" w:cs="Times New Roman"/>
                  <w:bCs/>
                  <w:sz w:val="28"/>
                  <w:szCs w:val="28"/>
                  <w:lang w:eastAsia="uk-UA"/>
                </w:rPr>
                <w:t>(loan)</w:t>
              </w:r>
            </w:hyperlink>
          </w:p>
        </w:tc>
      </w:tr>
      <w:tr w:rsidR="00F57A57" w:rsidRPr="00250AD1" w14:paraId="57FE8CFD" w14:textId="77777777" w:rsidTr="004E0E16">
        <w:trPr>
          <w:trHeight w:val="92"/>
        </w:trPr>
        <w:tc>
          <w:tcPr>
            <w:tcW w:w="11902" w:type="dxa"/>
            <w:vMerge/>
          </w:tcPr>
          <w:p w14:paraId="37D6F26C" w14:textId="77777777" w:rsidR="00F57A57" w:rsidRPr="00250AD1" w:rsidRDefault="00F57A57" w:rsidP="00F57A57">
            <w:pPr>
              <w:jc w:val="both"/>
              <w:rPr>
                <w:rFonts w:ascii="Times New Roman" w:hAnsi="Times New Roman" w:cs="Times New Roman"/>
                <w:sz w:val="28"/>
                <w:szCs w:val="28"/>
                <w:lang w:eastAsia="uk-UA"/>
              </w:rPr>
            </w:pPr>
          </w:p>
        </w:tc>
        <w:tc>
          <w:tcPr>
            <w:tcW w:w="3261" w:type="dxa"/>
            <w:vAlign w:val="center"/>
          </w:tcPr>
          <w:p w14:paraId="4C1EE330" w14:textId="77777777" w:rsidR="00F57A57" w:rsidRPr="00250AD1" w:rsidRDefault="00AC0A51" w:rsidP="00F57A57">
            <w:pPr>
              <w:tabs>
                <w:tab w:val="left" w:pos="603"/>
              </w:tabs>
              <w:rPr>
                <w:rFonts w:ascii="Times New Roman" w:hAnsi="Times New Roman" w:cs="Times New Roman"/>
                <w:bCs/>
                <w:sz w:val="28"/>
                <w:szCs w:val="28"/>
                <w:lang w:eastAsia="uk-UA"/>
              </w:rPr>
            </w:pPr>
            <w:hyperlink w:anchor="ЗабезпеченняРекв0057" w:history="1">
              <w:r w:rsidR="00F57A57" w:rsidRPr="00250AD1">
                <w:rPr>
                  <w:rStyle w:val="a4"/>
                  <w:rFonts w:ascii="Times New Roman" w:hAnsi="Times New Roman" w:cs="Times New Roman"/>
                  <w:bCs/>
                  <w:sz w:val="28"/>
                  <w:szCs w:val="28"/>
                  <w:lang w:val="en-US" w:eastAsia="uk-UA"/>
                </w:rPr>
                <w:t>ID05</w:t>
              </w:r>
              <w:r w:rsidR="00F57A57" w:rsidRPr="00250AD1">
                <w:rPr>
                  <w:rStyle w:val="a4"/>
                  <w:rFonts w:ascii="Times New Roman" w:hAnsi="Times New Roman" w:cs="Times New Roman"/>
                  <w:bCs/>
                  <w:sz w:val="28"/>
                  <w:szCs w:val="28"/>
                  <w:lang w:val="ru-RU" w:eastAsia="uk-UA"/>
                </w:rPr>
                <w:t>.</w:t>
              </w:r>
              <w:r w:rsidR="00F57A57" w:rsidRPr="00250AD1">
                <w:rPr>
                  <w:rStyle w:val="a4"/>
                  <w:rFonts w:ascii="Times New Roman" w:hAnsi="Times New Roman" w:cs="Times New Roman"/>
                  <w:bCs/>
                  <w:sz w:val="28"/>
                  <w:szCs w:val="28"/>
                  <w:lang w:eastAsia="uk-UA"/>
                </w:rPr>
                <w:t>Забезпечення (collateral)</w:t>
              </w:r>
            </w:hyperlink>
          </w:p>
        </w:tc>
      </w:tr>
      <w:tr w:rsidR="00F57A57" w:rsidRPr="00250AD1" w14:paraId="70130BFB" w14:textId="77777777" w:rsidTr="004E0E16">
        <w:trPr>
          <w:trHeight w:val="89"/>
        </w:trPr>
        <w:tc>
          <w:tcPr>
            <w:tcW w:w="11902" w:type="dxa"/>
            <w:vMerge/>
          </w:tcPr>
          <w:p w14:paraId="5B73BCF8" w14:textId="77777777" w:rsidR="00F57A57" w:rsidRPr="00250AD1" w:rsidRDefault="00F57A57" w:rsidP="00F57A57">
            <w:pPr>
              <w:jc w:val="center"/>
              <w:rPr>
                <w:rFonts w:ascii="Times New Roman" w:hAnsi="Times New Roman" w:cs="Times New Roman"/>
                <w:b/>
                <w:bCs/>
                <w:sz w:val="28"/>
                <w:szCs w:val="28"/>
                <w:lang w:eastAsia="uk-UA"/>
              </w:rPr>
            </w:pPr>
          </w:p>
        </w:tc>
        <w:tc>
          <w:tcPr>
            <w:tcW w:w="3261" w:type="dxa"/>
            <w:vAlign w:val="center"/>
          </w:tcPr>
          <w:p w14:paraId="022567FD" w14:textId="77777777" w:rsidR="00F57A57" w:rsidRPr="00250AD1" w:rsidRDefault="00AC0A51" w:rsidP="00F57A57">
            <w:pPr>
              <w:tabs>
                <w:tab w:val="left" w:pos="603"/>
              </w:tabs>
              <w:rPr>
                <w:rFonts w:ascii="Times New Roman" w:hAnsi="Times New Roman" w:cs="Times New Roman"/>
                <w:b/>
                <w:bCs/>
                <w:sz w:val="28"/>
                <w:szCs w:val="28"/>
                <w:lang w:eastAsia="uk-UA"/>
              </w:rPr>
            </w:pPr>
            <w:hyperlink w:anchor="УзагальнУгодаРекв0057" w:history="1">
              <w:r w:rsidR="00F57A57" w:rsidRPr="00250AD1">
                <w:rPr>
                  <w:rStyle w:val="a4"/>
                  <w:rFonts w:ascii="Times New Roman" w:hAnsi="Times New Roman" w:cs="Times New Roman"/>
                  <w:bCs/>
                  <w:sz w:val="28"/>
                  <w:szCs w:val="28"/>
                  <w:lang w:val="en-US" w:eastAsia="uk-UA"/>
                </w:rPr>
                <w:t>ID</w:t>
              </w:r>
              <w:r w:rsidR="00F57A57" w:rsidRPr="00250AD1">
                <w:rPr>
                  <w:rStyle w:val="a4"/>
                  <w:rFonts w:ascii="Times New Roman" w:hAnsi="Times New Roman" w:cs="Times New Roman"/>
                  <w:bCs/>
                  <w:sz w:val="28"/>
                  <w:szCs w:val="28"/>
                  <w:lang w:eastAsia="uk-UA"/>
                </w:rPr>
                <w:t>06.Узагальнююча угода (contract)</w:t>
              </w:r>
            </w:hyperlink>
          </w:p>
        </w:tc>
      </w:tr>
      <w:tr w:rsidR="00A7041C" w:rsidRPr="00250AD1" w14:paraId="14771F70" w14:textId="77777777" w:rsidTr="004E0E16">
        <w:trPr>
          <w:trHeight w:val="89"/>
        </w:trPr>
        <w:tc>
          <w:tcPr>
            <w:tcW w:w="11902" w:type="dxa"/>
            <w:vMerge/>
          </w:tcPr>
          <w:p w14:paraId="25BF896F" w14:textId="77777777" w:rsidR="00A7041C" w:rsidRPr="00250AD1" w:rsidRDefault="00A7041C" w:rsidP="00A7041C">
            <w:pPr>
              <w:jc w:val="center"/>
              <w:rPr>
                <w:rFonts w:ascii="Times New Roman" w:hAnsi="Times New Roman" w:cs="Times New Roman"/>
                <w:b/>
                <w:bCs/>
                <w:sz w:val="28"/>
                <w:szCs w:val="28"/>
                <w:lang w:eastAsia="uk-UA"/>
              </w:rPr>
            </w:pPr>
          </w:p>
        </w:tc>
        <w:tc>
          <w:tcPr>
            <w:tcW w:w="3261" w:type="dxa"/>
            <w:vAlign w:val="center"/>
          </w:tcPr>
          <w:p w14:paraId="40082B6F" w14:textId="77777777" w:rsidR="00A7041C" w:rsidRPr="00250AD1" w:rsidRDefault="00AC0A51" w:rsidP="00A7041C">
            <w:pPr>
              <w:tabs>
                <w:tab w:val="left" w:pos="603"/>
              </w:tabs>
              <w:rPr>
                <w:rFonts w:ascii="Times New Roman" w:hAnsi="Times New Roman" w:cs="Times New Roman"/>
                <w:b/>
                <w:bCs/>
                <w:sz w:val="28"/>
                <w:szCs w:val="28"/>
                <w:lang w:eastAsia="uk-UA"/>
              </w:rPr>
            </w:pPr>
            <w:hyperlink w:anchor="ТраншРекв0057" w:history="1">
              <w:r w:rsidR="00F57A57" w:rsidRPr="00250AD1">
                <w:rPr>
                  <w:rStyle w:val="a4"/>
                  <w:rFonts w:ascii="Times New Roman" w:hAnsi="Times New Roman" w:cs="Times New Roman"/>
                  <w:bCs/>
                  <w:sz w:val="28"/>
                  <w:szCs w:val="28"/>
                  <w:lang w:val="en-US" w:eastAsia="uk-UA"/>
                </w:rPr>
                <w:t>ID21</w:t>
              </w:r>
              <w:r w:rsidR="00F57A57" w:rsidRPr="00250AD1">
                <w:rPr>
                  <w:rStyle w:val="a4"/>
                  <w:rFonts w:ascii="Times New Roman" w:hAnsi="Times New Roman" w:cs="Times New Roman"/>
                  <w:bCs/>
                  <w:sz w:val="28"/>
                  <w:szCs w:val="28"/>
                  <w:lang w:val="ru-RU" w:eastAsia="uk-UA"/>
                </w:rPr>
                <w:t>.</w:t>
              </w:r>
              <w:r w:rsidR="00F57A57" w:rsidRPr="00250AD1">
                <w:rPr>
                  <w:rStyle w:val="a4"/>
                  <w:rFonts w:ascii="Times New Roman" w:hAnsi="Times New Roman" w:cs="Times New Roman"/>
                  <w:bCs/>
                  <w:sz w:val="28"/>
                  <w:szCs w:val="28"/>
                  <w:lang w:eastAsia="uk-UA"/>
                </w:rPr>
                <w:t>Транш (tranche)</w:t>
              </w:r>
            </w:hyperlink>
          </w:p>
        </w:tc>
      </w:tr>
    </w:tbl>
    <w:p w14:paraId="7E81057A" w14:textId="77777777" w:rsidR="00F00E46" w:rsidRDefault="00F00E46">
      <w:pPr>
        <w:rPr>
          <w:rFonts w:ascii="Times New Roman" w:hAnsi="Times New Roman" w:cs="Times New Roman"/>
          <w:b/>
          <w:sz w:val="28"/>
          <w:szCs w:val="28"/>
          <w:lang w:eastAsia="uk-UA"/>
        </w:rPr>
      </w:pPr>
      <w:r>
        <w:rPr>
          <w:rFonts w:ascii="Times New Roman" w:hAnsi="Times New Roman" w:cs="Times New Roman"/>
          <w:b/>
          <w:sz w:val="28"/>
          <w:szCs w:val="28"/>
          <w:lang w:eastAsia="uk-UA"/>
        </w:rPr>
        <w:br w:type="page"/>
      </w:r>
    </w:p>
    <w:p w14:paraId="06E6B86E" w14:textId="371261D0" w:rsidR="006D6302" w:rsidRPr="00250AD1" w:rsidRDefault="000F69D7" w:rsidP="004749D2">
      <w:pPr>
        <w:spacing w:after="0" w:line="240" w:lineRule="auto"/>
        <w:ind w:firstLine="709"/>
        <w:jc w:val="center"/>
        <w:outlineLvl w:val="2"/>
        <w:rPr>
          <w:rFonts w:ascii="Times New Roman" w:hAnsi="Times New Roman" w:cs="Times New Roman"/>
          <w:b/>
          <w:sz w:val="28"/>
          <w:szCs w:val="28"/>
          <w:lang w:eastAsia="uk-UA"/>
        </w:rPr>
      </w:pPr>
      <w:bookmarkStart w:id="187" w:name="_Toc156815608"/>
      <w:bookmarkStart w:id="188" w:name="Додаток0058"/>
      <w:r w:rsidRPr="00250AD1">
        <w:rPr>
          <w:rFonts w:ascii="Times New Roman" w:hAnsi="Times New Roman" w:cs="Times New Roman"/>
          <w:b/>
          <w:bCs/>
          <w:sz w:val="28"/>
          <w:szCs w:val="28"/>
          <w:lang w:eastAsia="uk-UA"/>
        </w:rPr>
        <w:lastRenderedPageBreak/>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6</w:t>
      </w:r>
      <w:r w:rsidR="006D6302" w:rsidRPr="00250AD1">
        <w:rPr>
          <w:rFonts w:ascii="Times New Roman" w:hAnsi="Times New Roman" w:cs="Times New Roman"/>
          <w:b/>
          <w:bCs/>
          <w:sz w:val="28"/>
          <w:szCs w:val="28"/>
          <w:lang w:eastAsia="uk-UA"/>
        </w:rPr>
        <w:t>. Реквізит:</w:t>
      </w:r>
      <w:r w:rsidR="006D6302" w:rsidRPr="00250AD1">
        <w:rPr>
          <w:rFonts w:ascii="Times New Roman" w:hAnsi="Times New Roman" w:cs="Times New Roman"/>
          <w:b/>
          <w:sz w:val="28"/>
          <w:szCs w:val="28"/>
        </w:rPr>
        <w:t xml:space="preserve"> Номер</w:t>
      </w:r>
      <w:r w:rsidR="007F6732" w:rsidRPr="00250AD1">
        <w:rPr>
          <w:rFonts w:ascii="Times New Roman" w:hAnsi="Times New Roman" w:cs="Times New Roman"/>
          <w:b/>
          <w:sz w:val="28"/>
          <w:szCs w:val="28"/>
        </w:rPr>
        <w:t xml:space="preserve"> угоди</w:t>
      </w:r>
      <w:r w:rsidR="001A3E54" w:rsidRPr="00250AD1">
        <w:rPr>
          <w:rFonts w:ascii="Times New Roman" w:hAnsi="Times New Roman" w:cs="Times New Roman"/>
          <w:b/>
          <w:sz w:val="28"/>
          <w:szCs w:val="28"/>
        </w:rPr>
        <w:t xml:space="preserve"> </w:t>
      </w:r>
      <w:r w:rsidR="00CC6115" w:rsidRPr="00250AD1">
        <w:rPr>
          <w:rFonts w:ascii="Times New Roman" w:hAnsi="Times New Roman" w:cs="Times New Roman"/>
          <w:b/>
          <w:sz w:val="28"/>
          <w:szCs w:val="28"/>
        </w:rPr>
        <w:t xml:space="preserve">/ </w:t>
      </w:r>
      <w:r w:rsidR="006D6302" w:rsidRPr="00250AD1">
        <w:rPr>
          <w:rFonts w:ascii="Times New Roman" w:hAnsi="Times New Roman" w:cs="Times New Roman"/>
          <w:b/>
          <w:sz w:val="28"/>
          <w:szCs w:val="28"/>
        </w:rPr>
        <w:t>правочину (agreem_no</w:t>
      </w:r>
      <w:r w:rsidR="00A22C81" w:rsidRPr="00250AD1">
        <w:rPr>
          <w:rFonts w:ascii="Times New Roman" w:hAnsi="Times New Roman" w:cs="Times New Roman"/>
          <w:b/>
          <w:sz w:val="28"/>
          <w:szCs w:val="28"/>
          <w:lang w:eastAsia="uk-UA"/>
        </w:rPr>
        <w:t>,</w:t>
      </w:r>
      <w:r w:rsidR="006D6302" w:rsidRPr="00250AD1">
        <w:rPr>
          <w:rFonts w:ascii="Times New Roman" w:hAnsi="Times New Roman" w:cs="Times New Roman"/>
          <w:b/>
          <w:sz w:val="28"/>
          <w:szCs w:val="28"/>
          <w:lang w:eastAsia="uk-UA"/>
        </w:rPr>
        <w:t xml:space="preserve"> </w:t>
      </w:r>
      <w:r w:rsidR="000B03C4" w:rsidRPr="00250AD1">
        <w:rPr>
          <w:rFonts w:ascii="Times New Roman" w:hAnsi="Times New Roman" w:cs="Times New Roman"/>
          <w:b/>
          <w:sz w:val="28"/>
          <w:szCs w:val="28"/>
          <w:lang w:eastAsia="uk-UA"/>
        </w:rPr>
        <w:t>ID</w:t>
      </w:r>
      <w:r w:rsidR="00A22C81" w:rsidRPr="00250AD1">
        <w:rPr>
          <w:rFonts w:ascii="Times New Roman" w:hAnsi="Times New Roman" w:cs="Times New Roman"/>
          <w:b/>
          <w:color w:val="000000" w:themeColor="text1"/>
          <w:sz w:val="28"/>
          <w:szCs w:val="28"/>
          <w:lang w:eastAsia="uk-UA"/>
        </w:rPr>
        <w:t>0058</w:t>
      </w:r>
      <w:r w:rsidR="006D6302" w:rsidRPr="00250AD1">
        <w:rPr>
          <w:rFonts w:ascii="Times New Roman" w:hAnsi="Times New Roman" w:cs="Times New Roman"/>
          <w:b/>
          <w:sz w:val="28"/>
          <w:szCs w:val="28"/>
          <w:lang w:eastAsia="uk-UA"/>
        </w:rPr>
        <w:t>)</w:t>
      </w:r>
      <w:bookmarkEnd w:id="187"/>
    </w:p>
    <w:bookmarkEnd w:id="188"/>
    <w:p w14:paraId="5C3E020A" w14:textId="77777777" w:rsidR="00EB5DA7" w:rsidRPr="00250AD1" w:rsidRDefault="00EB5DA7"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EB5DA7" w:rsidRPr="00250AD1" w14:paraId="0D0C5231" w14:textId="77777777" w:rsidTr="00180A2C">
        <w:tc>
          <w:tcPr>
            <w:tcW w:w="11902" w:type="dxa"/>
          </w:tcPr>
          <w:p w14:paraId="51E12EAC" w14:textId="77777777" w:rsidR="00EB5DA7" w:rsidRPr="00250AD1" w:rsidRDefault="00AE7B4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46C84BAF" w14:textId="77777777" w:rsidR="00EB5DA7" w:rsidRPr="00250AD1" w:rsidRDefault="00EB5DA7"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EB5DA7" w:rsidRPr="00250AD1" w14:paraId="42B82F10" w14:textId="77777777" w:rsidTr="00180A2C">
        <w:trPr>
          <w:trHeight w:val="112"/>
        </w:trPr>
        <w:tc>
          <w:tcPr>
            <w:tcW w:w="11902" w:type="dxa"/>
            <w:vMerge w:val="restart"/>
          </w:tcPr>
          <w:p w14:paraId="2CB9DE92" w14:textId="460EBD88" w:rsidR="008F03C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 xml:space="preserve">Реквізит набуває </w:t>
            </w:r>
            <w:r w:rsidR="00D51AF7" w:rsidRPr="00250AD1">
              <w:rPr>
                <w:rFonts w:ascii="Times New Roman" w:hAnsi="Times New Roman" w:cs="Times New Roman"/>
                <w:bCs/>
                <w:sz w:val="28"/>
                <w:szCs w:val="28"/>
                <w:lang w:eastAsia="uk-UA"/>
              </w:rPr>
              <w:t>одного значення</w:t>
            </w:r>
            <w:r w:rsidRPr="00250AD1">
              <w:rPr>
                <w:rFonts w:ascii="Times New Roman" w:hAnsi="Times New Roman" w:cs="Times New Roman"/>
                <w:bCs/>
                <w:sz w:val="28"/>
                <w:szCs w:val="28"/>
                <w:lang w:eastAsia="uk-UA"/>
              </w:rPr>
              <w:t xml:space="preserve"> унікального номера (ідентифікатора) </w:t>
            </w:r>
            <w:r w:rsidR="005E542E" w:rsidRPr="00250AD1">
              <w:rPr>
                <w:rFonts w:ascii="Times New Roman" w:hAnsi="Times New Roman" w:cs="Times New Roman"/>
                <w:bCs/>
                <w:sz w:val="28"/>
                <w:szCs w:val="28"/>
                <w:lang w:eastAsia="uk-UA"/>
              </w:rPr>
              <w:t xml:space="preserve">угоди </w:t>
            </w:r>
            <w:r w:rsidR="00CC6115" w:rsidRPr="00250AD1">
              <w:rPr>
                <w:rFonts w:ascii="Times New Roman" w:hAnsi="Times New Roman" w:cs="Times New Roman"/>
                <w:bCs/>
                <w:sz w:val="28"/>
                <w:szCs w:val="28"/>
                <w:lang w:eastAsia="uk-UA"/>
              </w:rPr>
              <w:t xml:space="preserve">/ </w:t>
            </w:r>
            <w:r w:rsidR="005E542E" w:rsidRPr="00250AD1">
              <w:rPr>
                <w:rFonts w:ascii="Times New Roman" w:hAnsi="Times New Roman" w:cs="Times New Roman"/>
                <w:bCs/>
                <w:sz w:val="28"/>
                <w:szCs w:val="28"/>
                <w:lang w:eastAsia="uk-UA"/>
              </w:rPr>
              <w:t>правочину</w:t>
            </w:r>
            <w:r w:rsidRPr="00250AD1">
              <w:rPr>
                <w:rFonts w:ascii="Times New Roman" w:hAnsi="Times New Roman" w:cs="Times New Roman"/>
                <w:bCs/>
                <w:sz w:val="28"/>
                <w:szCs w:val="28"/>
                <w:lang w:eastAsia="uk-UA"/>
              </w:rPr>
              <w:t>, яка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який укладена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ний для здійснення активної операції, забезпечення виконання зобов’язань за активною операцією, інших угод</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правочинів між респондентом та боржником, боржником та іншими особами.</w:t>
            </w:r>
          </w:p>
          <w:p w14:paraId="719C466D" w14:textId="77777777" w:rsidR="008F03C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 xml:space="preserve"> 1. Для правочинів за активною операцією, яка передбачає виключно надання фінансових зобов’язань, тобто відображення в обліку яких здійснюється виключно на позабалансових рахунках обліку (до прикладу: гарантія, аваль, акредитив тощо) номер правочину зазначається в наборі даних </w:t>
            </w:r>
            <w:hyperlink w:anchor="ФінЗобовязанняРекв0058" w:history="1">
              <w:r w:rsidRPr="00250AD1">
                <w:rPr>
                  <w:rStyle w:val="a4"/>
                  <w:rFonts w:ascii="Times New Roman" w:hAnsi="Times New Roman" w:cs="Times New Roman"/>
                  <w:bCs/>
                  <w:sz w:val="28"/>
                  <w:szCs w:val="28"/>
                  <w:lang w:val="en-US" w:eastAsia="uk-UA"/>
                </w:rPr>
                <w:t>ID</w:t>
              </w:r>
              <w:r w:rsidRPr="00250AD1">
                <w:rPr>
                  <w:rStyle w:val="a4"/>
                  <w:rFonts w:ascii="Times New Roman" w:hAnsi="Times New Roman" w:cs="Times New Roman"/>
                  <w:bCs/>
                  <w:sz w:val="28"/>
                  <w:szCs w:val="28"/>
                  <w:lang w:eastAsia="uk-UA"/>
                </w:rPr>
                <w:t>03.Фінансове зобов’язання (liability)</w:t>
              </w:r>
            </w:hyperlink>
            <w:r w:rsidRPr="00250AD1">
              <w:rPr>
                <w:rFonts w:ascii="Times New Roman" w:hAnsi="Times New Roman" w:cs="Times New Roman"/>
                <w:bCs/>
                <w:sz w:val="28"/>
                <w:szCs w:val="28"/>
                <w:lang w:eastAsia="uk-UA"/>
              </w:rPr>
              <w:t xml:space="preserve">. </w:t>
            </w:r>
          </w:p>
          <w:p w14:paraId="1346B711" w14:textId="3E89D30D" w:rsidR="008F03C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2. Для правочинів за активною операцією, яка передбачає поступове виконання респондентом зобов’язань, відновлюваність зобов’язань та відображення заборгованості в обліку яких здійснюється на позабалансових та балансових рахунках обліку (до прикладу: невідновлювальна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 xml:space="preserve">відновлювана кредитна лінія, </w:t>
            </w:r>
            <w:r w:rsidR="00823720" w:rsidRPr="00250AD1">
              <w:rPr>
                <w:rFonts w:ascii="Times New Roman" w:hAnsi="Times New Roman" w:cs="Times New Roman"/>
                <w:bCs/>
                <w:sz w:val="28"/>
                <w:szCs w:val="28"/>
                <w:lang w:eastAsia="uk-UA"/>
              </w:rPr>
              <w:t>факторинг</w:t>
            </w:r>
            <w:r w:rsidR="00823720" w:rsidRPr="00250AD1">
              <w:rPr>
                <w:rFonts w:ascii="Times New Roman" w:hAnsi="Times New Roman" w:cs="Times New Roman"/>
                <w:bCs/>
                <w:sz w:val="44"/>
                <w:szCs w:val="44"/>
                <w:lang w:eastAsia="uk-UA"/>
              </w:rPr>
              <w:t>,</w:t>
            </w:r>
            <w:r w:rsidR="00823720" w:rsidRPr="00250AD1">
              <w:rPr>
                <w:rFonts w:ascii="Times New Roman" w:hAnsi="Times New Roman" w:cs="Times New Roman"/>
                <w:bCs/>
                <w:sz w:val="28"/>
                <w:szCs w:val="28"/>
                <w:lang w:eastAsia="uk-UA"/>
              </w:rPr>
              <w:t xml:space="preserve"> </w:t>
            </w:r>
            <w:r w:rsidRPr="00250AD1">
              <w:rPr>
                <w:rFonts w:ascii="Times New Roman" w:hAnsi="Times New Roman" w:cs="Times New Roman"/>
                <w:bCs/>
                <w:sz w:val="28"/>
                <w:szCs w:val="28"/>
                <w:lang w:eastAsia="uk-UA"/>
              </w:rPr>
              <w:t xml:space="preserve">овердрафт, похідні фінансові інструменти тощо) номер правочину зазначений в наборі даних </w:t>
            </w:r>
            <w:hyperlink w:anchor="ФінЗобовязанняРекв0058" w:history="1">
              <w:r w:rsidRPr="00250AD1">
                <w:rPr>
                  <w:rStyle w:val="a4"/>
                  <w:rFonts w:ascii="Times New Roman" w:hAnsi="Times New Roman" w:cs="Times New Roman"/>
                  <w:bCs/>
                  <w:sz w:val="28"/>
                  <w:szCs w:val="28"/>
                  <w:lang w:val="en-US" w:eastAsia="uk-UA"/>
                </w:rPr>
                <w:t>ID</w:t>
              </w:r>
              <w:r w:rsidRPr="00250AD1">
                <w:rPr>
                  <w:rStyle w:val="a4"/>
                  <w:rFonts w:ascii="Times New Roman" w:hAnsi="Times New Roman" w:cs="Times New Roman"/>
                  <w:bCs/>
                  <w:sz w:val="28"/>
                  <w:szCs w:val="28"/>
                  <w:lang w:eastAsia="uk-UA"/>
                </w:rPr>
                <w:t>03.Фінансове зобов’язання (liability)</w:t>
              </w:r>
            </w:hyperlink>
            <w:r w:rsidRPr="00250AD1">
              <w:rPr>
                <w:rFonts w:ascii="Times New Roman" w:hAnsi="Times New Roman" w:cs="Times New Roman"/>
                <w:bCs/>
                <w:sz w:val="28"/>
                <w:szCs w:val="28"/>
                <w:lang w:eastAsia="uk-UA"/>
              </w:rPr>
              <w:t xml:space="preserve"> та в наборі даних </w:t>
            </w:r>
            <w:hyperlink w:anchor="АктивнаОпераціяРекв0058" w:history="1">
              <w:r w:rsidRPr="00250AD1">
                <w:rPr>
                  <w:rStyle w:val="a4"/>
                  <w:rFonts w:ascii="Times New Roman" w:hAnsi="Times New Roman" w:cs="Times New Roman"/>
                  <w:bCs/>
                  <w:sz w:val="28"/>
                  <w:szCs w:val="28"/>
                  <w:lang w:val="en-US" w:eastAsia="uk-UA"/>
                </w:rPr>
                <w:t>ID</w:t>
              </w:r>
              <w:r w:rsidRPr="00250AD1">
                <w:rPr>
                  <w:rStyle w:val="a4"/>
                  <w:rFonts w:ascii="Times New Roman" w:hAnsi="Times New Roman" w:cs="Times New Roman"/>
                  <w:bCs/>
                  <w:sz w:val="28"/>
                  <w:szCs w:val="28"/>
                  <w:lang w:eastAsia="uk-UA"/>
                </w:rPr>
                <w:t>04.Активна операція (loan)</w:t>
              </w:r>
            </w:hyperlink>
            <w:r w:rsidRPr="00250AD1">
              <w:rPr>
                <w:rFonts w:ascii="Times New Roman" w:hAnsi="Times New Roman" w:cs="Times New Roman"/>
                <w:bCs/>
                <w:sz w:val="28"/>
                <w:szCs w:val="28"/>
                <w:lang w:eastAsia="uk-UA"/>
              </w:rPr>
              <w:t xml:space="preserve"> мають співпадати.</w:t>
            </w:r>
          </w:p>
          <w:p w14:paraId="1AE9B735" w14:textId="77777777" w:rsidR="008F03C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 xml:space="preserve">3. За операціями РЕПО в реквізиті має бути відображений біржовий номер придбання цінного паперу (частина перша стандартизованого біржового бланку </w:t>
            </w:r>
            <w:r w:rsidRPr="00250AD1">
              <w:rPr>
                <w:rFonts w:ascii="Times New Roman" w:hAnsi="Times New Roman" w:cs="Times New Roman"/>
                <w:sz w:val="28"/>
                <w:szCs w:val="28"/>
                <w:lang w:eastAsia="uk-UA"/>
              </w:rPr>
              <w:t>–</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bCs/>
                <w:sz w:val="28"/>
                <w:szCs w:val="28"/>
                <w:lang w:eastAsia="uk-UA"/>
              </w:rPr>
              <w:t>договір за операціями РЕПО).</w:t>
            </w:r>
          </w:p>
          <w:p w14:paraId="1326304B" w14:textId="677AE77E" w:rsidR="008F03C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4. Для правочинів забезпечення виконання зобов’язань (до прикладу: договору забезпечення, договору поруки, договору гарантії тощо), яка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який укладена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ний для забезпечення виконання зобов’язань боржника перед респондентом за активною операцією має бути вказаний  відповідний номер (ідентифікатор).</w:t>
            </w:r>
            <w:r w:rsidR="00822C75" w:rsidRPr="00250AD1">
              <w:rPr>
                <w:rFonts w:ascii="Times New Roman" w:hAnsi="Times New Roman" w:cs="Times New Roman"/>
                <w:bCs/>
                <w:sz w:val="28"/>
                <w:szCs w:val="28"/>
                <w:lang w:eastAsia="uk-UA"/>
              </w:rPr>
              <w:t xml:space="preserve"> За забезпеченням, умови надання якого зазначено в угоді</w:t>
            </w:r>
            <w:r w:rsidR="00CC6115" w:rsidRPr="00250AD1">
              <w:rPr>
                <w:rFonts w:ascii="Times New Roman" w:hAnsi="Times New Roman" w:cs="Times New Roman"/>
                <w:bCs/>
                <w:sz w:val="28"/>
                <w:szCs w:val="28"/>
                <w:lang w:eastAsia="uk-UA"/>
              </w:rPr>
              <w:t xml:space="preserve"> / </w:t>
            </w:r>
            <w:r w:rsidR="00822C75" w:rsidRPr="00250AD1">
              <w:rPr>
                <w:rFonts w:ascii="Times New Roman" w:hAnsi="Times New Roman" w:cs="Times New Roman"/>
                <w:bCs/>
                <w:sz w:val="28"/>
                <w:szCs w:val="28"/>
                <w:lang w:eastAsia="uk-UA"/>
              </w:rPr>
              <w:t xml:space="preserve">правочині на здійснення активної операції, тобто без укладення окремої </w:t>
            </w:r>
            <w:r w:rsidR="005E542E" w:rsidRPr="00250AD1">
              <w:rPr>
                <w:rFonts w:ascii="Times New Roman" w:hAnsi="Times New Roman" w:cs="Times New Roman"/>
                <w:bCs/>
                <w:sz w:val="28"/>
                <w:szCs w:val="28"/>
                <w:lang w:eastAsia="uk-UA"/>
              </w:rPr>
              <w:t>угоди</w:t>
            </w:r>
            <w:r w:rsidR="00CC6115" w:rsidRPr="00250AD1">
              <w:rPr>
                <w:rFonts w:ascii="Times New Roman" w:hAnsi="Times New Roman" w:cs="Times New Roman"/>
                <w:bCs/>
                <w:sz w:val="28"/>
                <w:szCs w:val="28"/>
                <w:lang w:eastAsia="uk-UA"/>
              </w:rPr>
              <w:t xml:space="preserve"> / </w:t>
            </w:r>
            <w:r w:rsidR="005E542E" w:rsidRPr="00250AD1">
              <w:rPr>
                <w:rFonts w:ascii="Times New Roman" w:hAnsi="Times New Roman" w:cs="Times New Roman"/>
                <w:bCs/>
                <w:sz w:val="28"/>
                <w:szCs w:val="28"/>
                <w:lang w:eastAsia="uk-UA"/>
              </w:rPr>
              <w:t>правочину</w:t>
            </w:r>
            <w:r w:rsidR="00822C75" w:rsidRPr="00250AD1">
              <w:rPr>
                <w:rFonts w:ascii="Times New Roman" w:hAnsi="Times New Roman" w:cs="Times New Roman"/>
                <w:bCs/>
                <w:sz w:val="28"/>
                <w:szCs w:val="28"/>
                <w:lang w:eastAsia="uk-UA"/>
              </w:rPr>
              <w:t>, зазначається номер угоди на здійснення активної операції.</w:t>
            </w:r>
          </w:p>
          <w:p w14:paraId="3B175E06" w14:textId="12F49C73" w:rsidR="00EB5DA7" w:rsidRPr="00250AD1" w:rsidRDefault="008F03C7" w:rsidP="008F03C7">
            <w:pPr>
              <w:jc w:val="both"/>
              <w:rPr>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t xml:space="preserve">5. Якщо номер правочину відсутній або його неможливо визначити  (до прикладу: за дебіторською заборгованістю, при виникненні несанкціонованого овердрафту тощо) зазначається ідентифікатор </w:t>
            </w:r>
            <w:r w:rsidRPr="00250AD1">
              <w:rPr>
                <w:rFonts w:ascii="Times New Roman" w:hAnsi="Times New Roman" w:cs="Times New Roman"/>
                <w:bCs/>
                <w:sz w:val="28"/>
                <w:szCs w:val="28"/>
                <w:lang w:eastAsia="uk-UA"/>
              </w:rPr>
              <w:lastRenderedPageBreak/>
              <w:t>(номер), який присвоює респондент такому правочину відповідно до порядку реєстрації правочинів, що визначений у відповідній політиці (нормативному документі) респондента. Респондент у звітності дотримується цього номера (унікальність  номера) до повного погашення заборгованості боржника та</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або припинення наданих респондентом фінансових зобов’язань щодо боржника або виконання зобов’язань за іншими угодами</w:t>
            </w:r>
            <w:r w:rsidR="00CC6115" w:rsidRPr="00250AD1">
              <w:rPr>
                <w:rFonts w:ascii="Times New Roman" w:hAnsi="Times New Roman" w:cs="Times New Roman"/>
                <w:bCs/>
                <w:sz w:val="28"/>
                <w:szCs w:val="28"/>
                <w:lang w:eastAsia="uk-UA"/>
              </w:rPr>
              <w:t xml:space="preserve"> / </w:t>
            </w:r>
            <w:r w:rsidRPr="00250AD1">
              <w:rPr>
                <w:rFonts w:ascii="Times New Roman" w:hAnsi="Times New Roman" w:cs="Times New Roman"/>
                <w:bCs/>
                <w:sz w:val="28"/>
                <w:szCs w:val="28"/>
                <w:lang w:eastAsia="uk-UA"/>
              </w:rPr>
              <w:t>правочинами.</w:t>
            </w:r>
          </w:p>
        </w:tc>
        <w:tc>
          <w:tcPr>
            <w:tcW w:w="3261" w:type="dxa"/>
            <w:vAlign w:val="center"/>
          </w:tcPr>
          <w:p w14:paraId="0A7EEF8A" w14:textId="77777777" w:rsidR="00EB5DA7" w:rsidRPr="00250AD1" w:rsidRDefault="00AC0A51" w:rsidP="00376F3F">
            <w:pPr>
              <w:jc w:val="both"/>
              <w:rPr>
                <w:rFonts w:ascii="Times New Roman" w:hAnsi="Times New Roman" w:cs="Times New Roman"/>
                <w:bCs/>
                <w:sz w:val="28"/>
                <w:szCs w:val="28"/>
                <w:lang w:eastAsia="uk-UA"/>
              </w:rPr>
            </w:pPr>
            <w:hyperlink w:anchor="ФінЗобовязанняРекв0058" w:history="1">
              <w:r w:rsidR="00376F3F" w:rsidRPr="00250AD1">
                <w:rPr>
                  <w:rStyle w:val="a4"/>
                  <w:rFonts w:ascii="Times New Roman" w:hAnsi="Times New Roman" w:cs="Times New Roman"/>
                  <w:bCs/>
                  <w:sz w:val="28"/>
                  <w:szCs w:val="28"/>
                  <w:lang w:val="en-US" w:eastAsia="uk-UA"/>
                </w:rPr>
                <w:t>ID</w:t>
              </w:r>
              <w:r w:rsidR="00376F3F" w:rsidRPr="00250AD1">
                <w:rPr>
                  <w:rStyle w:val="a4"/>
                  <w:rFonts w:ascii="Times New Roman" w:hAnsi="Times New Roman" w:cs="Times New Roman"/>
                  <w:bCs/>
                  <w:sz w:val="28"/>
                  <w:szCs w:val="28"/>
                  <w:lang w:eastAsia="uk-UA"/>
                </w:rPr>
                <w:t>03.Ф</w:t>
              </w:r>
              <w:r w:rsidR="00EB5DA7" w:rsidRPr="00250AD1">
                <w:rPr>
                  <w:rStyle w:val="a4"/>
                  <w:rFonts w:ascii="Times New Roman" w:hAnsi="Times New Roman" w:cs="Times New Roman"/>
                  <w:bCs/>
                  <w:sz w:val="28"/>
                  <w:szCs w:val="28"/>
                  <w:lang w:eastAsia="uk-UA"/>
                </w:rPr>
                <w:t>інансове зобов’язання (liability)</w:t>
              </w:r>
            </w:hyperlink>
          </w:p>
        </w:tc>
      </w:tr>
      <w:tr w:rsidR="00EB5DA7" w:rsidRPr="00250AD1" w14:paraId="4564F3A4" w14:textId="77777777" w:rsidTr="00180A2C">
        <w:trPr>
          <w:trHeight w:val="112"/>
        </w:trPr>
        <w:tc>
          <w:tcPr>
            <w:tcW w:w="11902" w:type="dxa"/>
            <w:vMerge/>
          </w:tcPr>
          <w:p w14:paraId="2EF25FEA" w14:textId="77777777" w:rsidR="00EB5DA7" w:rsidRPr="00250AD1" w:rsidRDefault="00EB5DA7" w:rsidP="004749D2">
            <w:pPr>
              <w:jc w:val="center"/>
              <w:rPr>
                <w:rFonts w:ascii="Times New Roman" w:hAnsi="Times New Roman" w:cs="Times New Roman"/>
                <w:b/>
                <w:bCs/>
                <w:sz w:val="28"/>
                <w:szCs w:val="28"/>
                <w:lang w:eastAsia="uk-UA"/>
              </w:rPr>
            </w:pPr>
          </w:p>
        </w:tc>
        <w:tc>
          <w:tcPr>
            <w:tcW w:w="3261" w:type="dxa"/>
            <w:vAlign w:val="center"/>
          </w:tcPr>
          <w:p w14:paraId="23566B74" w14:textId="77777777" w:rsidR="00EB5DA7" w:rsidRPr="00250AD1" w:rsidRDefault="00AC0A51" w:rsidP="00376F3F">
            <w:pPr>
              <w:jc w:val="both"/>
              <w:rPr>
                <w:rFonts w:ascii="Times New Roman" w:hAnsi="Times New Roman" w:cs="Times New Roman"/>
                <w:b/>
                <w:bCs/>
                <w:sz w:val="28"/>
                <w:szCs w:val="28"/>
                <w:lang w:eastAsia="uk-UA"/>
              </w:rPr>
            </w:pPr>
            <w:hyperlink w:anchor="АктивнаОпераціяРекв0058" w:history="1">
              <w:r w:rsidR="00376F3F" w:rsidRPr="00250AD1">
                <w:rPr>
                  <w:rStyle w:val="a4"/>
                  <w:rFonts w:ascii="Times New Roman" w:hAnsi="Times New Roman" w:cs="Times New Roman"/>
                  <w:bCs/>
                  <w:sz w:val="28"/>
                  <w:szCs w:val="28"/>
                  <w:lang w:val="en-US" w:eastAsia="uk-UA"/>
                </w:rPr>
                <w:t>ID</w:t>
              </w:r>
              <w:r w:rsidR="00376F3F" w:rsidRPr="00250AD1">
                <w:rPr>
                  <w:rStyle w:val="a4"/>
                  <w:rFonts w:ascii="Times New Roman" w:hAnsi="Times New Roman" w:cs="Times New Roman"/>
                  <w:bCs/>
                  <w:sz w:val="28"/>
                  <w:szCs w:val="28"/>
                  <w:lang w:val="ru-RU" w:eastAsia="uk-UA"/>
                </w:rPr>
                <w:t>04</w:t>
              </w:r>
              <w:r w:rsidR="00376F3F" w:rsidRPr="00250AD1">
                <w:rPr>
                  <w:rStyle w:val="a4"/>
                  <w:rFonts w:ascii="Times New Roman" w:hAnsi="Times New Roman" w:cs="Times New Roman"/>
                  <w:bCs/>
                  <w:sz w:val="28"/>
                  <w:szCs w:val="28"/>
                  <w:lang w:eastAsia="uk-UA"/>
                </w:rPr>
                <w:t>.А</w:t>
              </w:r>
              <w:r w:rsidR="00EB5DA7" w:rsidRPr="00250AD1">
                <w:rPr>
                  <w:rStyle w:val="a4"/>
                  <w:rFonts w:ascii="Times New Roman" w:hAnsi="Times New Roman" w:cs="Times New Roman"/>
                  <w:bCs/>
                  <w:sz w:val="28"/>
                  <w:szCs w:val="28"/>
                  <w:lang w:eastAsia="uk-UA"/>
                </w:rPr>
                <w:t>ктивна операція (loan)</w:t>
              </w:r>
            </w:hyperlink>
          </w:p>
        </w:tc>
      </w:tr>
      <w:tr w:rsidR="00EB5DA7" w:rsidRPr="00250AD1" w14:paraId="42C0A5E5" w14:textId="77777777" w:rsidTr="00180A2C">
        <w:trPr>
          <w:trHeight w:val="112"/>
        </w:trPr>
        <w:tc>
          <w:tcPr>
            <w:tcW w:w="11902" w:type="dxa"/>
            <w:vMerge/>
          </w:tcPr>
          <w:p w14:paraId="4CE3C4C0" w14:textId="77777777" w:rsidR="00EB5DA7" w:rsidRPr="00250AD1" w:rsidRDefault="00EB5DA7" w:rsidP="004749D2">
            <w:pPr>
              <w:jc w:val="center"/>
              <w:rPr>
                <w:rFonts w:ascii="Times New Roman" w:hAnsi="Times New Roman" w:cs="Times New Roman"/>
                <w:b/>
                <w:bCs/>
                <w:sz w:val="28"/>
                <w:szCs w:val="28"/>
                <w:lang w:eastAsia="uk-UA"/>
              </w:rPr>
            </w:pPr>
          </w:p>
        </w:tc>
        <w:tc>
          <w:tcPr>
            <w:tcW w:w="3261" w:type="dxa"/>
            <w:vAlign w:val="center"/>
          </w:tcPr>
          <w:p w14:paraId="58FFE259" w14:textId="77777777" w:rsidR="00EB5DA7" w:rsidRPr="00250AD1" w:rsidRDefault="00971BF6" w:rsidP="004749D2">
            <w:pPr>
              <w:jc w:val="both"/>
              <w:rPr>
                <w:rStyle w:val="a4"/>
                <w:rFonts w:ascii="Times New Roman" w:hAnsi="Times New Roman" w:cs="Times New Roman"/>
                <w:bCs/>
                <w:sz w:val="28"/>
                <w:szCs w:val="28"/>
                <w:lang w:eastAsia="uk-UA"/>
              </w:rPr>
            </w:pPr>
            <w:r w:rsidRPr="00250AD1">
              <w:rPr>
                <w:rFonts w:ascii="Times New Roman" w:hAnsi="Times New Roman" w:cs="Times New Roman"/>
                <w:bCs/>
                <w:sz w:val="28"/>
                <w:szCs w:val="28"/>
                <w:lang w:eastAsia="uk-UA"/>
              </w:rPr>
              <w:fldChar w:fldCharType="begin"/>
            </w:r>
            <w:r w:rsidRPr="00250AD1">
              <w:rPr>
                <w:rFonts w:ascii="Times New Roman" w:hAnsi="Times New Roman" w:cs="Times New Roman"/>
                <w:bCs/>
                <w:sz w:val="28"/>
                <w:szCs w:val="28"/>
                <w:lang w:eastAsia="uk-UA"/>
              </w:rPr>
              <w:instrText>HYPERLINK  \l "ЗабезпеченняРекв0058"</w:instrText>
            </w:r>
            <w:r w:rsidRPr="00250AD1">
              <w:rPr>
                <w:rFonts w:ascii="Times New Roman" w:hAnsi="Times New Roman" w:cs="Times New Roman"/>
                <w:bCs/>
                <w:sz w:val="28"/>
                <w:szCs w:val="28"/>
                <w:lang w:eastAsia="uk-UA"/>
              </w:rPr>
              <w:fldChar w:fldCharType="separate"/>
            </w:r>
            <w:r w:rsidR="00376F3F" w:rsidRPr="00250AD1">
              <w:rPr>
                <w:rStyle w:val="a4"/>
                <w:rFonts w:ascii="Times New Roman" w:hAnsi="Times New Roman" w:cs="Times New Roman"/>
                <w:bCs/>
                <w:sz w:val="28"/>
                <w:szCs w:val="28"/>
                <w:lang w:val="en-US" w:eastAsia="uk-UA"/>
              </w:rPr>
              <w:t>ID05</w:t>
            </w:r>
            <w:r w:rsidR="00376F3F" w:rsidRPr="00250AD1">
              <w:rPr>
                <w:rStyle w:val="a4"/>
                <w:rFonts w:ascii="Times New Roman" w:hAnsi="Times New Roman" w:cs="Times New Roman"/>
                <w:bCs/>
                <w:sz w:val="28"/>
                <w:szCs w:val="28"/>
                <w:lang w:eastAsia="uk-UA"/>
              </w:rPr>
              <w:t>.З</w:t>
            </w:r>
            <w:r w:rsidR="00EB5DA7" w:rsidRPr="00250AD1">
              <w:rPr>
                <w:rStyle w:val="a4"/>
                <w:rFonts w:ascii="Times New Roman" w:hAnsi="Times New Roman" w:cs="Times New Roman"/>
                <w:bCs/>
                <w:sz w:val="28"/>
                <w:szCs w:val="28"/>
                <w:lang w:eastAsia="uk-UA"/>
              </w:rPr>
              <w:t>абезпечення (collateral)</w:t>
            </w:r>
          </w:p>
          <w:p w14:paraId="6B9B600C" w14:textId="77777777" w:rsidR="00EB5DA7" w:rsidRPr="00250AD1" w:rsidRDefault="00971BF6" w:rsidP="004749D2">
            <w:pPr>
              <w:jc w:val="both"/>
              <w:rPr>
                <w:rFonts w:ascii="Times New Roman" w:hAnsi="Times New Roman" w:cs="Times New Roman"/>
                <w:b/>
                <w:bCs/>
                <w:sz w:val="28"/>
                <w:szCs w:val="28"/>
                <w:lang w:eastAsia="uk-UA"/>
              </w:rPr>
            </w:pPr>
            <w:r w:rsidRPr="00250AD1">
              <w:rPr>
                <w:rFonts w:ascii="Times New Roman" w:hAnsi="Times New Roman" w:cs="Times New Roman"/>
                <w:bCs/>
                <w:sz w:val="28"/>
                <w:szCs w:val="28"/>
                <w:lang w:eastAsia="uk-UA"/>
              </w:rPr>
              <w:fldChar w:fldCharType="end"/>
            </w:r>
          </w:p>
        </w:tc>
      </w:tr>
      <w:tr w:rsidR="00EB5DA7" w:rsidRPr="00250AD1" w14:paraId="5C760C4C" w14:textId="77777777" w:rsidTr="00180A2C">
        <w:trPr>
          <w:trHeight w:val="112"/>
        </w:trPr>
        <w:tc>
          <w:tcPr>
            <w:tcW w:w="11902" w:type="dxa"/>
            <w:vMerge/>
          </w:tcPr>
          <w:p w14:paraId="73A90DA4" w14:textId="77777777" w:rsidR="00EB5DA7" w:rsidRPr="00250AD1" w:rsidRDefault="00EB5DA7" w:rsidP="004749D2">
            <w:pPr>
              <w:jc w:val="center"/>
              <w:rPr>
                <w:rFonts w:ascii="Times New Roman" w:hAnsi="Times New Roman" w:cs="Times New Roman"/>
                <w:b/>
                <w:bCs/>
                <w:sz w:val="28"/>
                <w:szCs w:val="28"/>
                <w:lang w:eastAsia="uk-UA"/>
              </w:rPr>
            </w:pPr>
          </w:p>
        </w:tc>
        <w:tc>
          <w:tcPr>
            <w:tcW w:w="3261" w:type="dxa"/>
            <w:vAlign w:val="center"/>
          </w:tcPr>
          <w:p w14:paraId="377D4969" w14:textId="77777777" w:rsidR="00EB5DA7" w:rsidRPr="00250AD1" w:rsidRDefault="00AC0A51" w:rsidP="00376F3F">
            <w:pPr>
              <w:jc w:val="both"/>
              <w:rPr>
                <w:rFonts w:ascii="Times New Roman" w:hAnsi="Times New Roman" w:cs="Times New Roman"/>
                <w:b/>
                <w:bCs/>
                <w:sz w:val="28"/>
                <w:szCs w:val="28"/>
                <w:lang w:eastAsia="uk-UA"/>
              </w:rPr>
            </w:pPr>
            <w:hyperlink w:anchor="УзагальнУгодаРекв0058" w:history="1">
              <w:r w:rsidR="00376F3F" w:rsidRPr="00250AD1">
                <w:rPr>
                  <w:rStyle w:val="a4"/>
                  <w:rFonts w:ascii="Times New Roman" w:hAnsi="Times New Roman" w:cs="Times New Roman"/>
                  <w:bCs/>
                  <w:sz w:val="28"/>
                  <w:szCs w:val="28"/>
                  <w:lang w:val="en-US" w:eastAsia="uk-UA"/>
                </w:rPr>
                <w:t>ID06</w:t>
              </w:r>
              <w:r w:rsidR="00376F3F" w:rsidRPr="00250AD1">
                <w:rPr>
                  <w:rStyle w:val="a4"/>
                  <w:rFonts w:ascii="Times New Roman" w:hAnsi="Times New Roman" w:cs="Times New Roman"/>
                  <w:bCs/>
                  <w:sz w:val="28"/>
                  <w:szCs w:val="28"/>
                  <w:lang w:eastAsia="uk-UA"/>
                </w:rPr>
                <w:t>.У</w:t>
              </w:r>
              <w:r w:rsidR="00EB5DA7" w:rsidRPr="00250AD1">
                <w:rPr>
                  <w:rStyle w:val="a4"/>
                  <w:rFonts w:ascii="Times New Roman" w:hAnsi="Times New Roman" w:cs="Times New Roman"/>
                  <w:bCs/>
                  <w:sz w:val="28"/>
                  <w:szCs w:val="28"/>
                  <w:lang w:eastAsia="uk-UA"/>
                </w:rPr>
                <w:t>загальнююча угода (contract)</w:t>
              </w:r>
            </w:hyperlink>
          </w:p>
        </w:tc>
      </w:tr>
    </w:tbl>
    <w:p w14:paraId="37C2A091"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4096B62A"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70D73AC7" w14:textId="20046F31" w:rsidR="00154ED6" w:rsidRPr="00250AD1" w:rsidRDefault="00154ED6" w:rsidP="004749D2">
      <w:pPr>
        <w:spacing w:after="0" w:line="240" w:lineRule="auto"/>
        <w:ind w:firstLine="709"/>
        <w:jc w:val="center"/>
        <w:outlineLvl w:val="2"/>
        <w:rPr>
          <w:rFonts w:ascii="Times New Roman" w:hAnsi="Times New Roman" w:cs="Times New Roman"/>
          <w:b/>
          <w:sz w:val="28"/>
          <w:szCs w:val="28"/>
        </w:rPr>
      </w:pPr>
      <w:bookmarkStart w:id="189" w:name="_Toc156815609"/>
      <w:bookmarkStart w:id="190" w:name="Додаток0101"/>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7</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E91DB4" w:rsidRPr="00250AD1">
        <w:rPr>
          <w:rFonts w:ascii="Times New Roman" w:hAnsi="Times New Roman" w:cs="Times New Roman"/>
          <w:b/>
          <w:color w:val="000000" w:themeColor="text1"/>
          <w:sz w:val="28"/>
          <w:szCs w:val="28"/>
          <w:lang w:eastAsia="uk-UA"/>
        </w:rPr>
        <w:t>Код за Єдиним державним реєстром підприємств та організацій України (далі – ЄДРПОУ)</w:t>
      </w:r>
      <w:r w:rsidRPr="00250AD1">
        <w:rPr>
          <w:rFonts w:ascii="Times New Roman" w:hAnsi="Times New Roman" w:cs="Times New Roman"/>
          <w:b/>
          <w:sz w:val="28"/>
          <w:szCs w:val="28"/>
        </w:rPr>
        <w:t xml:space="preserve"> (</w:t>
      </w:r>
      <w:r w:rsidR="00444C73" w:rsidRPr="00250AD1">
        <w:rPr>
          <w:rFonts w:ascii="Times New Roman" w:hAnsi="Times New Roman" w:cs="Times New Roman"/>
          <w:b/>
          <w:sz w:val="28"/>
          <w:szCs w:val="28"/>
        </w:rPr>
        <w:t>entity_code</w:t>
      </w:r>
      <w:r w:rsidRPr="00250AD1">
        <w:rPr>
          <w:rFonts w:ascii="Times New Roman" w:hAnsi="Times New Roman" w:cs="Times New Roman"/>
          <w:b/>
          <w:sz w:val="28"/>
          <w:szCs w:val="28"/>
          <w:lang w:eastAsia="uk-UA"/>
        </w:rPr>
        <w:t xml:space="preserve">, </w:t>
      </w:r>
      <w:r w:rsidR="006267A7" w:rsidRPr="00250AD1">
        <w:rPr>
          <w:rFonts w:ascii="Times New Roman" w:eastAsia="Calibri" w:hAnsi="Times New Roman" w:cs="Times New Roman"/>
          <w:b/>
          <w:color w:val="000000"/>
          <w:sz w:val="28"/>
          <w:szCs w:val="28"/>
          <w:lang w:eastAsia="uk-UA"/>
        </w:rPr>
        <w:t>ID</w:t>
      </w:r>
      <w:r w:rsidR="006267A7" w:rsidRPr="00250AD1">
        <w:rPr>
          <w:rFonts w:ascii="Times New Roman" w:hAnsi="Times New Roman" w:cs="Times New Roman"/>
          <w:b/>
          <w:color w:val="000000" w:themeColor="text1"/>
          <w:sz w:val="28"/>
          <w:szCs w:val="28"/>
          <w:lang w:eastAsia="uk-UA"/>
        </w:rPr>
        <w:t>0101</w:t>
      </w:r>
      <w:r w:rsidRPr="00250AD1">
        <w:rPr>
          <w:rFonts w:ascii="Times New Roman" w:hAnsi="Times New Roman" w:cs="Times New Roman"/>
          <w:b/>
          <w:sz w:val="28"/>
          <w:szCs w:val="28"/>
          <w:lang w:eastAsia="uk-UA"/>
        </w:rPr>
        <w:t>)</w:t>
      </w:r>
      <w:bookmarkEnd w:id="189"/>
    </w:p>
    <w:bookmarkEnd w:id="190"/>
    <w:p w14:paraId="0BF6D61D"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154ED6" w:rsidRPr="00250AD1" w14:paraId="323A2D0B" w14:textId="77777777" w:rsidTr="00F276B5">
        <w:tc>
          <w:tcPr>
            <w:tcW w:w="11902" w:type="dxa"/>
          </w:tcPr>
          <w:p w14:paraId="1780C6B8"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42542C74"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43089B" w:rsidRPr="00250AD1" w14:paraId="582D7297" w14:textId="77777777" w:rsidTr="00F276B5">
        <w:trPr>
          <w:trHeight w:val="92"/>
        </w:trPr>
        <w:tc>
          <w:tcPr>
            <w:tcW w:w="11902" w:type="dxa"/>
            <w:vMerge w:val="restart"/>
          </w:tcPr>
          <w:p w14:paraId="7CDEBCBC" w14:textId="77777777" w:rsidR="00E85088" w:rsidRPr="00250AD1" w:rsidRDefault="00E85088" w:rsidP="00E8508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унікального ідентифікаційного номера юридичної особи в Єдиному державному реєстрі підприємств та організацій України. </w:t>
            </w:r>
          </w:p>
          <w:p w14:paraId="07FB6BEA" w14:textId="77777777" w:rsidR="00E85088" w:rsidRPr="00250AD1" w:rsidRDefault="00E85088" w:rsidP="00E8508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Значення реквізиту подається:</w:t>
            </w:r>
          </w:p>
          <w:p w14:paraId="5367ADF9" w14:textId="77777777" w:rsidR="00E85088" w:rsidRPr="00250AD1" w:rsidRDefault="00E85088" w:rsidP="00E85088">
            <w:pPr>
              <w:jc w:val="both"/>
              <w:rPr>
                <w:rFonts w:ascii="Times New Roman" w:hAnsi="Times New Roman" w:cs="Times New Roman"/>
                <w:color w:val="000000" w:themeColor="text1"/>
                <w:sz w:val="28"/>
                <w:szCs w:val="28"/>
              </w:rPr>
            </w:pPr>
            <w:r w:rsidRPr="00250AD1">
              <w:rPr>
                <w:rFonts w:ascii="Times New Roman" w:hAnsi="Times New Roman" w:cs="Times New Roman"/>
                <w:b/>
                <w:sz w:val="28"/>
                <w:szCs w:val="28"/>
                <w:lang w:eastAsia="uk-UA"/>
              </w:rPr>
              <w:t xml:space="preserve">– за умови </w:t>
            </w:r>
            <w:r w:rsidR="00DF6FA4" w:rsidRPr="00250AD1">
              <w:rPr>
                <w:rFonts w:ascii="Times New Roman" w:hAnsi="Times New Roman" w:cs="Times New Roman"/>
                <w:b/>
                <w:sz w:val="28"/>
                <w:szCs w:val="28"/>
                <w:lang w:eastAsia="uk-UA"/>
              </w:rPr>
              <w:t>властивості</w:t>
            </w:r>
            <w:r w:rsidRPr="00250AD1">
              <w:rPr>
                <w:rFonts w:ascii="Times New Roman" w:hAnsi="Times New Roman" w:cs="Times New Roman"/>
                <w:b/>
                <w:sz w:val="28"/>
                <w:szCs w:val="28"/>
                <w:lang w:eastAsia="uk-UA"/>
              </w:rPr>
              <w:t xml:space="preserve">, </w:t>
            </w:r>
            <w:r w:rsidRPr="00250AD1">
              <w:rPr>
                <w:rFonts w:ascii="Times New Roman" w:hAnsi="Times New Roman" w:cs="Times New Roman"/>
                <w:color w:val="000000" w:themeColor="text1"/>
                <w:sz w:val="28"/>
                <w:szCs w:val="28"/>
              </w:rPr>
              <w:t xml:space="preserve">про попереднього респондента (Кредитодавця по відношенню до боржника), який подавав Звітність про боржника та його активні операції до моменту укладення угоди про передачу прав вимоги з поточним респондентом в наборі даних </w:t>
            </w:r>
            <w:hyperlink w:anchor="ФінЗобовязанняРекв0101" w:history="1">
              <w:r w:rsidRPr="00250AD1">
                <w:rPr>
                  <w:rStyle w:val="a4"/>
                  <w:rFonts w:ascii="Times New Roman" w:hAnsi="Times New Roman" w:cs="Times New Roman"/>
                  <w:bCs/>
                  <w:color w:val="000000" w:themeColor="text1"/>
                  <w:sz w:val="28"/>
                  <w:szCs w:val="28"/>
                  <w:lang w:val="en-US" w:eastAsia="uk-UA"/>
                </w:rPr>
                <w:t>ID</w:t>
              </w:r>
              <w:r w:rsidRPr="00250AD1">
                <w:rPr>
                  <w:rStyle w:val="a4"/>
                  <w:rFonts w:ascii="Times New Roman" w:hAnsi="Times New Roman" w:cs="Times New Roman"/>
                  <w:bCs/>
                  <w:color w:val="000000" w:themeColor="text1"/>
                  <w:sz w:val="28"/>
                  <w:szCs w:val="28"/>
                  <w:lang w:eastAsia="uk-UA"/>
                </w:rPr>
                <w:t>03.Фінансове зобов’язання ((liability)</w:t>
              </w:r>
            </w:hyperlink>
            <w:r w:rsidRPr="00250AD1">
              <w:rPr>
                <w:rFonts w:ascii="Times New Roman" w:hAnsi="Times New Roman" w:cs="Times New Roman"/>
                <w:color w:val="000000" w:themeColor="text1"/>
                <w:sz w:val="28"/>
                <w:szCs w:val="28"/>
              </w:rPr>
              <w:t xml:space="preserve"> або </w:t>
            </w:r>
            <w:hyperlink w:anchor="АктивнаОпераціяРекв0101" w:history="1">
              <w:r w:rsidRPr="00250AD1">
                <w:rPr>
                  <w:rStyle w:val="a4"/>
                  <w:rFonts w:ascii="Times New Roman" w:hAnsi="Times New Roman" w:cs="Times New Roman"/>
                  <w:bCs/>
                  <w:color w:val="000000" w:themeColor="text1"/>
                  <w:sz w:val="28"/>
                  <w:szCs w:val="28"/>
                  <w:lang w:val="en-US" w:eastAsia="uk-UA"/>
                </w:rPr>
                <w:t>ID</w:t>
              </w:r>
              <w:r w:rsidRPr="00250AD1">
                <w:rPr>
                  <w:rStyle w:val="a4"/>
                  <w:rFonts w:ascii="Times New Roman" w:hAnsi="Times New Roman" w:cs="Times New Roman"/>
                  <w:bCs/>
                  <w:color w:val="000000" w:themeColor="text1"/>
                  <w:sz w:val="28"/>
                  <w:szCs w:val="28"/>
                  <w:lang w:val="ru-RU" w:eastAsia="uk-UA"/>
                </w:rPr>
                <w:t>04.</w:t>
              </w:r>
              <w:r w:rsidRPr="00250AD1">
                <w:rPr>
                  <w:rStyle w:val="a4"/>
                  <w:rFonts w:ascii="Times New Roman" w:hAnsi="Times New Roman" w:cs="Times New Roman"/>
                  <w:bCs/>
                  <w:color w:val="000000" w:themeColor="text1"/>
                  <w:sz w:val="28"/>
                  <w:szCs w:val="28"/>
                  <w:lang w:eastAsia="uk-UA"/>
                </w:rPr>
                <w:t>Активна операція (loan)</w:t>
              </w:r>
            </w:hyperlink>
          </w:p>
          <w:p w14:paraId="4B8A0B9D" w14:textId="540934B6" w:rsidR="002977B5" w:rsidRPr="00250AD1" w:rsidRDefault="00E85088" w:rsidP="00657C70">
            <w:pPr>
              <w:jc w:val="both"/>
              <w:rPr>
                <w:rFonts w:ascii="Times New Roman" w:hAnsi="Times New Roman" w:cs="Times New Roman"/>
                <w:color w:val="000000" w:themeColor="text1"/>
                <w:sz w:val="28"/>
                <w:szCs w:val="28"/>
              </w:rPr>
            </w:pPr>
            <w:r w:rsidRPr="00250AD1">
              <w:rPr>
                <w:rFonts w:ascii="Times New Roman" w:hAnsi="Times New Roman" w:cs="Times New Roman"/>
                <w:b/>
                <w:sz w:val="28"/>
                <w:szCs w:val="28"/>
                <w:lang w:eastAsia="uk-UA"/>
              </w:rPr>
              <w:t xml:space="preserve">– </w:t>
            </w:r>
            <w:r w:rsidRPr="00250AD1">
              <w:rPr>
                <w:rFonts w:ascii="Times New Roman" w:hAnsi="Times New Roman" w:cs="Times New Roman"/>
                <w:color w:val="000000" w:themeColor="text1"/>
                <w:sz w:val="28"/>
                <w:szCs w:val="28"/>
              </w:rPr>
              <w:t xml:space="preserve">про боржника в наборі даних </w:t>
            </w:r>
            <w:hyperlink w:anchor="ЮрОсобаРезидентРекв0101" w:history="1">
              <w:r w:rsidRPr="00250AD1">
                <w:rPr>
                  <w:rStyle w:val="a4"/>
                  <w:rFonts w:ascii="Times New Roman" w:hAnsi="Times New Roman" w:cs="Times New Roman"/>
                  <w:color w:val="000000" w:themeColor="text1"/>
                  <w:sz w:val="28"/>
                  <w:szCs w:val="28"/>
                  <w:lang w:val="en-US"/>
                </w:rPr>
                <w:t>ID</w:t>
              </w:r>
              <w:r w:rsidRPr="00250AD1">
                <w:rPr>
                  <w:rStyle w:val="a4"/>
                  <w:rFonts w:ascii="Times New Roman" w:hAnsi="Times New Roman" w:cs="Times New Roman"/>
                  <w:color w:val="000000" w:themeColor="text1"/>
                  <w:sz w:val="28"/>
                  <w:szCs w:val="28"/>
                  <w:lang w:val="ru-RU"/>
                </w:rPr>
                <w:t>35.</w:t>
              </w:r>
              <w:r w:rsidR="00846176" w:rsidRPr="00250AD1">
                <w:rPr>
                  <w:rStyle w:val="a4"/>
                  <w:rFonts w:ascii="Times New Roman" w:hAnsi="Times New Roman" w:cs="Times New Roman"/>
                  <w:color w:val="000000" w:themeColor="text1"/>
                  <w:sz w:val="28"/>
                  <w:szCs w:val="28"/>
                </w:rPr>
                <w:t>Юридична особа – резидент (</w:t>
              </w:r>
              <w:r w:rsidR="00846176" w:rsidRPr="00250AD1">
                <w:rPr>
                  <w:rStyle w:val="a4"/>
                  <w:rFonts w:ascii="Times New Roman" w:hAnsi="Times New Roman" w:cs="Times New Roman"/>
                  <w:color w:val="000000" w:themeColor="text1"/>
                  <w:sz w:val="28"/>
                  <w:szCs w:val="28"/>
                  <w:lang w:val="ru-RU"/>
                </w:rPr>
                <w:t>entity</w:t>
              </w:r>
              <w:r w:rsidR="00846176" w:rsidRPr="00250AD1">
                <w:rPr>
                  <w:rStyle w:val="a4"/>
                  <w:rFonts w:ascii="Times New Roman" w:hAnsi="Times New Roman" w:cs="Times New Roman"/>
                  <w:color w:val="000000" w:themeColor="text1"/>
                  <w:sz w:val="28"/>
                  <w:szCs w:val="28"/>
                </w:rPr>
                <w:t>)</w:t>
              </w:r>
            </w:hyperlink>
          </w:p>
          <w:p w14:paraId="09EC5DEE" w14:textId="3D7720B1" w:rsidR="0043089B" w:rsidRPr="00250AD1" w:rsidRDefault="0043089B" w:rsidP="00657C70">
            <w:pPr>
              <w:jc w:val="both"/>
              <w:rPr>
                <w:rFonts w:ascii="Times New Roman" w:hAnsi="Times New Roman" w:cs="Times New Roman"/>
                <w:color w:val="000000" w:themeColor="text1"/>
                <w:sz w:val="28"/>
                <w:szCs w:val="28"/>
              </w:rPr>
            </w:pPr>
          </w:p>
        </w:tc>
        <w:tc>
          <w:tcPr>
            <w:tcW w:w="3261" w:type="dxa"/>
            <w:vAlign w:val="center"/>
          </w:tcPr>
          <w:p w14:paraId="4BDC2969" w14:textId="77777777" w:rsidR="0043089B" w:rsidRPr="00250AD1" w:rsidRDefault="00AC0A51" w:rsidP="0043089B">
            <w:pPr>
              <w:tabs>
                <w:tab w:val="left" w:pos="603"/>
              </w:tabs>
              <w:rPr>
                <w:rFonts w:ascii="Times New Roman" w:hAnsi="Times New Roman" w:cs="Times New Roman"/>
                <w:bCs/>
                <w:color w:val="000000" w:themeColor="text1"/>
                <w:sz w:val="28"/>
                <w:szCs w:val="28"/>
                <w:lang w:eastAsia="uk-UA"/>
              </w:rPr>
            </w:pPr>
            <w:hyperlink w:anchor="ФінЗобовязанняРекв0101" w:history="1">
              <w:r w:rsidR="0043089B" w:rsidRPr="00250AD1">
                <w:rPr>
                  <w:rStyle w:val="a4"/>
                  <w:rFonts w:ascii="Times New Roman" w:hAnsi="Times New Roman" w:cs="Times New Roman"/>
                  <w:bCs/>
                  <w:color w:val="000000" w:themeColor="text1"/>
                  <w:sz w:val="28"/>
                  <w:szCs w:val="28"/>
                  <w:lang w:val="en-US" w:eastAsia="uk-UA"/>
                </w:rPr>
                <w:t>ID</w:t>
              </w:r>
              <w:r w:rsidR="00002D09" w:rsidRPr="00250AD1">
                <w:rPr>
                  <w:rStyle w:val="a4"/>
                  <w:rFonts w:ascii="Times New Roman" w:hAnsi="Times New Roman" w:cs="Times New Roman"/>
                  <w:bCs/>
                  <w:color w:val="000000" w:themeColor="text1"/>
                  <w:sz w:val="28"/>
                  <w:szCs w:val="28"/>
                  <w:lang w:eastAsia="uk-UA"/>
                </w:rPr>
                <w:t>03.</w:t>
              </w:r>
              <w:r w:rsidR="0043089B" w:rsidRPr="00250AD1">
                <w:rPr>
                  <w:rStyle w:val="a4"/>
                  <w:rFonts w:ascii="Times New Roman" w:hAnsi="Times New Roman" w:cs="Times New Roman"/>
                  <w:bCs/>
                  <w:color w:val="000000" w:themeColor="text1"/>
                  <w:sz w:val="28"/>
                  <w:szCs w:val="28"/>
                  <w:lang w:eastAsia="uk-UA"/>
                </w:rPr>
                <w:t xml:space="preserve">Фінансове </w:t>
              </w:r>
              <w:r w:rsidR="00002D09" w:rsidRPr="00250AD1">
                <w:rPr>
                  <w:rStyle w:val="a4"/>
                  <w:rFonts w:ascii="Times New Roman" w:hAnsi="Times New Roman" w:cs="Times New Roman"/>
                  <w:bCs/>
                  <w:color w:val="000000" w:themeColor="text1"/>
                  <w:sz w:val="28"/>
                  <w:szCs w:val="28"/>
                  <w:lang w:eastAsia="uk-UA"/>
                </w:rPr>
                <w:t>зобов’язання</w:t>
              </w:r>
              <w:r w:rsidR="0043089B" w:rsidRPr="00250AD1">
                <w:rPr>
                  <w:rStyle w:val="a4"/>
                  <w:rFonts w:ascii="Times New Roman" w:hAnsi="Times New Roman" w:cs="Times New Roman"/>
                  <w:bCs/>
                  <w:color w:val="000000" w:themeColor="text1"/>
                  <w:sz w:val="28"/>
                  <w:szCs w:val="28"/>
                  <w:lang w:eastAsia="uk-UA"/>
                </w:rPr>
                <w:t xml:space="preserve"> ((liability)</w:t>
              </w:r>
            </w:hyperlink>
            <w:r w:rsidR="0043089B" w:rsidRPr="00250AD1">
              <w:rPr>
                <w:rFonts w:ascii="Times New Roman" w:hAnsi="Times New Roman" w:cs="Times New Roman"/>
                <w:bCs/>
                <w:color w:val="000000" w:themeColor="text1"/>
                <w:sz w:val="28"/>
                <w:szCs w:val="28"/>
                <w:lang w:eastAsia="uk-UA"/>
              </w:rPr>
              <w:t xml:space="preserve"> </w:t>
            </w:r>
          </w:p>
        </w:tc>
      </w:tr>
      <w:tr w:rsidR="0043089B" w:rsidRPr="00250AD1" w14:paraId="53766BD0" w14:textId="77777777" w:rsidTr="00F276B5">
        <w:trPr>
          <w:trHeight w:val="89"/>
        </w:trPr>
        <w:tc>
          <w:tcPr>
            <w:tcW w:w="11902" w:type="dxa"/>
            <w:vMerge/>
          </w:tcPr>
          <w:p w14:paraId="6291F5B4" w14:textId="77777777" w:rsidR="0043089B" w:rsidRPr="00250AD1" w:rsidRDefault="0043089B" w:rsidP="0043089B">
            <w:pPr>
              <w:jc w:val="center"/>
              <w:rPr>
                <w:rFonts w:ascii="Times New Roman" w:hAnsi="Times New Roman" w:cs="Times New Roman"/>
                <w:b/>
                <w:bCs/>
                <w:sz w:val="28"/>
                <w:szCs w:val="28"/>
                <w:lang w:eastAsia="uk-UA"/>
              </w:rPr>
            </w:pPr>
          </w:p>
        </w:tc>
        <w:tc>
          <w:tcPr>
            <w:tcW w:w="3261" w:type="dxa"/>
            <w:vAlign w:val="center"/>
          </w:tcPr>
          <w:p w14:paraId="148BD4FB" w14:textId="77777777" w:rsidR="0043089B" w:rsidRPr="00250AD1" w:rsidRDefault="00AC0A51" w:rsidP="00002D09">
            <w:pPr>
              <w:tabs>
                <w:tab w:val="left" w:pos="603"/>
              </w:tabs>
              <w:rPr>
                <w:rFonts w:ascii="Times New Roman" w:hAnsi="Times New Roman" w:cs="Times New Roman"/>
                <w:b/>
                <w:bCs/>
                <w:color w:val="000000" w:themeColor="text1"/>
                <w:sz w:val="28"/>
                <w:szCs w:val="28"/>
                <w:lang w:eastAsia="uk-UA"/>
              </w:rPr>
            </w:pPr>
            <w:hyperlink w:anchor="АктивнаОпераціяРекв0101" w:history="1">
              <w:r w:rsidR="0043089B" w:rsidRPr="00250AD1">
                <w:rPr>
                  <w:rStyle w:val="a4"/>
                  <w:rFonts w:ascii="Times New Roman" w:hAnsi="Times New Roman" w:cs="Times New Roman"/>
                  <w:bCs/>
                  <w:color w:val="000000" w:themeColor="text1"/>
                  <w:sz w:val="28"/>
                  <w:szCs w:val="28"/>
                  <w:lang w:val="en-US" w:eastAsia="uk-UA"/>
                </w:rPr>
                <w:t>ID</w:t>
              </w:r>
              <w:r w:rsidR="0043089B" w:rsidRPr="00250AD1">
                <w:rPr>
                  <w:rStyle w:val="a4"/>
                  <w:rFonts w:ascii="Times New Roman" w:hAnsi="Times New Roman" w:cs="Times New Roman"/>
                  <w:bCs/>
                  <w:color w:val="000000" w:themeColor="text1"/>
                  <w:sz w:val="28"/>
                  <w:szCs w:val="28"/>
                  <w:lang w:val="ru-RU" w:eastAsia="uk-UA"/>
                </w:rPr>
                <w:t>04.</w:t>
              </w:r>
              <w:r w:rsidR="0043089B" w:rsidRPr="00250AD1">
                <w:rPr>
                  <w:rStyle w:val="a4"/>
                  <w:rFonts w:ascii="Times New Roman" w:hAnsi="Times New Roman" w:cs="Times New Roman"/>
                  <w:bCs/>
                  <w:color w:val="000000" w:themeColor="text1"/>
                  <w:sz w:val="28"/>
                  <w:szCs w:val="28"/>
                  <w:lang w:eastAsia="uk-UA"/>
                </w:rPr>
                <w:t>Активна операція (loan)</w:t>
              </w:r>
            </w:hyperlink>
          </w:p>
        </w:tc>
      </w:tr>
      <w:tr w:rsidR="0043089B" w:rsidRPr="00250AD1" w14:paraId="1808B98F" w14:textId="77777777" w:rsidTr="00F276B5">
        <w:trPr>
          <w:trHeight w:val="89"/>
        </w:trPr>
        <w:tc>
          <w:tcPr>
            <w:tcW w:w="11902" w:type="dxa"/>
            <w:vMerge/>
          </w:tcPr>
          <w:p w14:paraId="0112E11C" w14:textId="77777777" w:rsidR="0043089B" w:rsidRPr="00250AD1" w:rsidRDefault="0043089B" w:rsidP="0043089B">
            <w:pPr>
              <w:jc w:val="center"/>
              <w:rPr>
                <w:rFonts w:ascii="Times New Roman" w:hAnsi="Times New Roman" w:cs="Times New Roman"/>
                <w:b/>
                <w:bCs/>
                <w:sz w:val="28"/>
                <w:szCs w:val="28"/>
                <w:lang w:eastAsia="uk-UA"/>
              </w:rPr>
            </w:pPr>
          </w:p>
        </w:tc>
        <w:tc>
          <w:tcPr>
            <w:tcW w:w="3261" w:type="dxa"/>
            <w:vAlign w:val="center"/>
          </w:tcPr>
          <w:p w14:paraId="4C529AC8" w14:textId="53282499" w:rsidR="0043089B" w:rsidRPr="00250AD1" w:rsidRDefault="00AC0A51" w:rsidP="00002D09">
            <w:pPr>
              <w:tabs>
                <w:tab w:val="left" w:pos="603"/>
              </w:tabs>
              <w:rPr>
                <w:rFonts w:ascii="Times New Roman" w:hAnsi="Times New Roman" w:cs="Times New Roman"/>
                <w:b/>
                <w:bCs/>
                <w:color w:val="000000" w:themeColor="text1"/>
                <w:sz w:val="28"/>
                <w:szCs w:val="28"/>
                <w:lang w:eastAsia="uk-UA"/>
              </w:rPr>
            </w:pPr>
            <w:hyperlink w:anchor="ЮрОсобаРезидентРекв0101" w:history="1">
              <w:r w:rsidR="0043089B" w:rsidRPr="00250AD1">
                <w:rPr>
                  <w:rStyle w:val="a4"/>
                  <w:rFonts w:ascii="Times New Roman" w:hAnsi="Times New Roman" w:cs="Times New Roman"/>
                  <w:color w:val="000000" w:themeColor="text1"/>
                  <w:sz w:val="28"/>
                  <w:szCs w:val="28"/>
                  <w:lang w:val="en-US"/>
                </w:rPr>
                <w:t>ID</w:t>
              </w:r>
              <w:r w:rsidR="0043089B" w:rsidRPr="00250AD1">
                <w:rPr>
                  <w:rStyle w:val="a4"/>
                  <w:rFonts w:ascii="Times New Roman" w:hAnsi="Times New Roman" w:cs="Times New Roman"/>
                  <w:color w:val="000000" w:themeColor="text1"/>
                  <w:sz w:val="28"/>
                  <w:szCs w:val="28"/>
                  <w:lang w:val="ru-RU"/>
                </w:rPr>
                <w:t>35.</w:t>
              </w:r>
              <w:r w:rsidR="00846176" w:rsidRPr="00250AD1">
                <w:rPr>
                  <w:rStyle w:val="a4"/>
                  <w:rFonts w:ascii="Times New Roman" w:hAnsi="Times New Roman" w:cs="Times New Roman"/>
                  <w:color w:val="000000" w:themeColor="text1"/>
                  <w:sz w:val="28"/>
                  <w:szCs w:val="28"/>
                  <w:lang w:val="ru-RU"/>
                </w:rPr>
                <w:t>Юридична особа – резидент (entity)</w:t>
              </w:r>
            </w:hyperlink>
          </w:p>
        </w:tc>
      </w:tr>
    </w:tbl>
    <w:p w14:paraId="21C36C28" w14:textId="568DD83F" w:rsidR="00F00E46" w:rsidRDefault="00F00E46" w:rsidP="004749D2">
      <w:pPr>
        <w:spacing w:after="0" w:line="240" w:lineRule="auto"/>
        <w:ind w:firstLine="709"/>
        <w:jc w:val="center"/>
        <w:rPr>
          <w:rFonts w:ascii="Times New Roman" w:hAnsi="Times New Roman" w:cs="Times New Roman"/>
          <w:b/>
          <w:sz w:val="28"/>
          <w:szCs w:val="28"/>
          <w:lang w:eastAsia="uk-UA"/>
        </w:rPr>
      </w:pPr>
    </w:p>
    <w:p w14:paraId="1AADBEAF" w14:textId="77777777" w:rsidR="00F00E46" w:rsidRDefault="00F00E46">
      <w:pPr>
        <w:rPr>
          <w:rFonts w:ascii="Times New Roman" w:hAnsi="Times New Roman" w:cs="Times New Roman"/>
          <w:b/>
          <w:sz w:val="28"/>
          <w:szCs w:val="28"/>
          <w:lang w:eastAsia="uk-UA"/>
        </w:rPr>
      </w:pPr>
      <w:r>
        <w:rPr>
          <w:rFonts w:ascii="Times New Roman" w:hAnsi="Times New Roman" w:cs="Times New Roman"/>
          <w:b/>
          <w:sz w:val="28"/>
          <w:szCs w:val="28"/>
          <w:lang w:eastAsia="uk-UA"/>
        </w:rPr>
        <w:br w:type="page"/>
      </w:r>
    </w:p>
    <w:p w14:paraId="1718D5C0" w14:textId="4361472E" w:rsidR="00154ED6" w:rsidRPr="00250AD1" w:rsidRDefault="0025368E" w:rsidP="00F64D9B">
      <w:pPr>
        <w:spacing w:after="0" w:line="240" w:lineRule="auto"/>
        <w:jc w:val="center"/>
        <w:outlineLvl w:val="2"/>
        <w:rPr>
          <w:rFonts w:ascii="Times New Roman" w:hAnsi="Times New Roman" w:cs="Times New Roman"/>
          <w:b/>
          <w:color w:val="000000" w:themeColor="text1"/>
          <w:sz w:val="28"/>
          <w:szCs w:val="28"/>
          <w:lang w:eastAsia="uk-UA"/>
        </w:rPr>
      </w:pPr>
      <w:bookmarkStart w:id="191" w:name="_Toc156815610"/>
      <w:bookmarkStart w:id="192" w:name="Додаток0102"/>
      <w:r w:rsidRPr="00250AD1">
        <w:rPr>
          <w:rFonts w:ascii="Times New Roman" w:hAnsi="Times New Roman" w:cs="Times New Roman"/>
          <w:b/>
          <w:bCs/>
          <w:sz w:val="28"/>
          <w:szCs w:val="28"/>
          <w:lang w:eastAsia="uk-UA"/>
        </w:rPr>
        <w:lastRenderedPageBreak/>
        <w:t>Додаток 1</w:t>
      </w:r>
      <w:r w:rsidR="00154ED6"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8</w:t>
      </w:r>
      <w:r w:rsidR="00154ED6" w:rsidRPr="00250AD1">
        <w:rPr>
          <w:rFonts w:ascii="Times New Roman" w:hAnsi="Times New Roman" w:cs="Times New Roman"/>
          <w:b/>
          <w:bCs/>
          <w:sz w:val="28"/>
          <w:szCs w:val="28"/>
          <w:lang w:eastAsia="uk-UA"/>
        </w:rPr>
        <w:t>. Реквізит:</w:t>
      </w:r>
      <w:r w:rsidR="00154ED6" w:rsidRPr="00250AD1">
        <w:rPr>
          <w:rFonts w:ascii="Times New Roman" w:hAnsi="Times New Roman" w:cs="Times New Roman"/>
          <w:b/>
          <w:sz w:val="28"/>
          <w:szCs w:val="28"/>
        </w:rPr>
        <w:t xml:space="preserve"> </w:t>
      </w:r>
      <w:r w:rsidR="00361E10" w:rsidRPr="00250AD1">
        <w:rPr>
          <w:rFonts w:ascii="Times New Roman" w:hAnsi="Times New Roman" w:cs="Times New Roman"/>
          <w:b/>
          <w:color w:val="000000" w:themeColor="text1"/>
          <w:sz w:val="28"/>
          <w:szCs w:val="28"/>
          <w:lang w:eastAsia="uk-UA"/>
        </w:rPr>
        <w:t xml:space="preserve">Код за ЄДРПОУ </w:t>
      </w:r>
      <w:r w:rsidR="00CC6115" w:rsidRPr="00250AD1">
        <w:rPr>
          <w:rFonts w:ascii="Times New Roman" w:hAnsi="Times New Roman" w:cs="Times New Roman"/>
          <w:b/>
          <w:color w:val="000000" w:themeColor="text1"/>
          <w:sz w:val="28"/>
          <w:szCs w:val="28"/>
          <w:lang w:eastAsia="uk-UA"/>
        </w:rPr>
        <w:t xml:space="preserve">/ </w:t>
      </w:r>
      <w:r w:rsidR="00361E10" w:rsidRPr="00250AD1">
        <w:rPr>
          <w:rFonts w:ascii="Times New Roman" w:hAnsi="Times New Roman" w:cs="Times New Roman"/>
          <w:b/>
          <w:color w:val="000000" w:themeColor="text1"/>
          <w:sz w:val="28"/>
          <w:szCs w:val="28"/>
          <w:lang w:eastAsia="uk-UA"/>
        </w:rPr>
        <w:t xml:space="preserve">Реєстраційний номер облікової картки платника податків (далі –  РНОКПП) реєстраційний </w:t>
      </w:r>
      <w:r w:rsidR="00CC6115" w:rsidRPr="00250AD1">
        <w:rPr>
          <w:rFonts w:ascii="Times New Roman" w:hAnsi="Times New Roman" w:cs="Times New Roman"/>
          <w:b/>
          <w:color w:val="000000" w:themeColor="text1"/>
          <w:sz w:val="28"/>
          <w:szCs w:val="28"/>
          <w:lang w:eastAsia="uk-UA"/>
        </w:rPr>
        <w:t xml:space="preserve">/ </w:t>
      </w:r>
      <w:r w:rsidR="00361E10" w:rsidRPr="00250AD1">
        <w:rPr>
          <w:rFonts w:ascii="Times New Roman" w:hAnsi="Times New Roman" w:cs="Times New Roman"/>
          <w:b/>
          <w:color w:val="000000" w:themeColor="text1"/>
          <w:sz w:val="28"/>
          <w:szCs w:val="28"/>
          <w:lang w:eastAsia="uk-UA"/>
        </w:rPr>
        <w:t>податковий код у країні реєстрації</w:t>
      </w:r>
      <w:r w:rsidR="00BF73E1" w:rsidRPr="00250AD1">
        <w:rPr>
          <w:rFonts w:ascii="Times New Roman" w:hAnsi="Times New Roman" w:cs="Times New Roman"/>
          <w:b/>
          <w:color w:val="000000" w:themeColor="text1"/>
          <w:sz w:val="28"/>
          <w:szCs w:val="28"/>
          <w:lang w:eastAsia="uk-UA"/>
        </w:rPr>
        <w:t xml:space="preserve"> </w:t>
      </w:r>
      <w:r w:rsidR="00154ED6" w:rsidRPr="00250AD1">
        <w:rPr>
          <w:rFonts w:ascii="Times New Roman" w:hAnsi="Times New Roman" w:cs="Times New Roman"/>
          <w:b/>
          <w:sz w:val="28"/>
          <w:szCs w:val="28"/>
        </w:rPr>
        <w:t>(</w:t>
      </w:r>
      <w:r w:rsidR="00076B80" w:rsidRPr="00250AD1">
        <w:rPr>
          <w:rFonts w:ascii="Times New Roman" w:hAnsi="Times New Roman" w:cs="Times New Roman"/>
          <w:b/>
          <w:sz w:val="28"/>
          <w:szCs w:val="28"/>
        </w:rPr>
        <w:t>person_code</w:t>
      </w:r>
      <w:r w:rsidR="00154ED6" w:rsidRPr="00250AD1">
        <w:rPr>
          <w:rFonts w:ascii="Times New Roman" w:hAnsi="Times New Roman" w:cs="Times New Roman"/>
          <w:b/>
          <w:sz w:val="28"/>
          <w:szCs w:val="28"/>
          <w:lang w:eastAsia="uk-UA"/>
        </w:rPr>
        <w:t xml:space="preserve">, </w:t>
      </w:r>
      <w:r w:rsidR="000B03C4" w:rsidRPr="00250AD1">
        <w:rPr>
          <w:rFonts w:ascii="Times New Roman" w:hAnsi="Times New Roman" w:cs="Times New Roman"/>
          <w:b/>
          <w:sz w:val="28"/>
          <w:szCs w:val="28"/>
          <w:lang w:eastAsia="uk-UA"/>
        </w:rPr>
        <w:t>ID</w:t>
      </w:r>
      <w:r w:rsidR="00154ED6" w:rsidRPr="00250AD1">
        <w:rPr>
          <w:rFonts w:ascii="Times New Roman" w:hAnsi="Times New Roman" w:cs="Times New Roman"/>
          <w:b/>
          <w:sz w:val="28"/>
          <w:szCs w:val="28"/>
          <w:lang w:eastAsia="uk-UA"/>
        </w:rPr>
        <w:t xml:space="preserve"> </w:t>
      </w:r>
      <w:r w:rsidR="00076B80" w:rsidRPr="00250AD1">
        <w:rPr>
          <w:rFonts w:ascii="Times New Roman" w:hAnsi="Times New Roman" w:cs="Times New Roman"/>
          <w:b/>
          <w:color w:val="000000" w:themeColor="text1"/>
          <w:sz w:val="28"/>
          <w:szCs w:val="28"/>
          <w:lang w:eastAsia="uk-UA"/>
        </w:rPr>
        <w:t>0102</w:t>
      </w:r>
      <w:r w:rsidR="00154ED6" w:rsidRPr="00250AD1">
        <w:rPr>
          <w:rFonts w:ascii="Times New Roman" w:hAnsi="Times New Roman" w:cs="Times New Roman"/>
          <w:b/>
          <w:sz w:val="28"/>
          <w:szCs w:val="28"/>
          <w:lang w:eastAsia="uk-UA"/>
        </w:rPr>
        <w:t>)</w:t>
      </w:r>
      <w:bookmarkEnd w:id="191"/>
    </w:p>
    <w:bookmarkEnd w:id="192"/>
    <w:p w14:paraId="2ECCEE88"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154ED6" w:rsidRPr="00250AD1" w14:paraId="5E41B5AE" w14:textId="77777777" w:rsidTr="00F276B5">
        <w:tc>
          <w:tcPr>
            <w:tcW w:w="11902" w:type="dxa"/>
          </w:tcPr>
          <w:p w14:paraId="06E7B1B3"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0198CEC9"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154ED6" w:rsidRPr="00250AD1" w14:paraId="5FECB858" w14:textId="77777777" w:rsidTr="005909CC">
        <w:trPr>
          <w:trHeight w:val="1857"/>
        </w:trPr>
        <w:tc>
          <w:tcPr>
            <w:tcW w:w="11902" w:type="dxa"/>
            <w:vMerge w:val="restart"/>
          </w:tcPr>
          <w:p w14:paraId="19E3CB0D" w14:textId="77777777" w:rsidR="009B2AFE" w:rsidRPr="00250AD1" w:rsidRDefault="009B2AFE" w:rsidP="001F385B">
            <w:pPr>
              <w:spacing w:after="160" w:line="259"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Реквізит подається за особами, статус яких відмінний від статусу Боржника.</w:t>
            </w:r>
          </w:p>
          <w:p w14:paraId="52F173CF" w14:textId="77777777" w:rsidR="009B2AFE" w:rsidRPr="00250AD1" w:rsidRDefault="009B2AFE" w:rsidP="001F385B">
            <w:pPr>
              <w:spacing w:after="160" w:line="259" w:lineRule="auto"/>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В наборі даних </w:t>
            </w:r>
            <w:hyperlink w:anchor="ОцінкаРекв102" w:history="1">
              <w:r w:rsidRPr="00250AD1">
                <w:rPr>
                  <w:rFonts w:ascii="Times New Roman" w:hAnsi="Times New Roman" w:cs="Times New Roman"/>
                  <w:bCs/>
                  <w:color w:val="0563C1" w:themeColor="hyperlink"/>
                  <w:sz w:val="28"/>
                  <w:szCs w:val="28"/>
                  <w:u w:val="single"/>
                  <w:lang w:val="en-US" w:eastAsia="uk-UA"/>
                </w:rPr>
                <w:t>ID</w:t>
              </w:r>
              <w:r w:rsidR="009C1F3C" w:rsidRPr="00250AD1">
                <w:rPr>
                  <w:rFonts w:ascii="Times New Roman" w:hAnsi="Times New Roman" w:cs="Times New Roman"/>
                  <w:bCs/>
                  <w:color w:val="0563C1" w:themeColor="hyperlink"/>
                  <w:sz w:val="28"/>
                  <w:szCs w:val="28"/>
                  <w:u w:val="single"/>
                  <w:lang w:eastAsia="uk-UA"/>
                </w:rPr>
                <w:t>44.Оцінка об’єкта</w:t>
              </w:r>
              <w:r w:rsidRPr="00250AD1">
                <w:rPr>
                  <w:rFonts w:ascii="Times New Roman" w:hAnsi="Times New Roman" w:cs="Times New Roman"/>
                  <w:bCs/>
                  <w:color w:val="0563C1" w:themeColor="hyperlink"/>
                  <w:sz w:val="28"/>
                  <w:szCs w:val="28"/>
                  <w:u w:val="single"/>
                  <w:lang w:eastAsia="uk-UA"/>
                </w:rPr>
                <w:t xml:space="preserve"> забезпечення (assessment)</w:t>
              </w:r>
            </w:hyperlink>
            <w:r w:rsidRPr="00250AD1">
              <w:rPr>
                <w:rFonts w:ascii="Times New Roman" w:hAnsi="Times New Roman" w:cs="Times New Roman"/>
                <w:bCs/>
                <w:color w:val="0563C1" w:themeColor="hyperlink"/>
                <w:sz w:val="28"/>
                <w:szCs w:val="28"/>
                <w:u w:val="single"/>
                <w:lang w:eastAsia="uk-UA"/>
              </w:rPr>
              <w:t xml:space="preserve"> </w:t>
            </w:r>
            <w:r w:rsidR="00104DAD" w:rsidRPr="00250AD1">
              <w:rPr>
                <w:rFonts w:ascii="Times New Roman" w:hAnsi="Times New Roman" w:cs="Times New Roman"/>
                <w:color w:val="000000" w:themeColor="text1"/>
                <w:sz w:val="28"/>
                <w:szCs w:val="28"/>
              </w:rPr>
              <w:t>подається інформація про юридичну чи фізичну особу, яка є суб’єктом оціночної діяльності</w:t>
            </w:r>
            <w:r w:rsidR="00104DAD" w:rsidRPr="00250AD1">
              <w:rPr>
                <w:rStyle w:val="a4"/>
                <w:rFonts w:ascii="Times New Roman" w:hAnsi="Times New Roman" w:cs="Times New Roman"/>
                <w:bCs/>
                <w:sz w:val="28"/>
                <w:szCs w:val="28"/>
                <w:lang w:eastAsia="uk-UA"/>
              </w:rPr>
              <w:t xml:space="preserve">  а в наборі даних </w:t>
            </w:r>
            <w:hyperlink w:anchor="ПеревіркаРекв0102" w:history="1">
              <w:r w:rsidR="00104DAD" w:rsidRPr="00250AD1">
                <w:rPr>
                  <w:rStyle w:val="a4"/>
                  <w:rFonts w:ascii="Times New Roman" w:hAnsi="Times New Roman" w:cs="Times New Roman"/>
                  <w:sz w:val="28"/>
                  <w:szCs w:val="28"/>
                  <w:lang w:val="en-US" w:eastAsia="uk-UA"/>
                </w:rPr>
                <w:t>ID</w:t>
              </w:r>
              <w:r w:rsidR="009C1F3C" w:rsidRPr="00250AD1">
                <w:rPr>
                  <w:rStyle w:val="a4"/>
                  <w:rFonts w:ascii="Times New Roman" w:hAnsi="Times New Roman" w:cs="Times New Roman"/>
                  <w:sz w:val="28"/>
                  <w:szCs w:val="28"/>
                  <w:lang w:eastAsia="uk-UA"/>
                </w:rPr>
                <w:t>46.Перевірка об’єкта</w:t>
              </w:r>
              <w:r w:rsidR="00104DAD" w:rsidRPr="00250AD1">
                <w:rPr>
                  <w:rStyle w:val="a4"/>
                  <w:rFonts w:ascii="Times New Roman" w:hAnsi="Times New Roman" w:cs="Times New Roman"/>
                  <w:sz w:val="28"/>
                  <w:szCs w:val="28"/>
                  <w:lang w:eastAsia="uk-UA"/>
                </w:rPr>
                <w:t xml:space="preserve"> забезпечення</w:t>
              </w:r>
              <w:r w:rsidR="00104DAD" w:rsidRPr="00250AD1">
                <w:rPr>
                  <w:rStyle w:val="a4"/>
                  <w:rFonts w:ascii="Times New Roman" w:hAnsi="Times New Roman" w:cs="Times New Roman"/>
                  <w:bCs/>
                  <w:sz w:val="28"/>
                  <w:szCs w:val="28"/>
                  <w:lang w:eastAsia="uk-UA"/>
                </w:rPr>
                <w:t xml:space="preserve"> (</w:t>
              </w:r>
              <w:r w:rsidR="00104DAD" w:rsidRPr="00250AD1">
                <w:rPr>
                  <w:rStyle w:val="a4"/>
                  <w:rFonts w:ascii="Times New Roman" w:hAnsi="Times New Roman" w:cs="Times New Roman"/>
                  <w:sz w:val="28"/>
                  <w:szCs w:val="28"/>
                  <w:lang w:val="en-US" w:eastAsia="uk-UA"/>
                </w:rPr>
                <w:t>validation</w:t>
              </w:r>
              <w:r w:rsidR="00104DAD" w:rsidRPr="00250AD1">
                <w:rPr>
                  <w:rStyle w:val="a4"/>
                  <w:rFonts w:ascii="Times New Roman" w:hAnsi="Times New Roman" w:cs="Times New Roman"/>
                  <w:sz w:val="28"/>
                  <w:szCs w:val="28"/>
                  <w:lang w:eastAsia="uk-UA"/>
                </w:rPr>
                <w:t>)</w:t>
              </w:r>
            </w:hyperlink>
            <w:r w:rsidR="00104DAD" w:rsidRPr="00250AD1">
              <w:rPr>
                <w:rFonts w:ascii="Times New Roman" w:hAnsi="Times New Roman" w:cs="Times New Roman"/>
                <w:color w:val="000000" w:themeColor="text1"/>
                <w:sz w:val="28"/>
                <w:szCs w:val="28"/>
              </w:rPr>
              <w:t xml:space="preserve"> подається інформація про юридичну чи фізичну особу, яка є суб’єктом, який здійснює переві</w:t>
            </w:r>
            <w:r w:rsidR="009C1F3C" w:rsidRPr="00250AD1">
              <w:rPr>
                <w:rFonts w:ascii="Times New Roman" w:hAnsi="Times New Roman" w:cs="Times New Roman"/>
                <w:color w:val="000000" w:themeColor="text1"/>
                <w:sz w:val="28"/>
                <w:szCs w:val="28"/>
              </w:rPr>
              <w:t>рку об’єкта</w:t>
            </w:r>
            <w:r w:rsidR="00104DAD" w:rsidRPr="00250AD1">
              <w:rPr>
                <w:rFonts w:ascii="Times New Roman" w:hAnsi="Times New Roman" w:cs="Times New Roman"/>
                <w:color w:val="000000" w:themeColor="text1"/>
                <w:sz w:val="28"/>
                <w:szCs w:val="28"/>
              </w:rPr>
              <w:t xml:space="preserve"> забезпечення</w:t>
            </w:r>
            <w:r w:rsidRPr="00250AD1">
              <w:rPr>
                <w:rFonts w:ascii="Times New Roman" w:hAnsi="Times New Roman" w:cs="Times New Roman"/>
                <w:color w:val="000000" w:themeColor="text1"/>
                <w:sz w:val="28"/>
                <w:szCs w:val="28"/>
              </w:rPr>
              <w:t>.</w:t>
            </w:r>
          </w:p>
          <w:p w14:paraId="13F4ADFC" w14:textId="2FC07110" w:rsidR="00BF73E1" w:rsidRPr="00250AD1" w:rsidRDefault="00A50335" w:rsidP="004749D2">
            <w:pPr>
              <w:rPr>
                <w:rFonts w:ascii="Times New Roman" w:hAnsi="Times New Roman" w:cs="Times New Roman"/>
                <w:sz w:val="28"/>
                <w:szCs w:val="28"/>
                <w:lang w:eastAsia="uk-UA"/>
              </w:rPr>
            </w:pPr>
            <w:r w:rsidRPr="00250AD1">
              <w:rPr>
                <w:rFonts w:ascii="Times New Roman" w:hAnsi="Times New Roman" w:cs="Times New Roman"/>
                <w:color w:val="000000" w:themeColor="text1"/>
                <w:sz w:val="28"/>
                <w:szCs w:val="28"/>
                <w:lang w:eastAsia="uk-UA"/>
              </w:rPr>
              <w:t>1. Д</w:t>
            </w:r>
            <w:r w:rsidR="00BF73E1" w:rsidRPr="00250AD1">
              <w:rPr>
                <w:rFonts w:ascii="Times New Roman" w:hAnsi="Times New Roman" w:cs="Times New Roman"/>
                <w:color w:val="000000" w:themeColor="text1"/>
                <w:sz w:val="28"/>
                <w:szCs w:val="28"/>
                <w:lang w:eastAsia="uk-UA"/>
              </w:rPr>
              <w:t>ля юридичної особи резидента - унікального ідентифікаційного номера юридичної особи в Єдиному державному реєстрі підприємств та організацій України</w:t>
            </w:r>
            <w:r w:rsidR="00BF73E1" w:rsidRPr="00250AD1">
              <w:rPr>
                <w:rFonts w:ascii="Times New Roman" w:hAnsi="Times New Roman" w:cs="Times New Roman"/>
                <w:sz w:val="28"/>
                <w:szCs w:val="28"/>
                <w:lang w:eastAsia="uk-UA"/>
              </w:rPr>
              <w:t>.</w:t>
            </w:r>
          </w:p>
          <w:p w14:paraId="2CC35199" w14:textId="77777777" w:rsidR="00BF73E1" w:rsidRPr="00250AD1" w:rsidRDefault="00A50335"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 Д</w:t>
            </w:r>
            <w:r w:rsidR="00BF73E1" w:rsidRPr="00250AD1">
              <w:rPr>
                <w:rFonts w:ascii="Times New Roman" w:hAnsi="Times New Roman" w:cs="Times New Roman"/>
                <w:color w:val="000000" w:themeColor="text1"/>
                <w:sz w:val="28"/>
                <w:szCs w:val="28"/>
                <w:lang w:eastAsia="uk-UA"/>
              </w:rPr>
              <w:t xml:space="preserve">ля юридичної особи нерезидента </w:t>
            </w:r>
            <w:r w:rsidR="00D928A1" w:rsidRPr="00250AD1">
              <w:rPr>
                <w:rFonts w:ascii="Times New Roman" w:hAnsi="Times New Roman" w:cs="Times New Roman"/>
                <w:color w:val="000000" w:themeColor="text1"/>
                <w:sz w:val="28"/>
                <w:szCs w:val="28"/>
                <w:lang w:eastAsia="uk-UA"/>
              </w:rPr>
              <w:t xml:space="preserve">– </w:t>
            </w:r>
            <w:r w:rsidR="00BF73E1" w:rsidRPr="00250AD1">
              <w:rPr>
                <w:rFonts w:ascii="Times New Roman" w:hAnsi="Times New Roman" w:cs="Times New Roman"/>
                <w:color w:val="000000" w:themeColor="text1"/>
                <w:sz w:val="28"/>
                <w:szCs w:val="28"/>
                <w:lang w:eastAsia="uk-UA"/>
              </w:rPr>
              <w:t>ідентифікаційного (реєстраційного, облікового) номера (коду) в країні реєстрації, що підтверджує факт державної реєстрації компанії, організації (до прикладу: реєстраційний номер компанії (BRN), реєстраційний номер компанії або глобальний код ідентифікації юридичної особи (Global Entity Identification Number – EIN), згідно з витягом з відповідного бізнес-реєстру або документом про присвоєння номера (коду), якщо у витягу з відповідного бізнес-реєстру не зазначені відомості про такий номер (код);</w:t>
            </w:r>
          </w:p>
          <w:p w14:paraId="5C1E2522" w14:textId="77777777" w:rsidR="00BF73E1" w:rsidRPr="00250AD1" w:rsidRDefault="00A50335"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3. Д</w:t>
            </w:r>
            <w:r w:rsidR="00BF73E1" w:rsidRPr="00250AD1">
              <w:rPr>
                <w:rFonts w:ascii="Times New Roman" w:hAnsi="Times New Roman" w:cs="Times New Roman"/>
                <w:color w:val="000000" w:themeColor="text1"/>
                <w:sz w:val="28"/>
                <w:szCs w:val="28"/>
                <w:lang w:eastAsia="uk-UA"/>
              </w:rPr>
              <w:t xml:space="preserve">ля фізичної особи </w:t>
            </w:r>
            <w:r w:rsidRPr="00250AD1">
              <w:rPr>
                <w:rFonts w:ascii="Times New Roman" w:hAnsi="Times New Roman" w:cs="Times New Roman"/>
                <w:color w:val="000000" w:themeColor="text1"/>
                <w:sz w:val="28"/>
                <w:szCs w:val="28"/>
                <w:lang w:eastAsia="uk-UA"/>
              </w:rPr>
              <w:t xml:space="preserve">– </w:t>
            </w:r>
            <w:r w:rsidR="00BF73E1" w:rsidRPr="00250AD1">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 або ідентифікаційного (реєстраційного, облікового) номера (коду) в країні реєстрації, що підтверджує факт державної реєстрації такої особи.</w:t>
            </w:r>
          </w:p>
          <w:p w14:paraId="0B837F4B" w14:textId="04BE483C" w:rsidR="00154ED6" w:rsidRPr="00250AD1" w:rsidRDefault="00BF73E1" w:rsidP="00BE60F5">
            <w:pPr>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lang w:eastAsia="uk-UA"/>
              </w:rPr>
              <w:t>Для осіб, які через сво</w:t>
            </w:r>
            <w:r w:rsidR="000243EF" w:rsidRPr="00250AD1">
              <w:rPr>
                <w:rFonts w:ascii="Times New Roman" w:hAnsi="Times New Roman" w:cs="Times New Roman"/>
                <w:sz w:val="28"/>
                <w:szCs w:val="28"/>
                <w:lang w:eastAsia="uk-UA"/>
              </w:rPr>
              <w:t>ї релігійні переконання відмовились</w:t>
            </w:r>
            <w:r w:rsidRPr="00250AD1">
              <w:rPr>
                <w:rFonts w:ascii="Times New Roman" w:hAnsi="Times New Roman" w:cs="Times New Roman"/>
                <w:sz w:val="28"/>
                <w:szCs w:val="28"/>
                <w:lang w:eastAsia="uk-UA"/>
              </w:rPr>
              <w:t xml:space="preserve">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CC6115" w:rsidRPr="00250AD1">
              <w:rPr>
                <w:rFonts w:ascii="Times New Roman" w:hAnsi="Times New Roman" w:cs="Times New Roman"/>
                <w:sz w:val="28"/>
                <w:szCs w:val="28"/>
                <w:lang w:eastAsia="uk-UA"/>
              </w:rPr>
              <w:t xml:space="preserve"> / </w:t>
            </w:r>
            <w:r w:rsidRPr="00250AD1">
              <w:rPr>
                <w:rFonts w:ascii="Times New Roman" w:hAnsi="Times New Roman" w:cs="Times New Roman"/>
                <w:sz w:val="28"/>
                <w:szCs w:val="28"/>
                <w:lang w:eastAsia="uk-UA"/>
              </w:rPr>
              <w:t xml:space="preserve">або номером паспорта (п. 2 розділу VIІI Положення № 822) реквізит набуває значення </w:t>
            </w:r>
            <w:r w:rsidR="009B2AFE" w:rsidRPr="00250AD1">
              <w:rPr>
                <w:rFonts w:ascii="Times New Roman" w:hAnsi="Times New Roman" w:cs="Times New Roman"/>
                <w:color w:val="000000" w:themeColor="text1"/>
                <w:sz w:val="28"/>
                <w:szCs w:val="28"/>
                <w:lang w:eastAsia="uk-UA"/>
              </w:rPr>
              <w:t>"ХХХХХХХХХХ"</w:t>
            </w:r>
          </w:p>
        </w:tc>
        <w:tc>
          <w:tcPr>
            <w:tcW w:w="3261" w:type="dxa"/>
            <w:vAlign w:val="center"/>
          </w:tcPr>
          <w:p w14:paraId="4EB70FFA" w14:textId="77777777" w:rsidR="00154ED6" w:rsidRPr="00250AD1" w:rsidRDefault="00AC0A51" w:rsidP="00967B93">
            <w:pPr>
              <w:jc w:val="both"/>
              <w:rPr>
                <w:rFonts w:ascii="Times New Roman" w:hAnsi="Times New Roman" w:cs="Times New Roman"/>
                <w:bCs/>
                <w:sz w:val="28"/>
                <w:szCs w:val="28"/>
                <w:lang w:eastAsia="uk-UA"/>
              </w:rPr>
            </w:pPr>
            <w:hyperlink w:anchor="ОсобаСкороченіРекв0102" w:history="1">
              <w:r w:rsidR="00967B93" w:rsidRPr="00250AD1">
                <w:rPr>
                  <w:rStyle w:val="a4"/>
                  <w:rFonts w:ascii="Times New Roman" w:hAnsi="Times New Roman" w:cs="Times New Roman"/>
                  <w:bCs/>
                  <w:sz w:val="28"/>
                  <w:szCs w:val="28"/>
                  <w:lang w:val="en-US" w:eastAsia="uk-UA"/>
                </w:rPr>
                <w:t>ID</w:t>
              </w:r>
              <w:r w:rsidR="00967B93" w:rsidRPr="00250AD1">
                <w:rPr>
                  <w:rStyle w:val="a4"/>
                  <w:rFonts w:ascii="Times New Roman" w:hAnsi="Times New Roman" w:cs="Times New Roman"/>
                  <w:bCs/>
                  <w:sz w:val="28"/>
                  <w:szCs w:val="28"/>
                  <w:lang w:eastAsia="uk-UA"/>
                </w:rPr>
                <w:t>02.О</w:t>
              </w:r>
              <w:r w:rsidR="00A06DC4" w:rsidRPr="00250AD1">
                <w:rPr>
                  <w:rStyle w:val="a4"/>
                  <w:rFonts w:ascii="Times New Roman" w:hAnsi="Times New Roman" w:cs="Times New Roman"/>
                  <w:bCs/>
                  <w:sz w:val="28"/>
                  <w:szCs w:val="28"/>
                  <w:lang w:eastAsia="uk-UA"/>
                </w:rPr>
                <w:t>соба (скорочені відомості) (person_short)</w:t>
              </w:r>
            </w:hyperlink>
          </w:p>
        </w:tc>
      </w:tr>
      <w:tr w:rsidR="00154ED6" w:rsidRPr="00250AD1" w14:paraId="6CF0C748" w14:textId="77777777" w:rsidTr="005909CC">
        <w:trPr>
          <w:trHeight w:val="2346"/>
        </w:trPr>
        <w:tc>
          <w:tcPr>
            <w:tcW w:w="11902" w:type="dxa"/>
            <w:vMerge/>
          </w:tcPr>
          <w:p w14:paraId="1768EF99" w14:textId="77777777" w:rsidR="00154ED6" w:rsidRPr="00250AD1" w:rsidRDefault="00154ED6" w:rsidP="004749D2">
            <w:pPr>
              <w:jc w:val="center"/>
              <w:rPr>
                <w:rFonts w:ascii="Times New Roman" w:hAnsi="Times New Roman" w:cs="Times New Roman"/>
                <w:b/>
                <w:bCs/>
                <w:sz w:val="28"/>
                <w:szCs w:val="28"/>
                <w:lang w:eastAsia="uk-UA"/>
              </w:rPr>
            </w:pPr>
          </w:p>
        </w:tc>
        <w:tc>
          <w:tcPr>
            <w:tcW w:w="3261" w:type="dxa"/>
            <w:vAlign w:val="center"/>
          </w:tcPr>
          <w:p w14:paraId="2FBC7C14" w14:textId="77777777" w:rsidR="00154ED6" w:rsidRPr="00250AD1" w:rsidRDefault="00AC0A51" w:rsidP="00967B93">
            <w:pPr>
              <w:tabs>
                <w:tab w:val="left" w:pos="603"/>
              </w:tabs>
              <w:rPr>
                <w:rFonts w:ascii="Times New Roman" w:hAnsi="Times New Roman" w:cs="Times New Roman"/>
                <w:bCs/>
                <w:sz w:val="28"/>
                <w:szCs w:val="28"/>
                <w:lang w:eastAsia="uk-UA"/>
              </w:rPr>
            </w:pPr>
            <w:hyperlink w:anchor="ОцінкаРекв102" w:history="1">
              <w:r w:rsidR="00967B93" w:rsidRPr="00250AD1">
                <w:rPr>
                  <w:rStyle w:val="a4"/>
                  <w:rFonts w:ascii="Times New Roman" w:hAnsi="Times New Roman" w:cs="Times New Roman"/>
                  <w:bCs/>
                  <w:sz w:val="28"/>
                  <w:szCs w:val="28"/>
                  <w:lang w:val="en-US" w:eastAsia="uk-UA"/>
                </w:rPr>
                <w:t>ID</w:t>
              </w:r>
              <w:r w:rsidR="00967B93" w:rsidRPr="00250AD1">
                <w:rPr>
                  <w:rStyle w:val="a4"/>
                  <w:rFonts w:ascii="Times New Roman" w:hAnsi="Times New Roman" w:cs="Times New Roman"/>
                  <w:bCs/>
                  <w:sz w:val="28"/>
                  <w:szCs w:val="28"/>
                  <w:lang w:eastAsia="uk-UA"/>
                </w:rPr>
                <w:t>44.О</w:t>
              </w:r>
              <w:r w:rsidR="00A06DC4" w:rsidRPr="00250AD1">
                <w:rPr>
                  <w:rStyle w:val="a4"/>
                  <w:rFonts w:ascii="Times New Roman" w:hAnsi="Times New Roman" w:cs="Times New Roman"/>
                  <w:bCs/>
                  <w:sz w:val="28"/>
                  <w:szCs w:val="28"/>
                  <w:lang w:eastAsia="uk-UA"/>
                </w:rPr>
                <w:t>цін</w:t>
              </w:r>
              <w:r w:rsidR="00974C94" w:rsidRPr="00250AD1">
                <w:rPr>
                  <w:rStyle w:val="a4"/>
                  <w:rFonts w:ascii="Times New Roman" w:hAnsi="Times New Roman" w:cs="Times New Roman"/>
                  <w:bCs/>
                  <w:sz w:val="28"/>
                  <w:szCs w:val="28"/>
                  <w:lang w:eastAsia="uk-UA"/>
                </w:rPr>
                <w:t>ка об’єкта</w:t>
              </w:r>
              <w:r w:rsidR="00A06DC4" w:rsidRPr="00250AD1">
                <w:rPr>
                  <w:rStyle w:val="a4"/>
                  <w:rFonts w:ascii="Times New Roman" w:hAnsi="Times New Roman" w:cs="Times New Roman"/>
                  <w:bCs/>
                  <w:sz w:val="28"/>
                  <w:szCs w:val="28"/>
                  <w:lang w:eastAsia="uk-UA"/>
                </w:rPr>
                <w:t xml:space="preserve"> забезпечення (assessment)</w:t>
              </w:r>
            </w:hyperlink>
          </w:p>
        </w:tc>
      </w:tr>
      <w:tr w:rsidR="00154ED6" w:rsidRPr="00250AD1" w14:paraId="227B1C81" w14:textId="77777777" w:rsidTr="00F276B5">
        <w:trPr>
          <w:trHeight w:val="89"/>
        </w:trPr>
        <w:tc>
          <w:tcPr>
            <w:tcW w:w="11902" w:type="dxa"/>
            <w:vMerge/>
          </w:tcPr>
          <w:p w14:paraId="6C1A01F3" w14:textId="77777777" w:rsidR="00154ED6" w:rsidRPr="00250AD1" w:rsidRDefault="00154ED6" w:rsidP="004749D2">
            <w:pPr>
              <w:jc w:val="center"/>
              <w:rPr>
                <w:rFonts w:ascii="Times New Roman" w:hAnsi="Times New Roman" w:cs="Times New Roman"/>
                <w:b/>
                <w:bCs/>
                <w:sz w:val="28"/>
                <w:szCs w:val="28"/>
                <w:lang w:eastAsia="uk-UA"/>
              </w:rPr>
            </w:pPr>
          </w:p>
        </w:tc>
        <w:tc>
          <w:tcPr>
            <w:tcW w:w="3261" w:type="dxa"/>
            <w:vAlign w:val="center"/>
          </w:tcPr>
          <w:p w14:paraId="3CC9BD97" w14:textId="77777777" w:rsidR="00154ED6" w:rsidRPr="00250AD1" w:rsidRDefault="00AC0A51" w:rsidP="00967B93">
            <w:pPr>
              <w:tabs>
                <w:tab w:val="left" w:pos="603"/>
              </w:tabs>
              <w:rPr>
                <w:rFonts w:ascii="Times New Roman" w:hAnsi="Times New Roman" w:cs="Times New Roman"/>
                <w:bCs/>
                <w:sz w:val="28"/>
                <w:szCs w:val="28"/>
                <w:lang w:eastAsia="uk-UA"/>
              </w:rPr>
            </w:pPr>
            <w:hyperlink w:anchor="ПеревіркаРекв0102" w:history="1">
              <w:r w:rsidR="00967B93" w:rsidRPr="00250AD1">
                <w:rPr>
                  <w:rStyle w:val="a4"/>
                  <w:rFonts w:ascii="Times New Roman" w:hAnsi="Times New Roman" w:cs="Times New Roman"/>
                  <w:sz w:val="28"/>
                  <w:szCs w:val="28"/>
                  <w:lang w:val="en-US" w:eastAsia="uk-UA"/>
                </w:rPr>
                <w:t>ID</w:t>
              </w:r>
              <w:r w:rsidR="00967B93" w:rsidRPr="00250AD1">
                <w:rPr>
                  <w:rStyle w:val="a4"/>
                  <w:rFonts w:ascii="Times New Roman" w:hAnsi="Times New Roman" w:cs="Times New Roman"/>
                  <w:sz w:val="28"/>
                  <w:szCs w:val="28"/>
                  <w:lang w:eastAsia="uk-UA"/>
                </w:rPr>
                <w:t>46.П</w:t>
              </w:r>
              <w:r w:rsidR="00974C94" w:rsidRPr="00250AD1">
                <w:rPr>
                  <w:rStyle w:val="a4"/>
                  <w:rFonts w:ascii="Times New Roman" w:hAnsi="Times New Roman" w:cs="Times New Roman"/>
                  <w:sz w:val="28"/>
                  <w:szCs w:val="28"/>
                  <w:lang w:eastAsia="uk-UA"/>
                </w:rPr>
                <w:t>еревірка об’єкта</w:t>
              </w:r>
              <w:r w:rsidR="00A06DC4" w:rsidRPr="00250AD1">
                <w:rPr>
                  <w:rStyle w:val="a4"/>
                  <w:rFonts w:ascii="Times New Roman" w:hAnsi="Times New Roman" w:cs="Times New Roman"/>
                  <w:sz w:val="28"/>
                  <w:szCs w:val="28"/>
                  <w:lang w:eastAsia="uk-UA"/>
                </w:rPr>
                <w:t xml:space="preserve"> забезпечення</w:t>
              </w:r>
              <w:r w:rsidR="00A06DC4" w:rsidRPr="00250AD1">
                <w:rPr>
                  <w:rStyle w:val="a4"/>
                  <w:rFonts w:ascii="Times New Roman" w:hAnsi="Times New Roman" w:cs="Times New Roman"/>
                  <w:bCs/>
                  <w:sz w:val="28"/>
                  <w:szCs w:val="28"/>
                  <w:lang w:eastAsia="uk-UA"/>
                </w:rPr>
                <w:t xml:space="preserve"> (</w:t>
              </w:r>
              <w:r w:rsidR="00A06DC4" w:rsidRPr="00250AD1">
                <w:rPr>
                  <w:rStyle w:val="a4"/>
                  <w:rFonts w:ascii="Times New Roman" w:hAnsi="Times New Roman" w:cs="Times New Roman"/>
                  <w:sz w:val="28"/>
                  <w:szCs w:val="28"/>
                  <w:lang w:val="en-US" w:eastAsia="uk-UA"/>
                </w:rPr>
                <w:t>validation</w:t>
              </w:r>
              <w:r w:rsidR="00A06DC4" w:rsidRPr="00250AD1">
                <w:rPr>
                  <w:rStyle w:val="a4"/>
                  <w:rFonts w:ascii="Times New Roman" w:hAnsi="Times New Roman" w:cs="Times New Roman"/>
                  <w:sz w:val="28"/>
                  <w:szCs w:val="28"/>
                  <w:lang w:eastAsia="uk-UA"/>
                </w:rPr>
                <w:t>)</w:t>
              </w:r>
            </w:hyperlink>
          </w:p>
        </w:tc>
      </w:tr>
    </w:tbl>
    <w:p w14:paraId="680141C0"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13444822"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55284D98" w14:textId="17349F73" w:rsidR="00154ED6" w:rsidRPr="00250AD1" w:rsidRDefault="00154ED6" w:rsidP="004749D2">
      <w:pPr>
        <w:spacing w:after="0" w:line="240" w:lineRule="auto"/>
        <w:ind w:firstLine="709"/>
        <w:jc w:val="center"/>
        <w:outlineLvl w:val="2"/>
        <w:rPr>
          <w:rFonts w:ascii="Times New Roman" w:hAnsi="Times New Roman" w:cs="Times New Roman"/>
          <w:b/>
          <w:sz w:val="28"/>
          <w:szCs w:val="28"/>
        </w:rPr>
      </w:pPr>
      <w:bookmarkStart w:id="193" w:name="_Toc156815611"/>
      <w:bookmarkStart w:id="194" w:name="Додаток0103"/>
      <w:r w:rsidRPr="00250AD1">
        <w:rPr>
          <w:rFonts w:ascii="Times New Roman" w:hAnsi="Times New Roman" w:cs="Times New Roman"/>
          <w:b/>
          <w:bCs/>
          <w:sz w:val="28"/>
          <w:szCs w:val="28"/>
          <w:lang w:eastAsia="uk-UA"/>
        </w:rPr>
        <w:lastRenderedPageBreak/>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F64D9B" w:rsidRPr="00250AD1">
        <w:rPr>
          <w:rFonts w:ascii="Times New Roman" w:hAnsi="Times New Roman" w:cs="Times New Roman"/>
          <w:b/>
          <w:bCs/>
          <w:sz w:val="28"/>
          <w:szCs w:val="28"/>
          <w:lang w:eastAsia="uk-UA"/>
        </w:rPr>
        <w:t>9</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4E51BB" w:rsidRPr="00250AD1">
        <w:rPr>
          <w:rFonts w:ascii="Times New Roman" w:hAnsi="Times New Roman" w:cs="Times New Roman"/>
          <w:b/>
          <w:sz w:val="28"/>
          <w:szCs w:val="28"/>
        </w:rPr>
        <w:t>Реєстраційний код</w:t>
      </w:r>
      <w:r w:rsidR="00375E1B" w:rsidRPr="00250AD1">
        <w:rPr>
          <w:rFonts w:ascii="Times New Roman" w:hAnsi="Times New Roman" w:cs="Times New Roman"/>
          <w:b/>
          <w:sz w:val="28"/>
          <w:szCs w:val="28"/>
        </w:rPr>
        <w:t xml:space="preserve"> </w:t>
      </w:r>
      <w:r w:rsidR="00CC6115" w:rsidRPr="00250AD1">
        <w:rPr>
          <w:rFonts w:ascii="Times New Roman" w:hAnsi="Times New Roman" w:cs="Times New Roman"/>
          <w:b/>
          <w:sz w:val="28"/>
          <w:szCs w:val="28"/>
        </w:rPr>
        <w:t xml:space="preserve">/ </w:t>
      </w:r>
      <w:r w:rsidR="004E51BB" w:rsidRPr="00250AD1">
        <w:rPr>
          <w:rFonts w:ascii="Times New Roman" w:hAnsi="Times New Roman" w:cs="Times New Roman"/>
          <w:b/>
          <w:sz w:val="28"/>
          <w:szCs w:val="28"/>
        </w:rPr>
        <w:t>к</w:t>
      </w:r>
      <w:r w:rsidR="0089211E" w:rsidRPr="00250AD1">
        <w:rPr>
          <w:rFonts w:ascii="Times New Roman" w:hAnsi="Times New Roman" w:cs="Times New Roman"/>
          <w:b/>
          <w:sz w:val="28"/>
          <w:szCs w:val="28"/>
        </w:rPr>
        <w:t xml:space="preserve">од платника податків </w:t>
      </w:r>
      <w:r w:rsidR="00375E1B" w:rsidRPr="00250AD1">
        <w:rPr>
          <w:rFonts w:ascii="Times New Roman" w:hAnsi="Times New Roman" w:cs="Times New Roman"/>
          <w:b/>
          <w:sz w:val="28"/>
          <w:szCs w:val="28"/>
        </w:rPr>
        <w:t xml:space="preserve">у </w:t>
      </w:r>
      <w:r w:rsidR="0089211E" w:rsidRPr="00250AD1">
        <w:rPr>
          <w:rFonts w:ascii="Times New Roman" w:hAnsi="Times New Roman" w:cs="Times New Roman"/>
          <w:b/>
          <w:sz w:val="28"/>
          <w:szCs w:val="28"/>
        </w:rPr>
        <w:t xml:space="preserve">країні реєстрації </w:t>
      </w:r>
      <w:r w:rsidRPr="00250AD1">
        <w:rPr>
          <w:rFonts w:ascii="Times New Roman" w:hAnsi="Times New Roman" w:cs="Times New Roman"/>
          <w:b/>
          <w:sz w:val="28"/>
          <w:szCs w:val="28"/>
        </w:rPr>
        <w:t>(</w:t>
      </w:r>
      <w:r w:rsidR="00185669" w:rsidRPr="00250AD1">
        <w:rPr>
          <w:rFonts w:ascii="Times New Roman" w:hAnsi="Times New Roman" w:cs="Times New Roman"/>
          <w:b/>
          <w:sz w:val="28"/>
          <w:szCs w:val="28"/>
        </w:rPr>
        <w:t>non_res_code</w:t>
      </w:r>
      <w:r w:rsidRPr="00250AD1">
        <w:rPr>
          <w:rFonts w:ascii="Times New Roman" w:hAnsi="Times New Roman" w:cs="Times New Roman"/>
          <w:b/>
          <w:sz w:val="28"/>
          <w:szCs w:val="28"/>
          <w:lang w:eastAsia="uk-UA"/>
        </w:rPr>
        <w:t xml:space="preserve">, </w:t>
      </w:r>
      <w:r w:rsidR="000B03C4"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w:t>
      </w:r>
      <w:r w:rsidR="00D81F13" w:rsidRPr="00250AD1">
        <w:rPr>
          <w:rFonts w:ascii="Times New Roman" w:hAnsi="Times New Roman" w:cs="Times New Roman"/>
          <w:b/>
          <w:color w:val="000000" w:themeColor="text1"/>
          <w:sz w:val="28"/>
          <w:szCs w:val="28"/>
          <w:lang w:eastAsia="uk-UA"/>
        </w:rPr>
        <w:t>103</w:t>
      </w:r>
      <w:r w:rsidRPr="00250AD1">
        <w:rPr>
          <w:rFonts w:ascii="Times New Roman" w:hAnsi="Times New Roman" w:cs="Times New Roman"/>
          <w:b/>
          <w:sz w:val="28"/>
          <w:szCs w:val="28"/>
          <w:lang w:eastAsia="uk-UA"/>
        </w:rPr>
        <w:t>)</w:t>
      </w:r>
      <w:bookmarkEnd w:id="193"/>
    </w:p>
    <w:bookmarkEnd w:id="194"/>
    <w:p w14:paraId="0635A1C7"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154ED6" w:rsidRPr="00250AD1" w14:paraId="57A63AC7" w14:textId="77777777" w:rsidTr="00F276B5">
        <w:tc>
          <w:tcPr>
            <w:tcW w:w="11902" w:type="dxa"/>
          </w:tcPr>
          <w:p w14:paraId="528C15CD"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632D3063"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154ED6" w:rsidRPr="00250AD1" w14:paraId="3D54C509" w14:textId="77777777" w:rsidTr="00F276B5">
        <w:trPr>
          <w:trHeight w:val="92"/>
        </w:trPr>
        <w:tc>
          <w:tcPr>
            <w:tcW w:w="11902" w:type="dxa"/>
            <w:vMerge w:val="restart"/>
          </w:tcPr>
          <w:p w14:paraId="1F29C4F4" w14:textId="77777777" w:rsidR="00501645" w:rsidRPr="00250AD1" w:rsidRDefault="00501645"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lang w:eastAsia="uk-UA"/>
              </w:rPr>
              <w:t>:</w:t>
            </w:r>
          </w:p>
          <w:p w14:paraId="20758442" w14:textId="77777777" w:rsidR="00501645" w:rsidRPr="00250AD1" w:rsidRDefault="00501645"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 xml:space="preserve">1. Для юридичної особи нерезидента </w:t>
            </w:r>
            <w:r w:rsidR="00D928A1"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color w:val="000000" w:themeColor="text1"/>
                <w:sz w:val="28"/>
                <w:szCs w:val="28"/>
                <w:lang w:eastAsia="uk-UA"/>
              </w:rPr>
              <w:t>ідентифікаційного (реєстраційного, облікового) номера (коду) в країні реєстрації, що підтверджує факт державної реєстрації компанії, організації (до прикладу: реєстраційний номер компанії (BRN), реєстраційний номер компанії або глобальний код ідентифікації юридичної особи (Global Entity Identification Number – EIN), згідно з витягом з відповідного бізнес-реєстру або документом про присвоєння номера (коду), якщо у витягу з відповідного бізнес-реєстру не зазначені відомості про такий номер (код);</w:t>
            </w:r>
          </w:p>
          <w:p w14:paraId="575F939E" w14:textId="77777777" w:rsidR="00154ED6" w:rsidRPr="00250AD1" w:rsidRDefault="0010497E"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2</w:t>
            </w:r>
            <w:r w:rsidR="00501645" w:rsidRPr="00250AD1">
              <w:rPr>
                <w:rFonts w:ascii="Times New Roman" w:hAnsi="Times New Roman" w:cs="Times New Roman"/>
                <w:color w:val="000000" w:themeColor="text1"/>
                <w:sz w:val="28"/>
                <w:szCs w:val="28"/>
                <w:lang w:eastAsia="uk-UA"/>
              </w:rPr>
              <w:t>. Для фізичної особи нерезидента –ідентифікаційного (реєстраційного, облікового) номера (коду) в країні реєстрації, що підтверджує факт державної реєстрації такої особи.</w:t>
            </w:r>
          </w:p>
        </w:tc>
        <w:tc>
          <w:tcPr>
            <w:tcW w:w="3261" w:type="dxa"/>
            <w:vAlign w:val="center"/>
          </w:tcPr>
          <w:p w14:paraId="08AF04B8" w14:textId="73FF9485" w:rsidR="00154ED6" w:rsidRPr="00250AD1" w:rsidRDefault="00AC0A51" w:rsidP="00B77765">
            <w:pPr>
              <w:jc w:val="both"/>
              <w:rPr>
                <w:rFonts w:ascii="Times New Roman" w:hAnsi="Times New Roman" w:cs="Times New Roman"/>
                <w:bCs/>
                <w:sz w:val="28"/>
                <w:szCs w:val="28"/>
                <w:lang w:eastAsia="uk-UA"/>
              </w:rPr>
            </w:pPr>
            <w:hyperlink w:anchor="ФізОсобаНероезРекв0103" w:history="1">
              <w:r w:rsidR="00B77765" w:rsidRPr="00250AD1">
                <w:rPr>
                  <w:rStyle w:val="a4"/>
                  <w:rFonts w:ascii="Times New Roman" w:hAnsi="Times New Roman" w:cs="Times New Roman"/>
                  <w:sz w:val="28"/>
                  <w:szCs w:val="28"/>
                  <w:lang w:val="en-US"/>
                </w:rPr>
                <w:t>ID36</w:t>
              </w:r>
              <w:r w:rsidR="00B77765"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r w:rsidR="00154ED6" w:rsidRPr="00250AD1" w14:paraId="7B9BBC32" w14:textId="77777777" w:rsidTr="00F276B5">
        <w:trPr>
          <w:trHeight w:val="89"/>
        </w:trPr>
        <w:tc>
          <w:tcPr>
            <w:tcW w:w="11902" w:type="dxa"/>
            <w:vMerge/>
          </w:tcPr>
          <w:p w14:paraId="7817BAF7" w14:textId="77777777" w:rsidR="00154ED6" w:rsidRPr="00250AD1" w:rsidRDefault="00154ED6" w:rsidP="004749D2">
            <w:pPr>
              <w:jc w:val="center"/>
              <w:rPr>
                <w:rFonts w:ascii="Times New Roman" w:hAnsi="Times New Roman" w:cs="Times New Roman"/>
                <w:b/>
                <w:bCs/>
                <w:sz w:val="28"/>
                <w:szCs w:val="28"/>
                <w:lang w:eastAsia="uk-UA"/>
              </w:rPr>
            </w:pPr>
          </w:p>
        </w:tc>
        <w:tc>
          <w:tcPr>
            <w:tcW w:w="3261" w:type="dxa"/>
            <w:vAlign w:val="center"/>
          </w:tcPr>
          <w:p w14:paraId="416C879F" w14:textId="0D72D786" w:rsidR="00154ED6" w:rsidRPr="00250AD1" w:rsidRDefault="00AC0A51" w:rsidP="00B77765">
            <w:pPr>
              <w:tabs>
                <w:tab w:val="left" w:pos="603"/>
              </w:tabs>
              <w:rPr>
                <w:rFonts w:ascii="Times New Roman" w:hAnsi="Times New Roman" w:cs="Times New Roman"/>
                <w:bCs/>
                <w:sz w:val="28"/>
                <w:szCs w:val="28"/>
                <w:lang w:eastAsia="uk-UA"/>
              </w:rPr>
            </w:pPr>
            <w:hyperlink w:anchor="ЮрОсобаНерезРекв0103" w:history="1">
              <w:r w:rsidR="00B77765" w:rsidRPr="00250AD1">
                <w:rPr>
                  <w:rStyle w:val="a4"/>
                  <w:rFonts w:ascii="Times New Roman" w:hAnsi="Times New Roman" w:cs="Times New Roman"/>
                  <w:sz w:val="28"/>
                  <w:szCs w:val="28"/>
                  <w:lang w:val="en-US"/>
                </w:rPr>
                <w:t>ID</w:t>
              </w:r>
              <w:r w:rsidR="00B77765" w:rsidRPr="00250AD1">
                <w:rPr>
                  <w:rStyle w:val="a4"/>
                  <w:rFonts w:ascii="Times New Roman" w:hAnsi="Times New Roman" w:cs="Times New Roman"/>
                  <w:sz w:val="28"/>
                  <w:szCs w:val="28"/>
                  <w:lang w:val="ru-RU"/>
                </w:rPr>
                <w:t>37.</w:t>
              </w:r>
              <w:r w:rsidR="00846176" w:rsidRPr="00250AD1">
                <w:rPr>
                  <w:rStyle w:val="a4"/>
                  <w:rFonts w:ascii="Times New Roman" w:hAnsi="Times New Roman" w:cs="Times New Roman"/>
                  <w:sz w:val="28"/>
                  <w:szCs w:val="28"/>
                  <w:lang w:val="ru-RU"/>
                </w:rPr>
                <w:t>Юридична особа – нерезидент (non_res_entity)</w:t>
              </w:r>
            </w:hyperlink>
          </w:p>
        </w:tc>
      </w:tr>
    </w:tbl>
    <w:p w14:paraId="208FB769"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65B2F015" w14:textId="3D1725A4" w:rsidR="00154ED6" w:rsidRPr="00250AD1" w:rsidRDefault="00154ED6" w:rsidP="004749D2">
      <w:pPr>
        <w:spacing w:after="0" w:line="240" w:lineRule="auto"/>
        <w:ind w:firstLine="709"/>
        <w:jc w:val="center"/>
        <w:outlineLvl w:val="2"/>
        <w:rPr>
          <w:rFonts w:ascii="Times New Roman" w:hAnsi="Times New Roman" w:cs="Times New Roman"/>
          <w:b/>
          <w:sz w:val="28"/>
          <w:szCs w:val="28"/>
        </w:rPr>
      </w:pPr>
      <w:bookmarkStart w:id="195" w:name="_Toc156815612"/>
      <w:bookmarkStart w:id="196" w:name="Додаток0107"/>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F64D9B" w:rsidRPr="00250AD1">
        <w:rPr>
          <w:rFonts w:ascii="Times New Roman" w:hAnsi="Times New Roman" w:cs="Times New Roman"/>
          <w:b/>
          <w:bCs/>
          <w:sz w:val="28"/>
          <w:szCs w:val="28"/>
          <w:lang w:eastAsia="uk-UA"/>
        </w:rPr>
        <w:t>10</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62283E" w:rsidRPr="00250AD1">
        <w:rPr>
          <w:rFonts w:ascii="Times New Roman" w:hAnsi="Times New Roman" w:cs="Times New Roman"/>
          <w:b/>
          <w:sz w:val="28"/>
          <w:szCs w:val="28"/>
        </w:rPr>
        <w:t xml:space="preserve">Повне найменування юридичної особи </w:t>
      </w:r>
      <w:r w:rsidRPr="00250AD1">
        <w:rPr>
          <w:rFonts w:ascii="Times New Roman" w:hAnsi="Times New Roman" w:cs="Times New Roman"/>
          <w:b/>
          <w:sz w:val="28"/>
          <w:szCs w:val="28"/>
        </w:rPr>
        <w:t>(</w:t>
      </w:r>
      <w:r w:rsidR="0062283E" w:rsidRPr="00250AD1">
        <w:rPr>
          <w:rFonts w:ascii="Times New Roman" w:hAnsi="Times New Roman" w:cs="Times New Roman"/>
          <w:b/>
          <w:sz w:val="28"/>
          <w:szCs w:val="28"/>
        </w:rPr>
        <w:t>full_name_entity</w:t>
      </w:r>
      <w:r w:rsidRPr="00250AD1">
        <w:rPr>
          <w:rFonts w:ascii="Times New Roman" w:hAnsi="Times New Roman" w:cs="Times New Roman"/>
          <w:b/>
          <w:sz w:val="28"/>
          <w:szCs w:val="28"/>
          <w:lang w:eastAsia="uk-UA"/>
        </w:rPr>
        <w:t xml:space="preserve">, </w:t>
      </w:r>
      <w:r w:rsidR="00244EB7"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w:t>
      </w:r>
      <w:r w:rsidR="0062283E" w:rsidRPr="00250AD1">
        <w:rPr>
          <w:rFonts w:ascii="Times New Roman" w:hAnsi="Times New Roman" w:cs="Times New Roman"/>
          <w:b/>
          <w:color w:val="000000" w:themeColor="text1"/>
          <w:sz w:val="28"/>
          <w:szCs w:val="28"/>
          <w:lang w:eastAsia="uk-UA"/>
        </w:rPr>
        <w:t>107</w:t>
      </w:r>
      <w:r w:rsidRPr="00250AD1">
        <w:rPr>
          <w:rFonts w:ascii="Times New Roman" w:hAnsi="Times New Roman" w:cs="Times New Roman"/>
          <w:b/>
          <w:sz w:val="28"/>
          <w:szCs w:val="28"/>
          <w:lang w:eastAsia="uk-UA"/>
        </w:rPr>
        <w:t>)</w:t>
      </w:r>
      <w:bookmarkEnd w:id="195"/>
    </w:p>
    <w:bookmarkEnd w:id="196"/>
    <w:p w14:paraId="1CB12FEC"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154ED6" w:rsidRPr="00250AD1" w14:paraId="266ACA2A" w14:textId="77777777" w:rsidTr="00F276B5">
        <w:tc>
          <w:tcPr>
            <w:tcW w:w="11902" w:type="dxa"/>
          </w:tcPr>
          <w:p w14:paraId="54881F7D"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052CE571" w14:textId="77777777" w:rsidR="00154ED6" w:rsidRPr="00250AD1" w:rsidRDefault="00154ED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154ED6" w:rsidRPr="00250AD1" w14:paraId="1B86ABE5" w14:textId="77777777" w:rsidTr="00F276B5">
        <w:trPr>
          <w:trHeight w:val="92"/>
        </w:trPr>
        <w:tc>
          <w:tcPr>
            <w:tcW w:w="11902" w:type="dxa"/>
            <w:vMerge w:val="restart"/>
          </w:tcPr>
          <w:p w14:paraId="69DA63E1" w14:textId="77777777" w:rsidR="00154ED6" w:rsidRPr="00250AD1" w:rsidRDefault="008D69B7" w:rsidP="004749D2">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повного найменування особи, яке зазначене в установчих (реєстраційних) документах</w:t>
            </w:r>
            <w:r w:rsidR="00E36102" w:rsidRPr="00250AD1">
              <w:rPr>
                <w:rFonts w:ascii="Times New Roman" w:hAnsi="Times New Roman" w:cs="Times New Roman"/>
                <w:color w:val="000000" w:themeColor="text1"/>
                <w:sz w:val="28"/>
                <w:szCs w:val="28"/>
              </w:rPr>
              <w:t>.</w:t>
            </w:r>
          </w:p>
        </w:tc>
        <w:tc>
          <w:tcPr>
            <w:tcW w:w="3261" w:type="dxa"/>
            <w:vAlign w:val="center"/>
          </w:tcPr>
          <w:p w14:paraId="7A369889" w14:textId="77777777" w:rsidR="00154ED6" w:rsidRPr="00250AD1" w:rsidRDefault="00AC0A51" w:rsidP="00851E79">
            <w:pPr>
              <w:jc w:val="both"/>
              <w:rPr>
                <w:rFonts w:ascii="Times New Roman" w:hAnsi="Times New Roman" w:cs="Times New Roman"/>
                <w:bCs/>
                <w:sz w:val="28"/>
                <w:szCs w:val="28"/>
                <w:lang w:eastAsia="uk-UA"/>
              </w:rPr>
            </w:pPr>
            <w:hyperlink w:anchor="ЮрОсобаСкорочРекв0107" w:history="1">
              <w:r w:rsidR="00851E79" w:rsidRPr="00250AD1">
                <w:rPr>
                  <w:rStyle w:val="a4"/>
                  <w:rFonts w:ascii="Times New Roman" w:hAnsi="Times New Roman" w:cs="Times New Roman"/>
                  <w:sz w:val="28"/>
                  <w:szCs w:val="28"/>
                  <w:lang w:val="en-US"/>
                </w:rPr>
                <w:t>ID</w:t>
              </w:r>
              <w:r w:rsidR="00851E79" w:rsidRPr="00250AD1">
                <w:rPr>
                  <w:rStyle w:val="a4"/>
                  <w:rFonts w:ascii="Times New Roman" w:hAnsi="Times New Roman" w:cs="Times New Roman"/>
                  <w:sz w:val="28"/>
                  <w:szCs w:val="28"/>
                </w:rPr>
                <w:t>31.Ю</w:t>
              </w:r>
              <w:r w:rsidR="00905D2B" w:rsidRPr="00250AD1">
                <w:rPr>
                  <w:rStyle w:val="a4"/>
                  <w:rFonts w:ascii="Times New Roman" w:hAnsi="Times New Roman" w:cs="Times New Roman"/>
                  <w:sz w:val="28"/>
                  <w:szCs w:val="28"/>
                </w:rPr>
                <w:t>ридична особа (скорочені відомості) (entity_short)</w:t>
              </w:r>
            </w:hyperlink>
          </w:p>
        </w:tc>
      </w:tr>
      <w:tr w:rsidR="00FE5D56" w:rsidRPr="00250AD1" w14:paraId="0666F704" w14:textId="77777777" w:rsidTr="00F276B5">
        <w:trPr>
          <w:trHeight w:val="89"/>
        </w:trPr>
        <w:tc>
          <w:tcPr>
            <w:tcW w:w="11902" w:type="dxa"/>
            <w:vMerge/>
          </w:tcPr>
          <w:p w14:paraId="187D27DE" w14:textId="77777777" w:rsidR="00FE5D56" w:rsidRPr="00250AD1" w:rsidRDefault="00FE5D56" w:rsidP="004749D2">
            <w:pPr>
              <w:jc w:val="center"/>
              <w:rPr>
                <w:rFonts w:ascii="Times New Roman" w:hAnsi="Times New Roman" w:cs="Times New Roman"/>
                <w:b/>
                <w:bCs/>
                <w:sz w:val="28"/>
                <w:szCs w:val="28"/>
                <w:lang w:eastAsia="uk-UA"/>
              </w:rPr>
            </w:pPr>
          </w:p>
        </w:tc>
        <w:tc>
          <w:tcPr>
            <w:tcW w:w="3261" w:type="dxa"/>
            <w:vAlign w:val="center"/>
          </w:tcPr>
          <w:p w14:paraId="146F218E" w14:textId="1565FDA3" w:rsidR="00FE5D56" w:rsidRPr="00250AD1" w:rsidRDefault="00AC0A51" w:rsidP="00851E79">
            <w:pPr>
              <w:tabs>
                <w:tab w:val="left" w:pos="603"/>
              </w:tabs>
              <w:rPr>
                <w:rFonts w:ascii="Times New Roman" w:hAnsi="Times New Roman" w:cs="Times New Roman"/>
                <w:bCs/>
                <w:sz w:val="28"/>
                <w:szCs w:val="28"/>
                <w:lang w:eastAsia="uk-UA"/>
              </w:rPr>
            </w:pPr>
            <w:hyperlink w:anchor="ЮрОсобаРезидентРекв0107" w:history="1">
              <w:r w:rsidR="00851E79" w:rsidRPr="00250AD1">
                <w:rPr>
                  <w:rStyle w:val="a4"/>
                  <w:rFonts w:ascii="Times New Roman" w:hAnsi="Times New Roman" w:cs="Times New Roman"/>
                  <w:bCs/>
                  <w:sz w:val="28"/>
                  <w:szCs w:val="28"/>
                  <w:lang w:val="en-US" w:eastAsia="uk-UA"/>
                </w:rPr>
                <w:t>ID</w:t>
              </w:r>
              <w:r w:rsidR="00851E79" w:rsidRPr="00250AD1">
                <w:rPr>
                  <w:rStyle w:val="a4"/>
                  <w:rFonts w:ascii="Times New Roman" w:hAnsi="Times New Roman" w:cs="Times New Roman"/>
                  <w:bCs/>
                  <w:sz w:val="28"/>
                  <w:szCs w:val="28"/>
                  <w:lang w:val="ru-RU" w:eastAsia="uk-UA"/>
                </w:rPr>
                <w:t>35.</w:t>
              </w:r>
              <w:r w:rsidR="00846176" w:rsidRPr="00250AD1">
                <w:rPr>
                  <w:rStyle w:val="a4"/>
                  <w:rFonts w:ascii="Times New Roman" w:hAnsi="Times New Roman" w:cs="Times New Roman"/>
                  <w:bCs/>
                  <w:sz w:val="28"/>
                  <w:szCs w:val="28"/>
                  <w:lang w:val="ru-RU" w:eastAsia="uk-UA"/>
                </w:rPr>
                <w:t>Юридична особа – резидент (entity)</w:t>
              </w:r>
            </w:hyperlink>
          </w:p>
        </w:tc>
      </w:tr>
      <w:tr w:rsidR="00FE5D56" w:rsidRPr="00250AD1" w14:paraId="6F003112" w14:textId="77777777" w:rsidTr="00F276B5">
        <w:trPr>
          <w:trHeight w:val="89"/>
        </w:trPr>
        <w:tc>
          <w:tcPr>
            <w:tcW w:w="11902" w:type="dxa"/>
            <w:vMerge/>
          </w:tcPr>
          <w:p w14:paraId="371F114C" w14:textId="77777777" w:rsidR="00FE5D56" w:rsidRPr="00250AD1" w:rsidRDefault="00FE5D56" w:rsidP="004749D2">
            <w:pPr>
              <w:jc w:val="center"/>
              <w:rPr>
                <w:rFonts w:ascii="Times New Roman" w:hAnsi="Times New Roman" w:cs="Times New Roman"/>
                <w:b/>
                <w:bCs/>
                <w:sz w:val="28"/>
                <w:szCs w:val="28"/>
                <w:lang w:eastAsia="uk-UA"/>
              </w:rPr>
            </w:pPr>
          </w:p>
        </w:tc>
        <w:tc>
          <w:tcPr>
            <w:tcW w:w="3261" w:type="dxa"/>
            <w:vAlign w:val="center"/>
          </w:tcPr>
          <w:p w14:paraId="3DE756F8" w14:textId="567A1A63" w:rsidR="00FE5D56" w:rsidRPr="00250AD1" w:rsidRDefault="00AC0A51" w:rsidP="00851E79">
            <w:pPr>
              <w:tabs>
                <w:tab w:val="left" w:pos="603"/>
              </w:tabs>
              <w:rPr>
                <w:rFonts w:ascii="Times New Roman" w:hAnsi="Times New Roman" w:cs="Times New Roman"/>
                <w:bCs/>
                <w:sz w:val="28"/>
                <w:szCs w:val="28"/>
                <w:lang w:eastAsia="uk-UA"/>
              </w:rPr>
            </w:pPr>
            <w:hyperlink w:anchor="ЮрОсобаНерезРекв0107" w:history="1">
              <w:r w:rsidR="00851E79" w:rsidRPr="00250AD1">
                <w:rPr>
                  <w:rStyle w:val="a4"/>
                  <w:rFonts w:ascii="Times New Roman" w:hAnsi="Times New Roman" w:cs="Times New Roman"/>
                  <w:bCs/>
                  <w:sz w:val="28"/>
                  <w:szCs w:val="28"/>
                  <w:lang w:val="en-US" w:eastAsia="uk-UA"/>
                </w:rPr>
                <w:t>ID</w:t>
              </w:r>
              <w:r w:rsidR="00851E79" w:rsidRPr="00250AD1">
                <w:rPr>
                  <w:rStyle w:val="a4"/>
                  <w:rFonts w:ascii="Times New Roman" w:hAnsi="Times New Roman" w:cs="Times New Roman"/>
                  <w:bCs/>
                  <w:sz w:val="28"/>
                  <w:szCs w:val="28"/>
                  <w:lang w:val="ru-RU" w:eastAsia="uk-UA"/>
                </w:rPr>
                <w:t>37.</w:t>
              </w:r>
              <w:r w:rsidR="00846176" w:rsidRPr="00250AD1">
                <w:rPr>
                  <w:rStyle w:val="a4"/>
                  <w:rFonts w:ascii="Times New Roman" w:hAnsi="Times New Roman" w:cs="Times New Roman"/>
                  <w:bCs/>
                  <w:sz w:val="28"/>
                  <w:szCs w:val="28"/>
                  <w:lang w:val="ru-RU" w:eastAsia="uk-UA"/>
                </w:rPr>
                <w:t>Юридична особа – нерезидент (non_res_entity)</w:t>
              </w:r>
            </w:hyperlink>
          </w:p>
        </w:tc>
      </w:tr>
    </w:tbl>
    <w:p w14:paraId="75677C97"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1E23B334" w14:textId="77777777" w:rsidR="000C0BE1" w:rsidRPr="00250AD1" w:rsidRDefault="000C0BE1" w:rsidP="004749D2">
      <w:pPr>
        <w:spacing w:after="0" w:line="240" w:lineRule="auto"/>
        <w:ind w:firstLine="709"/>
        <w:jc w:val="center"/>
        <w:rPr>
          <w:rFonts w:ascii="Times New Roman" w:hAnsi="Times New Roman" w:cs="Times New Roman"/>
          <w:b/>
          <w:sz w:val="28"/>
          <w:szCs w:val="28"/>
          <w:lang w:eastAsia="uk-UA"/>
        </w:rPr>
      </w:pPr>
    </w:p>
    <w:p w14:paraId="5A9E9F97" w14:textId="72137BE3" w:rsidR="00142352"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197" w:name="_Toc156815613"/>
      <w:bookmarkStart w:id="198" w:name="Додаток0109"/>
      <w:r w:rsidRPr="00250AD1">
        <w:rPr>
          <w:rFonts w:ascii="Times New Roman" w:hAnsi="Times New Roman" w:cs="Times New Roman"/>
          <w:b/>
          <w:bCs/>
          <w:sz w:val="28"/>
          <w:szCs w:val="28"/>
          <w:lang w:eastAsia="uk-UA"/>
        </w:rPr>
        <w:t>Додаток 1</w:t>
      </w:r>
      <w:r w:rsidR="00142352" w:rsidRPr="00250AD1">
        <w:rPr>
          <w:rFonts w:ascii="Times New Roman" w:hAnsi="Times New Roman" w:cs="Times New Roman"/>
          <w:b/>
          <w:bCs/>
          <w:sz w:val="28"/>
          <w:szCs w:val="28"/>
          <w:lang w:eastAsia="uk-UA"/>
        </w:rPr>
        <w:t>.</w:t>
      </w:r>
      <w:r w:rsidR="00F64D9B" w:rsidRPr="00250AD1">
        <w:rPr>
          <w:rFonts w:ascii="Times New Roman" w:hAnsi="Times New Roman" w:cs="Times New Roman"/>
          <w:b/>
          <w:bCs/>
          <w:sz w:val="28"/>
          <w:szCs w:val="28"/>
          <w:lang w:eastAsia="uk-UA"/>
        </w:rPr>
        <w:t>11</w:t>
      </w:r>
      <w:r w:rsidR="00142352" w:rsidRPr="00250AD1">
        <w:rPr>
          <w:rFonts w:ascii="Times New Roman" w:hAnsi="Times New Roman" w:cs="Times New Roman"/>
          <w:b/>
          <w:bCs/>
          <w:sz w:val="28"/>
          <w:szCs w:val="28"/>
          <w:lang w:eastAsia="uk-UA"/>
        </w:rPr>
        <w:t>. Реквізит:</w:t>
      </w:r>
      <w:r w:rsidR="00142352" w:rsidRPr="00250AD1">
        <w:rPr>
          <w:rFonts w:ascii="Times New Roman" w:hAnsi="Times New Roman" w:cs="Times New Roman"/>
          <w:b/>
          <w:sz w:val="28"/>
          <w:szCs w:val="28"/>
        </w:rPr>
        <w:t xml:space="preserve"> </w:t>
      </w:r>
      <w:r w:rsidR="002A08FB" w:rsidRPr="00250AD1">
        <w:rPr>
          <w:rFonts w:ascii="Times New Roman" w:hAnsi="Times New Roman" w:cs="Times New Roman"/>
          <w:b/>
          <w:sz w:val="28"/>
          <w:szCs w:val="28"/>
        </w:rPr>
        <w:t>Скорочене найменування юридичної особи</w:t>
      </w:r>
      <w:r w:rsidR="00142352" w:rsidRPr="00250AD1">
        <w:rPr>
          <w:rFonts w:ascii="Times New Roman" w:hAnsi="Times New Roman" w:cs="Times New Roman"/>
          <w:b/>
          <w:sz w:val="28"/>
          <w:szCs w:val="28"/>
        </w:rPr>
        <w:t xml:space="preserve"> (</w:t>
      </w:r>
      <w:r w:rsidR="00BC4343" w:rsidRPr="00250AD1">
        <w:rPr>
          <w:rFonts w:ascii="Times New Roman" w:hAnsi="Times New Roman" w:cs="Times New Roman"/>
          <w:b/>
          <w:sz w:val="28"/>
          <w:szCs w:val="28"/>
        </w:rPr>
        <w:t>short_name_entity</w:t>
      </w:r>
      <w:r w:rsidR="00142352" w:rsidRPr="00250AD1">
        <w:rPr>
          <w:rFonts w:ascii="Times New Roman" w:hAnsi="Times New Roman" w:cs="Times New Roman"/>
          <w:b/>
          <w:sz w:val="28"/>
          <w:szCs w:val="28"/>
          <w:lang w:eastAsia="uk-UA"/>
        </w:rPr>
        <w:t xml:space="preserve">, </w:t>
      </w:r>
      <w:r w:rsidR="00244EB7" w:rsidRPr="00250AD1">
        <w:rPr>
          <w:rFonts w:ascii="Times New Roman" w:hAnsi="Times New Roman" w:cs="Times New Roman"/>
          <w:b/>
          <w:sz w:val="28"/>
          <w:szCs w:val="28"/>
          <w:lang w:eastAsia="uk-UA"/>
        </w:rPr>
        <w:t>ID</w:t>
      </w:r>
      <w:r w:rsidR="00142352" w:rsidRPr="00250AD1">
        <w:rPr>
          <w:rFonts w:ascii="Times New Roman" w:hAnsi="Times New Roman" w:cs="Times New Roman"/>
          <w:b/>
          <w:color w:val="000000" w:themeColor="text1"/>
          <w:sz w:val="28"/>
          <w:szCs w:val="28"/>
          <w:lang w:eastAsia="uk-UA"/>
        </w:rPr>
        <w:t>0</w:t>
      </w:r>
      <w:r w:rsidR="00F575E9" w:rsidRPr="00250AD1">
        <w:rPr>
          <w:rFonts w:ascii="Times New Roman" w:hAnsi="Times New Roman" w:cs="Times New Roman"/>
          <w:b/>
          <w:color w:val="000000" w:themeColor="text1"/>
          <w:sz w:val="28"/>
          <w:szCs w:val="28"/>
          <w:lang w:eastAsia="uk-UA"/>
        </w:rPr>
        <w:t>10</w:t>
      </w:r>
      <w:r w:rsidR="002A08FB" w:rsidRPr="00250AD1">
        <w:rPr>
          <w:rFonts w:ascii="Times New Roman" w:hAnsi="Times New Roman" w:cs="Times New Roman"/>
          <w:b/>
          <w:color w:val="000000" w:themeColor="text1"/>
          <w:sz w:val="28"/>
          <w:szCs w:val="28"/>
          <w:lang w:eastAsia="uk-UA"/>
        </w:rPr>
        <w:t>9</w:t>
      </w:r>
      <w:r w:rsidR="00142352" w:rsidRPr="00250AD1">
        <w:rPr>
          <w:rFonts w:ascii="Times New Roman" w:hAnsi="Times New Roman" w:cs="Times New Roman"/>
          <w:b/>
          <w:sz w:val="28"/>
          <w:szCs w:val="28"/>
          <w:lang w:eastAsia="uk-UA"/>
        </w:rPr>
        <w:t>)</w:t>
      </w:r>
      <w:bookmarkEnd w:id="197"/>
    </w:p>
    <w:bookmarkEnd w:id="198"/>
    <w:p w14:paraId="125D4B8F"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tbl>
      <w:tblPr>
        <w:tblStyle w:val="a5"/>
        <w:tblW w:w="15163" w:type="dxa"/>
        <w:tblLook w:val="04A0" w:firstRow="1" w:lastRow="0" w:firstColumn="1" w:lastColumn="0" w:noHBand="0" w:noVBand="1"/>
      </w:tblPr>
      <w:tblGrid>
        <w:gridCol w:w="11902"/>
        <w:gridCol w:w="3261"/>
      </w:tblGrid>
      <w:tr w:rsidR="00142352" w:rsidRPr="00250AD1" w14:paraId="1E0E7597" w14:textId="77777777" w:rsidTr="00F276B5">
        <w:tc>
          <w:tcPr>
            <w:tcW w:w="11902" w:type="dxa"/>
          </w:tcPr>
          <w:p w14:paraId="20286F6A"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4A46ED67"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20015C" w:rsidRPr="00250AD1" w14:paraId="10878B35" w14:textId="77777777" w:rsidTr="00F276B5">
        <w:trPr>
          <w:trHeight w:val="92"/>
        </w:trPr>
        <w:tc>
          <w:tcPr>
            <w:tcW w:w="11902" w:type="dxa"/>
            <w:vMerge w:val="restart"/>
          </w:tcPr>
          <w:p w14:paraId="2BC1EE49" w14:textId="77777777" w:rsidR="0020015C" w:rsidRPr="00250AD1" w:rsidRDefault="002C71D1" w:rsidP="004749D2">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Реквізит 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скороченого найменування особи, яке зазначене в установчих (реєстраційних) документах.</w:t>
            </w:r>
          </w:p>
        </w:tc>
        <w:tc>
          <w:tcPr>
            <w:tcW w:w="3261" w:type="dxa"/>
            <w:vAlign w:val="center"/>
          </w:tcPr>
          <w:p w14:paraId="49DF247C" w14:textId="77777777" w:rsidR="0020015C" w:rsidRPr="00250AD1" w:rsidRDefault="00AC0A51" w:rsidP="00F35B42">
            <w:pPr>
              <w:jc w:val="both"/>
              <w:rPr>
                <w:rFonts w:ascii="Times New Roman" w:hAnsi="Times New Roman" w:cs="Times New Roman"/>
                <w:bCs/>
                <w:sz w:val="28"/>
                <w:szCs w:val="28"/>
                <w:lang w:eastAsia="uk-UA"/>
              </w:rPr>
            </w:pPr>
            <w:hyperlink w:anchor="ЮрОсобаСкорочРекв0109" w:history="1">
              <w:r w:rsidR="00851E79" w:rsidRPr="00250AD1">
                <w:rPr>
                  <w:rStyle w:val="a4"/>
                  <w:rFonts w:ascii="Times New Roman" w:hAnsi="Times New Roman" w:cs="Times New Roman"/>
                  <w:sz w:val="28"/>
                  <w:szCs w:val="28"/>
                  <w:lang w:val="en-US"/>
                </w:rPr>
                <w:t>ID</w:t>
              </w:r>
              <w:r w:rsidR="00851E79" w:rsidRPr="00250AD1">
                <w:rPr>
                  <w:rStyle w:val="a4"/>
                  <w:rFonts w:ascii="Times New Roman" w:hAnsi="Times New Roman" w:cs="Times New Roman"/>
                  <w:sz w:val="28"/>
                  <w:szCs w:val="28"/>
                </w:rPr>
                <w:t>31.Ю</w:t>
              </w:r>
              <w:r w:rsidR="0020015C" w:rsidRPr="00250AD1">
                <w:rPr>
                  <w:rStyle w:val="a4"/>
                  <w:rFonts w:ascii="Times New Roman" w:hAnsi="Times New Roman" w:cs="Times New Roman"/>
                  <w:sz w:val="28"/>
                  <w:szCs w:val="28"/>
                </w:rPr>
                <w:t>ридична особа (скорочені відомості) (entity_short)</w:t>
              </w:r>
            </w:hyperlink>
          </w:p>
        </w:tc>
      </w:tr>
      <w:tr w:rsidR="00FE5D56" w:rsidRPr="00250AD1" w14:paraId="7A43E88A" w14:textId="77777777" w:rsidTr="00F276B5">
        <w:trPr>
          <w:trHeight w:val="89"/>
        </w:trPr>
        <w:tc>
          <w:tcPr>
            <w:tcW w:w="11902" w:type="dxa"/>
            <w:vMerge/>
          </w:tcPr>
          <w:p w14:paraId="3AF421C8" w14:textId="77777777" w:rsidR="00FE5D56" w:rsidRPr="00250AD1" w:rsidRDefault="00FE5D56" w:rsidP="004749D2">
            <w:pPr>
              <w:jc w:val="center"/>
              <w:rPr>
                <w:rFonts w:ascii="Times New Roman" w:hAnsi="Times New Roman" w:cs="Times New Roman"/>
                <w:b/>
                <w:bCs/>
                <w:sz w:val="28"/>
                <w:szCs w:val="28"/>
                <w:lang w:eastAsia="uk-UA"/>
              </w:rPr>
            </w:pPr>
          </w:p>
        </w:tc>
        <w:tc>
          <w:tcPr>
            <w:tcW w:w="3261" w:type="dxa"/>
            <w:vAlign w:val="center"/>
          </w:tcPr>
          <w:p w14:paraId="42C0D1F8" w14:textId="0058F81E" w:rsidR="00FE5D56" w:rsidRPr="00250AD1" w:rsidRDefault="00AC0A51" w:rsidP="00F35B42">
            <w:pPr>
              <w:tabs>
                <w:tab w:val="left" w:pos="603"/>
              </w:tabs>
              <w:rPr>
                <w:rFonts w:ascii="Times New Roman" w:hAnsi="Times New Roman" w:cs="Times New Roman"/>
                <w:bCs/>
                <w:sz w:val="28"/>
                <w:szCs w:val="28"/>
                <w:lang w:eastAsia="uk-UA"/>
              </w:rPr>
            </w:pPr>
            <w:hyperlink w:anchor="ЮрОсобаРезидентРекв0109" w:history="1">
              <w:r w:rsidR="00851E79" w:rsidRPr="00250AD1">
                <w:rPr>
                  <w:rStyle w:val="a4"/>
                  <w:rFonts w:ascii="Times New Roman" w:hAnsi="Times New Roman" w:cs="Times New Roman"/>
                  <w:bCs/>
                  <w:sz w:val="28"/>
                  <w:szCs w:val="28"/>
                  <w:lang w:val="en-US" w:eastAsia="uk-UA"/>
                </w:rPr>
                <w:t>ID</w:t>
              </w:r>
              <w:r w:rsidR="00851E79" w:rsidRPr="00250AD1">
                <w:rPr>
                  <w:rStyle w:val="a4"/>
                  <w:rFonts w:ascii="Times New Roman" w:hAnsi="Times New Roman" w:cs="Times New Roman"/>
                  <w:bCs/>
                  <w:sz w:val="28"/>
                  <w:szCs w:val="28"/>
                  <w:lang w:val="ru-RU" w:eastAsia="uk-UA"/>
                </w:rPr>
                <w:t>35</w:t>
              </w:r>
              <w:r w:rsidR="00F35B42" w:rsidRPr="00250AD1">
                <w:rPr>
                  <w:rStyle w:val="a4"/>
                  <w:rFonts w:ascii="Times New Roman" w:hAnsi="Times New Roman" w:cs="Times New Roman"/>
                  <w:bCs/>
                  <w:sz w:val="28"/>
                  <w:szCs w:val="28"/>
                  <w:lang w:val="ru-RU" w:eastAsia="uk-UA"/>
                </w:rPr>
                <w:t>.</w:t>
              </w:r>
              <w:r w:rsidR="00846176" w:rsidRPr="00250AD1">
                <w:rPr>
                  <w:rStyle w:val="a4"/>
                  <w:rFonts w:ascii="Times New Roman" w:hAnsi="Times New Roman" w:cs="Times New Roman"/>
                  <w:bCs/>
                  <w:sz w:val="28"/>
                  <w:szCs w:val="28"/>
                  <w:lang w:val="ru-RU" w:eastAsia="uk-UA"/>
                </w:rPr>
                <w:t>Юридична особа – резидент (entity)</w:t>
              </w:r>
            </w:hyperlink>
          </w:p>
        </w:tc>
      </w:tr>
      <w:tr w:rsidR="00FE5D56" w:rsidRPr="00250AD1" w14:paraId="255B514D" w14:textId="77777777" w:rsidTr="00F276B5">
        <w:trPr>
          <w:trHeight w:val="89"/>
        </w:trPr>
        <w:tc>
          <w:tcPr>
            <w:tcW w:w="11902" w:type="dxa"/>
            <w:vMerge/>
          </w:tcPr>
          <w:p w14:paraId="1A3CE0FC" w14:textId="77777777" w:rsidR="00FE5D56" w:rsidRPr="00250AD1" w:rsidRDefault="00FE5D56" w:rsidP="004749D2">
            <w:pPr>
              <w:jc w:val="center"/>
              <w:rPr>
                <w:rFonts w:ascii="Times New Roman" w:hAnsi="Times New Roman" w:cs="Times New Roman"/>
                <w:b/>
                <w:bCs/>
                <w:sz w:val="28"/>
                <w:szCs w:val="28"/>
                <w:lang w:eastAsia="uk-UA"/>
              </w:rPr>
            </w:pPr>
          </w:p>
        </w:tc>
        <w:tc>
          <w:tcPr>
            <w:tcW w:w="3261" w:type="dxa"/>
            <w:vAlign w:val="center"/>
          </w:tcPr>
          <w:p w14:paraId="2C8FD7EC" w14:textId="798E23FF" w:rsidR="00FE5D56" w:rsidRPr="00250AD1" w:rsidRDefault="00AC0A51" w:rsidP="00F35B42">
            <w:pPr>
              <w:tabs>
                <w:tab w:val="left" w:pos="603"/>
              </w:tabs>
              <w:rPr>
                <w:rFonts w:ascii="Times New Roman" w:hAnsi="Times New Roman" w:cs="Times New Roman"/>
                <w:b/>
                <w:bCs/>
                <w:sz w:val="28"/>
                <w:szCs w:val="28"/>
                <w:lang w:eastAsia="uk-UA"/>
              </w:rPr>
            </w:pPr>
            <w:hyperlink w:anchor="ЮрОсобаНерезРекв0109" w:history="1">
              <w:r w:rsidR="00851E79" w:rsidRPr="00250AD1">
                <w:rPr>
                  <w:rStyle w:val="a4"/>
                  <w:rFonts w:ascii="Times New Roman" w:hAnsi="Times New Roman" w:cs="Times New Roman"/>
                  <w:bCs/>
                  <w:sz w:val="28"/>
                  <w:szCs w:val="28"/>
                  <w:lang w:val="en-US" w:eastAsia="uk-UA"/>
                </w:rPr>
                <w:t>ID</w:t>
              </w:r>
              <w:r w:rsidR="00851E79" w:rsidRPr="00250AD1">
                <w:rPr>
                  <w:rStyle w:val="a4"/>
                  <w:rFonts w:ascii="Times New Roman" w:hAnsi="Times New Roman" w:cs="Times New Roman"/>
                  <w:bCs/>
                  <w:sz w:val="28"/>
                  <w:szCs w:val="28"/>
                  <w:lang w:val="ru-RU" w:eastAsia="uk-UA"/>
                </w:rPr>
                <w:t>37</w:t>
              </w:r>
              <w:r w:rsidR="00F35B42" w:rsidRPr="00250AD1">
                <w:rPr>
                  <w:rStyle w:val="a4"/>
                  <w:rFonts w:ascii="Times New Roman" w:hAnsi="Times New Roman" w:cs="Times New Roman"/>
                  <w:bCs/>
                  <w:sz w:val="28"/>
                  <w:szCs w:val="28"/>
                  <w:lang w:val="ru-RU" w:eastAsia="uk-UA"/>
                </w:rPr>
                <w:t>.</w:t>
              </w:r>
              <w:r w:rsidR="00846176" w:rsidRPr="00250AD1">
                <w:rPr>
                  <w:rStyle w:val="a4"/>
                  <w:rFonts w:ascii="Times New Roman" w:hAnsi="Times New Roman" w:cs="Times New Roman"/>
                  <w:bCs/>
                  <w:sz w:val="28"/>
                  <w:szCs w:val="28"/>
                  <w:lang w:val="ru-RU" w:eastAsia="uk-UA"/>
                </w:rPr>
                <w:t>Юридична особа – нерезидент (non_res_entity)</w:t>
              </w:r>
            </w:hyperlink>
          </w:p>
        </w:tc>
      </w:tr>
    </w:tbl>
    <w:p w14:paraId="3B4AC546" w14:textId="77777777" w:rsidR="00154ED6" w:rsidRPr="00250AD1" w:rsidRDefault="00154ED6" w:rsidP="004749D2">
      <w:pPr>
        <w:spacing w:after="0" w:line="240" w:lineRule="auto"/>
        <w:ind w:firstLine="709"/>
        <w:jc w:val="center"/>
        <w:rPr>
          <w:rFonts w:ascii="Times New Roman" w:hAnsi="Times New Roman" w:cs="Times New Roman"/>
          <w:b/>
          <w:sz w:val="28"/>
          <w:szCs w:val="28"/>
          <w:lang w:eastAsia="uk-UA"/>
        </w:rPr>
      </w:pPr>
    </w:p>
    <w:p w14:paraId="3E7EE127" w14:textId="77777777" w:rsidR="000C0BE1" w:rsidRPr="00250AD1" w:rsidRDefault="000C0BE1" w:rsidP="004749D2">
      <w:pPr>
        <w:spacing w:after="0" w:line="240" w:lineRule="auto"/>
        <w:ind w:firstLine="709"/>
        <w:jc w:val="center"/>
        <w:rPr>
          <w:rFonts w:ascii="Times New Roman" w:hAnsi="Times New Roman" w:cs="Times New Roman"/>
          <w:b/>
          <w:sz w:val="28"/>
          <w:szCs w:val="28"/>
          <w:lang w:eastAsia="uk-UA"/>
        </w:rPr>
      </w:pPr>
    </w:p>
    <w:p w14:paraId="24905D07" w14:textId="77777777" w:rsidR="00FA0623"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199" w:name="_Toc156815614"/>
      <w:bookmarkStart w:id="200" w:name="Додаток0117"/>
      <w:r w:rsidRPr="00250AD1">
        <w:rPr>
          <w:rFonts w:ascii="Times New Roman" w:hAnsi="Times New Roman" w:cs="Times New Roman"/>
          <w:b/>
          <w:bCs/>
          <w:sz w:val="28"/>
          <w:szCs w:val="28"/>
          <w:lang w:eastAsia="uk-UA"/>
        </w:rPr>
        <w:t>Додаток 1</w:t>
      </w:r>
      <w:r w:rsidR="00FA0623" w:rsidRPr="00250AD1">
        <w:rPr>
          <w:rFonts w:ascii="Times New Roman" w:hAnsi="Times New Roman" w:cs="Times New Roman"/>
          <w:b/>
          <w:bCs/>
          <w:sz w:val="28"/>
          <w:szCs w:val="28"/>
          <w:lang w:eastAsia="uk-UA"/>
        </w:rPr>
        <w:t>.</w:t>
      </w:r>
      <w:r w:rsidR="00F64D9B" w:rsidRPr="00250AD1">
        <w:rPr>
          <w:rFonts w:ascii="Times New Roman" w:hAnsi="Times New Roman" w:cs="Times New Roman"/>
          <w:b/>
          <w:bCs/>
          <w:sz w:val="28"/>
          <w:szCs w:val="28"/>
          <w:lang w:eastAsia="uk-UA"/>
        </w:rPr>
        <w:t>12</w:t>
      </w:r>
      <w:r w:rsidR="00FA0623" w:rsidRPr="00250AD1">
        <w:rPr>
          <w:rFonts w:ascii="Times New Roman" w:hAnsi="Times New Roman" w:cs="Times New Roman"/>
          <w:b/>
          <w:bCs/>
          <w:sz w:val="28"/>
          <w:szCs w:val="28"/>
          <w:lang w:eastAsia="uk-UA"/>
        </w:rPr>
        <w:t>. Реквізит:</w:t>
      </w:r>
      <w:r w:rsidR="00FA0623" w:rsidRPr="00250AD1">
        <w:rPr>
          <w:rFonts w:ascii="Times New Roman" w:hAnsi="Times New Roman" w:cs="Times New Roman"/>
          <w:b/>
          <w:sz w:val="28"/>
          <w:szCs w:val="28"/>
        </w:rPr>
        <w:t xml:space="preserve"> </w:t>
      </w:r>
      <w:r w:rsidR="003D792D" w:rsidRPr="00250AD1">
        <w:rPr>
          <w:rFonts w:ascii="Times New Roman" w:hAnsi="Times New Roman" w:cs="Times New Roman"/>
          <w:b/>
          <w:sz w:val="28"/>
          <w:szCs w:val="28"/>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r w:rsidR="00FA0623" w:rsidRPr="00250AD1">
        <w:rPr>
          <w:rFonts w:ascii="Times New Roman" w:hAnsi="Times New Roman" w:cs="Times New Roman"/>
          <w:b/>
          <w:sz w:val="28"/>
          <w:szCs w:val="28"/>
        </w:rPr>
        <w:t>(</w:t>
      </w:r>
      <w:r w:rsidR="003D792D" w:rsidRPr="00250AD1">
        <w:rPr>
          <w:rFonts w:ascii="Times New Roman" w:hAnsi="Times New Roman" w:cs="Times New Roman"/>
          <w:b/>
          <w:sz w:val="28"/>
          <w:szCs w:val="28"/>
        </w:rPr>
        <w:t>k110_activity_type_reg</w:t>
      </w:r>
      <w:r w:rsidR="00FA0623" w:rsidRPr="00250AD1">
        <w:rPr>
          <w:rFonts w:ascii="Times New Roman" w:hAnsi="Times New Roman" w:cs="Times New Roman"/>
          <w:b/>
          <w:sz w:val="28"/>
          <w:szCs w:val="28"/>
          <w:lang w:eastAsia="uk-UA"/>
        </w:rPr>
        <w:t xml:space="preserve">, </w:t>
      </w:r>
      <w:r w:rsidR="007B7545" w:rsidRPr="00250AD1">
        <w:rPr>
          <w:rFonts w:ascii="Times New Roman" w:hAnsi="Times New Roman" w:cs="Times New Roman"/>
          <w:b/>
          <w:sz w:val="28"/>
          <w:szCs w:val="28"/>
          <w:lang w:eastAsia="uk-UA"/>
        </w:rPr>
        <w:t>ID</w:t>
      </w:r>
      <w:r w:rsidR="00FA0623" w:rsidRPr="00250AD1">
        <w:rPr>
          <w:rFonts w:ascii="Times New Roman" w:hAnsi="Times New Roman" w:cs="Times New Roman"/>
          <w:b/>
          <w:color w:val="000000" w:themeColor="text1"/>
          <w:sz w:val="28"/>
          <w:szCs w:val="28"/>
          <w:lang w:eastAsia="uk-UA"/>
        </w:rPr>
        <w:t>0117</w:t>
      </w:r>
      <w:r w:rsidR="00FA0623" w:rsidRPr="00250AD1">
        <w:rPr>
          <w:rFonts w:ascii="Times New Roman" w:hAnsi="Times New Roman" w:cs="Times New Roman"/>
          <w:b/>
          <w:sz w:val="28"/>
          <w:szCs w:val="28"/>
          <w:lang w:eastAsia="uk-UA"/>
        </w:rPr>
        <w:t>)</w:t>
      </w:r>
      <w:bookmarkEnd w:id="199"/>
    </w:p>
    <w:bookmarkEnd w:id="200"/>
    <w:p w14:paraId="514D9070" w14:textId="77777777" w:rsidR="00FA0623" w:rsidRPr="00250AD1" w:rsidRDefault="00FA0623"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FA0623" w:rsidRPr="00250AD1" w14:paraId="715ED4C5" w14:textId="77777777" w:rsidTr="00815618">
        <w:tc>
          <w:tcPr>
            <w:tcW w:w="11902" w:type="dxa"/>
          </w:tcPr>
          <w:p w14:paraId="27AAE9B0" w14:textId="77777777" w:rsidR="00FA0623" w:rsidRPr="00250AD1" w:rsidRDefault="00FA062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62D3C5F9" w14:textId="77777777" w:rsidR="00FA0623" w:rsidRPr="00250AD1" w:rsidRDefault="00FA062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FA0623" w:rsidRPr="00250AD1" w14:paraId="2BB266B4" w14:textId="77777777" w:rsidTr="00815618">
        <w:trPr>
          <w:trHeight w:val="92"/>
        </w:trPr>
        <w:tc>
          <w:tcPr>
            <w:tcW w:w="11902" w:type="dxa"/>
            <w:vMerge w:val="restart"/>
          </w:tcPr>
          <w:p w14:paraId="5E15784F" w14:textId="77777777" w:rsidR="00D32101" w:rsidRPr="00250AD1" w:rsidRDefault="00D32101" w:rsidP="00D32101">
            <w:pPr>
              <w:autoSpaceDE w:val="0"/>
              <w:autoSpaceDN w:val="0"/>
              <w:adjustRightInd w:val="0"/>
              <w:jc w:val="both"/>
              <w:rPr>
                <w:rFonts w:ascii="Times New Roman" w:hAnsi="Times New Roman" w:cs="Times New Roman"/>
                <w:sz w:val="28"/>
                <w:szCs w:val="28"/>
              </w:rPr>
            </w:pPr>
            <w:r w:rsidRPr="00250AD1">
              <w:rPr>
                <w:rFonts w:ascii="Times New Roman" w:hAnsi="Times New Roman" w:cs="Times New Roman"/>
                <w:sz w:val="28"/>
                <w:szCs w:val="28"/>
              </w:rPr>
              <w:t>Реквізит набуває одного з переліку значень довідника K110-Вид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 457 (зі змінами)], визначеного як основний вид економічної діяльності на підставі даних з ЄДР</w:t>
            </w:r>
            <w:r w:rsidR="001446DB" w:rsidRPr="00250AD1">
              <w:rPr>
                <w:rFonts w:ascii="Times New Roman" w:hAnsi="Times New Roman" w:cs="Times New Roman"/>
                <w:color w:val="000000" w:themeColor="text1"/>
                <w:sz w:val="28"/>
                <w:szCs w:val="28"/>
              </w:rPr>
              <w:t xml:space="preserve"> та має відповідати відповідному класу, структура якого визначена як ХХ.ХХ</w:t>
            </w:r>
            <w:r w:rsidRPr="00250AD1">
              <w:rPr>
                <w:rFonts w:ascii="Times New Roman" w:hAnsi="Times New Roman" w:cs="Times New Roman"/>
                <w:sz w:val="28"/>
                <w:szCs w:val="28"/>
              </w:rPr>
              <w:t xml:space="preserve">. </w:t>
            </w:r>
          </w:p>
          <w:p w14:paraId="78B55A85" w14:textId="7D24CA5B" w:rsidR="00D32101" w:rsidRPr="00250AD1" w:rsidRDefault="00D32101" w:rsidP="00D32101">
            <w:pPr>
              <w:autoSpaceDE w:val="0"/>
              <w:autoSpaceDN w:val="0"/>
              <w:adjustRightInd w:val="0"/>
              <w:jc w:val="both"/>
              <w:rPr>
                <w:rFonts w:ascii="Times New Roman" w:hAnsi="Times New Roman" w:cs="Times New Roman"/>
                <w:sz w:val="28"/>
                <w:szCs w:val="28"/>
              </w:rPr>
            </w:pPr>
            <w:r w:rsidRPr="00250AD1">
              <w:rPr>
                <w:rFonts w:ascii="Times New Roman" w:hAnsi="Times New Roman" w:cs="Times New Roman"/>
                <w:sz w:val="28"/>
                <w:szCs w:val="28"/>
              </w:rPr>
              <w:lastRenderedPageBreak/>
              <w:t>Реквізит подається для юридичних осіб та фізичних осіб – підприємців (прирівняні до юридичних осіб), які відповідно до Класифікації видів економічної діяльності є об’єктами класифікації у КВЕД Вид економічної діяльності визначається відповідно до пункту 56 розділу IV Положення №351</w:t>
            </w:r>
            <w:r w:rsidR="000D7FE7">
              <w:rPr>
                <w:rFonts w:ascii="Times New Roman" w:hAnsi="Times New Roman" w:cs="Times New Roman"/>
                <w:sz w:val="28"/>
                <w:szCs w:val="28"/>
              </w:rPr>
              <w:t>.</w:t>
            </w:r>
          </w:p>
          <w:p w14:paraId="605E88C4" w14:textId="77777777" w:rsidR="00FA0623" w:rsidRPr="00250AD1" w:rsidRDefault="00D32101" w:rsidP="00D32101">
            <w:pPr>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sz w:val="28"/>
                <w:szCs w:val="28"/>
                <w:lang w:eastAsia="uk-UA"/>
              </w:rPr>
              <w:t>Для особи, якій присвоєно кілька кодів КВЕД, зазначається код основного виду економічної діяльності, що є першим у списку кодів довідки за ЄДРПОУ.</w:t>
            </w:r>
          </w:p>
        </w:tc>
        <w:tc>
          <w:tcPr>
            <w:tcW w:w="3261" w:type="dxa"/>
            <w:vAlign w:val="center"/>
          </w:tcPr>
          <w:p w14:paraId="25B1A923" w14:textId="77777777" w:rsidR="00FA0623" w:rsidRPr="00250AD1" w:rsidRDefault="00AC0A51" w:rsidP="00E556FA">
            <w:pPr>
              <w:jc w:val="both"/>
              <w:rPr>
                <w:rFonts w:ascii="Times New Roman" w:hAnsi="Times New Roman" w:cs="Times New Roman"/>
                <w:bCs/>
                <w:sz w:val="28"/>
                <w:szCs w:val="28"/>
                <w:lang w:eastAsia="uk-UA"/>
              </w:rPr>
            </w:pPr>
            <w:hyperlink w:anchor="ОсобаСкороченіРекв0117" w:history="1">
              <w:r w:rsidR="00E556FA" w:rsidRPr="00250AD1">
                <w:rPr>
                  <w:rStyle w:val="a4"/>
                  <w:rFonts w:ascii="Times New Roman" w:hAnsi="Times New Roman" w:cs="Times New Roman"/>
                  <w:bCs/>
                  <w:sz w:val="28"/>
                  <w:szCs w:val="28"/>
                  <w:lang w:val="en-US" w:eastAsia="uk-UA"/>
                </w:rPr>
                <w:t>ID</w:t>
              </w:r>
              <w:r w:rsidR="00E556FA" w:rsidRPr="00250AD1">
                <w:rPr>
                  <w:rStyle w:val="a4"/>
                  <w:rFonts w:ascii="Times New Roman" w:hAnsi="Times New Roman" w:cs="Times New Roman"/>
                  <w:bCs/>
                  <w:sz w:val="28"/>
                  <w:szCs w:val="28"/>
                  <w:lang w:eastAsia="uk-UA"/>
                </w:rPr>
                <w:t>02.О</w:t>
              </w:r>
              <w:r w:rsidR="00FA0623" w:rsidRPr="00250AD1">
                <w:rPr>
                  <w:rStyle w:val="a4"/>
                  <w:rFonts w:ascii="Times New Roman" w:hAnsi="Times New Roman" w:cs="Times New Roman"/>
                  <w:bCs/>
                  <w:sz w:val="28"/>
                  <w:szCs w:val="28"/>
                  <w:lang w:eastAsia="uk-UA"/>
                </w:rPr>
                <w:t>соба (скорочені відомості) (person_short)</w:t>
              </w:r>
            </w:hyperlink>
          </w:p>
        </w:tc>
      </w:tr>
      <w:tr w:rsidR="003D792D" w:rsidRPr="00250AD1" w14:paraId="58DF1187" w14:textId="77777777" w:rsidTr="00815618">
        <w:trPr>
          <w:trHeight w:val="89"/>
        </w:trPr>
        <w:tc>
          <w:tcPr>
            <w:tcW w:w="11902" w:type="dxa"/>
            <w:vMerge/>
          </w:tcPr>
          <w:p w14:paraId="761AC9B3" w14:textId="77777777" w:rsidR="003D792D" w:rsidRPr="00250AD1" w:rsidRDefault="003D792D" w:rsidP="004749D2">
            <w:pPr>
              <w:jc w:val="center"/>
              <w:rPr>
                <w:rFonts w:ascii="Times New Roman" w:hAnsi="Times New Roman" w:cs="Times New Roman"/>
                <w:b/>
                <w:bCs/>
                <w:sz w:val="28"/>
                <w:szCs w:val="28"/>
                <w:lang w:eastAsia="uk-UA"/>
              </w:rPr>
            </w:pPr>
          </w:p>
        </w:tc>
        <w:tc>
          <w:tcPr>
            <w:tcW w:w="3261" w:type="dxa"/>
            <w:vAlign w:val="center"/>
          </w:tcPr>
          <w:p w14:paraId="7CB8CEB6" w14:textId="52ADB26E" w:rsidR="003D792D" w:rsidRPr="00250AD1" w:rsidRDefault="00AC0A51" w:rsidP="00E556FA">
            <w:pPr>
              <w:tabs>
                <w:tab w:val="left" w:pos="603"/>
              </w:tabs>
              <w:rPr>
                <w:rFonts w:ascii="Times New Roman" w:hAnsi="Times New Roman" w:cs="Times New Roman"/>
                <w:bCs/>
                <w:sz w:val="28"/>
                <w:szCs w:val="28"/>
                <w:lang w:eastAsia="uk-UA"/>
              </w:rPr>
            </w:pPr>
            <w:hyperlink w:anchor="ФізОсобаРезидентРекв0117" w:history="1">
              <w:r w:rsidR="00E556FA" w:rsidRPr="00250AD1">
                <w:rPr>
                  <w:rStyle w:val="a4"/>
                  <w:rFonts w:ascii="Times New Roman" w:hAnsi="Times New Roman" w:cs="Times New Roman"/>
                  <w:sz w:val="28"/>
                  <w:szCs w:val="28"/>
                  <w:lang w:val="en-US"/>
                </w:rPr>
                <w:t>ID</w:t>
              </w:r>
              <w:r w:rsidR="00E556FA"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3D792D" w:rsidRPr="00250AD1" w14:paraId="239825E6" w14:textId="77777777" w:rsidTr="00815618">
        <w:trPr>
          <w:trHeight w:val="89"/>
        </w:trPr>
        <w:tc>
          <w:tcPr>
            <w:tcW w:w="11902" w:type="dxa"/>
            <w:vMerge/>
          </w:tcPr>
          <w:p w14:paraId="00B05A2A" w14:textId="77777777" w:rsidR="003D792D" w:rsidRPr="00250AD1" w:rsidRDefault="003D792D" w:rsidP="004749D2">
            <w:pPr>
              <w:jc w:val="center"/>
              <w:rPr>
                <w:rFonts w:ascii="Times New Roman" w:hAnsi="Times New Roman" w:cs="Times New Roman"/>
                <w:b/>
                <w:bCs/>
                <w:sz w:val="28"/>
                <w:szCs w:val="28"/>
                <w:lang w:eastAsia="uk-UA"/>
              </w:rPr>
            </w:pPr>
          </w:p>
        </w:tc>
        <w:tc>
          <w:tcPr>
            <w:tcW w:w="3261" w:type="dxa"/>
            <w:vAlign w:val="center"/>
          </w:tcPr>
          <w:p w14:paraId="087FA2E0" w14:textId="470DACAF" w:rsidR="003D792D" w:rsidRPr="00250AD1" w:rsidRDefault="00AC0A51" w:rsidP="00E556FA">
            <w:pPr>
              <w:tabs>
                <w:tab w:val="left" w:pos="603"/>
              </w:tabs>
              <w:rPr>
                <w:rFonts w:ascii="Times New Roman" w:hAnsi="Times New Roman" w:cs="Times New Roman"/>
                <w:bCs/>
                <w:sz w:val="28"/>
                <w:szCs w:val="28"/>
                <w:lang w:eastAsia="uk-UA"/>
              </w:rPr>
            </w:pPr>
            <w:hyperlink w:anchor="ЮрОсобаРезидентРекв0117" w:history="1">
              <w:r w:rsidR="00E556FA" w:rsidRPr="00250AD1">
                <w:rPr>
                  <w:rStyle w:val="a4"/>
                  <w:rFonts w:ascii="Times New Roman" w:hAnsi="Times New Roman" w:cs="Times New Roman"/>
                  <w:bCs/>
                  <w:sz w:val="28"/>
                  <w:szCs w:val="28"/>
                  <w:lang w:val="en-US" w:eastAsia="uk-UA"/>
                </w:rPr>
                <w:t>ID</w:t>
              </w:r>
              <w:r w:rsidR="00E556FA" w:rsidRPr="00250AD1">
                <w:rPr>
                  <w:rStyle w:val="a4"/>
                  <w:rFonts w:ascii="Times New Roman" w:hAnsi="Times New Roman" w:cs="Times New Roman"/>
                  <w:bCs/>
                  <w:sz w:val="28"/>
                  <w:szCs w:val="28"/>
                  <w:lang w:val="ru-RU" w:eastAsia="uk-UA"/>
                </w:rPr>
                <w:t>35.</w:t>
              </w:r>
              <w:r w:rsidR="00846176" w:rsidRPr="00250AD1">
                <w:rPr>
                  <w:rStyle w:val="a4"/>
                  <w:rFonts w:ascii="Times New Roman" w:hAnsi="Times New Roman" w:cs="Times New Roman"/>
                  <w:bCs/>
                  <w:sz w:val="28"/>
                  <w:szCs w:val="28"/>
                  <w:lang w:val="ru-RU" w:eastAsia="uk-UA"/>
                </w:rPr>
                <w:t>Юридична особа – резидент (entity)</w:t>
              </w:r>
            </w:hyperlink>
          </w:p>
        </w:tc>
      </w:tr>
      <w:tr w:rsidR="003D792D" w:rsidRPr="00250AD1" w14:paraId="5B2C1722" w14:textId="77777777" w:rsidTr="00815618">
        <w:trPr>
          <w:trHeight w:val="89"/>
        </w:trPr>
        <w:tc>
          <w:tcPr>
            <w:tcW w:w="11902" w:type="dxa"/>
            <w:vMerge/>
          </w:tcPr>
          <w:p w14:paraId="1EF2A237" w14:textId="77777777" w:rsidR="003D792D" w:rsidRPr="00250AD1" w:rsidRDefault="003D792D" w:rsidP="004749D2">
            <w:pPr>
              <w:jc w:val="center"/>
              <w:rPr>
                <w:rFonts w:ascii="Times New Roman" w:hAnsi="Times New Roman" w:cs="Times New Roman"/>
                <w:b/>
                <w:bCs/>
                <w:sz w:val="28"/>
                <w:szCs w:val="28"/>
                <w:lang w:eastAsia="uk-UA"/>
              </w:rPr>
            </w:pPr>
          </w:p>
        </w:tc>
        <w:tc>
          <w:tcPr>
            <w:tcW w:w="3261" w:type="dxa"/>
            <w:vAlign w:val="center"/>
          </w:tcPr>
          <w:p w14:paraId="5D45D5E8" w14:textId="7B00E55E" w:rsidR="003D792D" w:rsidRPr="00250AD1" w:rsidRDefault="00AC0A51" w:rsidP="00E556FA">
            <w:pPr>
              <w:tabs>
                <w:tab w:val="left" w:pos="603"/>
              </w:tabs>
              <w:rPr>
                <w:rFonts w:ascii="Times New Roman" w:hAnsi="Times New Roman" w:cs="Times New Roman"/>
                <w:bCs/>
                <w:sz w:val="28"/>
                <w:szCs w:val="28"/>
                <w:lang w:eastAsia="uk-UA"/>
              </w:rPr>
            </w:pPr>
            <w:hyperlink w:anchor="ЮрОсобаНерезРекв0117" w:history="1">
              <w:r w:rsidR="00E556FA" w:rsidRPr="00250AD1">
                <w:rPr>
                  <w:rStyle w:val="a4"/>
                  <w:rFonts w:ascii="Times New Roman" w:hAnsi="Times New Roman" w:cs="Times New Roman"/>
                  <w:bCs/>
                  <w:sz w:val="28"/>
                  <w:szCs w:val="28"/>
                  <w:lang w:val="en-US" w:eastAsia="uk-UA"/>
                </w:rPr>
                <w:t>ID</w:t>
              </w:r>
              <w:r w:rsidR="00E556FA" w:rsidRPr="00250AD1">
                <w:rPr>
                  <w:rStyle w:val="a4"/>
                  <w:rFonts w:ascii="Times New Roman" w:hAnsi="Times New Roman" w:cs="Times New Roman"/>
                  <w:bCs/>
                  <w:sz w:val="28"/>
                  <w:szCs w:val="28"/>
                  <w:lang w:val="ru-RU" w:eastAsia="uk-UA"/>
                </w:rPr>
                <w:t>37.</w:t>
              </w:r>
              <w:r w:rsidR="00846176" w:rsidRPr="00250AD1">
                <w:rPr>
                  <w:rStyle w:val="a4"/>
                  <w:rFonts w:ascii="Times New Roman" w:hAnsi="Times New Roman" w:cs="Times New Roman"/>
                  <w:bCs/>
                  <w:sz w:val="28"/>
                  <w:szCs w:val="28"/>
                  <w:lang w:val="ru-RU" w:eastAsia="uk-UA"/>
                </w:rPr>
                <w:t>Юридична особа – нерезидент (non_res_entity)</w:t>
              </w:r>
            </w:hyperlink>
          </w:p>
        </w:tc>
      </w:tr>
    </w:tbl>
    <w:p w14:paraId="45806072" w14:textId="77777777" w:rsidR="00FA0623" w:rsidRPr="00250AD1" w:rsidRDefault="00FA0623" w:rsidP="004749D2">
      <w:pPr>
        <w:spacing w:after="0" w:line="240" w:lineRule="auto"/>
        <w:ind w:firstLine="709"/>
        <w:jc w:val="center"/>
        <w:rPr>
          <w:rFonts w:ascii="Times New Roman" w:hAnsi="Times New Roman" w:cs="Times New Roman"/>
          <w:b/>
          <w:sz w:val="28"/>
          <w:szCs w:val="28"/>
          <w:lang w:eastAsia="uk-UA"/>
        </w:rPr>
      </w:pPr>
    </w:p>
    <w:p w14:paraId="6900E13C" w14:textId="1453B15F" w:rsidR="00BE60F5" w:rsidRDefault="00BE60F5">
      <w:pPr>
        <w:rPr>
          <w:rFonts w:ascii="Times New Roman" w:hAnsi="Times New Roman" w:cs="Times New Roman"/>
          <w:b/>
          <w:sz w:val="28"/>
          <w:szCs w:val="28"/>
          <w:lang w:eastAsia="uk-UA"/>
        </w:rPr>
      </w:pPr>
      <w:r>
        <w:rPr>
          <w:rFonts w:ascii="Times New Roman" w:hAnsi="Times New Roman" w:cs="Times New Roman"/>
          <w:b/>
          <w:sz w:val="28"/>
          <w:szCs w:val="28"/>
          <w:lang w:eastAsia="uk-UA"/>
        </w:rPr>
        <w:br w:type="page"/>
      </w:r>
    </w:p>
    <w:p w14:paraId="69C8588F"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p w14:paraId="61CDA33F" w14:textId="77777777" w:rsidR="00142352" w:rsidRPr="00250AD1" w:rsidRDefault="00142352" w:rsidP="004749D2">
      <w:pPr>
        <w:spacing w:after="0" w:line="240" w:lineRule="auto"/>
        <w:ind w:firstLine="709"/>
        <w:jc w:val="center"/>
        <w:outlineLvl w:val="2"/>
        <w:rPr>
          <w:rFonts w:ascii="Times New Roman" w:hAnsi="Times New Roman" w:cs="Times New Roman"/>
          <w:b/>
          <w:sz w:val="28"/>
          <w:szCs w:val="28"/>
        </w:rPr>
      </w:pPr>
      <w:bookmarkStart w:id="201" w:name="_Toc156815615"/>
      <w:bookmarkStart w:id="202" w:name="Додаток0118"/>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3</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CE38D4" w:rsidRPr="00250AD1">
        <w:rPr>
          <w:rFonts w:ascii="Times New Roman" w:hAnsi="Times New Roman" w:cs="Times New Roman"/>
          <w:b/>
          <w:sz w:val="28"/>
          <w:szCs w:val="28"/>
        </w:rPr>
        <w:t xml:space="preserve">Вид економічної діяльності визначений на підставі даних річної фінансової звітності </w:t>
      </w:r>
      <w:r w:rsidRPr="00250AD1">
        <w:rPr>
          <w:rFonts w:ascii="Times New Roman" w:hAnsi="Times New Roman" w:cs="Times New Roman"/>
          <w:b/>
          <w:sz w:val="28"/>
          <w:szCs w:val="28"/>
        </w:rPr>
        <w:t>(</w:t>
      </w:r>
      <w:r w:rsidR="00CE38D4" w:rsidRPr="00250AD1">
        <w:rPr>
          <w:rFonts w:ascii="Times New Roman" w:hAnsi="Times New Roman" w:cs="Times New Roman"/>
          <w:b/>
          <w:sz w:val="28"/>
          <w:szCs w:val="28"/>
        </w:rPr>
        <w:t>k110_activity_type_report</w:t>
      </w:r>
      <w:r w:rsidRPr="00250AD1">
        <w:rPr>
          <w:rFonts w:ascii="Times New Roman" w:hAnsi="Times New Roman" w:cs="Times New Roman"/>
          <w:b/>
          <w:sz w:val="28"/>
          <w:szCs w:val="28"/>
          <w:lang w:eastAsia="uk-UA"/>
        </w:rPr>
        <w:t xml:space="preserve">, </w:t>
      </w:r>
      <w:r w:rsidR="00AA6BE1"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w:t>
      </w:r>
      <w:r w:rsidR="00CE38D4" w:rsidRPr="00250AD1">
        <w:rPr>
          <w:rFonts w:ascii="Times New Roman" w:hAnsi="Times New Roman" w:cs="Times New Roman"/>
          <w:b/>
          <w:color w:val="000000" w:themeColor="text1"/>
          <w:sz w:val="28"/>
          <w:szCs w:val="28"/>
          <w:lang w:eastAsia="uk-UA"/>
        </w:rPr>
        <w:t>118</w:t>
      </w:r>
      <w:r w:rsidRPr="00250AD1">
        <w:rPr>
          <w:rFonts w:ascii="Times New Roman" w:hAnsi="Times New Roman" w:cs="Times New Roman"/>
          <w:b/>
          <w:sz w:val="28"/>
          <w:szCs w:val="28"/>
          <w:lang w:eastAsia="uk-UA"/>
        </w:rPr>
        <w:t>)</w:t>
      </w:r>
      <w:bookmarkEnd w:id="201"/>
    </w:p>
    <w:bookmarkEnd w:id="202"/>
    <w:p w14:paraId="28FC89AB"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142352" w:rsidRPr="00250AD1" w14:paraId="6A5C49CD" w14:textId="77777777" w:rsidTr="00F276B5">
        <w:tc>
          <w:tcPr>
            <w:tcW w:w="11902" w:type="dxa"/>
          </w:tcPr>
          <w:p w14:paraId="7B3A4088"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04CA9254"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884A39" w:rsidRPr="00250AD1" w14:paraId="05541592" w14:textId="77777777" w:rsidTr="00023F1C">
        <w:trPr>
          <w:trHeight w:val="1857"/>
        </w:trPr>
        <w:tc>
          <w:tcPr>
            <w:tcW w:w="11902" w:type="dxa"/>
            <w:vMerge w:val="restart"/>
          </w:tcPr>
          <w:p w14:paraId="71881A88" w14:textId="77777777" w:rsidR="00367A96" w:rsidRPr="00250AD1" w:rsidRDefault="00367A96" w:rsidP="004749D2">
            <w:pPr>
              <w:jc w:val="both"/>
              <w:rPr>
                <w:rFonts w:ascii="Times New Roman" w:hAnsi="Times New Roman" w:cs="Times New Roman"/>
                <w:sz w:val="28"/>
                <w:szCs w:val="28"/>
              </w:rPr>
            </w:pPr>
            <w:r w:rsidRPr="00250AD1">
              <w:rPr>
                <w:rFonts w:ascii="Times New Roman" w:hAnsi="Times New Roman" w:cs="Times New Roman"/>
                <w:sz w:val="28"/>
                <w:szCs w:val="28"/>
              </w:rPr>
              <w:t>Реквізит набуває одного з переліку значень довідника K110-Вид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 457 (зі змінами)], визначеного на підставі даних річної фінансової звітності</w:t>
            </w:r>
            <w:r w:rsidR="001446DB" w:rsidRPr="00250AD1">
              <w:rPr>
                <w:rFonts w:ascii="Times New Roman" w:hAnsi="Times New Roman" w:cs="Times New Roman"/>
                <w:color w:val="000000" w:themeColor="text1"/>
                <w:sz w:val="28"/>
                <w:szCs w:val="28"/>
              </w:rPr>
              <w:t xml:space="preserve"> </w:t>
            </w:r>
            <w:r w:rsidR="001446DB" w:rsidRPr="00250AD1">
              <w:rPr>
                <w:rFonts w:ascii="Times New Roman" w:hAnsi="Times New Roman" w:cs="Times New Roman"/>
                <w:sz w:val="28"/>
                <w:szCs w:val="28"/>
              </w:rPr>
              <w:t>та має відповідати відповідному класу, структура якого визначена як ХХ.ХХ</w:t>
            </w:r>
            <w:r w:rsidRPr="00250AD1">
              <w:rPr>
                <w:rFonts w:ascii="Times New Roman" w:hAnsi="Times New Roman" w:cs="Times New Roman"/>
                <w:sz w:val="28"/>
                <w:szCs w:val="28"/>
              </w:rPr>
              <w:t>.</w:t>
            </w:r>
          </w:p>
          <w:p w14:paraId="0D6EC42D" w14:textId="552167CC" w:rsidR="00165663" w:rsidRPr="00250AD1" w:rsidRDefault="00165663" w:rsidP="004749D2">
            <w:pPr>
              <w:pStyle w:val="a3"/>
              <w:ind w:left="0"/>
              <w:jc w:val="both"/>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xml:space="preserve">Для юридичної особи (крім банку, бюджетної установи та юридичної особи – боржника за кредитом під інвестиційний проект), реквізит набуває </w:t>
            </w:r>
            <w:r w:rsidRPr="00250AD1">
              <w:rPr>
                <w:rFonts w:ascii="Times New Roman" w:hAnsi="Times New Roman" w:cs="Times New Roman"/>
                <w:sz w:val="28"/>
                <w:szCs w:val="28"/>
              </w:rPr>
              <w:t xml:space="preserve">значення </w:t>
            </w:r>
            <w:r w:rsidRPr="00250AD1">
              <w:rPr>
                <w:rFonts w:ascii="Times New Roman" w:eastAsia="Times New Roman" w:hAnsi="Times New Roman" w:cs="Times New Roman"/>
                <w:sz w:val="28"/>
                <w:szCs w:val="28"/>
                <w:lang w:eastAsia="uk-UA"/>
              </w:rPr>
              <w:t>з переліку значень довідника K110.</w:t>
            </w:r>
            <w:r w:rsidR="00FF5F4C" w:rsidRPr="00250AD1">
              <w:rPr>
                <w:rFonts w:ascii="Times New Roman" w:eastAsia="Times New Roman" w:hAnsi="Times New Roman" w:cs="Times New Roman"/>
                <w:sz w:val="28"/>
                <w:szCs w:val="28"/>
                <w:lang w:eastAsia="uk-UA"/>
              </w:rPr>
              <w:t xml:space="preserve"> </w:t>
            </w:r>
            <w:r w:rsidR="00FF5F4C" w:rsidRPr="00250AD1">
              <w:rPr>
                <w:rFonts w:ascii="Times New Roman" w:hAnsi="Times New Roman" w:cs="Times New Roman"/>
                <w:sz w:val="28"/>
                <w:szCs w:val="28"/>
                <w:lang w:eastAsia="uk-UA"/>
              </w:rPr>
              <w:t>Респондент визначає вид економічної діяльності боржника - юридичної особи на підставі даних річної фінансової звітності виходячи з максимального значення питомої ваги доходу від певного виду діяльності (у процентах) у загальному обсязі чистого доходу (виручки), отриманого від реалізації продукції (товарів, робіт, послуг).</w:t>
            </w:r>
          </w:p>
          <w:p w14:paraId="6D68B40F" w14:textId="77777777" w:rsidR="00165663" w:rsidRPr="00250AD1" w:rsidRDefault="00165663" w:rsidP="004749D2">
            <w:pPr>
              <w:pStyle w:val="a3"/>
              <w:ind w:left="0"/>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 xml:space="preserve">Для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Pr="00250AD1">
              <w:rPr>
                <w:rFonts w:ascii="Times New Roman" w:eastAsia="Times New Roman" w:hAnsi="Times New Roman" w:cs="Times New Roman"/>
                <w:color w:val="000000" w:themeColor="text1"/>
                <w:sz w:val="28"/>
                <w:szCs w:val="28"/>
                <w:lang w:val="en-US" w:eastAsia="uk-UA"/>
              </w:rPr>
              <w:t>K</w:t>
            </w:r>
            <w:r w:rsidRPr="00250AD1">
              <w:rPr>
                <w:rFonts w:ascii="Times New Roman" w:eastAsia="Times New Roman" w:hAnsi="Times New Roman" w:cs="Times New Roman"/>
                <w:color w:val="000000" w:themeColor="text1"/>
                <w:sz w:val="28"/>
                <w:szCs w:val="28"/>
                <w:lang w:eastAsia="uk-UA"/>
              </w:rPr>
              <w:t>110).</w:t>
            </w:r>
          </w:p>
          <w:p w14:paraId="64D088C0" w14:textId="77777777" w:rsidR="00CA15D2" w:rsidRPr="00250AD1" w:rsidRDefault="00165663" w:rsidP="00CA15D2">
            <w:pPr>
              <w:jc w:val="both"/>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Для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14:paraId="2F1B1DC5" w14:textId="6AEE5F43" w:rsidR="00A4613C" w:rsidRPr="00250AD1" w:rsidRDefault="00A4613C" w:rsidP="00CA15D2">
            <w:pPr>
              <w:jc w:val="both"/>
              <w:rPr>
                <w:rFonts w:ascii="Times New Roman" w:hAnsi="Times New Roman" w:cs="Times New Roman"/>
                <w:sz w:val="28"/>
                <w:szCs w:val="28"/>
              </w:rPr>
            </w:pPr>
            <w:r w:rsidRPr="00250AD1">
              <w:rPr>
                <w:rFonts w:ascii="Times New Roman" w:hAnsi="Times New Roman" w:cs="Times New Roman"/>
                <w:sz w:val="28"/>
                <w:szCs w:val="28"/>
              </w:rPr>
              <w:t>Для новоствореного суб’єкта господарювання (юридичної особи, фізичної особи підприємця) реквізит набуває знач</w:t>
            </w:r>
            <w:r w:rsidRPr="00250AD1">
              <w:rPr>
                <w:rFonts w:ascii="Times New Roman" w:hAnsi="Times New Roman" w:cs="Times New Roman"/>
                <w:color w:val="000000" w:themeColor="text1"/>
                <w:sz w:val="28"/>
                <w:szCs w:val="28"/>
              </w:rPr>
              <w:t>ення</w:t>
            </w:r>
            <w:r w:rsidRPr="00250AD1">
              <w:rPr>
                <w:rFonts w:ascii="Times New Roman" w:hAnsi="Times New Roman" w:cs="Times New Roman"/>
                <w:sz w:val="28"/>
                <w:szCs w:val="28"/>
              </w:rPr>
              <w:t xml:space="preserve"> </w:t>
            </w:r>
            <w:r w:rsidRPr="00250AD1">
              <w:rPr>
                <w:rFonts w:ascii="Times New Roman" w:hAnsi="Times New Roman" w:cs="Times New Roman"/>
                <w:sz w:val="28"/>
                <w:szCs w:val="28"/>
                <w:lang w:val="en-US"/>
              </w:rPr>
              <w:t>ZZZZZ</w:t>
            </w:r>
            <w:r w:rsidR="00CA15D2" w:rsidRPr="00250AD1">
              <w:rPr>
                <w:rFonts w:ascii="Times New Roman" w:hAnsi="Times New Roman" w:cs="Times New Roman"/>
                <w:sz w:val="28"/>
                <w:szCs w:val="28"/>
              </w:rPr>
              <w:t xml:space="preserve">. </w:t>
            </w:r>
          </w:p>
          <w:p w14:paraId="3E51D73F" w14:textId="77777777" w:rsidR="00884A39" w:rsidRPr="00250AD1" w:rsidRDefault="002977B5" w:rsidP="0036439C">
            <w:pPr>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rPr>
              <w:t>В</w:t>
            </w:r>
            <w:r w:rsidR="00A4613C" w:rsidRPr="00250AD1">
              <w:rPr>
                <w:rFonts w:ascii="Times New Roman" w:hAnsi="Times New Roman" w:cs="Times New Roman"/>
                <w:sz w:val="28"/>
                <w:szCs w:val="28"/>
              </w:rPr>
              <w:t>продовж 18 місяців з дати державної реєстрації значення реквізиту має бути оновлене на реальне значення.</w:t>
            </w:r>
          </w:p>
        </w:tc>
        <w:tc>
          <w:tcPr>
            <w:tcW w:w="3261" w:type="dxa"/>
            <w:vAlign w:val="center"/>
          </w:tcPr>
          <w:p w14:paraId="64BB6D11" w14:textId="77777777" w:rsidR="00884A39" w:rsidRPr="00250AD1" w:rsidRDefault="00AC0A51" w:rsidP="0062458A">
            <w:pPr>
              <w:jc w:val="both"/>
              <w:rPr>
                <w:rFonts w:ascii="Times New Roman" w:hAnsi="Times New Roman" w:cs="Times New Roman"/>
                <w:bCs/>
                <w:sz w:val="28"/>
                <w:szCs w:val="28"/>
                <w:lang w:eastAsia="uk-UA"/>
              </w:rPr>
            </w:pPr>
            <w:hyperlink w:anchor="ОсобаСкороченіРекв0118" w:history="1">
              <w:r w:rsidR="0062458A" w:rsidRPr="00250AD1">
                <w:rPr>
                  <w:rStyle w:val="a4"/>
                  <w:rFonts w:ascii="Times New Roman" w:hAnsi="Times New Roman" w:cs="Times New Roman"/>
                  <w:bCs/>
                  <w:sz w:val="28"/>
                  <w:szCs w:val="28"/>
                  <w:lang w:val="en-US" w:eastAsia="uk-UA"/>
                </w:rPr>
                <w:t>ID</w:t>
              </w:r>
              <w:r w:rsidR="0062458A" w:rsidRPr="00250AD1">
                <w:rPr>
                  <w:rStyle w:val="a4"/>
                  <w:rFonts w:ascii="Times New Roman" w:hAnsi="Times New Roman" w:cs="Times New Roman"/>
                  <w:bCs/>
                  <w:sz w:val="28"/>
                  <w:szCs w:val="28"/>
                  <w:lang w:eastAsia="uk-UA"/>
                </w:rPr>
                <w:t>02.О</w:t>
              </w:r>
              <w:r w:rsidR="00884A39" w:rsidRPr="00250AD1">
                <w:rPr>
                  <w:rStyle w:val="a4"/>
                  <w:rFonts w:ascii="Times New Roman" w:hAnsi="Times New Roman" w:cs="Times New Roman"/>
                  <w:bCs/>
                  <w:sz w:val="28"/>
                  <w:szCs w:val="28"/>
                  <w:lang w:eastAsia="uk-UA"/>
                </w:rPr>
                <w:t>соба (скорочені відомості) (person_short)</w:t>
              </w:r>
            </w:hyperlink>
          </w:p>
        </w:tc>
      </w:tr>
      <w:tr w:rsidR="00023F1C" w:rsidRPr="00250AD1" w14:paraId="5112A3B6" w14:textId="77777777" w:rsidTr="00023F1C">
        <w:trPr>
          <w:trHeight w:val="1263"/>
        </w:trPr>
        <w:tc>
          <w:tcPr>
            <w:tcW w:w="11902" w:type="dxa"/>
            <w:vMerge/>
          </w:tcPr>
          <w:p w14:paraId="05CC4734"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08D43C1C" w14:textId="1ACD8497" w:rsidR="00023F1C" w:rsidRPr="00250AD1" w:rsidRDefault="00AC0A51" w:rsidP="00023F1C">
            <w:pPr>
              <w:tabs>
                <w:tab w:val="left" w:pos="603"/>
              </w:tabs>
              <w:rPr>
                <w:rFonts w:ascii="Times New Roman" w:hAnsi="Times New Roman" w:cs="Times New Roman"/>
                <w:bCs/>
                <w:sz w:val="28"/>
                <w:szCs w:val="28"/>
                <w:lang w:eastAsia="uk-UA"/>
              </w:rPr>
            </w:pPr>
            <w:hyperlink w:anchor="ФізОсобаРезидентРекв0118" w:history="1">
              <w:r w:rsidR="00023F1C" w:rsidRPr="00250AD1">
                <w:rPr>
                  <w:rStyle w:val="a4"/>
                  <w:rFonts w:ascii="Times New Roman" w:hAnsi="Times New Roman" w:cs="Times New Roman"/>
                  <w:sz w:val="28"/>
                  <w:szCs w:val="28"/>
                  <w:lang w:val="en-US"/>
                </w:rPr>
                <w:t>ID</w:t>
              </w:r>
              <w:r w:rsidR="00023F1C"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023F1C" w:rsidRPr="00250AD1" w14:paraId="54B41E20" w14:textId="77777777" w:rsidTr="00023F1C">
        <w:trPr>
          <w:trHeight w:val="1818"/>
        </w:trPr>
        <w:tc>
          <w:tcPr>
            <w:tcW w:w="11902" w:type="dxa"/>
            <w:vMerge/>
          </w:tcPr>
          <w:p w14:paraId="531F5708"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745AA68B" w14:textId="7BA44398" w:rsidR="00023F1C" w:rsidRPr="00250AD1" w:rsidRDefault="00AC0A51" w:rsidP="00023F1C">
            <w:pPr>
              <w:tabs>
                <w:tab w:val="left" w:pos="603"/>
              </w:tabs>
              <w:rPr>
                <w:rFonts w:ascii="Times New Roman" w:hAnsi="Times New Roman" w:cs="Times New Roman"/>
                <w:bCs/>
                <w:sz w:val="28"/>
                <w:szCs w:val="28"/>
                <w:lang w:eastAsia="uk-UA"/>
              </w:rPr>
            </w:pPr>
            <w:hyperlink w:anchor="ЮрОсобаРезидентРекв0118" w:history="1">
              <w:r w:rsidR="00023F1C" w:rsidRPr="00250AD1">
                <w:rPr>
                  <w:rStyle w:val="a4"/>
                  <w:rFonts w:ascii="Times New Roman" w:hAnsi="Times New Roman" w:cs="Times New Roman"/>
                  <w:bCs/>
                  <w:sz w:val="28"/>
                  <w:szCs w:val="28"/>
                  <w:lang w:val="en-US" w:eastAsia="uk-UA"/>
                </w:rPr>
                <w:t>ID</w:t>
              </w:r>
              <w:r w:rsidR="00023F1C" w:rsidRPr="00250AD1">
                <w:rPr>
                  <w:rStyle w:val="a4"/>
                  <w:rFonts w:ascii="Times New Roman" w:hAnsi="Times New Roman" w:cs="Times New Roman"/>
                  <w:bCs/>
                  <w:sz w:val="28"/>
                  <w:szCs w:val="28"/>
                  <w:lang w:val="ru-RU" w:eastAsia="uk-UA"/>
                </w:rPr>
                <w:t>35.</w:t>
              </w:r>
              <w:r w:rsidR="00846176" w:rsidRPr="00250AD1">
                <w:rPr>
                  <w:rStyle w:val="a4"/>
                  <w:rFonts w:ascii="Times New Roman" w:hAnsi="Times New Roman" w:cs="Times New Roman"/>
                  <w:bCs/>
                  <w:sz w:val="28"/>
                  <w:szCs w:val="28"/>
                  <w:lang w:val="ru-RU" w:eastAsia="uk-UA"/>
                </w:rPr>
                <w:t>Юридична особа – резидент (entity)</w:t>
              </w:r>
            </w:hyperlink>
          </w:p>
        </w:tc>
      </w:tr>
      <w:tr w:rsidR="00023F1C" w:rsidRPr="00250AD1" w14:paraId="49B47882" w14:textId="77777777" w:rsidTr="00F276B5">
        <w:trPr>
          <w:trHeight w:val="89"/>
        </w:trPr>
        <w:tc>
          <w:tcPr>
            <w:tcW w:w="11902" w:type="dxa"/>
            <w:vMerge/>
          </w:tcPr>
          <w:p w14:paraId="1CF4A6BE" w14:textId="77777777" w:rsidR="00023F1C" w:rsidRPr="00250AD1" w:rsidRDefault="00023F1C" w:rsidP="00023F1C">
            <w:pPr>
              <w:jc w:val="center"/>
              <w:rPr>
                <w:rFonts w:ascii="Times New Roman" w:hAnsi="Times New Roman" w:cs="Times New Roman"/>
                <w:b/>
                <w:bCs/>
                <w:sz w:val="28"/>
                <w:szCs w:val="28"/>
                <w:lang w:eastAsia="uk-UA"/>
              </w:rPr>
            </w:pPr>
          </w:p>
        </w:tc>
        <w:tc>
          <w:tcPr>
            <w:tcW w:w="3261" w:type="dxa"/>
            <w:vAlign w:val="center"/>
          </w:tcPr>
          <w:p w14:paraId="70AD76D3" w14:textId="0D020DDD" w:rsidR="00023F1C" w:rsidRPr="00250AD1" w:rsidRDefault="00AC0A51" w:rsidP="00023F1C">
            <w:pPr>
              <w:tabs>
                <w:tab w:val="left" w:pos="603"/>
              </w:tabs>
              <w:rPr>
                <w:rFonts w:ascii="Times New Roman" w:hAnsi="Times New Roman" w:cs="Times New Roman"/>
                <w:bCs/>
                <w:sz w:val="28"/>
                <w:szCs w:val="28"/>
                <w:lang w:eastAsia="uk-UA"/>
              </w:rPr>
            </w:pPr>
            <w:hyperlink w:anchor="ФізОсобаНерезРекв0118" w:history="1">
              <w:r w:rsidR="00023F1C" w:rsidRPr="00250AD1">
                <w:rPr>
                  <w:rStyle w:val="a4"/>
                  <w:rFonts w:ascii="Times New Roman" w:hAnsi="Times New Roman" w:cs="Times New Roman"/>
                  <w:sz w:val="28"/>
                  <w:szCs w:val="28"/>
                  <w:lang w:val="en-US"/>
                </w:rPr>
                <w:t>ID36</w:t>
              </w:r>
              <w:r w:rsidR="00023F1C"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bl>
    <w:p w14:paraId="23BC0202" w14:textId="77777777" w:rsidR="00904293" w:rsidRPr="00250AD1" w:rsidRDefault="00C43E94" w:rsidP="004749D2">
      <w:pPr>
        <w:spacing w:after="0" w:line="240" w:lineRule="auto"/>
        <w:ind w:firstLine="709"/>
        <w:jc w:val="center"/>
        <w:outlineLvl w:val="2"/>
        <w:rPr>
          <w:rFonts w:ascii="Times New Roman" w:hAnsi="Times New Roman" w:cs="Times New Roman"/>
          <w:b/>
          <w:sz w:val="28"/>
          <w:szCs w:val="28"/>
        </w:rPr>
      </w:pPr>
      <w:bookmarkStart w:id="203" w:name="_Toc156815616"/>
      <w:bookmarkStart w:id="204" w:name="Додаток0125"/>
      <w:r w:rsidRPr="00250AD1">
        <w:rPr>
          <w:rFonts w:ascii="Times New Roman" w:hAnsi="Times New Roman" w:cs="Times New Roman"/>
          <w:b/>
          <w:bCs/>
          <w:sz w:val="28"/>
          <w:szCs w:val="28"/>
          <w:lang w:eastAsia="uk-UA"/>
        </w:rPr>
        <w:lastRenderedPageBreak/>
        <w:t>Додаток 1</w:t>
      </w:r>
      <w:r w:rsidR="00904293" w:rsidRPr="00250AD1">
        <w:rPr>
          <w:rFonts w:ascii="Times New Roman" w:hAnsi="Times New Roman" w:cs="Times New Roman"/>
          <w:b/>
          <w:bCs/>
          <w:sz w:val="28"/>
          <w:szCs w:val="28"/>
          <w:lang w:eastAsia="uk-UA"/>
        </w:rPr>
        <w:t>.</w:t>
      </w:r>
      <w:r w:rsidR="001371EB"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4</w:t>
      </w:r>
      <w:r w:rsidR="00904293" w:rsidRPr="00250AD1">
        <w:rPr>
          <w:rFonts w:ascii="Times New Roman" w:hAnsi="Times New Roman" w:cs="Times New Roman"/>
          <w:b/>
          <w:bCs/>
          <w:sz w:val="28"/>
          <w:szCs w:val="28"/>
          <w:lang w:eastAsia="uk-UA"/>
        </w:rPr>
        <w:t>. Реквізит:</w:t>
      </w:r>
      <w:r w:rsidR="00904293" w:rsidRPr="00250AD1">
        <w:rPr>
          <w:rFonts w:ascii="Times New Roman" w:hAnsi="Times New Roman" w:cs="Times New Roman"/>
          <w:b/>
          <w:sz w:val="28"/>
          <w:szCs w:val="28"/>
        </w:rPr>
        <w:t xml:space="preserve"> </w:t>
      </w:r>
      <w:r w:rsidR="003A3FD6" w:rsidRPr="00250AD1">
        <w:rPr>
          <w:rFonts w:ascii="Times New Roman" w:hAnsi="Times New Roman" w:cs="Times New Roman"/>
          <w:b/>
          <w:sz w:val="28"/>
          <w:szCs w:val="28"/>
        </w:rPr>
        <w:t>Дата ухвали суду щодо відкриття провадження у справі про неплатоспроможність (банкрутство) боржника</w:t>
      </w:r>
      <w:r w:rsidR="00904293" w:rsidRPr="00250AD1">
        <w:rPr>
          <w:rFonts w:ascii="Times New Roman" w:hAnsi="Times New Roman" w:cs="Times New Roman"/>
          <w:b/>
          <w:sz w:val="28"/>
          <w:szCs w:val="28"/>
        </w:rPr>
        <w:t xml:space="preserve">  (</w:t>
      </w:r>
      <w:r w:rsidR="003A3FD6" w:rsidRPr="00250AD1">
        <w:rPr>
          <w:rFonts w:ascii="Times New Roman" w:hAnsi="Times New Roman" w:cs="Times New Roman"/>
          <w:b/>
          <w:sz w:val="28"/>
          <w:szCs w:val="28"/>
        </w:rPr>
        <w:t>insolvency_date</w:t>
      </w:r>
      <w:r w:rsidR="00904293" w:rsidRPr="00250AD1">
        <w:rPr>
          <w:rFonts w:ascii="Times New Roman" w:hAnsi="Times New Roman" w:cs="Times New Roman"/>
          <w:b/>
          <w:sz w:val="28"/>
          <w:szCs w:val="28"/>
          <w:lang w:eastAsia="uk-UA"/>
        </w:rPr>
        <w:t xml:space="preserve">, </w:t>
      </w:r>
      <w:r w:rsidR="00AA6BE1" w:rsidRPr="00250AD1">
        <w:rPr>
          <w:rFonts w:ascii="Times New Roman" w:hAnsi="Times New Roman" w:cs="Times New Roman"/>
          <w:b/>
          <w:sz w:val="28"/>
          <w:szCs w:val="28"/>
          <w:lang w:eastAsia="uk-UA"/>
        </w:rPr>
        <w:t>ID</w:t>
      </w:r>
      <w:r w:rsidR="00904293" w:rsidRPr="00250AD1">
        <w:rPr>
          <w:rFonts w:ascii="Times New Roman" w:hAnsi="Times New Roman" w:cs="Times New Roman"/>
          <w:b/>
          <w:color w:val="000000" w:themeColor="text1"/>
          <w:sz w:val="28"/>
          <w:szCs w:val="28"/>
          <w:lang w:eastAsia="uk-UA"/>
        </w:rPr>
        <w:t>0</w:t>
      </w:r>
      <w:r w:rsidR="003A3FD6" w:rsidRPr="00250AD1">
        <w:rPr>
          <w:rFonts w:ascii="Times New Roman" w:hAnsi="Times New Roman" w:cs="Times New Roman"/>
          <w:b/>
          <w:color w:val="000000" w:themeColor="text1"/>
          <w:sz w:val="28"/>
          <w:szCs w:val="28"/>
          <w:lang w:eastAsia="uk-UA"/>
        </w:rPr>
        <w:t>125</w:t>
      </w:r>
      <w:r w:rsidR="00904293" w:rsidRPr="00250AD1">
        <w:rPr>
          <w:rFonts w:ascii="Times New Roman" w:hAnsi="Times New Roman" w:cs="Times New Roman"/>
          <w:b/>
          <w:sz w:val="28"/>
          <w:szCs w:val="28"/>
          <w:lang w:eastAsia="uk-UA"/>
        </w:rPr>
        <w:t>)</w:t>
      </w:r>
      <w:bookmarkEnd w:id="203"/>
    </w:p>
    <w:bookmarkEnd w:id="204"/>
    <w:p w14:paraId="7EA5DF4A" w14:textId="77777777" w:rsidR="00904293" w:rsidRPr="00250AD1" w:rsidRDefault="00904293"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904293" w:rsidRPr="00250AD1" w14:paraId="125072DC" w14:textId="77777777" w:rsidTr="00F276B5">
        <w:tc>
          <w:tcPr>
            <w:tcW w:w="11902" w:type="dxa"/>
          </w:tcPr>
          <w:p w14:paraId="3C740E8C" w14:textId="77777777" w:rsidR="00904293" w:rsidRPr="00250AD1" w:rsidRDefault="0090429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4B5EE3A8" w14:textId="77777777" w:rsidR="00904293" w:rsidRPr="00250AD1" w:rsidRDefault="0090429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3A3FD6" w:rsidRPr="00250AD1" w14:paraId="0829D536" w14:textId="77777777" w:rsidTr="00F276B5">
        <w:trPr>
          <w:trHeight w:val="92"/>
        </w:trPr>
        <w:tc>
          <w:tcPr>
            <w:tcW w:w="11902" w:type="dxa"/>
            <w:vMerge w:val="restart"/>
          </w:tcPr>
          <w:p w14:paraId="335318B2" w14:textId="77777777" w:rsidR="00525A65" w:rsidRPr="00250AD1" w:rsidRDefault="00525A65" w:rsidP="004749D2">
            <w:pPr>
              <w:pStyle w:val="af4"/>
              <w:spacing w:before="0" w:beforeAutospacing="0" w:after="0" w:afterAutospacing="0"/>
              <w:jc w:val="both"/>
              <w:textAlignment w:val="baseline"/>
              <w:rPr>
                <w:color w:val="000000" w:themeColor="text1"/>
                <w:sz w:val="28"/>
                <w:szCs w:val="28"/>
              </w:rPr>
            </w:pPr>
            <w:r w:rsidRPr="00250AD1">
              <w:rPr>
                <w:color w:val="000000" w:themeColor="text1"/>
                <w:sz w:val="28"/>
                <w:szCs w:val="28"/>
              </w:rPr>
              <w:t xml:space="preserve">Реквізит набуває </w:t>
            </w:r>
            <w:r w:rsidR="00D51AF7" w:rsidRPr="00250AD1">
              <w:rPr>
                <w:color w:val="000000" w:themeColor="text1"/>
                <w:sz w:val="28"/>
                <w:szCs w:val="28"/>
              </w:rPr>
              <w:t>одного значення</w:t>
            </w:r>
            <w:r w:rsidRPr="00250AD1">
              <w:rPr>
                <w:color w:val="000000" w:themeColor="text1"/>
                <w:sz w:val="28"/>
                <w:szCs w:val="28"/>
              </w:rPr>
              <w:t xml:space="preserve"> дати:</w:t>
            </w:r>
          </w:p>
          <w:p w14:paraId="15E7360A" w14:textId="77777777" w:rsidR="00525A65" w:rsidRPr="00250AD1" w:rsidRDefault="00525A65" w:rsidP="004545FA">
            <w:pPr>
              <w:pStyle w:val="af4"/>
              <w:numPr>
                <w:ilvl w:val="0"/>
                <w:numId w:val="4"/>
              </w:numPr>
              <w:spacing w:before="0" w:beforeAutospacing="0" w:after="0" w:afterAutospacing="0"/>
              <w:jc w:val="both"/>
              <w:textAlignment w:val="baseline"/>
              <w:rPr>
                <w:sz w:val="28"/>
                <w:szCs w:val="28"/>
              </w:rPr>
            </w:pPr>
            <w:r w:rsidRPr="00250AD1">
              <w:rPr>
                <w:sz w:val="28"/>
                <w:szCs w:val="28"/>
              </w:rPr>
              <w:t>Рішення боржника, в якому він заявляє про банкрутство.</w:t>
            </w:r>
          </w:p>
          <w:p w14:paraId="6210DB26" w14:textId="2328BBEC" w:rsidR="003A3FD6" w:rsidRPr="00250AD1" w:rsidRDefault="00525A65" w:rsidP="008F56E8">
            <w:pPr>
              <w:pStyle w:val="af4"/>
              <w:numPr>
                <w:ilvl w:val="0"/>
                <w:numId w:val="4"/>
              </w:numPr>
              <w:spacing w:before="0" w:beforeAutospacing="0" w:after="0" w:afterAutospacing="0"/>
              <w:jc w:val="both"/>
              <w:textAlignment w:val="baseline"/>
              <w:rPr>
                <w:color w:val="000000" w:themeColor="text1"/>
                <w:sz w:val="28"/>
                <w:szCs w:val="28"/>
              </w:rPr>
            </w:pPr>
            <w:r w:rsidRPr="00250AD1">
              <w:rPr>
                <w:sz w:val="28"/>
                <w:szCs w:val="28"/>
              </w:rPr>
              <w:t>Ухвали засідання суду про відкриття провадження у справі про неплатоспроможність боржника. Така дата повинна відповідати даті зазначеній в Єдиному державному реєстрі судових рішень.</w:t>
            </w:r>
          </w:p>
        </w:tc>
        <w:tc>
          <w:tcPr>
            <w:tcW w:w="3261" w:type="dxa"/>
            <w:vAlign w:val="center"/>
          </w:tcPr>
          <w:p w14:paraId="3BB41F84" w14:textId="21F7EF7A" w:rsidR="003A3FD6" w:rsidRPr="00250AD1" w:rsidRDefault="00AC0A51" w:rsidP="00E816D0">
            <w:pPr>
              <w:tabs>
                <w:tab w:val="left" w:pos="603"/>
              </w:tabs>
              <w:rPr>
                <w:rFonts w:ascii="Times New Roman" w:hAnsi="Times New Roman" w:cs="Times New Roman"/>
                <w:bCs/>
                <w:sz w:val="28"/>
                <w:szCs w:val="28"/>
                <w:lang w:eastAsia="uk-UA"/>
              </w:rPr>
            </w:pPr>
            <w:hyperlink w:anchor="ФізОсобаРезидентРекв0125" w:history="1">
              <w:r w:rsidR="00E816D0" w:rsidRPr="00250AD1">
                <w:rPr>
                  <w:rStyle w:val="a4"/>
                  <w:rFonts w:ascii="Times New Roman" w:hAnsi="Times New Roman" w:cs="Times New Roman"/>
                  <w:sz w:val="28"/>
                  <w:szCs w:val="28"/>
                  <w:lang w:val="en-US"/>
                </w:rPr>
                <w:t>ID</w:t>
              </w:r>
              <w:r w:rsidR="00E816D0"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3A3FD6" w:rsidRPr="00250AD1" w14:paraId="230D2164" w14:textId="77777777" w:rsidTr="00F276B5">
        <w:trPr>
          <w:trHeight w:val="89"/>
        </w:trPr>
        <w:tc>
          <w:tcPr>
            <w:tcW w:w="11902" w:type="dxa"/>
            <w:vMerge/>
          </w:tcPr>
          <w:p w14:paraId="47E52C51" w14:textId="77777777" w:rsidR="003A3FD6" w:rsidRPr="00250AD1" w:rsidRDefault="003A3FD6" w:rsidP="004749D2">
            <w:pPr>
              <w:jc w:val="center"/>
              <w:rPr>
                <w:rFonts w:ascii="Times New Roman" w:hAnsi="Times New Roman" w:cs="Times New Roman"/>
                <w:b/>
                <w:bCs/>
                <w:sz w:val="28"/>
                <w:szCs w:val="28"/>
                <w:lang w:eastAsia="uk-UA"/>
              </w:rPr>
            </w:pPr>
          </w:p>
        </w:tc>
        <w:tc>
          <w:tcPr>
            <w:tcW w:w="3261" w:type="dxa"/>
            <w:vAlign w:val="center"/>
          </w:tcPr>
          <w:p w14:paraId="3DE20601" w14:textId="178CD11F" w:rsidR="003A3FD6" w:rsidRPr="00250AD1" w:rsidRDefault="00AC0A51" w:rsidP="00E816D0">
            <w:pPr>
              <w:tabs>
                <w:tab w:val="left" w:pos="603"/>
              </w:tabs>
              <w:rPr>
                <w:rFonts w:ascii="Times New Roman" w:hAnsi="Times New Roman" w:cs="Times New Roman"/>
                <w:bCs/>
                <w:sz w:val="28"/>
                <w:szCs w:val="28"/>
                <w:lang w:eastAsia="uk-UA"/>
              </w:rPr>
            </w:pPr>
            <w:hyperlink w:anchor="ЮрОсобаРезидентРекв0125" w:history="1">
              <w:r w:rsidR="00E816D0" w:rsidRPr="00250AD1">
                <w:rPr>
                  <w:rStyle w:val="a4"/>
                  <w:rFonts w:ascii="Times New Roman" w:hAnsi="Times New Roman" w:cs="Times New Roman"/>
                  <w:bCs/>
                  <w:sz w:val="28"/>
                  <w:szCs w:val="28"/>
                  <w:lang w:val="en-US" w:eastAsia="uk-UA"/>
                </w:rPr>
                <w:t>ID</w:t>
              </w:r>
              <w:r w:rsidR="00E816D0" w:rsidRPr="00250AD1">
                <w:rPr>
                  <w:rStyle w:val="a4"/>
                  <w:rFonts w:ascii="Times New Roman" w:hAnsi="Times New Roman" w:cs="Times New Roman"/>
                  <w:bCs/>
                  <w:sz w:val="28"/>
                  <w:szCs w:val="28"/>
                  <w:lang w:val="ru-RU" w:eastAsia="uk-UA"/>
                </w:rPr>
                <w:t>35.</w:t>
              </w:r>
              <w:r w:rsidR="00846176" w:rsidRPr="00250AD1">
                <w:rPr>
                  <w:rStyle w:val="a4"/>
                  <w:rFonts w:ascii="Times New Roman" w:hAnsi="Times New Roman" w:cs="Times New Roman"/>
                  <w:bCs/>
                  <w:sz w:val="28"/>
                  <w:szCs w:val="28"/>
                  <w:lang w:val="ru-RU" w:eastAsia="uk-UA"/>
                </w:rPr>
                <w:t>Юридична особа – резидент (entity)</w:t>
              </w:r>
            </w:hyperlink>
          </w:p>
        </w:tc>
      </w:tr>
    </w:tbl>
    <w:p w14:paraId="49C6C8AD" w14:textId="77777777" w:rsidR="00142352" w:rsidRPr="00250AD1" w:rsidRDefault="00142352" w:rsidP="004749D2">
      <w:pPr>
        <w:spacing w:after="0" w:line="240" w:lineRule="auto"/>
        <w:ind w:firstLine="709"/>
        <w:jc w:val="center"/>
        <w:rPr>
          <w:rFonts w:ascii="Times New Roman" w:hAnsi="Times New Roman" w:cs="Times New Roman"/>
          <w:b/>
          <w:bCs/>
          <w:sz w:val="28"/>
          <w:szCs w:val="28"/>
          <w:lang w:eastAsia="uk-UA"/>
        </w:rPr>
      </w:pPr>
    </w:p>
    <w:p w14:paraId="6A0D7C65"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p w14:paraId="226A2FF2" w14:textId="6CBE0202" w:rsidR="00904293"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205" w:name="_Toc156815617"/>
      <w:bookmarkStart w:id="206" w:name="Додаток0151"/>
      <w:r w:rsidRPr="00250AD1">
        <w:rPr>
          <w:rFonts w:ascii="Times New Roman" w:hAnsi="Times New Roman" w:cs="Times New Roman"/>
          <w:b/>
          <w:bCs/>
          <w:sz w:val="28"/>
          <w:szCs w:val="28"/>
          <w:lang w:eastAsia="uk-UA"/>
        </w:rPr>
        <w:t>Додаток 1</w:t>
      </w:r>
      <w:r w:rsidR="00904293"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5</w:t>
      </w:r>
      <w:r w:rsidRPr="00250AD1">
        <w:rPr>
          <w:rFonts w:ascii="Times New Roman" w:hAnsi="Times New Roman" w:cs="Times New Roman"/>
          <w:b/>
          <w:bCs/>
          <w:sz w:val="28"/>
          <w:szCs w:val="28"/>
          <w:lang w:eastAsia="uk-UA"/>
        </w:rPr>
        <w:t>.</w:t>
      </w:r>
      <w:r w:rsidR="00904293" w:rsidRPr="00250AD1">
        <w:rPr>
          <w:rFonts w:ascii="Times New Roman" w:hAnsi="Times New Roman" w:cs="Times New Roman"/>
          <w:b/>
          <w:bCs/>
          <w:sz w:val="28"/>
          <w:szCs w:val="28"/>
          <w:lang w:eastAsia="uk-UA"/>
        </w:rPr>
        <w:t xml:space="preserve"> Реквізит:</w:t>
      </w:r>
      <w:r w:rsidR="00904293" w:rsidRPr="00250AD1">
        <w:rPr>
          <w:rFonts w:ascii="Times New Roman" w:hAnsi="Times New Roman" w:cs="Times New Roman"/>
          <w:b/>
          <w:sz w:val="28"/>
          <w:szCs w:val="28"/>
        </w:rPr>
        <w:t xml:space="preserve"> </w:t>
      </w:r>
      <w:r w:rsidR="007B589B" w:rsidRPr="00250AD1">
        <w:rPr>
          <w:rFonts w:ascii="Times New Roman" w:hAnsi="Times New Roman" w:cs="Times New Roman"/>
          <w:b/>
          <w:sz w:val="28"/>
          <w:szCs w:val="28"/>
        </w:rPr>
        <w:t>РНОКПП</w:t>
      </w:r>
      <w:r w:rsidR="00904293" w:rsidRPr="00250AD1">
        <w:rPr>
          <w:rFonts w:ascii="Times New Roman" w:hAnsi="Times New Roman" w:cs="Times New Roman"/>
          <w:b/>
          <w:sz w:val="28"/>
          <w:szCs w:val="28"/>
        </w:rPr>
        <w:t xml:space="preserve"> (</w:t>
      </w:r>
      <w:r w:rsidR="007B589B" w:rsidRPr="00250AD1">
        <w:rPr>
          <w:rFonts w:ascii="Times New Roman" w:hAnsi="Times New Roman" w:cs="Times New Roman"/>
          <w:b/>
          <w:sz w:val="28"/>
          <w:szCs w:val="28"/>
        </w:rPr>
        <w:t>ind_person_code_ua</w:t>
      </w:r>
      <w:r w:rsidR="00904293" w:rsidRPr="00250AD1">
        <w:rPr>
          <w:rFonts w:ascii="Times New Roman" w:hAnsi="Times New Roman" w:cs="Times New Roman"/>
          <w:b/>
          <w:sz w:val="28"/>
          <w:szCs w:val="28"/>
          <w:lang w:eastAsia="uk-UA"/>
        </w:rPr>
        <w:t xml:space="preserve">, </w:t>
      </w:r>
      <w:r w:rsidR="00AA6BE1" w:rsidRPr="00250AD1">
        <w:rPr>
          <w:rFonts w:ascii="Times New Roman" w:hAnsi="Times New Roman" w:cs="Times New Roman"/>
          <w:b/>
          <w:sz w:val="28"/>
          <w:szCs w:val="28"/>
          <w:lang w:eastAsia="uk-UA"/>
        </w:rPr>
        <w:t>ID</w:t>
      </w:r>
      <w:r w:rsidR="00904293" w:rsidRPr="00250AD1">
        <w:rPr>
          <w:rFonts w:ascii="Times New Roman" w:hAnsi="Times New Roman" w:cs="Times New Roman"/>
          <w:b/>
          <w:sz w:val="28"/>
          <w:szCs w:val="28"/>
          <w:lang w:eastAsia="uk-UA"/>
        </w:rPr>
        <w:t>0</w:t>
      </w:r>
      <w:r w:rsidR="007B589B" w:rsidRPr="00250AD1">
        <w:rPr>
          <w:rFonts w:ascii="Times New Roman" w:hAnsi="Times New Roman" w:cs="Times New Roman"/>
          <w:b/>
          <w:sz w:val="28"/>
          <w:szCs w:val="28"/>
          <w:lang w:eastAsia="uk-UA"/>
        </w:rPr>
        <w:t>151</w:t>
      </w:r>
      <w:r w:rsidR="00904293" w:rsidRPr="00250AD1">
        <w:rPr>
          <w:rFonts w:ascii="Times New Roman" w:hAnsi="Times New Roman" w:cs="Times New Roman"/>
          <w:b/>
          <w:sz w:val="28"/>
          <w:szCs w:val="28"/>
          <w:lang w:eastAsia="uk-UA"/>
        </w:rPr>
        <w:t>)</w:t>
      </w:r>
      <w:bookmarkEnd w:id="205"/>
    </w:p>
    <w:bookmarkEnd w:id="206"/>
    <w:p w14:paraId="5EBE170D" w14:textId="77777777" w:rsidR="00904293" w:rsidRPr="00250AD1" w:rsidRDefault="00904293"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904293" w:rsidRPr="00250AD1" w14:paraId="15CE81D3" w14:textId="77777777" w:rsidTr="00F276B5">
        <w:tc>
          <w:tcPr>
            <w:tcW w:w="11902" w:type="dxa"/>
          </w:tcPr>
          <w:p w14:paraId="3D873A25" w14:textId="77777777" w:rsidR="00904293" w:rsidRPr="00250AD1" w:rsidRDefault="0090429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07CE70EA" w14:textId="77777777" w:rsidR="00904293" w:rsidRPr="00250AD1" w:rsidRDefault="00904293"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904293" w:rsidRPr="00250AD1" w14:paraId="08150B9E" w14:textId="77777777" w:rsidTr="00F276B5">
        <w:trPr>
          <w:trHeight w:val="92"/>
        </w:trPr>
        <w:tc>
          <w:tcPr>
            <w:tcW w:w="11902" w:type="dxa"/>
            <w:vMerge w:val="restart"/>
          </w:tcPr>
          <w:p w14:paraId="2E5733B3" w14:textId="77777777" w:rsidR="005B6290" w:rsidRPr="00250AD1" w:rsidRDefault="005B6290" w:rsidP="004749D2">
            <w:pPr>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t>Реквізит н</w:t>
            </w:r>
            <w:r w:rsidRPr="00250AD1">
              <w:rPr>
                <w:rFonts w:ascii="Times New Roman" w:hAnsi="Times New Roman" w:cs="Times New Roman"/>
                <w:color w:val="000000" w:themeColor="text1"/>
                <w:sz w:val="28"/>
                <w:szCs w:val="28"/>
              </w:rPr>
              <w:t xml:space="preserve">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w:t>
            </w:r>
            <w:r w:rsidRPr="00250AD1">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w:t>
            </w:r>
          </w:p>
          <w:p w14:paraId="62672EC5" w14:textId="103F3DB9" w:rsidR="00904293" w:rsidRPr="00250AD1" w:rsidRDefault="005B6290" w:rsidP="0036439C">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lang w:eastAsia="uk-UA"/>
              </w:rPr>
              <w:t>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CC6115" w:rsidRPr="00250AD1">
              <w:rPr>
                <w:rFonts w:ascii="Times New Roman" w:hAnsi="Times New Roman" w:cs="Times New Roman"/>
                <w:color w:val="000000" w:themeColor="text1"/>
                <w:sz w:val="28"/>
                <w:szCs w:val="28"/>
                <w:lang w:eastAsia="uk-UA"/>
              </w:rPr>
              <w:t xml:space="preserve"> / </w:t>
            </w:r>
            <w:r w:rsidRPr="00250AD1">
              <w:rPr>
                <w:rFonts w:ascii="Times New Roman" w:hAnsi="Times New Roman" w:cs="Times New Roman"/>
                <w:color w:val="000000" w:themeColor="text1"/>
                <w:sz w:val="28"/>
                <w:szCs w:val="28"/>
                <w:lang w:eastAsia="uk-UA"/>
              </w:rPr>
              <w:t xml:space="preserve">або номером паспорта (п. 2 розділу VIІI Положення № 822) реквізит набуває значення </w:t>
            </w:r>
            <w:r w:rsidR="0036439C" w:rsidRPr="00250AD1">
              <w:rPr>
                <w:rFonts w:ascii="Times New Roman" w:hAnsi="Times New Roman" w:cs="Times New Roman"/>
                <w:color w:val="000000" w:themeColor="text1"/>
                <w:sz w:val="28"/>
                <w:szCs w:val="28"/>
                <w:lang w:eastAsia="uk-UA"/>
              </w:rPr>
              <w:t>"ХХХХХХХХХХ".</w:t>
            </w:r>
          </w:p>
        </w:tc>
        <w:tc>
          <w:tcPr>
            <w:tcW w:w="3261" w:type="dxa"/>
            <w:vAlign w:val="center"/>
          </w:tcPr>
          <w:p w14:paraId="2B7A261E" w14:textId="61F14497" w:rsidR="00904293" w:rsidRPr="00250AD1" w:rsidRDefault="00AC0A51" w:rsidP="00C9275C">
            <w:pPr>
              <w:jc w:val="both"/>
              <w:rPr>
                <w:rFonts w:ascii="Times New Roman" w:hAnsi="Times New Roman" w:cs="Times New Roman"/>
                <w:bCs/>
                <w:sz w:val="28"/>
                <w:szCs w:val="28"/>
                <w:lang w:eastAsia="uk-UA"/>
              </w:rPr>
            </w:pPr>
            <w:hyperlink w:anchor="ФізОсобаРезидентРекв0151" w:history="1">
              <w:r w:rsidR="00C9275C" w:rsidRPr="00250AD1">
                <w:rPr>
                  <w:rStyle w:val="a4"/>
                  <w:rFonts w:ascii="Times New Roman" w:hAnsi="Times New Roman" w:cs="Times New Roman"/>
                  <w:sz w:val="28"/>
                  <w:szCs w:val="28"/>
                  <w:lang w:val="en-US"/>
                </w:rPr>
                <w:t>ID</w:t>
              </w:r>
              <w:r w:rsidR="00C9275C"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904293" w:rsidRPr="00250AD1" w14:paraId="24B83BE4" w14:textId="77777777" w:rsidTr="00F276B5">
        <w:trPr>
          <w:trHeight w:val="89"/>
        </w:trPr>
        <w:tc>
          <w:tcPr>
            <w:tcW w:w="11902" w:type="dxa"/>
            <w:vMerge/>
          </w:tcPr>
          <w:p w14:paraId="2A6B6126" w14:textId="77777777" w:rsidR="00904293" w:rsidRPr="00250AD1" w:rsidRDefault="00904293" w:rsidP="004749D2">
            <w:pPr>
              <w:jc w:val="center"/>
              <w:rPr>
                <w:rFonts w:ascii="Times New Roman" w:hAnsi="Times New Roman" w:cs="Times New Roman"/>
                <w:b/>
                <w:bCs/>
                <w:sz w:val="28"/>
                <w:szCs w:val="28"/>
                <w:lang w:eastAsia="uk-UA"/>
              </w:rPr>
            </w:pPr>
          </w:p>
        </w:tc>
        <w:tc>
          <w:tcPr>
            <w:tcW w:w="3261" w:type="dxa"/>
            <w:vAlign w:val="center"/>
          </w:tcPr>
          <w:p w14:paraId="747AC3D8" w14:textId="5DEEB2A8" w:rsidR="00904293" w:rsidRPr="00250AD1" w:rsidRDefault="00AC0A51" w:rsidP="00C9275C">
            <w:pPr>
              <w:tabs>
                <w:tab w:val="left" w:pos="603"/>
              </w:tabs>
              <w:rPr>
                <w:rFonts w:ascii="Times New Roman" w:hAnsi="Times New Roman" w:cs="Times New Roman"/>
                <w:bCs/>
                <w:sz w:val="28"/>
                <w:szCs w:val="28"/>
                <w:lang w:eastAsia="uk-UA"/>
              </w:rPr>
            </w:pPr>
            <w:hyperlink w:anchor="ФізОсобаНероезРекв0151" w:history="1">
              <w:r w:rsidR="00C9275C" w:rsidRPr="00250AD1">
                <w:rPr>
                  <w:rStyle w:val="a4"/>
                  <w:rFonts w:ascii="Times New Roman" w:hAnsi="Times New Roman" w:cs="Times New Roman"/>
                  <w:sz w:val="28"/>
                  <w:szCs w:val="28"/>
                  <w:lang w:val="en-US"/>
                </w:rPr>
                <w:t>ID36</w:t>
              </w:r>
              <w:r w:rsidR="00C9275C"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bl>
    <w:p w14:paraId="4ADE6E92" w14:textId="33E952F2" w:rsidR="00323758" w:rsidRDefault="00323758" w:rsidP="004749D2">
      <w:pPr>
        <w:spacing w:after="0" w:line="240" w:lineRule="auto"/>
        <w:ind w:firstLine="709"/>
        <w:jc w:val="center"/>
        <w:rPr>
          <w:rFonts w:ascii="Times New Roman" w:hAnsi="Times New Roman" w:cs="Times New Roman"/>
          <w:b/>
          <w:sz w:val="28"/>
          <w:szCs w:val="28"/>
          <w:lang w:eastAsia="uk-UA"/>
        </w:rPr>
      </w:pPr>
    </w:p>
    <w:p w14:paraId="191FDD6A" w14:textId="77777777" w:rsidR="00323758" w:rsidRDefault="00323758">
      <w:pPr>
        <w:rPr>
          <w:rFonts w:ascii="Times New Roman" w:hAnsi="Times New Roman" w:cs="Times New Roman"/>
          <w:b/>
          <w:sz w:val="28"/>
          <w:szCs w:val="28"/>
          <w:lang w:eastAsia="uk-UA"/>
        </w:rPr>
      </w:pPr>
      <w:r>
        <w:rPr>
          <w:rFonts w:ascii="Times New Roman" w:hAnsi="Times New Roman" w:cs="Times New Roman"/>
          <w:b/>
          <w:sz w:val="28"/>
          <w:szCs w:val="28"/>
          <w:lang w:eastAsia="uk-UA"/>
        </w:rPr>
        <w:br w:type="page"/>
      </w:r>
    </w:p>
    <w:p w14:paraId="32C37C92" w14:textId="3C4CB528" w:rsidR="00142352"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207" w:name="_Toc156815618"/>
      <w:bookmarkStart w:id="208" w:name="Додаток0159"/>
      <w:r w:rsidRPr="00250AD1">
        <w:rPr>
          <w:rFonts w:ascii="Times New Roman" w:hAnsi="Times New Roman" w:cs="Times New Roman"/>
          <w:b/>
          <w:bCs/>
          <w:sz w:val="28"/>
          <w:szCs w:val="28"/>
          <w:lang w:eastAsia="uk-UA"/>
        </w:rPr>
        <w:lastRenderedPageBreak/>
        <w:t>Додаток 1</w:t>
      </w:r>
      <w:r w:rsidR="00142352" w:rsidRPr="00250AD1">
        <w:rPr>
          <w:rFonts w:ascii="Times New Roman" w:hAnsi="Times New Roman" w:cs="Times New Roman"/>
          <w:b/>
          <w:bCs/>
          <w:sz w:val="28"/>
          <w:szCs w:val="28"/>
          <w:lang w:eastAsia="uk-UA"/>
        </w:rPr>
        <w:t>.</w:t>
      </w:r>
      <w:r w:rsidR="009969F4" w:rsidRPr="00250AD1">
        <w:rPr>
          <w:rFonts w:ascii="Times New Roman" w:hAnsi="Times New Roman" w:cs="Times New Roman"/>
          <w:b/>
          <w:bCs/>
          <w:sz w:val="28"/>
          <w:szCs w:val="28"/>
          <w:lang w:eastAsia="uk-UA"/>
        </w:rPr>
        <w:t>16</w:t>
      </w:r>
      <w:r w:rsidR="00142352" w:rsidRPr="00250AD1">
        <w:rPr>
          <w:rFonts w:ascii="Times New Roman" w:hAnsi="Times New Roman" w:cs="Times New Roman"/>
          <w:b/>
          <w:bCs/>
          <w:sz w:val="28"/>
          <w:szCs w:val="28"/>
          <w:lang w:eastAsia="uk-UA"/>
        </w:rPr>
        <w:t>. Реквізит:</w:t>
      </w:r>
      <w:r w:rsidR="00142352" w:rsidRPr="00250AD1">
        <w:rPr>
          <w:rFonts w:ascii="Times New Roman" w:hAnsi="Times New Roman" w:cs="Times New Roman"/>
          <w:b/>
          <w:sz w:val="28"/>
          <w:szCs w:val="28"/>
        </w:rPr>
        <w:t xml:space="preserve"> </w:t>
      </w:r>
      <w:r w:rsidR="00AF2E40" w:rsidRPr="00250AD1">
        <w:rPr>
          <w:rFonts w:ascii="Times New Roman" w:hAnsi="Times New Roman" w:cs="Times New Roman"/>
          <w:b/>
          <w:sz w:val="28"/>
          <w:szCs w:val="28"/>
        </w:rPr>
        <w:t>Прізвище</w:t>
      </w:r>
      <w:r w:rsidR="00142352" w:rsidRPr="00250AD1">
        <w:rPr>
          <w:rFonts w:ascii="Times New Roman" w:hAnsi="Times New Roman" w:cs="Times New Roman"/>
          <w:b/>
          <w:sz w:val="28"/>
          <w:szCs w:val="28"/>
        </w:rPr>
        <w:t xml:space="preserve"> (</w:t>
      </w:r>
      <w:r w:rsidR="00AF2E40" w:rsidRPr="00250AD1">
        <w:rPr>
          <w:rFonts w:ascii="Times New Roman" w:hAnsi="Times New Roman" w:cs="Times New Roman"/>
          <w:b/>
          <w:sz w:val="28"/>
          <w:szCs w:val="28"/>
        </w:rPr>
        <w:t>last_name</w:t>
      </w:r>
      <w:r w:rsidR="00142352" w:rsidRPr="00250AD1">
        <w:rPr>
          <w:rFonts w:ascii="Times New Roman" w:hAnsi="Times New Roman" w:cs="Times New Roman"/>
          <w:b/>
          <w:sz w:val="28"/>
          <w:szCs w:val="28"/>
          <w:lang w:eastAsia="uk-UA"/>
        </w:rPr>
        <w:t xml:space="preserve">, </w:t>
      </w:r>
      <w:r w:rsidR="00AA6BE1" w:rsidRPr="00250AD1">
        <w:rPr>
          <w:rFonts w:ascii="Times New Roman" w:hAnsi="Times New Roman" w:cs="Times New Roman"/>
          <w:b/>
          <w:sz w:val="28"/>
          <w:szCs w:val="28"/>
          <w:lang w:eastAsia="uk-UA"/>
        </w:rPr>
        <w:t>ID</w:t>
      </w:r>
      <w:r w:rsidR="00142352" w:rsidRPr="00250AD1">
        <w:rPr>
          <w:rFonts w:ascii="Times New Roman" w:hAnsi="Times New Roman" w:cs="Times New Roman"/>
          <w:b/>
          <w:color w:val="000000" w:themeColor="text1"/>
          <w:sz w:val="28"/>
          <w:szCs w:val="28"/>
          <w:lang w:eastAsia="uk-UA"/>
        </w:rPr>
        <w:t>0</w:t>
      </w:r>
      <w:r w:rsidR="00AF2E40" w:rsidRPr="00250AD1">
        <w:rPr>
          <w:rFonts w:ascii="Times New Roman" w:hAnsi="Times New Roman" w:cs="Times New Roman"/>
          <w:b/>
          <w:color w:val="000000" w:themeColor="text1"/>
          <w:sz w:val="28"/>
          <w:szCs w:val="28"/>
          <w:lang w:eastAsia="uk-UA"/>
        </w:rPr>
        <w:t>159</w:t>
      </w:r>
      <w:r w:rsidR="00142352" w:rsidRPr="00250AD1">
        <w:rPr>
          <w:rFonts w:ascii="Times New Roman" w:hAnsi="Times New Roman" w:cs="Times New Roman"/>
          <w:b/>
          <w:sz w:val="28"/>
          <w:szCs w:val="28"/>
          <w:lang w:eastAsia="uk-UA"/>
        </w:rPr>
        <w:t>)</w:t>
      </w:r>
      <w:bookmarkEnd w:id="207"/>
    </w:p>
    <w:bookmarkEnd w:id="208"/>
    <w:p w14:paraId="108EC828"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142352" w:rsidRPr="00250AD1" w14:paraId="63DB3971" w14:textId="77777777" w:rsidTr="00F276B5">
        <w:tc>
          <w:tcPr>
            <w:tcW w:w="11902" w:type="dxa"/>
          </w:tcPr>
          <w:p w14:paraId="50A15536"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584ED8AD"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142352" w:rsidRPr="00250AD1" w14:paraId="3A93486D" w14:textId="77777777" w:rsidTr="00F276B5">
        <w:trPr>
          <w:trHeight w:val="92"/>
        </w:trPr>
        <w:tc>
          <w:tcPr>
            <w:tcW w:w="11902" w:type="dxa"/>
            <w:vMerge w:val="restart"/>
          </w:tcPr>
          <w:p w14:paraId="6C3780A9" w14:textId="77777777" w:rsidR="00E03748" w:rsidRPr="00250AD1" w:rsidRDefault="00CF015E" w:rsidP="004749D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прізвища фізичної особи, яке зазначене в паспортному або іншому документі, який посвідчує особу. Якщо в паспортному документі пере</w:t>
            </w:r>
            <w:r w:rsidR="00E03748" w:rsidRPr="00250AD1">
              <w:rPr>
                <w:rFonts w:ascii="Times New Roman" w:hAnsi="Times New Roman" w:cs="Times New Roman"/>
                <w:color w:val="000000" w:themeColor="text1"/>
                <w:sz w:val="28"/>
                <w:szCs w:val="28"/>
              </w:rPr>
              <w:t>д прізвищем зазначене звернення, до прикладу: Dr, Mg, Mr.</w:t>
            </w:r>
            <w:r w:rsidRPr="00250AD1">
              <w:rPr>
                <w:rFonts w:ascii="Times New Roman" w:hAnsi="Times New Roman" w:cs="Times New Roman"/>
                <w:color w:val="000000" w:themeColor="text1"/>
                <w:sz w:val="28"/>
                <w:szCs w:val="28"/>
              </w:rPr>
              <w:t xml:space="preserve">, то воно подається разом з прізвищем. </w:t>
            </w:r>
          </w:p>
          <w:p w14:paraId="284FC0B7" w14:textId="2B1A401E" w:rsidR="00142352" w:rsidRPr="00250AD1" w:rsidRDefault="002977B5" w:rsidP="008330C8">
            <w:pPr>
              <w:rPr>
                <w:rFonts w:ascii="Times New Roman" w:hAnsi="Times New Roman" w:cs="Times New Roman"/>
                <w:sz w:val="28"/>
                <w:szCs w:val="28"/>
              </w:rPr>
            </w:pPr>
            <w:r w:rsidRPr="00250AD1">
              <w:rPr>
                <w:rFonts w:ascii="Times New Roman" w:hAnsi="Times New Roman" w:cs="Times New Roman"/>
                <w:color w:val="000000" w:themeColor="text1"/>
                <w:sz w:val="28"/>
                <w:szCs w:val="28"/>
              </w:rPr>
              <w:t>В разі</w:t>
            </w:r>
            <w:r w:rsidR="00C521A9" w:rsidRPr="00250AD1">
              <w:rPr>
                <w:rFonts w:ascii="Times New Roman" w:hAnsi="Times New Roman" w:cs="Times New Roman"/>
                <w:color w:val="000000" w:themeColor="text1"/>
                <w:sz w:val="28"/>
                <w:szCs w:val="28"/>
              </w:rPr>
              <w:t xml:space="preserve"> </w:t>
            </w:r>
            <w:r w:rsidR="00CF015E" w:rsidRPr="00250AD1">
              <w:rPr>
                <w:rFonts w:ascii="Times New Roman" w:hAnsi="Times New Roman" w:cs="Times New Roman"/>
                <w:color w:val="000000" w:themeColor="text1"/>
                <w:sz w:val="28"/>
                <w:szCs w:val="28"/>
              </w:rPr>
              <w:t xml:space="preserve">належності особи до мононіму (особа, до якої звертаються під одним ім’ям) реквізит </w:t>
            </w:r>
            <w:r w:rsidR="00CF015E" w:rsidRPr="00250AD1">
              <w:rPr>
                <w:rFonts w:ascii="Times New Roman" w:hAnsi="Times New Roman" w:cs="Times New Roman"/>
                <w:sz w:val="28"/>
                <w:szCs w:val="28"/>
                <w:lang w:eastAsia="uk-UA"/>
              </w:rPr>
              <w:t xml:space="preserve">набуває </w:t>
            </w:r>
            <w:r w:rsidR="00CF015E" w:rsidRPr="00250AD1">
              <w:rPr>
                <w:rFonts w:ascii="Times New Roman" w:eastAsia="Times New Roman" w:hAnsi="Times New Roman" w:cs="Times New Roman"/>
                <w:sz w:val="28"/>
                <w:szCs w:val="28"/>
                <w:lang w:eastAsia="uk-UA"/>
              </w:rPr>
              <w:t>одного з переліку значень довідника</w:t>
            </w:r>
            <w:r w:rsidR="00CF015E" w:rsidRPr="00250AD1">
              <w:rPr>
                <w:rFonts w:ascii="Times New Roman" w:hAnsi="Times New Roman" w:cs="Times New Roman"/>
                <w:sz w:val="28"/>
                <w:szCs w:val="28"/>
                <w:lang w:eastAsia="uk-UA"/>
              </w:rPr>
              <w:t xml:space="preserve"> </w:t>
            </w:r>
            <w:r w:rsidR="00CF015E" w:rsidRPr="00250AD1">
              <w:rPr>
                <w:rFonts w:ascii="Times New Roman" w:hAnsi="Times New Roman" w:cs="Times New Roman"/>
                <w:sz w:val="28"/>
                <w:szCs w:val="28"/>
                <w:lang w:val="en-US" w:eastAsia="uk-UA"/>
              </w:rPr>
              <w:t>F</w:t>
            </w:r>
            <w:r w:rsidR="00CF015E" w:rsidRPr="00250AD1">
              <w:rPr>
                <w:rFonts w:ascii="Times New Roman" w:hAnsi="Times New Roman" w:cs="Times New Roman"/>
                <w:sz w:val="28"/>
                <w:szCs w:val="28"/>
                <w:lang w:eastAsia="uk-UA"/>
              </w:rPr>
              <w:t xml:space="preserve">170 </w:t>
            </w:r>
            <w:r w:rsidR="00CF015E" w:rsidRPr="00250AD1">
              <w:rPr>
                <w:rFonts w:ascii="Times New Roman" w:eastAsia="Times New Roman" w:hAnsi="Times New Roman" w:cs="Times New Roman"/>
                <w:sz w:val="28"/>
                <w:szCs w:val="28"/>
                <w:lang w:eastAsia="uk-UA"/>
              </w:rPr>
              <w:t>“</w:t>
            </w:r>
            <w:r w:rsidR="008330C8">
              <w:rPr>
                <w:rFonts w:ascii="Times New Roman" w:eastAsia="Times New Roman" w:hAnsi="Times New Roman" w:cs="Times New Roman"/>
                <w:sz w:val="28"/>
                <w:szCs w:val="28"/>
                <w:lang w:eastAsia="uk-UA"/>
              </w:rPr>
              <w:t>П</w:t>
            </w:r>
            <w:r w:rsidR="00CF015E" w:rsidRPr="00250AD1">
              <w:rPr>
                <w:rFonts w:ascii="Times New Roman" w:eastAsia="Times New Roman" w:hAnsi="Times New Roman" w:cs="Times New Roman"/>
                <w:sz w:val="28"/>
                <w:szCs w:val="28"/>
                <w:lang w:eastAsia="uk-UA"/>
              </w:rPr>
              <w:t>ричин</w:t>
            </w:r>
            <w:r w:rsidR="008330C8">
              <w:rPr>
                <w:rFonts w:ascii="Times New Roman" w:eastAsia="Times New Roman" w:hAnsi="Times New Roman" w:cs="Times New Roman"/>
                <w:sz w:val="28"/>
                <w:szCs w:val="28"/>
                <w:lang w:eastAsia="uk-UA"/>
              </w:rPr>
              <w:t>а неподання</w:t>
            </w:r>
            <w:r w:rsidR="00CF015E" w:rsidRPr="00250AD1">
              <w:rPr>
                <w:rFonts w:ascii="Times New Roman" w:eastAsia="Times New Roman" w:hAnsi="Times New Roman" w:cs="Times New Roman"/>
                <w:sz w:val="28"/>
                <w:szCs w:val="28"/>
                <w:lang w:eastAsia="uk-UA"/>
              </w:rPr>
              <w:t xml:space="preserve"> значення реквізиту”</w:t>
            </w:r>
            <w:r w:rsidR="006A2513" w:rsidRPr="00250AD1">
              <w:rPr>
                <w:rFonts w:ascii="Times New Roman" w:eastAsia="Times New Roman" w:hAnsi="Times New Roman" w:cs="Times New Roman"/>
                <w:sz w:val="28"/>
                <w:szCs w:val="28"/>
                <w:lang w:eastAsia="uk-UA"/>
              </w:rPr>
              <w:t>.</w:t>
            </w:r>
          </w:p>
        </w:tc>
        <w:tc>
          <w:tcPr>
            <w:tcW w:w="3261" w:type="dxa"/>
            <w:vAlign w:val="center"/>
          </w:tcPr>
          <w:p w14:paraId="16A106EC" w14:textId="77777777" w:rsidR="00142352" w:rsidRPr="00250AD1" w:rsidRDefault="00AC0A51" w:rsidP="00FB5C19">
            <w:pPr>
              <w:jc w:val="both"/>
              <w:rPr>
                <w:rFonts w:ascii="Times New Roman" w:hAnsi="Times New Roman" w:cs="Times New Roman"/>
                <w:bCs/>
                <w:sz w:val="28"/>
                <w:szCs w:val="28"/>
                <w:lang w:eastAsia="uk-UA"/>
              </w:rPr>
            </w:pPr>
            <w:hyperlink w:anchor="ФізОсобаСкорочРекв159" w:history="1">
              <w:r w:rsidR="00FB5C19" w:rsidRPr="00250AD1">
                <w:rPr>
                  <w:rStyle w:val="a4"/>
                  <w:rFonts w:ascii="Times New Roman" w:hAnsi="Times New Roman" w:cs="Times New Roman"/>
                  <w:sz w:val="28"/>
                  <w:szCs w:val="28"/>
                  <w:lang w:val="en-US"/>
                </w:rPr>
                <w:t>ID</w:t>
              </w:r>
              <w:r w:rsidR="00FB5C19" w:rsidRPr="00250AD1">
                <w:rPr>
                  <w:rStyle w:val="a4"/>
                  <w:rFonts w:ascii="Times New Roman" w:hAnsi="Times New Roman" w:cs="Times New Roman"/>
                  <w:sz w:val="28"/>
                  <w:szCs w:val="28"/>
                </w:rPr>
                <w:t>30.Ф</w:t>
              </w:r>
              <w:r w:rsidR="00AF2E40" w:rsidRPr="00250AD1">
                <w:rPr>
                  <w:rStyle w:val="a4"/>
                  <w:rFonts w:ascii="Times New Roman" w:hAnsi="Times New Roman" w:cs="Times New Roman"/>
                  <w:sz w:val="28"/>
                  <w:szCs w:val="28"/>
                </w:rPr>
                <w:t>ізична особа (скорочені відомості) (ind_person_short)</w:t>
              </w:r>
            </w:hyperlink>
          </w:p>
        </w:tc>
      </w:tr>
      <w:tr w:rsidR="00AF2E40" w:rsidRPr="00250AD1" w14:paraId="3B9C3098" w14:textId="77777777" w:rsidTr="00F276B5">
        <w:trPr>
          <w:trHeight w:val="89"/>
        </w:trPr>
        <w:tc>
          <w:tcPr>
            <w:tcW w:w="11902" w:type="dxa"/>
            <w:vMerge/>
          </w:tcPr>
          <w:p w14:paraId="3F4E5C62" w14:textId="77777777" w:rsidR="00AF2E40" w:rsidRPr="00250AD1" w:rsidRDefault="00AF2E40" w:rsidP="004749D2">
            <w:pPr>
              <w:jc w:val="center"/>
              <w:rPr>
                <w:rFonts w:ascii="Times New Roman" w:hAnsi="Times New Roman" w:cs="Times New Roman"/>
                <w:b/>
                <w:bCs/>
                <w:sz w:val="28"/>
                <w:szCs w:val="28"/>
                <w:lang w:eastAsia="uk-UA"/>
              </w:rPr>
            </w:pPr>
          </w:p>
        </w:tc>
        <w:tc>
          <w:tcPr>
            <w:tcW w:w="3261" w:type="dxa"/>
            <w:vAlign w:val="center"/>
          </w:tcPr>
          <w:p w14:paraId="3C3AECD3" w14:textId="551D8944" w:rsidR="00AF2E40" w:rsidRPr="00250AD1" w:rsidRDefault="00AC0A51" w:rsidP="00FB5C19">
            <w:pPr>
              <w:jc w:val="both"/>
              <w:rPr>
                <w:rFonts w:ascii="Times New Roman" w:hAnsi="Times New Roman" w:cs="Times New Roman"/>
                <w:bCs/>
                <w:sz w:val="28"/>
                <w:szCs w:val="28"/>
                <w:lang w:eastAsia="uk-UA"/>
              </w:rPr>
            </w:pPr>
            <w:hyperlink w:anchor="ФізОсобаРезидентРекв159" w:history="1">
              <w:r w:rsidR="00FB5C19" w:rsidRPr="00250AD1">
                <w:rPr>
                  <w:rStyle w:val="a4"/>
                  <w:rFonts w:ascii="Times New Roman" w:hAnsi="Times New Roman" w:cs="Times New Roman"/>
                  <w:sz w:val="28"/>
                  <w:szCs w:val="28"/>
                  <w:lang w:val="en-US"/>
                </w:rPr>
                <w:t>ID</w:t>
              </w:r>
              <w:r w:rsidR="00FB5C19"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AF2E40" w:rsidRPr="00250AD1" w14:paraId="09966799" w14:textId="77777777" w:rsidTr="00F276B5">
        <w:trPr>
          <w:trHeight w:val="89"/>
        </w:trPr>
        <w:tc>
          <w:tcPr>
            <w:tcW w:w="11902" w:type="dxa"/>
            <w:vMerge/>
          </w:tcPr>
          <w:p w14:paraId="72011E2B" w14:textId="77777777" w:rsidR="00AF2E40" w:rsidRPr="00250AD1" w:rsidRDefault="00AF2E40" w:rsidP="004749D2">
            <w:pPr>
              <w:jc w:val="center"/>
              <w:rPr>
                <w:rFonts w:ascii="Times New Roman" w:hAnsi="Times New Roman" w:cs="Times New Roman"/>
                <w:b/>
                <w:bCs/>
                <w:sz w:val="28"/>
                <w:szCs w:val="28"/>
                <w:lang w:eastAsia="uk-UA"/>
              </w:rPr>
            </w:pPr>
          </w:p>
        </w:tc>
        <w:tc>
          <w:tcPr>
            <w:tcW w:w="3261" w:type="dxa"/>
            <w:vAlign w:val="center"/>
          </w:tcPr>
          <w:p w14:paraId="2FEF477E" w14:textId="14BC50C3" w:rsidR="00AF2E40" w:rsidRPr="00250AD1" w:rsidRDefault="00AC0A51" w:rsidP="00FB5C19">
            <w:pPr>
              <w:tabs>
                <w:tab w:val="left" w:pos="603"/>
              </w:tabs>
              <w:rPr>
                <w:rFonts w:ascii="Times New Roman" w:hAnsi="Times New Roman" w:cs="Times New Roman"/>
                <w:bCs/>
                <w:sz w:val="28"/>
                <w:szCs w:val="28"/>
                <w:lang w:eastAsia="uk-UA"/>
              </w:rPr>
            </w:pPr>
            <w:hyperlink w:anchor="ФізОсобаНерезРекв0159" w:history="1">
              <w:r w:rsidR="00FB5C19" w:rsidRPr="00250AD1">
                <w:rPr>
                  <w:rStyle w:val="a4"/>
                  <w:rFonts w:ascii="Times New Roman" w:hAnsi="Times New Roman" w:cs="Times New Roman"/>
                  <w:sz w:val="28"/>
                  <w:szCs w:val="28"/>
                  <w:lang w:val="en-US"/>
                </w:rPr>
                <w:t>ID36</w:t>
              </w:r>
              <w:r w:rsidR="00FB5C19"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r w:rsidR="00AF2E40" w:rsidRPr="00250AD1" w14:paraId="1945D0B9" w14:textId="77777777" w:rsidTr="00F276B5">
        <w:trPr>
          <w:trHeight w:val="89"/>
        </w:trPr>
        <w:tc>
          <w:tcPr>
            <w:tcW w:w="11902" w:type="dxa"/>
            <w:vMerge/>
          </w:tcPr>
          <w:p w14:paraId="6A10FC3F" w14:textId="77777777" w:rsidR="00AF2E40" w:rsidRPr="00250AD1" w:rsidRDefault="00AF2E40" w:rsidP="004749D2">
            <w:pPr>
              <w:jc w:val="center"/>
              <w:rPr>
                <w:rFonts w:ascii="Times New Roman" w:hAnsi="Times New Roman" w:cs="Times New Roman"/>
                <w:b/>
                <w:bCs/>
                <w:sz w:val="28"/>
                <w:szCs w:val="28"/>
                <w:lang w:eastAsia="uk-UA"/>
              </w:rPr>
            </w:pPr>
          </w:p>
        </w:tc>
        <w:tc>
          <w:tcPr>
            <w:tcW w:w="3261" w:type="dxa"/>
            <w:vAlign w:val="center"/>
          </w:tcPr>
          <w:p w14:paraId="28A9E869" w14:textId="77777777" w:rsidR="00AF2E40" w:rsidRPr="00250AD1" w:rsidRDefault="00AC0A51" w:rsidP="00FB5C19">
            <w:pPr>
              <w:tabs>
                <w:tab w:val="left" w:pos="603"/>
              </w:tabs>
              <w:rPr>
                <w:rFonts w:ascii="Times New Roman" w:hAnsi="Times New Roman" w:cs="Times New Roman"/>
                <w:b/>
                <w:bCs/>
                <w:sz w:val="28"/>
                <w:szCs w:val="28"/>
                <w:lang w:eastAsia="uk-UA"/>
              </w:rPr>
            </w:pPr>
            <w:hyperlink w:anchor="ОцінкаРекв159" w:history="1">
              <w:r w:rsidR="00FB5C19" w:rsidRPr="00250AD1">
                <w:rPr>
                  <w:rStyle w:val="a4"/>
                  <w:rFonts w:ascii="Times New Roman" w:hAnsi="Times New Roman" w:cs="Times New Roman"/>
                  <w:bCs/>
                  <w:sz w:val="28"/>
                  <w:szCs w:val="28"/>
                  <w:lang w:val="en-US" w:eastAsia="uk-UA"/>
                </w:rPr>
                <w:t>ID</w:t>
              </w:r>
              <w:r w:rsidR="00FB5C19" w:rsidRPr="00250AD1">
                <w:rPr>
                  <w:rStyle w:val="a4"/>
                  <w:rFonts w:ascii="Times New Roman" w:hAnsi="Times New Roman" w:cs="Times New Roman"/>
                  <w:bCs/>
                  <w:sz w:val="28"/>
                  <w:szCs w:val="28"/>
                  <w:lang w:eastAsia="uk-UA"/>
                </w:rPr>
                <w:t>44.О</w:t>
              </w:r>
              <w:r w:rsidR="00974C94" w:rsidRPr="00250AD1">
                <w:rPr>
                  <w:rStyle w:val="a4"/>
                  <w:rFonts w:ascii="Times New Roman" w:hAnsi="Times New Roman" w:cs="Times New Roman"/>
                  <w:bCs/>
                  <w:sz w:val="28"/>
                  <w:szCs w:val="28"/>
                  <w:lang w:eastAsia="uk-UA"/>
                </w:rPr>
                <w:t>цінка об’єкта</w:t>
              </w:r>
              <w:r w:rsidR="00AF2E40" w:rsidRPr="00250AD1">
                <w:rPr>
                  <w:rStyle w:val="a4"/>
                  <w:rFonts w:ascii="Times New Roman" w:hAnsi="Times New Roman" w:cs="Times New Roman"/>
                  <w:bCs/>
                  <w:sz w:val="28"/>
                  <w:szCs w:val="28"/>
                  <w:lang w:eastAsia="uk-UA"/>
                </w:rPr>
                <w:t xml:space="preserve"> забезпечення (assessment)</w:t>
              </w:r>
            </w:hyperlink>
          </w:p>
        </w:tc>
      </w:tr>
    </w:tbl>
    <w:p w14:paraId="2665151C"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p w14:paraId="0EE7AD17"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p w14:paraId="68E7FDA1" w14:textId="346B5CE3" w:rsidR="00142352" w:rsidRPr="00250AD1" w:rsidRDefault="00142352" w:rsidP="004749D2">
      <w:pPr>
        <w:spacing w:after="0" w:line="240" w:lineRule="auto"/>
        <w:ind w:firstLine="709"/>
        <w:jc w:val="center"/>
        <w:outlineLvl w:val="2"/>
        <w:rPr>
          <w:rFonts w:ascii="Times New Roman" w:hAnsi="Times New Roman" w:cs="Times New Roman"/>
          <w:b/>
          <w:sz w:val="28"/>
          <w:szCs w:val="28"/>
        </w:rPr>
      </w:pPr>
      <w:bookmarkStart w:id="209" w:name="_Toc156815619"/>
      <w:bookmarkStart w:id="210" w:name="Додаток0160"/>
      <w:r w:rsidRPr="00250AD1">
        <w:rPr>
          <w:rFonts w:ascii="Times New Roman" w:hAnsi="Times New Roman" w:cs="Times New Roman"/>
          <w:b/>
          <w:bCs/>
          <w:sz w:val="28"/>
          <w:szCs w:val="28"/>
          <w:lang w:eastAsia="uk-UA"/>
        </w:rPr>
        <w:t xml:space="preserve">Додаток </w:t>
      </w:r>
      <w:r w:rsidR="0025368E" w:rsidRPr="00250AD1">
        <w:rPr>
          <w:rFonts w:ascii="Times New Roman" w:hAnsi="Times New Roman" w:cs="Times New Roman"/>
          <w:b/>
          <w:bCs/>
          <w:sz w:val="28"/>
          <w:szCs w:val="28"/>
          <w:lang w:eastAsia="uk-UA"/>
        </w:rPr>
        <w:t>1</w:t>
      </w:r>
      <w:r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7</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5C7BD5" w:rsidRPr="00250AD1">
        <w:rPr>
          <w:rFonts w:ascii="Times New Roman" w:hAnsi="Times New Roman" w:cs="Times New Roman"/>
          <w:b/>
          <w:sz w:val="28"/>
          <w:szCs w:val="28"/>
        </w:rPr>
        <w:t xml:space="preserve">Власне ім’я </w:t>
      </w:r>
      <w:r w:rsidRPr="00250AD1">
        <w:rPr>
          <w:rFonts w:ascii="Times New Roman" w:hAnsi="Times New Roman" w:cs="Times New Roman"/>
          <w:b/>
          <w:sz w:val="28"/>
          <w:szCs w:val="28"/>
        </w:rPr>
        <w:t>(</w:t>
      </w:r>
      <w:r w:rsidR="00E12D32" w:rsidRPr="00250AD1">
        <w:rPr>
          <w:rFonts w:ascii="Times New Roman" w:hAnsi="Times New Roman" w:cs="Times New Roman"/>
          <w:b/>
          <w:sz w:val="28"/>
          <w:szCs w:val="28"/>
        </w:rPr>
        <w:t>first_name</w:t>
      </w:r>
      <w:r w:rsidRPr="00250AD1">
        <w:rPr>
          <w:rFonts w:ascii="Times New Roman" w:hAnsi="Times New Roman" w:cs="Times New Roman"/>
          <w:b/>
          <w:sz w:val="28"/>
          <w:szCs w:val="28"/>
          <w:lang w:eastAsia="uk-UA"/>
        </w:rPr>
        <w:t xml:space="preserve">, </w:t>
      </w:r>
      <w:r w:rsidR="006E001C"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w:t>
      </w:r>
      <w:r w:rsidR="00E12D32" w:rsidRPr="00250AD1">
        <w:rPr>
          <w:rFonts w:ascii="Times New Roman" w:hAnsi="Times New Roman" w:cs="Times New Roman"/>
          <w:b/>
          <w:color w:val="000000" w:themeColor="text1"/>
          <w:sz w:val="28"/>
          <w:szCs w:val="28"/>
          <w:lang w:eastAsia="uk-UA"/>
        </w:rPr>
        <w:t>160</w:t>
      </w:r>
      <w:r w:rsidRPr="00250AD1">
        <w:rPr>
          <w:rFonts w:ascii="Times New Roman" w:hAnsi="Times New Roman" w:cs="Times New Roman"/>
          <w:b/>
          <w:sz w:val="28"/>
          <w:szCs w:val="28"/>
          <w:lang w:eastAsia="uk-UA"/>
        </w:rPr>
        <w:t>)</w:t>
      </w:r>
      <w:bookmarkEnd w:id="209"/>
    </w:p>
    <w:bookmarkEnd w:id="210"/>
    <w:p w14:paraId="26FA051F" w14:textId="77777777" w:rsidR="00142352" w:rsidRPr="00250AD1" w:rsidRDefault="00142352"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142352" w:rsidRPr="00250AD1" w14:paraId="705597B0" w14:textId="77777777" w:rsidTr="00F276B5">
        <w:tc>
          <w:tcPr>
            <w:tcW w:w="11902" w:type="dxa"/>
          </w:tcPr>
          <w:p w14:paraId="60A344DC"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72959A83" w14:textId="77777777" w:rsidR="00142352" w:rsidRPr="00250AD1" w:rsidRDefault="00142352"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E12D32" w:rsidRPr="00250AD1" w14:paraId="516A4ADF" w14:textId="77777777" w:rsidTr="00F276B5">
        <w:trPr>
          <w:trHeight w:val="92"/>
        </w:trPr>
        <w:tc>
          <w:tcPr>
            <w:tcW w:w="11902" w:type="dxa"/>
            <w:vMerge w:val="restart"/>
          </w:tcPr>
          <w:p w14:paraId="1EA91DC5" w14:textId="77777777" w:rsidR="00E12D32" w:rsidRPr="00250AD1" w:rsidRDefault="00E36D61" w:rsidP="004749D2">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імені фізичної особи, яке зазначене в паспортному або іншому документі, який посвідчує особу.</w:t>
            </w:r>
          </w:p>
        </w:tc>
        <w:tc>
          <w:tcPr>
            <w:tcW w:w="3261" w:type="dxa"/>
            <w:vAlign w:val="center"/>
          </w:tcPr>
          <w:p w14:paraId="58E7D885" w14:textId="77777777" w:rsidR="00E12D32" w:rsidRPr="00250AD1" w:rsidRDefault="00AC0A51" w:rsidP="0069431C">
            <w:pPr>
              <w:jc w:val="both"/>
              <w:rPr>
                <w:rFonts w:ascii="Times New Roman" w:hAnsi="Times New Roman" w:cs="Times New Roman"/>
                <w:bCs/>
                <w:sz w:val="28"/>
                <w:szCs w:val="28"/>
                <w:lang w:eastAsia="uk-UA"/>
              </w:rPr>
            </w:pPr>
            <w:hyperlink w:anchor="ФізОсобаСкорочРекв160" w:history="1">
              <w:r w:rsidR="0069431C" w:rsidRPr="00250AD1">
                <w:rPr>
                  <w:rStyle w:val="a4"/>
                  <w:rFonts w:ascii="Times New Roman" w:hAnsi="Times New Roman" w:cs="Times New Roman"/>
                  <w:sz w:val="28"/>
                  <w:szCs w:val="28"/>
                  <w:lang w:val="en-US"/>
                </w:rPr>
                <w:t>ID</w:t>
              </w:r>
              <w:r w:rsidR="0069431C" w:rsidRPr="00250AD1">
                <w:rPr>
                  <w:rStyle w:val="a4"/>
                  <w:rFonts w:ascii="Times New Roman" w:hAnsi="Times New Roman" w:cs="Times New Roman"/>
                  <w:sz w:val="28"/>
                  <w:szCs w:val="28"/>
                </w:rPr>
                <w:t>30.Ф</w:t>
              </w:r>
              <w:r w:rsidR="00E12D32" w:rsidRPr="00250AD1">
                <w:rPr>
                  <w:rStyle w:val="a4"/>
                  <w:rFonts w:ascii="Times New Roman" w:hAnsi="Times New Roman" w:cs="Times New Roman"/>
                  <w:sz w:val="28"/>
                  <w:szCs w:val="28"/>
                </w:rPr>
                <w:t>ізична особа (скорочені відомості) (ind_person_short)</w:t>
              </w:r>
            </w:hyperlink>
          </w:p>
        </w:tc>
      </w:tr>
      <w:tr w:rsidR="00E12D32" w:rsidRPr="00250AD1" w14:paraId="07F88961" w14:textId="77777777" w:rsidTr="00F276B5">
        <w:trPr>
          <w:trHeight w:val="89"/>
        </w:trPr>
        <w:tc>
          <w:tcPr>
            <w:tcW w:w="11902" w:type="dxa"/>
            <w:vMerge/>
          </w:tcPr>
          <w:p w14:paraId="75C71DB5" w14:textId="77777777" w:rsidR="00E12D32" w:rsidRPr="00250AD1" w:rsidRDefault="00E12D32" w:rsidP="004749D2">
            <w:pPr>
              <w:jc w:val="center"/>
              <w:rPr>
                <w:rFonts w:ascii="Times New Roman" w:hAnsi="Times New Roman" w:cs="Times New Roman"/>
                <w:b/>
                <w:bCs/>
                <w:sz w:val="28"/>
                <w:szCs w:val="28"/>
                <w:lang w:eastAsia="uk-UA"/>
              </w:rPr>
            </w:pPr>
          </w:p>
        </w:tc>
        <w:tc>
          <w:tcPr>
            <w:tcW w:w="3261" w:type="dxa"/>
            <w:vAlign w:val="center"/>
          </w:tcPr>
          <w:p w14:paraId="72CB9AA4" w14:textId="706C3376" w:rsidR="00E12D32" w:rsidRPr="00250AD1" w:rsidRDefault="00AC0A51" w:rsidP="0069431C">
            <w:pPr>
              <w:jc w:val="both"/>
              <w:rPr>
                <w:rFonts w:ascii="Times New Roman" w:hAnsi="Times New Roman" w:cs="Times New Roman"/>
                <w:bCs/>
                <w:sz w:val="28"/>
                <w:szCs w:val="28"/>
                <w:lang w:eastAsia="uk-UA"/>
              </w:rPr>
            </w:pPr>
            <w:hyperlink w:anchor="ФізОсобаРезидентРекв160" w:history="1">
              <w:r w:rsidR="0069431C" w:rsidRPr="00250AD1">
                <w:rPr>
                  <w:rStyle w:val="a4"/>
                  <w:rFonts w:ascii="Times New Roman" w:hAnsi="Times New Roman" w:cs="Times New Roman"/>
                  <w:sz w:val="28"/>
                  <w:szCs w:val="28"/>
                  <w:lang w:val="en-US"/>
                </w:rPr>
                <w:t>ID</w:t>
              </w:r>
              <w:r w:rsidR="0069431C"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E12D32" w:rsidRPr="00250AD1" w14:paraId="56F98C21" w14:textId="77777777" w:rsidTr="00F276B5">
        <w:trPr>
          <w:trHeight w:val="89"/>
        </w:trPr>
        <w:tc>
          <w:tcPr>
            <w:tcW w:w="11902" w:type="dxa"/>
            <w:vMerge/>
          </w:tcPr>
          <w:p w14:paraId="64BB1532" w14:textId="77777777" w:rsidR="00E12D32" w:rsidRPr="00250AD1" w:rsidRDefault="00E12D32" w:rsidP="004749D2">
            <w:pPr>
              <w:jc w:val="center"/>
              <w:rPr>
                <w:rFonts w:ascii="Times New Roman" w:hAnsi="Times New Roman" w:cs="Times New Roman"/>
                <w:b/>
                <w:bCs/>
                <w:sz w:val="28"/>
                <w:szCs w:val="28"/>
                <w:lang w:eastAsia="uk-UA"/>
              </w:rPr>
            </w:pPr>
          </w:p>
        </w:tc>
        <w:tc>
          <w:tcPr>
            <w:tcW w:w="3261" w:type="dxa"/>
            <w:vAlign w:val="center"/>
          </w:tcPr>
          <w:p w14:paraId="7828F986" w14:textId="49D0213D" w:rsidR="00E12D32" w:rsidRPr="00250AD1" w:rsidRDefault="00AC0A51" w:rsidP="0069431C">
            <w:pPr>
              <w:tabs>
                <w:tab w:val="left" w:pos="603"/>
              </w:tabs>
              <w:rPr>
                <w:rFonts w:ascii="Times New Roman" w:hAnsi="Times New Roman" w:cs="Times New Roman"/>
                <w:bCs/>
                <w:sz w:val="28"/>
                <w:szCs w:val="28"/>
                <w:lang w:eastAsia="uk-UA"/>
              </w:rPr>
            </w:pPr>
            <w:hyperlink w:anchor="ФізОсобаНерезРекв0160" w:history="1">
              <w:r w:rsidR="0069431C" w:rsidRPr="00250AD1">
                <w:rPr>
                  <w:rStyle w:val="a4"/>
                  <w:rFonts w:ascii="Times New Roman" w:hAnsi="Times New Roman" w:cs="Times New Roman"/>
                  <w:sz w:val="28"/>
                  <w:szCs w:val="28"/>
                  <w:lang w:val="en-US"/>
                </w:rPr>
                <w:t>ID36</w:t>
              </w:r>
              <w:r w:rsidR="0069431C"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r w:rsidR="00E12D32" w:rsidRPr="00250AD1" w14:paraId="0B434CFE" w14:textId="77777777" w:rsidTr="00F276B5">
        <w:trPr>
          <w:trHeight w:val="89"/>
        </w:trPr>
        <w:tc>
          <w:tcPr>
            <w:tcW w:w="11902" w:type="dxa"/>
            <w:vMerge/>
          </w:tcPr>
          <w:p w14:paraId="3E81B0F8" w14:textId="77777777" w:rsidR="00E12D32" w:rsidRPr="00250AD1" w:rsidRDefault="00E12D32" w:rsidP="004749D2">
            <w:pPr>
              <w:jc w:val="center"/>
              <w:rPr>
                <w:rFonts w:ascii="Times New Roman" w:hAnsi="Times New Roman" w:cs="Times New Roman"/>
                <w:b/>
                <w:bCs/>
                <w:sz w:val="28"/>
                <w:szCs w:val="28"/>
                <w:lang w:eastAsia="uk-UA"/>
              </w:rPr>
            </w:pPr>
          </w:p>
        </w:tc>
        <w:tc>
          <w:tcPr>
            <w:tcW w:w="3261" w:type="dxa"/>
            <w:vAlign w:val="center"/>
          </w:tcPr>
          <w:p w14:paraId="106EF1EA" w14:textId="77777777" w:rsidR="00E12D32" w:rsidRPr="00250AD1" w:rsidRDefault="00AC0A51" w:rsidP="0069431C">
            <w:pPr>
              <w:tabs>
                <w:tab w:val="left" w:pos="603"/>
              </w:tabs>
              <w:rPr>
                <w:rFonts w:ascii="Times New Roman" w:hAnsi="Times New Roman" w:cs="Times New Roman"/>
                <w:b/>
                <w:bCs/>
                <w:sz w:val="28"/>
                <w:szCs w:val="28"/>
                <w:lang w:eastAsia="uk-UA"/>
              </w:rPr>
            </w:pPr>
            <w:hyperlink w:anchor="ОцінкаРекв160" w:history="1">
              <w:r w:rsidR="0069431C" w:rsidRPr="00250AD1">
                <w:rPr>
                  <w:rStyle w:val="a4"/>
                  <w:rFonts w:ascii="Times New Roman" w:hAnsi="Times New Roman" w:cs="Times New Roman"/>
                  <w:bCs/>
                  <w:sz w:val="28"/>
                  <w:szCs w:val="28"/>
                  <w:lang w:val="en-US" w:eastAsia="uk-UA"/>
                </w:rPr>
                <w:t>ID</w:t>
              </w:r>
              <w:r w:rsidR="0069431C" w:rsidRPr="00250AD1">
                <w:rPr>
                  <w:rStyle w:val="a4"/>
                  <w:rFonts w:ascii="Times New Roman" w:hAnsi="Times New Roman" w:cs="Times New Roman"/>
                  <w:bCs/>
                  <w:sz w:val="28"/>
                  <w:szCs w:val="28"/>
                  <w:lang w:eastAsia="uk-UA"/>
                </w:rPr>
                <w:t>44.О</w:t>
              </w:r>
              <w:r w:rsidR="00974C94" w:rsidRPr="00250AD1">
                <w:rPr>
                  <w:rStyle w:val="a4"/>
                  <w:rFonts w:ascii="Times New Roman" w:hAnsi="Times New Roman" w:cs="Times New Roman"/>
                  <w:bCs/>
                  <w:sz w:val="28"/>
                  <w:szCs w:val="28"/>
                  <w:lang w:eastAsia="uk-UA"/>
                </w:rPr>
                <w:t>цінка об’єкта</w:t>
              </w:r>
              <w:r w:rsidR="00E12D32" w:rsidRPr="00250AD1">
                <w:rPr>
                  <w:rStyle w:val="a4"/>
                  <w:rFonts w:ascii="Times New Roman" w:hAnsi="Times New Roman" w:cs="Times New Roman"/>
                  <w:bCs/>
                  <w:sz w:val="28"/>
                  <w:szCs w:val="28"/>
                  <w:lang w:eastAsia="uk-UA"/>
                </w:rPr>
                <w:t xml:space="preserve"> забезпечення (assessment)</w:t>
              </w:r>
            </w:hyperlink>
          </w:p>
        </w:tc>
      </w:tr>
    </w:tbl>
    <w:p w14:paraId="2FED5B7B" w14:textId="77777777" w:rsidR="00AF2E40" w:rsidRPr="00250AD1" w:rsidRDefault="00AF2E40" w:rsidP="004749D2">
      <w:pPr>
        <w:spacing w:after="0" w:line="240" w:lineRule="auto"/>
        <w:ind w:firstLine="709"/>
        <w:jc w:val="center"/>
        <w:rPr>
          <w:rFonts w:ascii="Times New Roman" w:hAnsi="Times New Roman" w:cs="Times New Roman"/>
          <w:b/>
          <w:sz w:val="28"/>
          <w:szCs w:val="28"/>
          <w:lang w:eastAsia="uk-UA"/>
        </w:rPr>
      </w:pPr>
    </w:p>
    <w:p w14:paraId="3FDB41CB" w14:textId="77777777" w:rsidR="00AF2E40" w:rsidRPr="00250AD1" w:rsidRDefault="00AF2E40" w:rsidP="004749D2">
      <w:pPr>
        <w:spacing w:after="0" w:line="240" w:lineRule="auto"/>
        <w:ind w:firstLine="709"/>
        <w:jc w:val="center"/>
        <w:rPr>
          <w:rFonts w:ascii="Times New Roman" w:hAnsi="Times New Roman" w:cs="Times New Roman"/>
          <w:b/>
          <w:sz w:val="28"/>
          <w:szCs w:val="28"/>
          <w:lang w:eastAsia="uk-UA"/>
        </w:rPr>
      </w:pPr>
    </w:p>
    <w:p w14:paraId="5977E6DB" w14:textId="77777777" w:rsidR="00AF2E40"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211" w:name="_Toc156815620"/>
      <w:bookmarkStart w:id="212" w:name="Додаток0161"/>
      <w:r w:rsidRPr="00250AD1">
        <w:rPr>
          <w:rFonts w:ascii="Times New Roman" w:hAnsi="Times New Roman" w:cs="Times New Roman"/>
          <w:b/>
          <w:bCs/>
          <w:sz w:val="28"/>
          <w:szCs w:val="28"/>
          <w:lang w:eastAsia="uk-UA"/>
        </w:rPr>
        <w:t>Додаток 1</w:t>
      </w:r>
      <w:r w:rsidR="00AF2E40" w:rsidRPr="00250AD1">
        <w:rPr>
          <w:rFonts w:ascii="Times New Roman" w:hAnsi="Times New Roman" w:cs="Times New Roman"/>
          <w:b/>
          <w:bCs/>
          <w:sz w:val="28"/>
          <w:szCs w:val="28"/>
          <w:lang w:eastAsia="uk-UA"/>
        </w:rPr>
        <w:t>.</w:t>
      </w:r>
      <w:r w:rsidR="00A60AF9"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8</w:t>
      </w:r>
      <w:r w:rsidR="00AF2E40" w:rsidRPr="00250AD1">
        <w:rPr>
          <w:rFonts w:ascii="Times New Roman" w:hAnsi="Times New Roman" w:cs="Times New Roman"/>
          <w:b/>
          <w:bCs/>
          <w:sz w:val="28"/>
          <w:szCs w:val="28"/>
          <w:lang w:eastAsia="uk-UA"/>
        </w:rPr>
        <w:t>. Реквізит:</w:t>
      </w:r>
      <w:r w:rsidR="00AF2E40" w:rsidRPr="00250AD1">
        <w:rPr>
          <w:rFonts w:ascii="Times New Roman" w:hAnsi="Times New Roman" w:cs="Times New Roman"/>
          <w:b/>
          <w:sz w:val="28"/>
          <w:szCs w:val="28"/>
        </w:rPr>
        <w:t xml:space="preserve"> </w:t>
      </w:r>
      <w:r w:rsidR="00785D40" w:rsidRPr="00250AD1">
        <w:rPr>
          <w:rFonts w:ascii="Times New Roman" w:hAnsi="Times New Roman" w:cs="Times New Roman"/>
          <w:b/>
          <w:sz w:val="28"/>
          <w:szCs w:val="28"/>
        </w:rPr>
        <w:t xml:space="preserve">По батькові </w:t>
      </w:r>
      <w:r w:rsidR="00AF2E40" w:rsidRPr="00250AD1">
        <w:rPr>
          <w:rFonts w:ascii="Times New Roman" w:hAnsi="Times New Roman" w:cs="Times New Roman"/>
          <w:b/>
          <w:sz w:val="28"/>
          <w:szCs w:val="28"/>
        </w:rPr>
        <w:t>(</w:t>
      </w:r>
      <w:r w:rsidR="00785D40" w:rsidRPr="00250AD1">
        <w:rPr>
          <w:rFonts w:ascii="Times New Roman" w:hAnsi="Times New Roman" w:cs="Times New Roman"/>
          <w:b/>
          <w:sz w:val="28"/>
          <w:szCs w:val="28"/>
        </w:rPr>
        <w:t>patronymic</w:t>
      </w:r>
      <w:r w:rsidR="00AF2E40" w:rsidRPr="00250AD1">
        <w:rPr>
          <w:rFonts w:ascii="Times New Roman" w:hAnsi="Times New Roman" w:cs="Times New Roman"/>
          <w:b/>
          <w:sz w:val="28"/>
          <w:szCs w:val="28"/>
          <w:lang w:eastAsia="uk-UA"/>
        </w:rPr>
        <w:t xml:space="preserve">, </w:t>
      </w:r>
      <w:r w:rsidR="006E001C" w:rsidRPr="00250AD1">
        <w:rPr>
          <w:rFonts w:ascii="Times New Roman" w:hAnsi="Times New Roman" w:cs="Times New Roman"/>
          <w:b/>
          <w:sz w:val="28"/>
          <w:szCs w:val="28"/>
          <w:lang w:eastAsia="uk-UA"/>
        </w:rPr>
        <w:t>ID</w:t>
      </w:r>
      <w:r w:rsidR="00AF2E40" w:rsidRPr="00250AD1">
        <w:rPr>
          <w:rFonts w:ascii="Times New Roman" w:hAnsi="Times New Roman" w:cs="Times New Roman"/>
          <w:b/>
          <w:color w:val="000000" w:themeColor="text1"/>
          <w:sz w:val="28"/>
          <w:szCs w:val="28"/>
          <w:lang w:eastAsia="uk-UA"/>
        </w:rPr>
        <w:t>0</w:t>
      </w:r>
      <w:r w:rsidR="00785D40" w:rsidRPr="00250AD1">
        <w:rPr>
          <w:rFonts w:ascii="Times New Roman" w:hAnsi="Times New Roman" w:cs="Times New Roman"/>
          <w:b/>
          <w:color w:val="000000" w:themeColor="text1"/>
          <w:sz w:val="28"/>
          <w:szCs w:val="28"/>
          <w:lang w:eastAsia="uk-UA"/>
        </w:rPr>
        <w:t>161</w:t>
      </w:r>
      <w:r w:rsidR="00AF2E40" w:rsidRPr="00250AD1">
        <w:rPr>
          <w:rFonts w:ascii="Times New Roman" w:hAnsi="Times New Roman" w:cs="Times New Roman"/>
          <w:b/>
          <w:sz w:val="28"/>
          <w:szCs w:val="28"/>
          <w:lang w:eastAsia="uk-UA"/>
        </w:rPr>
        <w:t>)</w:t>
      </w:r>
      <w:bookmarkEnd w:id="211"/>
    </w:p>
    <w:bookmarkEnd w:id="212"/>
    <w:p w14:paraId="67E03ECA" w14:textId="77777777" w:rsidR="00AF2E40" w:rsidRPr="00250AD1" w:rsidRDefault="00AF2E40"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AF2E40" w:rsidRPr="00250AD1" w14:paraId="0EEE9932" w14:textId="77777777" w:rsidTr="00F276B5">
        <w:tc>
          <w:tcPr>
            <w:tcW w:w="11902" w:type="dxa"/>
          </w:tcPr>
          <w:p w14:paraId="20D5C66B" w14:textId="77777777" w:rsidR="00AF2E40" w:rsidRPr="00250AD1" w:rsidRDefault="00AF2E40"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4429B416" w14:textId="77777777" w:rsidR="00AF2E40" w:rsidRPr="00250AD1" w:rsidRDefault="00AF2E40"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785D40" w:rsidRPr="00250AD1" w14:paraId="3679BF0E" w14:textId="77777777" w:rsidTr="00F276B5">
        <w:trPr>
          <w:trHeight w:val="92"/>
        </w:trPr>
        <w:tc>
          <w:tcPr>
            <w:tcW w:w="11902" w:type="dxa"/>
            <w:vMerge w:val="restart"/>
          </w:tcPr>
          <w:p w14:paraId="7277C789" w14:textId="77777777" w:rsidR="006266ED" w:rsidRPr="00250AD1" w:rsidRDefault="006A2513" w:rsidP="004749D2">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 xml:space="preserve">Набуває </w:t>
            </w:r>
            <w:r w:rsidR="00D51AF7" w:rsidRPr="00250AD1">
              <w:rPr>
                <w:rFonts w:ascii="Times New Roman" w:hAnsi="Times New Roman" w:cs="Times New Roman"/>
                <w:color w:val="000000" w:themeColor="text1"/>
                <w:sz w:val="28"/>
                <w:szCs w:val="28"/>
              </w:rPr>
              <w:t>одного значення</w:t>
            </w:r>
            <w:r w:rsidRPr="00250AD1">
              <w:rPr>
                <w:rFonts w:ascii="Times New Roman" w:hAnsi="Times New Roman" w:cs="Times New Roman"/>
                <w:color w:val="000000" w:themeColor="text1"/>
                <w:sz w:val="28"/>
                <w:szCs w:val="28"/>
              </w:rPr>
              <w:t xml:space="preserve"> по батькові особи, яке зазначене в паспортному або іншому документі, який посвідчує особу. </w:t>
            </w:r>
          </w:p>
          <w:p w14:paraId="782ED1B2" w14:textId="27F2E9E7" w:rsidR="00785D40" w:rsidRPr="00250AD1" w:rsidRDefault="002977B5" w:rsidP="008F56E8">
            <w:pPr>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В разі</w:t>
            </w:r>
            <w:r w:rsidR="003F3C12" w:rsidRPr="00250AD1">
              <w:rPr>
                <w:rFonts w:ascii="Times New Roman" w:hAnsi="Times New Roman" w:cs="Times New Roman"/>
                <w:color w:val="000000" w:themeColor="text1"/>
                <w:sz w:val="28"/>
                <w:szCs w:val="28"/>
              </w:rPr>
              <w:t xml:space="preserve"> </w:t>
            </w:r>
            <w:r w:rsidR="006A2513" w:rsidRPr="00250AD1">
              <w:rPr>
                <w:rFonts w:ascii="Times New Roman" w:hAnsi="Times New Roman" w:cs="Times New Roman"/>
                <w:color w:val="000000" w:themeColor="text1"/>
                <w:sz w:val="28"/>
                <w:szCs w:val="28"/>
              </w:rPr>
              <w:t xml:space="preserve">відсутності по батькові в паспортному документі реквізит </w:t>
            </w:r>
            <w:r w:rsidR="006A2513" w:rsidRPr="00250AD1">
              <w:rPr>
                <w:rFonts w:ascii="Times New Roman" w:hAnsi="Times New Roman" w:cs="Times New Roman"/>
                <w:sz w:val="28"/>
                <w:szCs w:val="28"/>
                <w:lang w:eastAsia="uk-UA"/>
              </w:rPr>
              <w:t xml:space="preserve">набуває </w:t>
            </w:r>
            <w:r w:rsidR="006A2513" w:rsidRPr="00250AD1">
              <w:rPr>
                <w:rFonts w:ascii="Times New Roman" w:eastAsia="Times New Roman" w:hAnsi="Times New Roman" w:cs="Times New Roman"/>
                <w:sz w:val="28"/>
                <w:szCs w:val="28"/>
                <w:lang w:eastAsia="uk-UA"/>
              </w:rPr>
              <w:t>одного з переліку значень довідника</w:t>
            </w:r>
            <w:r w:rsidR="006A2513" w:rsidRPr="00250AD1">
              <w:rPr>
                <w:rFonts w:ascii="Times New Roman" w:hAnsi="Times New Roman" w:cs="Times New Roman"/>
                <w:sz w:val="28"/>
                <w:szCs w:val="28"/>
                <w:lang w:eastAsia="uk-UA"/>
              </w:rPr>
              <w:t xml:space="preserve"> </w:t>
            </w:r>
            <w:r w:rsidR="006A2513" w:rsidRPr="00250AD1">
              <w:rPr>
                <w:rFonts w:ascii="Times New Roman" w:hAnsi="Times New Roman" w:cs="Times New Roman"/>
                <w:sz w:val="28"/>
                <w:szCs w:val="28"/>
                <w:lang w:val="en-US" w:eastAsia="uk-UA"/>
              </w:rPr>
              <w:t>F</w:t>
            </w:r>
            <w:r w:rsidR="006A2513" w:rsidRPr="00250AD1">
              <w:rPr>
                <w:rFonts w:ascii="Times New Roman" w:hAnsi="Times New Roman" w:cs="Times New Roman"/>
                <w:sz w:val="28"/>
                <w:szCs w:val="28"/>
                <w:lang w:val="ru-RU" w:eastAsia="uk-UA"/>
              </w:rPr>
              <w:t xml:space="preserve">170 </w:t>
            </w:r>
            <w:r w:rsidR="006A2513" w:rsidRPr="00250AD1">
              <w:rPr>
                <w:rFonts w:ascii="Times New Roman" w:eastAsia="Times New Roman" w:hAnsi="Times New Roman" w:cs="Times New Roman"/>
                <w:sz w:val="28"/>
                <w:szCs w:val="28"/>
                <w:lang w:eastAsia="uk-UA"/>
              </w:rPr>
              <w:t>“</w:t>
            </w:r>
            <w:r w:rsidR="008F56E8">
              <w:rPr>
                <w:rFonts w:ascii="Times New Roman" w:eastAsia="Times New Roman" w:hAnsi="Times New Roman" w:cs="Times New Roman"/>
                <w:sz w:val="28"/>
                <w:szCs w:val="28"/>
                <w:lang w:eastAsia="uk-UA"/>
              </w:rPr>
              <w:t>П</w:t>
            </w:r>
            <w:r w:rsidR="006A2513" w:rsidRPr="00250AD1">
              <w:rPr>
                <w:rFonts w:ascii="Times New Roman" w:eastAsia="Times New Roman" w:hAnsi="Times New Roman" w:cs="Times New Roman"/>
                <w:sz w:val="28"/>
                <w:szCs w:val="28"/>
                <w:lang w:eastAsia="uk-UA"/>
              </w:rPr>
              <w:t>ричин</w:t>
            </w:r>
            <w:r w:rsidR="008F56E8">
              <w:rPr>
                <w:rFonts w:ascii="Times New Roman" w:eastAsia="Times New Roman" w:hAnsi="Times New Roman" w:cs="Times New Roman"/>
                <w:sz w:val="28"/>
                <w:szCs w:val="28"/>
                <w:lang w:eastAsia="uk-UA"/>
              </w:rPr>
              <w:t>а</w:t>
            </w:r>
            <w:r w:rsidR="006A2513" w:rsidRPr="00250AD1">
              <w:rPr>
                <w:rFonts w:ascii="Times New Roman" w:eastAsia="Times New Roman" w:hAnsi="Times New Roman" w:cs="Times New Roman"/>
                <w:sz w:val="28"/>
                <w:szCs w:val="28"/>
                <w:lang w:eastAsia="uk-UA"/>
              </w:rPr>
              <w:t xml:space="preserve"> </w:t>
            </w:r>
            <w:r w:rsidR="008F56E8">
              <w:rPr>
                <w:rFonts w:ascii="Times New Roman" w:eastAsia="Times New Roman" w:hAnsi="Times New Roman" w:cs="Times New Roman"/>
                <w:sz w:val="28"/>
                <w:szCs w:val="28"/>
                <w:lang w:eastAsia="uk-UA"/>
              </w:rPr>
              <w:t>неподання</w:t>
            </w:r>
            <w:r w:rsidR="006A2513" w:rsidRPr="00250AD1">
              <w:rPr>
                <w:rFonts w:ascii="Times New Roman" w:eastAsia="Times New Roman" w:hAnsi="Times New Roman" w:cs="Times New Roman"/>
                <w:sz w:val="28"/>
                <w:szCs w:val="28"/>
                <w:lang w:eastAsia="uk-UA"/>
              </w:rPr>
              <w:t xml:space="preserve"> значення реквізиту”</w:t>
            </w:r>
            <w:r w:rsidR="006A2513" w:rsidRPr="00250AD1">
              <w:rPr>
                <w:rFonts w:ascii="Times New Roman" w:hAnsi="Times New Roman" w:cs="Times New Roman"/>
                <w:color w:val="000000" w:themeColor="text1"/>
                <w:sz w:val="28"/>
                <w:szCs w:val="28"/>
              </w:rPr>
              <w:t>.</w:t>
            </w:r>
          </w:p>
        </w:tc>
        <w:tc>
          <w:tcPr>
            <w:tcW w:w="3261" w:type="dxa"/>
            <w:vAlign w:val="center"/>
          </w:tcPr>
          <w:p w14:paraId="372F8E7A" w14:textId="77777777" w:rsidR="00785D40" w:rsidRPr="00250AD1" w:rsidRDefault="00AC0A51" w:rsidP="0069431C">
            <w:pPr>
              <w:jc w:val="both"/>
              <w:rPr>
                <w:rFonts w:ascii="Times New Roman" w:hAnsi="Times New Roman" w:cs="Times New Roman"/>
                <w:bCs/>
                <w:sz w:val="28"/>
                <w:szCs w:val="28"/>
                <w:lang w:eastAsia="uk-UA"/>
              </w:rPr>
            </w:pPr>
            <w:hyperlink w:anchor="ФізОсобаСкорочРекв161" w:history="1">
              <w:r w:rsidR="0069431C" w:rsidRPr="00250AD1">
                <w:rPr>
                  <w:rStyle w:val="a4"/>
                  <w:rFonts w:ascii="Times New Roman" w:hAnsi="Times New Roman" w:cs="Times New Roman"/>
                  <w:sz w:val="28"/>
                  <w:szCs w:val="28"/>
                  <w:lang w:val="en-US"/>
                </w:rPr>
                <w:t>ID</w:t>
              </w:r>
              <w:r w:rsidR="0069431C" w:rsidRPr="00250AD1">
                <w:rPr>
                  <w:rStyle w:val="a4"/>
                  <w:rFonts w:ascii="Times New Roman" w:hAnsi="Times New Roman" w:cs="Times New Roman"/>
                  <w:sz w:val="28"/>
                  <w:szCs w:val="28"/>
                </w:rPr>
                <w:t>30.Ф</w:t>
              </w:r>
              <w:r w:rsidR="00785D40" w:rsidRPr="00250AD1">
                <w:rPr>
                  <w:rStyle w:val="a4"/>
                  <w:rFonts w:ascii="Times New Roman" w:hAnsi="Times New Roman" w:cs="Times New Roman"/>
                  <w:sz w:val="28"/>
                  <w:szCs w:val="28"/>
                </w:rPr>
                <w:t>ізична особа (скорочені відом</w:t>
              </w:r>
              <w:r w:rsidR="0069431C" w:rsidRPr="00250AD1">
                <w:rPr>
                  <w:rStyle w:val="a4"/>
                  <w:rFonts w:ascii="Times New Roman" w:hAnsi="Times New Roman" w:cs="Times New Roman"/>
                  <w:sz w:val="28"/>
                  <w:szCs w:val="28"/>
                </w:rPr>
                <w:t>ості) (ind_person_short</w:t>
              </w:r>
              <w:r w:rsidR="00785D40" w:rsidRPr="00250AD1">
                <w:rPr>
                  <w:rStyle w:val="a4"/>
                  <w:rFonts w:ascii="Times New Roman" w:hAnsi="Times New Roman" w:cs="Times New Roman"/>
                  <w:sz w:val="28"/>
                  <w:szCs w:val="28"/>
                </w:rPr>
                <w:t>)</w:t>
              </w:r>
            </w:hyperlink>
          </w:p>
        </w:tc>
      </w:tr>
      <w:tr w:rsidR="00785D40" w:rsidRPr="00250AD1" w14:paraId="63A5AF21" w14:textId="77777777" w:rsidTr="00F276B5">
        <w:trPr>
          <w:trHeight w:val="89"/>
        </w:trPr>
        <w:tc>
          <w:tcPr>
            <w:tcW w:w="11902" w:type="dxa"/>
            <w:vMerge/>
          </w:tcPr>
          <w:p w14:paraId="77A342AA" w14:textId="77777777" w:rsidR="00785D40" w:rsidRPr="00250AD1" w:rsidRDefault="00785D40" w:rsidP="004749D2">
            <w:pPr>
              <w:jc w:val="center"/>
              <w:rPr>
                <w:rFonts w:ascii="Times New Roman" w:hAnsi="Times New Roman" w:cs="Times New Roman"/>
                <w:b/>
                <w:bCs/>
                <w:sz w:val="28"/>
                <w:szCs w:val="28"/>
                <w:lang w:eastAsia="uk-UA"/>
              </w:rPr>
            </w:pPr>
          </w:p>
        </w:tc>
        <w:tc>
          <w:tcPr>
            <w:tcW w:w="3261" w:type="dxa"/>
            <w:vAlign w:val="center"/>
          </w:tcPr>
          <w:p w14:paraId="4D417801" w14:textId="3B0225EC" w:rsidR="00785D40" w:rsidRPr="00250AD1" w:rsidRDefault="00AC0A51" w:rsidP="0069431C">
            <w:pPr>
              <w:jc w:val="both"/>
              <w:rPr>
                <w:rFonts w:ascii="Times New Roman" w:hAnsi="Times New Roman" w:cs="Times New Roman"/>
                <w:bCs/>
                <w:sz w:val="28"/>
                <w:szCs w:val="28"/>
                <w:lang w:eastAsia="uk-UA"/>
              </w:rPr>
            </w:pPr>
            <w:hyperlink w:anchor="ФізОсобаРезидентРекв161" w:history="1">
              <w:r w:rsidR="0069431C" w:rsidRPr="00250AD1">
                <w:rPr>
                  <w:rStyle w:val="a4"/>
                  <w:rFonts w:ascii="Times New Roman" w:hAnsi="Times New Roman" w:cs="Times New Roman"/>
                  <w:sz w:val="28"/>
                  <w:szCs w:val="28"/>
                  <w:lang w:val="en-US"/>
                </w:rPr>
                <w:t>ID</w:t>
              </w:r>
              <w:r w:rsidR="0069431C"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r w:rsidR="00785D40" w:rsidRPr="00250AD1" w14:paraId="7B65B2A9" w14:textId="77777777" w:rsidTr="00F276B5">
        <w:trPr>
          <w:trHeight w:val="89"/>
        </w:trPr>
        <w:tc>
          <w:tcPr>
            <w:tcW w:w="11902" w:type="dxa"/>
            <w:vMerge/>
          </w:tcPr>
          <w:p w14:paraId="663C6CFD" w14:textId="77777777" w:rsidR="00785D40" w:rsidRPr="00250AD1" w:rsidRDefault="00785D40" w:rsidP="004749D2">
            <w:pPr>
              <w:jc w:val="center"/>
              <w:rPr>
                <w:rFonts w:ascii="Times New Roman" w:hAnsi="Times New Roman" w:cs="Times New Roman"/>
                <w:b/>
                <w:bCs/>
                <w:sz w:val="28"/>
                <w:szCs w:val="28"/>
                <w:lang w:eastAsia="uk-UA"/>
              </w:rPr>
            </w:pPr>
          </w:p>
        </w:tc>
        <w:tc>
          <w:tcPr>
            <w:tcW w:w="3261" w:type="dxa"/>
            <w:vAlign w:val="center"/>
          </w:tcPr>
          <w:p w14:paraId="372E043F" w14:textId="4E7AE568" w:rsidR="00785D40" w:rsidRPr="00250AD1" w:rsidRDefault="00AC0A51" w:rsidP="0069431C">
            <w:pPr>
              <w:tabs>
                <w:tab w:val="left" w:pos="603"/>
              </w:tabs>
              <w:rPr>
                <w:rFonts w:ascii="Times New Roman" w:hAnsi="Times New Roman" w:cs="Times New Roman"/>
                <w:bCs/>
                <w:sz w:val="28"/>
                <w:szCs w:val="28"/>
                <w:lang w:eastAsia="uk-UA"/>
              </w:rPr>
            </w:pPr>
            <w:hyperlink w:anchor="ФізОсобаНерезРекв0161" w:history="1">
              <w:r w:rsidR="0069431C" w:rsidRPr="00250AD1">
                <w:rPr>
                  <w:rStyle w:val="a4"/>
                  <w:rFonts w:ascii="Times New Roman" w:hAnsi="Times New Roman" w:cs="Times New Roman"/>
                  <w:sz w:val="28"/>
                  <w:szCs w:val="28"/>
                  <w:lang w:val="en-US"/>
                </w:rPr>
                <w:t>ID36</w:t>
              </w:r>
              <w:r w:rsidR="0069431C" w:rsidRPr="00250AD1">
                <w:rPr>
                  <w:rStyle w:val="a4"/>
                  <w:rFonts w:ascii="Times New Roman" w:hAnsi="Times New Roman" w:cs="Times New Roman"/>
                  <w:sz w:val="28"/>
                  <w:szCs w:val="28"/>
                </w:rPr>
                <w:t>.</w:t>
              </w:r>
              <w:r w:rsidR="00846176" w:rsidRPr="00250AD1">
                <w:rPr>
                  <w:rStyle w:val="a4"/>
                  <w:rFonts w:ascii="Times New Roman" w:hAnsi="Times New Roman" w:cs="Times New Roman"/>
                  <w:sz w:val="28"/>
                  <w:szCs w:val="28"/>
                </w:rPr>
                <w:t>Фізична особа – нерезидент (non_res_ind_person)</w:t>
              </w:r>
            </w:hyperlink>
          </w:p>
        </w:tc>
      </w:tr>
      <w:tr w:rsidR="00785D40" w:rsidRPr="00250AD1" w14:paraId="147DB476" w14:textId="77777777" w:rsidTr="00F276B5">
        <w:trPr>
          <w:trHeight w:val="89"/>
        </w:trPr>
        <w:tc>
          <w:tcPr>
            <w:tcW w:w="11902" w:type="dxa"/>
            <w:vMerge/>
          </w:tcPr>
          <w:p w14:paraId="0783EC11" w14:textId="77777777" w:rsidR="00785D40" w:rsidRPr="00250AD1" w:rsidRDefault="00785D40" w:rsidP="004749D2">
            <w:pPr>
              <w:jc w:val="center"/>
              <w:rPr>
                <w:rFonts w:ascii="Times New Roman" w:hAnsi="Times New Roman" w:cs="Times New Roman"/>
                <w:b/>
                <w:bCs/>
                <w:sz w:val="28"/>
                <w:szCs w:val="28"/>
                <w:lang w:eastAsia="uk-UA"/>
              </w:rPr>
            </w:pPr>
          </w:p>
        </w:tc>
        <w:tc>
          <w:tcPr>
            <w:tcW w:w="3261" w:type="dxa"/>
            <w:vAlign w:val="center"/>
          </w:tcPr>
          <w:p w14:paraId="6B040697" w14:textId="77777777" w:rsidR="00785D40" w:rsidRPr="00250AD1" w:rsidRDefault="00AC0A51" w:rsidP="0069431C">
            <w:pPr>
              <w:tabs>
                <w:tab w:val="left" w:pos="603"/>
              </w:tabs>
              <w:rPr>
                <w:rFonts w:ascii="Times New Roman" w:hAnsi="Times New Roman" w:cs="Times New Roman"/>
                <w:b/>
                <w:bCs/>
                <w:sz w:val="28"/>
                <w:szCs w:val="28"/>
                <w:lang w:eastAsia="uk-UA"/>
              </w:rPr>
            </w:pPr>
            <w:hyperlink w:anchor="ОцінкаРекв161" w:history="1">
              <w:r w:rsidR="0069431C" w:rsidRPr="00250AD1">
                <w:rPr>
                  <w:rStyle w:val="a4"/>
                  <w:rFonts w:ascii="Times New Roman" w:hAnsi="Times New Roman" w:cs="Times New Roman"/>
                  <w:bCs/>
                  <w:sz w:val="28"/>
                  <w:szCs w:val="28"/>
                  <w:lang w:val="en-US" w:eastAsia="uk-UA"/>
                </w:rPr>
                <w:t>ID</w:t>
              </w:r>
              <w:r w:rsidR="0069431C" w:rsidRPr="00250AD1">
                <w:rPr>
                  <w:rStyle w:val="a4"/>
                  <w:rFonts w:ascii="Times New Roman" w:hAnsi="Times New Roman" w:cs="Times New Roman"/>
                  <w:bCs/>
                  <w:sz w:val="28"/>
                  <w:szCs w:val="28"/>
                  <w:lang w:eastAsia="uk-UA"/>
                </w:rPr>
                <w:t>44.О</w:t>
              </w:r>
              <w:r w:rsidR="00974C94" w:rsidRPr="00250AD1">
                <w:rPr>
                  <w:rStyle w:val="a4"/>
                  <w:rFonts w:ascii="Times New Roman" w:hAnsi="Times New Roman" w:cs="Times New Roman"/>
                  <w:bCs/>
                  <w:sz w:val="28"/>
                  <w:szCs w:val="28"/>
                  <w:lang w:eastAsia="uk-UA"/>
                </w:rPr>
                <w:t>цінка об’єкта</w:t>
              </w:r>
              <w:r w:rsidR="00785D40" w:rsidRPr="00250AD1">
                <w:rPr>
                  <w:rStyle w:val="a4"/>
                  <w:rFonts w:ascii="Times New Roman" w:hAnsi="Times New Roman" w:cs="Times New Roman"/>
                  <w:bCs/>
                  <w:sz w:val="28"/>
                  <w:szCs w:val="28"/>
                  <w:lang w:eastAsia="uk-UA"/>
                </w:rPr>
                <w:t xml:space="preserve"> забезпечення (assessment)</w:t>
              </w:r>
            </w:hyperlink>
          </w:p>
        </w:tc>
      </w:tr>
    </w:tbl>
    <w:p w14:paraId="3580D208" w14:textId="4321CA8D" w:rsidR="00323758" w:rsidRDefault="00323758" w:rsidP="004749D2">
      <w:pPr>
        <w:spacing w:after="0" w:line="240" w:lineRule="auto"/>
        <w:ind w:firstLine="709"/>
        <w:jc w:val="center"/>
        <w:rPr>
          <w:rFonts w:ascii="Times New Roman" w:hAnsi="Times New Roman" w:cs="Times New Roman"/>
          <w:b/>
          <w:sz w:val="28"/>
          <w:szCs w:val="28"/>
          <w:lang w:eastAsia="uk-UA"/>
        </w:rPr>
      </w:pPr>
    </w:p>
    <w:p w14:paraId="02646921" w14:textId="77777777" w:rsidR="00323758" w:rsidRDefault="00323758">
      <w:pPr>
        <w:rPr>
          <w:rFonts w:ascii="Times New Roman" w:hAnsi="Times New Roman" w:cs="Times New Roman"/>
          <w:b/>
          <w:sz w:val="28"/>
          <w:szCs w:val="28"/>
          <w:lang w:eastAsia="uk-UA"/>
        </w:rPr>
      </w:pPr>
      <w:r>
        <w:rPr>
          <w:rFonts w:ascii="Times New Roman" w:hAnsi="Times New Roman" w:cs="Times New Roman"/>
          <w:b/>
          <w:sz w:val="28"/>
          <w:szCs w:val="28"/>
          <w:lang w:eastAsia="uk-UA"/>
        </w:rPr>
        <w:br w:type="page"/>
      </w:r>
    </w:p>
    <w:p w14:paraId="19AEBAF4" w14:textId="77777777" w:rsidR="00AF2E40" w:rsidRPr="00250AD1" w:rsidRDefault="00AF2E40" w:rsidP="004749D2">
      <w:pPr>
        <w:spacing w:after="0" w:line="240" w:lineRule="auto"/>
        <w:ind w:firstLine="709"/>
        <w:jc w:val="center"/>
        <w:outlineLvl w:val="2"/>
        <w:rPr>
          <w:rFonts w:ascii="Times New Roman" w:hAnsi="Times New Roman" w:cs="Times New Roman"/>
          <w:b/>
          <w:sz w:val="28"/>
          <w:szCs w:val="28"/>
        </w:rPr>
      </w:pPr>
      <w:bookmarkStart w:id="213" w:name="_Toc156815621"/>
      <w:bookmarkStart w:id="214" w:name="Додаток0167"/>
      <w:r w:rsidRPr="00250AD1">
        <w:rPr>
          <w:rFonts w:ascii="Times New Roman" w:hAnsi="Times New Roman" w:cs="Times New Roman"/>
          <w:b/>
          <w:bCs/>
          <w:sz w:val="28"/>
          <w:szCs w:val="28"/>
          <w:lang w:eastAsia="uk-UA"/>
        </w:rPr>
        <w:lastRenderedPageBreak/>
        <w:t>До</w:t>
      </w:r>
      <w:r w:rsidR="0025368E" w:rsidRPr="00250AD1">
        <w:rPr>
          <w:rFonts w:ascii="Times New Roman" w:hAnsi="Times New Roman" w:cs="Times New Roman"/>
          <w:b/>
          <w:bCs/>
          <w:sz w:val="28"/>
          <w:szCs w:val="28"/>
          <w:lang w:eastAsia="uk-UA"/>
        </w:rPr>
        <w:t>даток 1</w:t>
      </w:r>
      <w:r w:rsidRPr="00250AD1">
        <w:rPr>
          <w:rFonts w:ascii="Times New Roman" w:hAnsi="Times New Roman" w:cs="Times New Roman"/>
          <w:b/>
          <w:bCs/>
          <w:sz w:val="28"/>
          <w:szCs w:val="28"/>
          <w:lang w:eastAsia="uk-UA"/>
        </w:rPr>
        <w:t>.</w:t>
      </w:r>
      <w:r w:rsidR="005A58C8" w:rsidRPr="00250AD1">
        <w:rPr>
          <w:rFonts w:ascii="Times New Roman" w:hAnsi="Times New Roman" w:cs="Times New Roman"/>
          <w:b/>
          <w:bCs/>
          <w:sz w:val="28"/>
          <w:szCs w:val="28"/>
          <w:lang w:eastAsia="uk-UA"/>
        </w:rPr>
        <w:t>1</w:t>
      </w:r>
      <w:r w:rsidR="009969F4" w:rsidRPr="00250AD1">
        <w:rPr>
          <w:rFonts w:ascii="Times New Roman" w:hAnsi="Times New Roman" w:cs="Times New Roman"/>
          <w:b/>
          <w:bCs/>
          <w:sz w:val="28"/>
          <w:szCs w:val="28"/>
          <w:lang w:eastAsia="uk-UA"/>
        </w:rPr>
        <w:t>9</w:t>
      </w:r>
      <w:r w:rsidRPr="00250AD1">
        <w:rPr>
          <w:rFonts w:ascii="Times New Roman" w:hAnsi="Times New Roman" w:cs="Times New Roman"/>
          <w:b/>
          <w:bCs/>
          <w:sz w:val="28"/>
          <w:szCs w:val="28"/>
          <w:lang w:eastAsia="uk-UA"/>
        </w:rPr>
        <w:t>. Реквізит:</w:t>
      </w:r>
      <w:r w:rsidRPr="00250AD1">
        <w:rPr>
          <w:rFonts w:ascii="Times New Roman" w:hAnsi="Times New Roman" w:cs="Times New Roman"/>
          <w:b/>
          <w:sz w:val="28"/>
          <w:szCs w:val="28"/>
        </w:rPr>
        <w:t xml:space="preserve"> </w:t>
      </w:r>
      <w:r w:rsidR="00FB511B" w:rsidRPr="00250AD1">
        <w:rPr>
          <w:rFonts w:ascii="Times New Roman" w:hAnsi="Times New Roman" w:cs="Times New Roman"/>
          <w:b/>
          <w:sz w:val="28"/>
          <w:szCs w:val="28"/>
        </w:rPr>
        <w:t xml:space="preserve">Середньомісячний підтверджений сукупний чистий дохід </w:t>
      </w:r>
      <w:r w:rsidRPr="00250AD1">
        <w:rPr>
          <w:rFonts w:ascii="Times New Roman" w:hAnsi="Times New Roman" w:cs="Times New Roman"/>
          <w:b/>
          <w:sz w:val="28"/>
          <w:szCs w:val="28"/>
        </w:rPr>
        <w:t>(</w:t>
      </w:r>
      <w:r w:rsidR="002F4F67" w:rsidRPr="00250AD1">
        <w:rPr>
          <w:rFonts w:ascii="Times New Roman" w:hAnsi="Times New Roman" w:cs="Times New Roman"/>
          <w:b/>
          <w:sz w:val="28"/>
          <w:szCs w:val="28"/>
        </w:rPr>
        <w:t>proved_income</w:t>
      </w:r>
      <w:r w:rsidRPr="00250AD1">
        <w:rPr>
          <w:rFonts w:ascii="Times New Roman" w:hAnsi="Times New Roman" w:cs="Times New Roman"/>
          <w:b/>
          <w:sz w:val="28"/>
          <w:szCs w:val="28"/>
          <w:lang w:eastAsia="uk-UA"/>
        </w:rPr>
        <w:t xml:space="preserve">, </w:t>
      </w:r>
      <w:r w:rsidR="006E001C" w:rsidRPr="00250AD1">
        <w:rPr>
          <w:rFonts w:ascii="Times New Roman" w:hAnsi="Times New Roman" w:cs="Times New Roman"/>
          <w:b/>
          <w:sz w:val="28"/>
          <w:szCs w:val="28"/>
          <w:lang w:eastAsia="uk-UA"/>
        </w:rPr>
        <w:t>ID</w:t>
      </w:r>
      <w:r w:rsidRPr="00250AD1">
        <w:rPr>
          <w:rFonts w:ascii="Times New Roman" w:hAnsi="Times New Roman" w:cs="Times New Roman"/>
          <w:b/>
          <w:color w:val="000000" w:themeColor="text1"/>
          <w:sz w:val="28"/>
          <w:szCs w:val="28"/>
          <w:lang w:eastAsia="uk-UA"/>
        </w:rPr>
        <w:t>0</w:t>
      </w:r>
      <w:r w:rsidR="00FB511B" w:rsidRPr="00250AD1">
        <w:rPr>
          <w:rFonts w:ascii="Times New Roman" w:hAnsi="Times New Roman" w:cs="Times New Roman"/>
          <w:b/>
          <w:color w:val="000000" w:themeColor="text1"/>
          <w:sz w:val="28"/>
          <w:szCs w:val="28"/>
          <w:lang w:eastAsia="uk-UA"/>
        </w:rPr>
        <w:t>167</w:t>
      </w:r>
      <w:r w:rsidRPr="00250AD1">
        <w:rPr>
          <w:rFonts w:ascii="Times New Roman" w:hAnsi="Times New Roman" w:cs="Times New Roman"/>
          <w:b/>
          <w:sz w:val="28"/>
          <w:szCs w:val="28"/>
          <w:lang w:eastAsia="uk-UA"/>
        </w:rPr>
        <w:t>)</w:t>
      </w:r>
      <w:bookmarkEnd w:id="213"/>
    </w:p>
    <w:bookmarkEnd w:id="214"/>
    <w:p w14:paraId="5F46E21A" w14:textId="77777777" w:rsidR="00AF2E40" w:rsidRPr="00250AD1" w:rsidRDefault="00AF2E40"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AF2E40" w:rsidRPr="00250AD1" w14:paraId="7C42FAA0" w14:textId="77777777" w:rsidTr="00F276B5">
        <w:tc>
          <w:tcPr>
            <w:tcW w:w="11902" w:type="dxa"/>
          </w:tcPr>
          <w:p w14:paraId="3D5CF9E1" w14:textId="77777777" w:rsidR="00AF2E40" w:rsidRPr="00250AD1" w:rsidRDefault="00AF2E40"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32EAFEF0" w14:textId="77777777" w:rsidR="00AF2E40" w:rsidRPr="00250AD1" w:rsidRDefault="00AF2E40"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2F4F67" w:rsidRPr="00250AD1" w14:paraId="3BE57D9B" w14:textId="77777777" w:rsidTr="00F276B5">
        <w:trPr>
          <w:trHeight w:val="92"/>
        </w:trPr>
        <w:tc>
          <w:tcPr>
            <w:tcW w:w="11902" w:type="dxa"/>
            <w:vMerge w:val="restart"/>
          </w:tcPr>
          <w:p w14:paraId="3095CA3B" w14:textId="77777777" w:rsidR="00734DCB" w:rsidRPr="00250AD1" w:rsidRDefault="003D04FE" w:rsidP="003D04FE">
            <w:pPr>
              <w:jc w:val="both"/>
              <w:rPr>
                <w:rFonts w:ascii="Times New Roman" w:hAnsi="Times New Roman" w:cs="Times New Roman"/>
                <w:color w:val="000000" w:themeColor="text1"/>
                <w:sz w:val="28"/>
                <w:szCs w:val="28"/>
                <w:shd w:val="clear" w:color="auto" w:fill="FFFFFF"/>
              </w:rPr>
            </w:pPr>
            <w:r w:rsidRPr="00250AD1">
              <w:rPr>
                <w:rFonts w:ascii="Times New Roman" w:hAnsi="Times New Roman" w:cs="Times New Roman"/>
                <w:color w:val="000000" w:themeColor="text1"/>
                <w:sz w:val="28"/>
                <w:szCs w:val="28"/>
              </w:rPr>
              <w:t xml:space="preserve">Реквізит набуває одного значення в сотих частках гривні (гривневого еквіваленту при отриманні доходів в іншій ніж національна валюта) підтвердженого сукупного чистого доходу, а саме </w:t>
            </w:r>
            <w:r w:rsidRPr="00250AD1">
              <w:rPr>
                <w:rFonts w:ascii="Times New Roman" w:hAnsi="Times New Roman" w:cs="Times New Roman"/>
                <w:color w:val="000000" w:themeColor="text1"/>
                <w:sz w:val="28"/>
                <w:szCs w:val="28"/>
                <w:shd w:val="clear" w:color="auto" w:fill="FFFFFF"/>
              </w:rPr>
              <w:t>регулярних доходів, отримуваних на території України та з джерел за межами України у вигляді заробітної плати, інших виплат та винагород, що сплачуються відповідно до умов трудового та цивільно-правового договору, доходів від надання в оренду (користування) майна, розташованого в Україні, включаючи рухомий склад транспорту, приписаний до розташованих в Україні портів, з відрахуванням податків та обов'язкових платежів; пенсії; соціальна допомога; проценти, дивіденди, роялті та будь-які інші пасивні (інвестиційні) доходи з відрахуванням податків; дохід від діяльності фізичної особи як суб'єкта господарювання або від здійснення незалежної професійної діяльності з відрахуванням податків і щомісячних сукупних витрат, пов'язаних із веденням господарської діяльності.</w:t>
            </w:r>
            <w:r w:rsidRPr="00250AD1">
              <w:rPr>
                <w:color w:val="000000" w:themeColor="text1"/>
                <w:sz w:val="28"/>
                <w:szCs w:val="28"/>
              </w:rPr>
              <w:t xml:space="preserve"> </w:t>
            </w:r>
            <w:r w:rsidR="00734DCB" w:rsidRPr="00250AD1">
              <w:rPr>
                <w:rFonts w:ascii="Times New Roman" w:hAnsi="Times New Roman" w:cs="Times New Roman"/>
                <w:color w:val="000000" w:themeColor="text1"/>
                <w:sz w:val="28"/>
                <w:szCs w:val="28"/>
                <w:shd w:val="clear" w:color="auto" w:fill="FFFFFF"/>
              </w:rPr>
              <w:t>Інформація про доходи подається на момент укладення угоди на здійснення активної операції</w:t>
            </w:r>
            <w:r w:rsidRPr="00250AD1">
              <w:rPr>
                <w:rFonts w:ascii="Times New Roman" w:hAnsi="Times New Roman" w:cs="Times New Roman"/>
                <w:color w:val="000000" w:themeColor="text1"/>
                <w:sz w:val="28"/>
                <w:szCs w:val="28"/>
                <w:shd w:val="clear" w:color="auto" w:fill="FFFFFF"/>
              </w:rPr>
              <w:t>.</w:t>
            </w:r>
          </w:p>
          <w:p w14:paraId="7D7C07E1" w14:textId="77777777" w:rsidR="002F4F67" w:rsidRPr="00250AD1" w:rsidRDefault="00742D52" w:rsidP="003D04FE">
            <w:pPr>
              <w:jc w:val="both"/>
              <w:rPr>
                <w:rFonts w:ascii="Times New Roman" w:hAnsi="Times New Roman" w:cs="Times New Roman"/>
                <w:color w:val="333333"/>
                <w:sz w:val="28"/>
                <w:szCs w:val="28"/>
                <w:shd w:val="clear" w:color="auto" w:fill="FFFFFF"/>
              </w:rPr>
            </w:pPr>
            <w:r w:rsidRPr="00250AD1">
              <w:rPr>
                <w:rFonts w:ascii="Times New Roman" w:hAnsi="Times New Roman" w:cs="Times New Roman"/>
                <w:sz w:val="28"/>
                <w:szCs w:val="28"/>
                <w:shd w:val="clear" w:color="auto" w:fill="FFFFFF"/>
              </w:rPr>
              <w:t xml:space="preserve">Оновлення інформації відбувається </w:t>
            </w:r>
            <w:r w:rsidRPr="00250AD1">
              <w:rPr>
                <w:rFonts w:ascii="Times New Roman" w:hAnsi="Times New Roman" w:cs="Times New Roman"/>
                <w:sz w:val="28"/>
                <w:szCs w:val="28"/>
              </w:rPr>
              <w:t>згідно з визначеною респондентом періодичністю здійснення оцінки поточного фінансового стану боржника, але не рідше ніж один раз на рік.</w:t>
            </w:r>
          </w:p>
        </w:tc>
        <w:tc>
          <w:tcPr>
            <w:tcW w:w="3261" w:type="dxa"/>
            <w:vAlign w:val="center"/>
          </w:tcPr>
          <w:p w14:paraId="1A4749C3" w14:textId="77777777" w:rsidR="002F4F67" w:rsidRPr="00250AD1" w:rsidRDefault="00AC0A51" w:rsidP="00EF1F10">
            <w:pPr>
              <w:jc w:val="both"/>
              <w:rPr>
                <w:rFonts w:ascii="Times New Roman" w:hAnsi="Times New Roman" w:cs="Times New Roman"/>
                <w:bCs/>
                <w:sz w:val="28"/>
                <w:szCs w:val="28"/>
                <w:lang w:eastAsia="uk-UA"/>
              </w:rPr>
            </w:pPr>
            <w:hyperlink w:anchor="ФізОсобаСкорочРекв167" w:history="1">
              <w:r w:rsidR="00EF1F10" w:rsidRPr="00250AD1">
                <w:rPr>
                  <w:rStyle w:val="a4"/>
                  <w:rFonts w:ascii="Times New Roman" w:hAnsi="Times New Roman" w:cs="Times New Roman"/>
                  <w:sz w:val="28"/>
                  <w:szCs w:val="28"/>
                  <w:lang w:val="en-US"/>
                </w:rPr>
                <w:t>ID</w:t>
              </w:r>
              <w:r w:rsidR="00EF1F10" w:rsidRPr="00250AD1">
                <w:rPr>
                  <w:rStyle w:val="a4"/>
                  <w:rFonts w:ascii="Times New Roman" w:hAnsi="Times New Roman" w:cs="Times New Roman"/>
                  <w:sz w:val="28"/>
                  <w:szCs w:val="28"/>
                </w:rPr>
                <w:t>30.Ф</w:t>
              </w:r>
              <w:r w:rsidR="002F4F67" w:rsidRPr="00250AD1">
                <w:rPr>
                  <w:rStyle w:val="a4"/>
                  <w:rFonts w:ascii="Times New Roman" w:hAnsi="Times New Roman" w:cs="Times New Roman"/>
                  <w:sz w:val="28"/>
                  <w:szCs w:val="28"/>
                </w:rPr>
                <w:t>ізична особа (скорочені відомості) (ind_person_short)</w:t>
              </w:r>
            </w:hyperlink>
          </w:p>
        </w:tc>
      </w:tr>
      <w:tr w:rsidR="002F4F67" w:rsidRPr="00250AD1" w14:paraId="10D61B84" w14:textId="77777777" w:rsidTr="00F276B5">
        <w:trPr>
          <w:trHeight w:val="89"/>
        </w:trPr>
        <w:tc>
          <w:tcPr>
            <w:tcW w:w="11902" w:type="dxa"/>
            <w:vMerge/>
          </w:tcPr>
          <w:p w14:paraId="6E106CE3" w14:textId="77777777" w:rsidR="002F4F67" w:rsidRPr="00250AD1" w:rsidRDefault="002F4F67" w:rsidP="004749D2">
            <w:pPr>
              <w:jc w:val="center"/>
              <w:rPr>
                <w:rFonts w:ascii="Times New Roman" w:hAnsi="Times New Roman" w:cs="Times New Roman"/>
                <w:b/>
                <w:bCs/>
                <w:sz w:val="28"/>
                <w:szCs w:val="28"/>
                <w:lang w:eastAsia="uk-UA"/>
              </w:rPr>
            </w:pPr>
          </w:p>
        </w:tc>
        <w:tc>
          <w:tcPr>
            <w:tcW w:w="3261" w:type="dxa"/>
            <w:vAlign w:val="center"/>
          </w:tcPr>
          <w:p w14:paraId="072E288B" w14:textId="22C43587" w:rsidR="002F4F67" w:rsidRPr="00250AD1" w:rsidRDefault="00AC0A51" w:rsidP="00EF1F10">
            <w:pPr>
              <w:jc w:val="both"/>
              <w:rPr>
                <w:rFonts w:ascii="Times New Roman" w:hAnsi="Times New Roman" w:cs="Times New Roman"/>
                <w:bCs/>
                <w:sz w:val="28"/>
                <w:szCs w:val="28"/>
                <w:lang w:eastAsia="uk-UA"/>
              </w:rPr>
            </w:pPr>
            <w:hyperlink w:anchor="ФізОсобаРезидентРекв0167" w:history="1">
              <w:r w:rsidR="00EF1F10" w:rsidRPr="00250AD1">
                <w:rPr>
                  <w:rStyle w:val="a4"/>
                  <w:rFonts w:ascii="Times New Roman" w:hAnsi="Times New Roman" w:cs="Times New Roman"/>
                  <w:sz w:val="28"/>
                  <w:szCs w:val="28"/>
                  <w:lang w:val="en-US"/>
                </w:rPr>
                <w:t>ID</w:t>
              </w:r>
              <w:r w:rsidR="00EF1F10" w:rsidRPr="00250AD1">
                <w:rPr>
                  <w:rStyle w:val="a4"/>
                  <w:rFonts w:ascii="Times New Roman" w:hAnsi="Times New Roman" w:cs="Times New Roman"/>
                  <w:sz w:val="28"/>
                  <w:szCs w:val="28"/>
                  <w:lang w:val="ru-RU"/>
                </w:rPr>
                <w:t>34.</w:t>
              </w:r>
              <w:r w:rsidR="00846176" w:rsidRPr="00250AD1">
                <w:rPr>
                  <w:rStyle w:val="a4"/>
                  <w:rFonts w:ascii="Times New Roman" w:hAnsi="Times New Roman" w:cs="Times New Roman"/>
                  <w:sz w:val="28"/>
                  <w:szCs w:val="28"/>
                  <w:lang w:val="ru-RU"/>
                </w:rPr>
                <w:t>Фізична особа – резидент (ind_person)</w:t>
              </w:r>
            </w:hyperlink>
          </w:p>
        </w:tc>
      </w:tr>
    </w:tbl>
    <w:p w14:paraId="00EA4138" w14:textId="77777777" w:rsidR="002F4F67" w:rsidRPr="00250AD1" w:rsidRDefault="002F4F67" w:rsidP="004749D2">
      <w:pPr>
        <w:spacing w:after="0" w:line="240" w:lineRule="auto"/>
        <w:ind w:firstLine="709"/>
        <w:jc w:val="center"/>
        <w:rPr>
          <w:rFonts w:ascii="Times New Roman" w:hAnsi="Times New Roman" w:cs="Times New Roman"/>
          <w:b/>
          <w:sz w:val="28"/>
          <w:szCs w:val="28"/>
          <w:lang w:eastAsia="uk-UA"/>
        </w:rPr>
      </w:pPr>
    </w:p>
    <w:p w14:paraId="35D49F8A" w14:textId="77777777" w:rsidR="000C0BE1" w:rsidRPr="00250AD1" w:rsidRDefault="000C0BE1" w:rsidP="004749D2">
      <w:pPr>
        <w:spacing w:after="0" w:line="240" w:lineRule="auto"/>
        <w:ind w:firstLine="709"/>
        <w:jc w:val="center"/>
        <w:rPr>
          <w:rFonts w:ascii="Times New Roman" w:hAnsi="Times New Roman" w:cs="Times New Roman"/>
          <w:b/>
          <w:sz w:val="28"/>
          <w:szCs w:val="28"/>
          <w:lang w:eastAsia="uk-UA"/>
        </w:rPr>
      </w:pPr>
    </w:p>
    <w:p w14:paraId="38F952B1" w14:textId="77777777" w:rsidR="002F4F67"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215" w:name="_Toc156815622"/>
      <w:bookmarkStart w:id="216" w:name="Додаток0168"/>
      <w:r w:rsidRPr="00250AD1">
        <w:rPr>
          <w:rFonts w:ascii="Times New Roman" w:hAnsi="Times New Roman" w:cs="Times New Roman"/>
          <w:b/>
          <w:bCs/>
          <w:sz w:val="28"/>
          <w:szCs w:val="28"/>
          <w:lang w:eastAsia="uk-UA"/>
        </w:rPr>
        <w:t>Додаток 1</w:t>
      </w:r>
      <w:r w:rsidR="002F4F67" w:rsidRPr="00250AD1">
        <w:rPr>
          <w:rFonts w:ascii="Times New Roman" w:hAnsi="Times New Roman" w:cs="Times New Roman"/>
          <w:b/>
          <w:bCs/>
          <w:sz w:val="28"/>
          <w:szCs w:val="28"/>
          <w:lang w:eastAsia="uk-UA"/>
        </w:rPr>
        <w:t>.</w:t>
      </w:r>
      <w:r w:rsidR="009969F4" w:rsidRPr="00250AD1">
        <w:rPr>
          <w:rFonts w:ascii="Times New Roman" w:hAnsi="Times New Roman" w:cs="Times New Roman"/>
          <w:b/>
          <w:bCs/>
          <w:sz w:val="28"/>
          <w:szCs w:val="28"/>
          <w:lang w:eastAsia="uk-UA"/>
        </w:rPr>
        <w:t>20</w:t>
      </w:r>
      <w:r w:rsidR="002F4F67" w:rsidRPr="00250AD1">
        <w:rPr>
          <w:rFonts w:ascii="Times New Roman" w:hAnsi="Times New Roman" w:cs="Times New Roman"/>
          <w:b/>
          <w:bCs/>
          <w:sz w:val="28"/>
          <w:szCs w:val="28"/>
          <w:lang w:eastAsia="uk-UA"/>
        </w:rPr>
        <w:t>. Реквізит:</w:t>
      </w:r>
      <w:r w:rsidR="002F4F67" w:rsidRPr="00250AD1">
        <w:rPr>
          <w:rFonts w:ascii="Times New Roman" w:hAnsi="Times New Roman" w:cs="Times New Roman"/>
          <w:b/>
          <w:sz w:val="28"/>
          <w:szCs w:val="28"/>
        </w:rPr>
        <w:t xml:space="preserve"> Середньомісячний непідтверджений сукупний чистий дохід (unproved_income</w:t>
      </w:r>
      <w:r w:rsidR="002F4F67" w:rsidRPr="00250AD1">
        <w:rPr>
          <w:rFonts w:ascii="Times New Roman" w:hAnsi="Times New Roman" w:cs="Times New Roman"/>
          <w:b/>
          <w:sz w:val="28"/>
          <w:szCs w:val="28"/>
          <w:lang w:eastAsia="uk-UA"/>
        </w:rPr>
        <w:t xml:space="preserve">, </w:t>
      </w:r>
      <w:r w:rsidR="006E001C" w:rsidRPr="00250AD1">
        <w:rPr>
          <w:rFonts w:ascii="Times New Roman" w:hAnsi="Times New Roman" w:cs="Times New Roman"/>
          <w:b/>
          <w:sz w:val="28"/>
          <w:szCs w:val="28"/>
          <w:lang w:eastAsia="uk-UA"/>
        </w:rPr>
        <w:t>ID</w:t>
      </w:r>
      <w:r w:rsidR="002F4F67" w:rsidRPr="00250AD1">
        <w:rPr>
          <w:rFonts w:ascii="Times New Roman" w:hAnsi="Times New Roman" w:cs="Times New Roman"/>
          <w:b/>
          <w:color w:val="000000" w:themeColor="text1"/>
          <w:sz w:val="28"/>
          <w:szCs w:val="28"/>
          <w:lang w:eastAsia="uk-UA"/>
        </w:rPr>
        <w:t>0168</w:t>
      </w:r>
      <w:r w:rsidR="002F4F67" w:rsidRPr="00250AD1">
        <w:rPr>
          <w:rFonts w:ascii="Times New Roman" w:hAnsi="Times New Roman" w:cs="Times New Roman"/>
          <w:b/>
          <w:sz w:val="28"/>
          <w:szCs w:val="28"/>
          <w:lang w:eastAsia="uk-UA"/>
        </w:rPr>
        <w:t>)</w:t>
      </w:r>
      <w:bookmarkEnd w:id="215"/>
    </w:p>
    <w:bookmarkEnd w:id="216"/>
    <w:p w14:paraId="4FE62246" w14:textId="77777777" w:rsidR="002F4F67" w:rsidRPr="00250AD1" w:rsidRDefault="002F4F67"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2F4F67" w:rsidRPr="00250AD1" w14:paraId="47F74903" w14:textId="77777777" w:rsidTr="00F276B5">
        <w:tc>
          <w:tcPr>
            <w:tcW w:w="11902" w:type="dxa"/>
          </w:tcPr>
          <w:p w14:paraId="4ABDA654" w14:textId="77777777" w:rsidR="002F4F67" w:rsidRPr="00250AD1" w:rsidRDefault="002F4F67"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68A2C89E" w14:textId="77777777" w:rsidR="002F4F67" w:rsidRPr="00250AD1" w:rsidRDefault="002F4F67"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2F4F67" w:rsidRPr="00250AD1" w14:paraId="7B67B160" w14:textId="77777777" w:rsidTr="00F276B5">
        <w:trPr>
          <w:trHeight w:val="92"/>
        </w:trPr>
        <w:tc>
          <w:tcPr>
            <w:tcW w:w="11902" w:type="dxa"/>
            <w:vMerge w:val="restart"/>
          </w:tcPr>
          <w:p w14:paraId="74B8DC57" w14:textId="5C464998" w:rsidR="00EC6226" w:rsidRPr="00250AD1" w:rsidRDefault="00EC6226" w:rsidP="00EC6226">
            <w:pPr>
              <w:jc w:val="both"/>
              <w:rPr>
                <w:rFonts w:ascii="Times New Roman" w:hAnsi="Times New Roman" w:cs="Times New Roman"/>
                <w:sz w:val="28"/>
                <w:szCs w:val="28"/>
              </w:rPr>
            </w:pPr>
            <w:r w:rsidRPr="00250AD1">
              <w:rPr>
                <w:rFonts w:ascii="Times New Roman" w:hAnsi="Times New Roman" w:cs="Times New Roman"/>
                <w:sz w:val="28"/>
                <w:szCs w:val="28"/>
              </w:rPr>
              <w:t>Реквізит набуває значення в сотих частках гривні (</w:t>
            </w:r>
            <w:r w:rsidR="00BC0CDF" w:rsidRPr="00250AD1">
              <w:rPr>
                <w:rFonts w:ascii="Times New Roman" w:hAnsi="Times New Roman" w:cs="Times New Roman"/>
                <w:color w:val="000000" w:themeColor="text1"/>
                <w:sz w:val="28"/>
                <w:szCs w:val="28"/>
              </w:rPr>
              <w:t xml:space="preserve">гривневого </w:t>
            </w:r>
            <w:r w:rsidR="002977B5" w:rsidRPr="00250AD1">
              <w:rPr>
                <w:rFonts w:ascii="Times New Roman" w:hAnsi="Times New Roman" w:cs="Times New Roman"/>
                <w:color w:val="000000" w:themeColor="text1"/>
                <w:sz w:val="28"/>
                <w:szCs w:val="28"/>
              </w:rPr>
              <w:t>еквіваленту в разі отримання</w:t>
            </w:r>
            <w:r w:rsidR="00BC0CDF" w:rsidRPr="00250AD1">
              <w:rPr>
                <w:rFonts w:ascii="Times New Roman" w:hAnsi="Times New Roman" w:cs="Times New Roman"/>
                <w:color w:val="000000" w:themeColor="text1"/>
                <w:sz w:val="28"/>
                <w:szCs w:val="28"/>
              </w:rPr>
              <w:t xml:space="preserve"> доходів в іншій ніж національна валюта</w:t>
            </w:r>
            <w:r w:rsidRPr="00250AD1">
              <w:rPr>
                <w:rFonts w:ascii="Times New Roman" w:hAnsi="Times New Roman" w:cs="Times New Roman"/>
                <w:sz w:val="28"/>
                <w:szCs w:val="28"/>
              </w:rPr>
              <w:t>)</w:t>
            </w:r>
            <w:r w:rsidR="00C0104A" w:rsidRPr="00250AD1">
              <w:rPr>
                <w:rFonts w:ascii="Times New Roman" w:hAnsi="Times New Roman" w:cs="Times New Roman"/>
                <w:sz w:val="28"/>
                <w:szCs w:val="28"/>
              </w:rPr>
              <w:t xml:space="preserve"> середньомісячного непідтвердженого сукупного чистого </w:t>
            </w:r>
            <w:r w:rsidR="00C0104A" w:rsidRPr="00250AD1">
              <w:rPr>
                <w:rFonts w:ascii="Times New Roman" w:hAnsi="Times New Roman" w:cs="Times New Roman"/>
                <w:sz w:val="28"/>
                <w:szCs w:val="28"/>
              </w:rPr>
              <w:lastRenderedPageBreak/>
              <w:t>доходу фізичної особи, резидента та</w:t>
            </w:r>
            <w:r w:rsidR="00CC6115" w:rsidRPr="00250AD1">
              <w:rPr>
                <w:rFonts w:ascii="Times New Roman" w:hAnsi="Times New Roman" w:cs="Times New Roman"/>
                <w:sz w:val="28"/>
                <w:szCs w:val="28"/>
              </w:rPr>
              <w:t xml:space="preserve"> / </w:t>
            </w:r>
            <w:r w:rsidR="00C0104A" w:rsidRPr="00250AD1">
              <w:rPr>
                <w:rFonts w:ascii="Times New Roman" w:hAnsi="Times New Roman" w:cs="Times New Roman"/>
                <w:sz w:val="28"/>
                <w:szCs w:val="28"/>
              </w:rPr>
              <w:t>або надавача поруки (</w:t>
            </w:r>
            <w:r w:rsidRPr="00250AD1">
              <w:rPr>
                <w:rFonts w:ascii="Times New Roman" w:hAnsi="Times New Roman" w:cs="Times New Roman"/>
                <w:sz w:val="28"/>
                <w:szCs w:val="28"/>
              </w:rPr>
              <w:t>визначеного</w:t>
            </w:r>
            <w:r w:rsidR="00C0104A" w:rsidRPr="00250AD1">
              <w:rPr>
                <w:rFonts w:ascii="Times New Roman" w:hAnsi="Times New Roman" w:cs="Times New Roman"/>
                <w:sz w:val="28"/>
                <w:szCs w:val="28"/>
              </w:rPr>
              <w:t xml:space="preserve"> виключно на підставі даних, зазначених особою в анкеті, заяві тощ</w:t>
            </w:r>
            <w:r w:rsidRPr="00250AD1">
              <w:rPr>
                <w:rFonts w:ascii="Times New Roman" w:hAnsi="Times New Roman" w:cs="Times New Roman"/>
                <w:sz w:val="28"/>
                <w:szCs w:val="28"/>
              </w:rPr>
              <w:t>о).</w:t>
            </w:r>
          </w:p>
          <w:p w14:paraId="72E9F727" w14:textId="0F8225FC" w:rsidR="002F4F67" w:rsidRPr="00250AD1" w:rsidRDefault="00EC6226" w:rsidP="00EC6226">
            <w:pPr>
              <w:jc w:val="both"/>
              <w:rPr>
                <w:rFonts w:ascii="Times New Roman" w:hAnsi="Times New Roman" w:cs="Times New Roman"/>
                <w:color w:val="000000" w:themeColor="text1"/>
                <w:sz w:val="28"/>
                <w:szCs w:val="28"/>
              </w:rPr>
            </w:pPr>
            <w:r w:rsidRPr="00250AD1">
              <w:rPr>
                <w:rFonts w:ascii="Times New Roman" w:hAnsi="Times New Roman" w:cs="Times New Roman"/>
                <w:color w:val="333333"/>
                <w:sz w:val="28"/>
                <w:szCs w:val="28"/>
                <w:shd w:val="clear" w:color="auto" w:fill="FFFFFF"/>
              </w:rPr>
              <w:t xml:space="preserve">Оновлення інформації має здійснюватися не рідше одного разу впродовж 12 місяців з моменту укладення </w:t>
            </w:r>
            <w:r w:rsidR="005E542E" w:rsidRPr="00250AD1">
              <w:rPr>
                <w:rFonts w:ascii="Times New Roman" w:hAnsi="Times New Roman" w:cs="Times New Roman"/>
                <w:color w:val="333333"/>
                <w:sz w:val="28"/>
                <w:szCs w:val="28"/>
                <w:shd w:val="clear" w:color="auto" w:fill="FFFFFF"/>
              </w:rPr>
              <w:t xml:space="preserve">угоди </w:t>
            </w:r>
            <w:r w:rsidR="00CC6115" w:rsidRPr="00250AD1">
              <w:rPr>
                <w:rFonts w:ascii="Times New Roman" w:hAnsi="Times New Roman" w:cs="Times New Roman"/>
                <w:color w:val="333333"/>
                <w:sz w:val="28"/>
                <w:szCs w:val="28"/>
                <w:shd w:val="clear" w:color="auto" w:fill="FFFFFF"/>
              </w:rPr>
              <w:t xml:space="preserve"> / </w:t>
            </w:r>
            <w:r w:rsidR="005E542E" w:rsidRPr="00250AD1">
              <w:rPr>
                <w:rFonts w:ascii="Times New Roman" w:hAnsi="Times New Roman" w:cs="Times New Roman"/>
                <w:color w:val="333333"/>
                <w:sz w:val="28"/>
                <w:szCs w:val="28"/>
                <w:shd w:val="clear" w:color="auto" w:fill="FFFFFF"/>
              </w:rPr>
              <w:t xml:space="preserve"> правочину</w:t>
            </w:r>
            <w:r w:rsidRPr="00250AD1">
              <w:rPr>
                <w:rFonts w:ascii="Times New Roman" w:hAnsi="Times New Roman" w:cs="Times New Roman"/>
                <w:color w:val="333333"/>
                <w:sz w:val="28"/>
                <w:szCs w:val="28"/>
                <w:shd w:val="clear" w:color="auto" w:fill="FFFFFF"/>
              </w:rPr>
              <w:t xml:space="preserve"> а в подальшому щорічно</w:t>
            </w:r>
          </w:p>
        </w:tc>
        <w:tc>
          <w:tcPr>
            <w:tcW w:w="3261" w:type="dxa"/>
            <w:vAlign w:val="center"/>
          </w:tcPr>
          <w:p w14:paraId="14BB959F" w14:textId="77777777" w:rsidR="002F4F67" w:rsidRPr="00250AD1" w:rsidRDefault="00AC0A51" w:rsidP="005A02A8">
            <w:pPr>
              <w:jc w:val="both"/>
              <w:rPr>
                <w:rFonts w:ascii="Times New Roman" w:hAnsi="Times New Roman" w:cs="Times New Roman"/>
                <w:bCs/>
                <w:sz w:val="28"/>
                <w:szCs w:val="28"/>
                <w:lang w:eastAsia="uk-UA"/>
              </w:rPr>
            </w:pPr>
            <w:hyperlink w:anchor="ФізОсобаСкорочРекв168" w:history="1">
              <w:r w:rsidR="005A02A8" w:rsidRPr="00250AD1">
                <w:rPr>
                  <w:rStyle w:val="a4"/>
                  <w:rFonts w:ascii="Times New Roman" w:hAnsi="Times New Roman" w:cs="Times New Roman"/>
                  <w:sz w:val="28"/>
                  <w:szCs w:val="28"/>
                </w:rPr>
                <w:t>ID30.Ф</w:t>
              </w:r>
              <w:r w:rsidR="002F4F67" w:rsidRPr="00250AD1">
                <w:rPr>
                  <w:rStyle w:val="a4"/>
                  <w:rFonts w:ascii="Times New Roman" w:hAnsi="Times New Roman" w:cs="Times New Roman"/>
                  <w:sz w:val="28"/>
                  <w:szCs w:val="28"/>
                </w:rPr>
                <w:t>ізична особа (скорочені відомості) (ind_person_short)</w:t>
              </w:r>
            </w:hyperlink>
          </w:p>
        </w:tc>
      </w:tr>
      <w:tr w:rsidR="002F4F67" w:rsidRPr="00250AD1" w14:paraId="53486587" w14:textId="77777777" w:rsidTr="00F276B5">
        <w:trPr>
          <w:trHeight w:val="89"/>
        </w:trPr>
        <w:tc>
          <w:tcPr>
            <w:tcW w:w="11902" w:type="dxa"/>
            <w:vMerge/>
          </w:tcPr>
          <w:p w14:paraId="540CAE0E" w14:textId="77777777" w:rsidR="002F4F67" w:rsidRPr="00250AD1" w:rsidRDefault="002F4F67" w:rsidP="004749D2">
            <w:pPr>
              <w:jc w:val="center"/>
              <w:rPr>
                <w:rFonts w:ascii="Times New Roman" w:hAnsi="Times New Roman" w:cs="Times New Roman"/>
                <w:b/>
                <w:bCs/>
                <w:sz w:val="28"/>
                <w:szCs w:val="28"/>
                <w:lang w:eastAsia="uk-UA"/>
              </w:rPr>
            </w:pPr>
          </w:p>
        </w:tc>
        <w:tc>
          <w:tcPr>
            <w:tcW w:w="3261" w:type="dxa"/>
            <w:vAlign w:val="center"/>
          </w:tcPr>
          <w:p w14:paraId="057E246F" w14:textId="51A49293" w:rsidR="002F4F67" w:rsidRPr="00250AD1" w:rsidRDefault="00AC0A51" w:rsidP="005A02A8">
            <w:pPr>
              <w:jc w:val="both"/>
              <w:rPr>
                <w:rFonts w:ascii="Times New Roman" w:hAnsi="Times New Roman" w:cs="Times New Roman"/>
                <w:bCs/>
                <w:sz w:val="28"/>
                <w:szCs w:val="28"/>
                <w:lang w:eastAsia="uk-UA"/>
              </w:rPr>
            </w:pPr>
            <w:hyperlink w:anchor="ФізОсобаРезидентРекв0168" w:history="1">
              <w:r w:rsidR="005A02A8" w:rsidRPr="00250AD1">
                <w:rPr>
                  <w:rStyle w:val="a4"/>
                  <w:rFonts w:ascii="Times New Roman" w:hAnsi="Times New Roman" w:cs="Times New Roman"/>
                  <w:sz w:val="28"/>
                  <w:szCs w:val="28"/>
                </w:rPr>
                <w:t>ID34.</w:t>
              </w:r>
              <w:r w:rsidR="00846176" w:rsidRPr="00250AD1">
                <w:rPr>
                  <w:rStyle w:val="a4"/>
                  <w:rFonts w:ascii="Times New Roman" w:hAnsi="Times New Roman" w:cs="Times New Roman"/>
                  <w:sz w:val="28"/>
                  <w:szCs w:val="28"/>
                </w:rPr>
                <w:t>Фізична особа – резидент (ind_person)</w:t>
              </w:r>
            </w:hyperlink>
          </w:p>
        </w:tc>
      </w:tr>
    </w:tbl>
    <w:p w14:paraId="1B6BD685" w14:textId="77777777" w:rsidR="00450956" w:rsidRPr="00250AD1" w:rsidRDefault="00450956" w:rsidP="004749D2">
      <w:pPr>
        <w:spacing w:after="0" w:line="240" w:lineRule="auto"/>
        <w:ind w:firstLine="709"/>
        <w:jc w:val="center"/>
        <w:rPr>
          <w:rFonts w:ascii="Times New Roman" w:hAnsi="Times New Roman" w:cs="Times New Roman"/>
          <w:b/>
          <w:sz w:val="28"/>
          <w:szCs w:val="28"/>
          <w:lang w:eastAsia="uk-UA"/>
        </w:rPr>
      </w:pPr>
    </w:p>
    <w:p w14:paraId="13116411" w14:textId="77777777" w:rsidR="00450956" w:rsidRPr="00250AD1" w:rsidRDefault="00450956" w:rsidP="004749D2">
      <w:pPr>
        <w:spacing w:after="0" w:line="240" w:lineRule="auto"/>
        <w:ind w:firstLine="709"/>
        <w:jc w:val="center"/>
        <w:rPr>
          <w:rFonts w:ascii="Times New Roman" w:hAnsi="Times New Roman" w:cs="Times New Roman"/>
          <w:b/>
          <w:sz w:val="28"/>
          <w:szCs w:val="28"/>
          <w:lang w:eastAsia="uk-UA"/>
        </w:rPr>
      </w:pPr>
    </w:p>
    <w:p w14:paraId="1D38990C" w14:textId="77777777" w:rsidR="00450956" w:rsidRPr="00250AD1" w:rsidRDefault="0025368E" w:rsidP="004749D2">
      <w:pPr>
        <w:spacing w:after="0" w:line="240" w:lineRule="auto"/>
        <w:ind w:firstLine="709"/>
        <w:jc w:val="center"/>
        <w:outlineLvl w:val="2"/>
        <w:rPr>
          <w:rFonts w:ascii="Times New Roman" w:hAnsi="Times New Roman" w:cs="Times New Roman"/>
          <w:b/>
          <w:sz w:val="28"/>
          <w:szCs w:val="28"/>
        </w:rPr>
      </w:pPr>
      <w:bookmarkStart w:id="217" w:name="_Toc156815623"/>
      <w:bookmarkStart w:id="218" w:name="Додаток0207"/>
      <w:r w:rsidRPr="00250AD1">
        <w:rPr>
          <w:rFonts w:ascii="Times New Roman" w:hAnsi="Times New Roman" w:cs="Times New Roman"/>
          <w:b/>
          <w:bCs/>
          <w:sz w:val="28"/>
          <w:szCs w:val="28"/>
          <w:lang w:eastAsia="uk-UA"/>
        </w:rPr>
        <w:t>Додаток 1</w:t>
      </w:r>
      <w:r w:rsidR="00450956" w:rsidRPr="00250AD1">
        <w:rPr>
          <w:rFonts w:ascii="Times New Roman" w:hAnsi="Times New Roman" w:cs="Times New Roman"/>
          <w:b/>
          <w:bCs/>
          <w:sz w:val="28"/>
          <w:szCs w:val="28"/>
          <w:lang w:eastAsia="uk-UA"/>
        </w:rPr>
        <w:t>.</w:t>
      </w:r>
      <w:r w:rsidR="00037D6B" w:rsidRPr="00250AD1">
        <w:rPr>
          <w:rFonts w:ascii="Times New Roman" w:hAnsi="Times New Roman" w:cs="Times New Roman"/>
          <w:b/>
          <w:bCs/>
          <w:sz w:val="28"/>
          <w:szCs w:val="28"/>
          <w:lang w:eastAsia="uk-UA"/>
        </w:rPr>
        <w:t>2</w:t>
      </w:r>
      <w:r w:rsidR="009969F4" w:rsidRPr="00250AD1">
        <w:rPr>
          <w:rFonts w:ascii="Times New Roman" w:hAnsi="Times New Roman" w:cs="Times New Roman"/>
          <w:b/>
          <w:bCs/>
          <w:sz w:val="28"/>
          <w:szCs w:val="28"/>
          <w:lang w:eastAsia="uk-UA"/>
        </w:rPr>
        <w:t>1</w:t>
      </w:r>
      <w:r w:rsidR="00450956" w:rsidRPr="00250AD1">
        <w:rPr>
          <w:rFonts w:ascii="Times New Roman" w:hAnsi="Times New Roman" w:cs="Times New Roman"/>
          <w:b/>
          <w:bCs/>
          <w:sz w:val="28"/>
          <w:szCs w:val="28"/>
          <w:lang w:eastAsia="uk-UA"/>
        </w:rPr>
        <w:t>. Реквізит:</w:t>
      </w:r>
      <w:r w:rsidR="00450956" w:rsidRPr="00250AD1">
        <w:rPr>
          <w:rFonts w:ascii="Times New Roman" w:hAnsi="Times New Roman" w:cs="Times New Roman"/>
          <w:b/>
          <w:sz w:val="28"/>
          <w:szCs w:val="28"/>
        </w:rPr>
        <w:t xml:space="preserve"> </w:t>
      </w:r>
      <w:r w:rsidR="00450956" w:rsidRPr="00250AD1">
        <w:rPr>
          <w:rFonts w:ascii="Times New Roman" w:hAnsi="Times New Roman" w:cs="Times New Roman"/>
          <w:b/>
          <w:color w:val="000000" w:themeColor="text1"/>
          <w:sz w:val="28"/>
          <w:szCs w:val="28"/>
          <w:lang w:eastAsia="uk-UA"/>
        </w:rPr>
        <w:t>Кількість цінних паперів</w:t>
      </w:r>
      <w:r w:rsidR="00450956" w:rsidRPr="00250AD1">
        <w:rPr>
          <w:rFonts w:ascii="Times New Roman" w:hAnsi="Times New Roman" w:cs="Times New Roman"/>
          <w:b/>
          <w:sz w:val="28"/>
          <w:szCs w:val="28"/>
        </w:rPr>
        <w:t xml:space="preserve"> (securities_amount</w:t>
      </w:r>
      <w:r w:rsidR="00450956" w:rsidRPr="00250AD1">
        <w:rPr>
          <w:rFonts w:ascii="Times New Roman" w:hAnsi="Times New Roman" w:cs="Times New Roman"/>
          <w:b/>
          <w:sz w:val="28"/>
          <w:szCs w:val="28"/>
          <w:lang w:eastAsia="uk-UA"/>
        </w:rPr>
        <w:t xml:space="preserve">, </w:t>
      </w:r>
      <w:r w:rsidR="006E001C" w:rsidRPr="00250AD1">
        <w:rPr>
          <w:rFonts w:ascii="Times New Roman" w:hAnsi="Times New Roman" w:cs="Times New Roman"/>
          <w:b/>
          <w:sz w:val="28"/>
          <w:szCs w:val="28"/>
          <w:lang w:eastAsia="uk-UA"/>
        </w:rPr>
        <w:t>ID</w:t>
      </w:r>
      <w:r w:rsidR="00450956" w:rsidRPr="00250AD1">
        <w:rPr>
          <w:rFonts w:ascii="Times New Roman" w:hAnsi="Times New Roman" w:cs="Times New Roman"/>
          <w:b/>
          <w:color w:val="000000" w:themeColor="text1"/>
          <w:sz w:val="28"/>
          <w:szCs w:val="28"/>
          <w:lang w:eastAsia="uk-UA"/>
        </w:rPr>
        <w:t>00207</w:t>
      </w:r>
      <w:r w:rsidR="00450956" w:rsidRPr="00250AD1">
        <w:rPr>
          <w:rFonts w:ascii="Times New Roman" w:hAnsi="Times New Roman" w:cs="Times New Roman"/>
          <w:b/>
          <w:sz w:val="28"/>
          <w:szCs w:val="28"/>
          <w:lang w:eastAsia="uk-UA"/>
        </w:rPr>
        <w:t>)</w:t>
      </w:r>
      <w:bookmarkEnd w:id="217"/>
    </w:p>
    <w:bookmarkEnd w:id="218"/>
    <w:p w14:paraId="1F543608" w14:textId="77777777" w:rsidR="00450956" w:rsidRPr="00250AD1" w:rsidRDefault="00450956" w:rsidP="004749D2">
      <w:pPr>
        <w:spacing w:after="0" w:line="240" w:lineRule="auto"/>
        <w:ind w:firstLine="709"/>
        <w:jc w:val="center"/>
        <w:rPr>
          <w:rFonts w:ascii="Times New Roman" w:hAnsi="Times New Roman" w:cs="Times New Roman"/>
          <w:b/>
          <w:sz w:val="28"/>
          <w:szCs w:val="28"/>
          <w:lang w:eastAsia="uk-UA"/>
        </w:rPr>
      </w:pPr>
    </w:p>
    <w:tbl>
      <w:tblPr>
        <w:tblStyle w:val="11"/>
        <w:tblW w:w="15163" w:type="dxa"/>
        <w:tblLook w:val="04A0" w:firstRow="1" w:lastRow="0" w:firstColumn="1" w:lastColumn="0" w:noHBand="0" w:noVBand="1"/>
      </w:tblPr>
      <w:tblGrid>
        <w:gridCol w:w="11902"/>
        <w:gridCol w:w="3261"/>
      </w:tblGrid>
      <w:tr w:rsidR="00450956" w:rsidRPr="00250AD1" w14:paraId="0C899D9C" w14:textId="77777777" w:rsidTr="0067535E">
        <w:tc>
          <w:tcPr>
            <w:tcW w:w="11902" w:type="dxa"/>
          </w:tcPr>
          <w:p w14:paraId="7CA98E1F" w14:textId="77777777" w:rsidR="00450956" w:rsidRPr="00250AD1" w:rsidRDefault="0045095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Правило формування реквізиту</w:t>
            </w:r>
          </w:p>
        </w:tc>
        <w:tc>
          <w:tcPr>
            <w:tcW w:w="3261" w:type="dxa"/>
          </w:tcPr>
          <w:p w14:paraId="0FBE2477" w14:textId="77777777" w:rsidR="00450956" w:rsidRPr="00250AD1" w:rsidRDefault="00450956" w:rsidP="004749D2">
            <w:pPr>
              <w:jc w:val="center"/>
              <w:rPr>
                <w:rFonts w:ascii="Times New Roman" w:hAnsi="Times New Roman" w:cs="Times New Roman"/>
                <w:b/>
                <w:bCs/>
                <w:sz w:val="28"/>
                <w:szCs w:val="28"/>
                <w:lang w:eastAsia="uk-UA"/>
              </w:rPr>
            </w:pPr>
            <w:r w:rsidRPr="00250AD1">
              <w:rPr>
                <w:rFonts w:ascii="Times New Roman" w:hAnsi="Times New Roman" w:cs="Times New Roman"/>
                <w:b/>
                <w:bCs/>
                <w:sz w:val="28"/>
                <w:szCs w:val="28"/>
                <w:lang w:eastAsia="uk-UA"/>
              </w:rPr>
              <w:t>Повернутись до реквізиту в наборі даних:</w:t>
            </w:r>
          </w:p>
        </w:tc>
      </w:tr>
      <w:tr w:rsidR="00450956" w:rsidRPr="00250AD1" w14:paraId="640D7591" w14:textId="77777777" w:rsidTr="0067535E">
        <w:trPr>
          <w:trHeight w:val="92"/>
        </w:trPr>
        <w:tc>
          <w:tcPr>
            <w:tcW w:w="11902" w:type="dxa"/>
            <w:vMerge w:val="restart"/>
          </w:tcPr>
          <w:p w14:paraId="16701BE0" w14:textId="77777777" w:rsidR="00450956" w:rsidRPr="00250AD1" w:rsidRDefault="006266ED" w:rsidP="006B57DE">
            <w:pPr>
              <w:jc w:val="both"/>
              <w:rPr>
                <w:rFonts w:ascii="Times New Roman" w:hAnsi="Times New Roman" w:cs="Times New Roman"/>
                <w:color w:val="000000" w:themeColor="text1"/>
                <w:sz w:val="28"/>
                <w:szCs w:val="28"/>
              </w:rPr>
            </w:pPr>
            <w:r w:rsidRPr="00250AD1">
              <w:rPr>
                <w:rFonts w:ascii="Times New Roman" w:hAnsi="Times New Roman" w:cs="Times New Roman"/>
                <w:sz w:val="28"/>
                <w:szCs w:val="28"/>
                <w:lang w:eastAsia="uk-UA"/>
              </w:rPr>
              <w:t xml:space="preserve">Реквізит подається за операціями, яким </w:t>
            </w:r>
            <w:r w:rsidR="006B57DE" w:rsidRPr="00250AD1">
              <w:rPr>
                <w:rFonts w:ascii="Times New Roman" w:hAnsi="Times New Roman" w:cs="Times New Roman"/>
                <w:sz w:val="28"/>
                <w:szCs w:val="28"/>
                <w:lang w:eastAsia="uk-UA"/>
              </w:rPr>
              <w:t>властив</w:t>
            </w:r>
            <w:r w:rsidRPr="00250AD1">
              <w:rPr>
                <w:rFonts w:ascii="Times New Roman" w:hAnsi="Times New Roman" w:cs="Times New Roman"/>
                <w:sz w:val="28"/>
                <w:szCs w:val="28"/>
                <w:lang w:eastAsia="uk-UA"/>
              </w:rPr>
              <w:t>ий цей реквізит.</w:t>
            </w:r>
            <w:r w:rsidRPr="00250AD1">
              <w:rPr>
                <w:rFonts w:ascii="Times New Roman" w:hAnsi="Times New Roman" w:cs="Times New Roman"/>
                <w:color w:val="000000" w:themeColor="text1"/>
                <w:sz w:val="28"/>
                <w:szCs w:val="28"/>
                <w:lang w:eastAsia="uk-UA"/>
              </w:rPr>
              <w:t xml:space="preserve"> Набуває </w:t>
            </w:r>
            <w:r w:rsidR="00AB0F05" w:rsidRPr="00250AD1">
              <w:rPr>
                <w:rFonts w:ascii="Times New Roman" w:hAnsi="Times New Roman" w:cs="Times New Roman"/>
                <w:color w:val="000000" w:themeColor="text1"/>
                <w:sz w:val="28"/>
                <w:szCs w:val="28"/>
                <w:lang w:eastAsia="uk-UA"/>
              </w:rPr>
              <w:t>одного значення</w:t>
            </w:r>
            <w:r w:rsidRPr="00250AD1">
              <w:rPr>
                <w:rFonts w:ascii="Times New Roman" w:hAnsi="Times New Roman" w:cs="Times New Roman"/>
                <w:color w:val="000000" w:themeColor="text1"/>
                <w:sz w:val="28"/>
                <w:szCs w:val="28"/>
                <w:lang w:eastAsia="uk-UA"/>
              </w:rPr>
              <w:t xml:space="preserve"> кількості похідних фінансових інструментів, базовим активом </w:t>
            </w:r>
            <w:r w:rsidRPr="00250AD1">
              <w:rPr>
                <w:rFonts w:ascii="Times New Roman" w:hAnsi="Times New Roman" w:cs="Times New Roman"/>
                <w:sz w:val="28"/>
                <w:szCs w:val="28"/>
                <w:lang w:eastAsia="uk-UA"/>
              </w:rPr>
              <w:t xml:space="preserve">для яких є цінні папери для набору даних </w:t>
            </w:r>
            <w:hyperlink w:anchor="ФінЗобовязанняРекв0207" w:history="1">
              <w:r w:rsidRPr="00250AD1">
                <w:rPr>
                  <w:rStyle w:val="a4"/>
                  <w:rFonts w:ascii="Times New Roman" w:hAnsi="Times New Roman" w:cs="Times New Roman"/>
                  <w:bCs/>
                  <w:sz w:val="28"/>
                  <w:szCs w:val="28"/>
                  <w:lang w:val="en-US" w:eastAsia="uk-UA"/>
                </w:rPr>
                <w:t>ID</w:t>
              </w:r>
              <w:r w:rsidRPr="00250AD1">
                <w:rPr>
                  <w:rStyle w:val="a4"/>
                  <w:rFonts w:ascii="Times New Roman" w:hAnsi="Times New Roman" w:cs="Times New Roman"/>
                  <w:bCs/>
                  <w:sz w:val="28"/>
                  <w:szCs w:val="28"/>
                  <w:lang w:eastAsia="uk-UA"/>
                </w:rPr>
                <w:t>03.Фінансове зобов'язання (</w:t>
              </w:r>
              <w:r w:rsidRPr="00250AD1">
                <w:rPr>
                  <w:rStyle w:val="a4"/>
                  <w:rFonts w:ascii="Times New Roman" w:hAnsi="Times New Roman" w:cs="Times New Roman"/>
                  <w:sz w:val="28"/>
                  <w:szCs w:val="28"/>
                  <w:lang w:val="en-US"/>
                </w:rPr>
                <w:t>liability</w:t>
              </w:r>
              <w:r w:rsidRPr="00250AD1">
                <w:rPr>
                  <w:rStyle w:val="a4"/>
                  <w:rFonts w:ascii="Times New Roman" w:hAnsi="Times New Roman" w:cs="Times New Roman"/>
                  <w:sz w:val="28"/>
                  <w:szCs w:val="28"/>
                  <w:lang w:eastAsia="uk-UA"/>
                </w:rPr>
                <w:t>)</w:t>
              </w:r>
            </w:hyperlink>
            <w:r w:rsidRPr="00250AD1">
              <w:rPr>
                <w:rFonts w:ascii="Times New Roman" w:hAnsi="Times New Roman" w:cs="Times New Roman"/>
                <w:sz w:val="28"/>
                <w:szCs w:val="28"/>
                <w:lang w:eastAsia="uk-UA"/>
              </w:rPr>
              <w:t xml:space="preserve">, або кількості цінних паперів, прийнятих в якості забезпечення виконання зобов’язань за активною операцією для набору даних </w:t>
            </w:r>
            <w:hyperlink w:anchor="РухомемайноРекв0207" w:history="1">
              <w:r w:rsidRPr="00250AD1">
                <w:rPr>
                  <w:rStyle w:val="a4"/>
                  <w:rFonts w:ascii="Times New Roman" w:hAnsi="Times New Roman" w:cs="Times New Roman"/>
                  <w:sz w:val="28"/>
                  <w:szCs w:val="28"/>
                  <w:lang w:val="en-US" w:eastAsia="uk-UA"/>
                </w:rPr>
                <w:t>ID</w:t>
              </w:r>
              <w:r w:rsidRPr="00250AD1">
                <w:rPr>
                  <w:rStyle w:val="a4"/>
                  <w:rFonts w:ascii="Times New Roman" w:hAnsi="Times New Roman" w:cs="Times New Roman"/>
                  <w:sz w:val="28"/>
                  <w:szCs w:val="28"/>
                  <w:lang w:eastAsia="uk-UA"/>
                </w:rPr>
                <w:t xml:space="preserve">40.Об’єкт рухомого майна </w:t>
              </w:r>
              <w:r w:rsidRPr="00250AD1">
                <w:rPr>
                  <w:rStyle w:val="a4"/>
                  <w:rFonts w:ascii="Times New Roman" w:hAnsi="Times New Roman" w:cs="Times New Roman"/>
                  <w:bCs/>
                  <w:sz w:val="28"/>
                  <w:szCs w:val="28"/>
                  <w:lang w:eastAsia="uk-UA"/>
                </w:rPr>
                <w:t>(</w:t>
              </w:r>
              <w:r w:rsidRPr="00250AD1">
                <w:rPr>
                  <w:rStyle w:val="a4"/>
                  <w:rFonts w:ascii="Times New Roman" w:hAnsi="Times New Roman" w:cs="Times New Roman"/>
                  <w:sz w:val="28"/>
                  <w:szCs w:val="28"/>
                  <w:lang w:eastAsia="uk-UA"/>
                </w:rPr>
                <w:t>movable)</w:t>
              </w:r>
            </w:hyperlink>
            <w:r w:rsidRPr="00250AD1">
              <w:rPr>
                <w:rStyle w:val="a4"/>
                <w:rFonts w:ascii="Times New Roman" w:hAnsi="Times New Roman" w:cs="Times New Roman"/>
                <w:sz w:val="28"/>
                <w:szCs w:val="28"/>
                <w:lang w:eastAsia="uk-UA"/>
              </w:rPr>
              <w:t>.</w:t>
            </w:r>
          </w:p>
        </w:tc>
        <w:tc>
          <w:tcPr>
            <w:tcW w:w="3261" w:type="dxa"/>
            <w:vAlign w:val="center"/>
          </w:tcPr>
          <w:p w14:paraId="65EA2EAC" w14:textId="77777777" w:rsidR="00450956" w:rsidRPr="00250AD1" w:rsidRDefault="00AC0A51" w:rsidP="00A431F5">
            <w:pPr>
              <w:jc w:val="both"/>
              <w:rPr>
                <w:rFonts w:ascii="Times New Roman" w:hAnsi="Times New Roman" w:cs="Times New Roman"/>
                <w:bCs/>
                <w:sz w:val="28"/>
                <w:szCs w:val="28"/>
                <w:lang w:eastAsia="uk-UA"/>
              </w:rPr>
            </w:pPr>
            <w:hyperlink w:anchor="ФінЗобовязанняРекв0207" w:history="1">
              <w:r w:rsidR="00A431F5" w:rsidRPr="00250AD1">
                <w:rPr>
                  <w:rStyle w:val="a4"/>
                  <w:rFonts w:ascii="Times New Roman" w:hAnsi="Times New Roman" w:cs="Times New Roman"/>
                  <w:bCs/>
                  <w:sz w:val="28"/>
                  <w:szCs w:val="28"/>
                  <w:lang w:val="en-US" w:eastAsia="uk-UA"/>
                </w:rPr>
                <w:t>ID</w:t>
              </w:r>
              <w:r w:rsidR="00A431F5" w:rsidRPr="00250AD1">
                <w:rPr>
                  <w:rStyle w:val="a4"/>
                  <w:rFonts w:ascii="Times New Roman" w:hAnsi="Times New Roman" w:cs="Times New Roman"/>
                  <w:bCs/>
                  <w:sz w:val="28"/>
                  <w:szCs w:val="28"/>
                  <w:lang w:eastAsia="uk-UA"/>
                </w:rPr>
                <w:t>03.Ф</w:t>
              </w:r>
              <w:r w:rsidR="00F458D7" w:rsidRPr="00250AD1">
                <w:rPr>
                  <w:rStyle w:val="a4"/>
                  <w:rFonts w:ascii="Times New Roman" w:hAnsi="Times New Roman" w:cs="Times New Roman"/>
                  <w:bCs/>
                  <w:sz w:val="28"/>
                  <w:szCs w:val="28"/>
                  <w:lang w:eastAsia="uk-UA"/>
                </w:rPr>
                <w:t>інансове зобов'язання (</w:t>
              </w:r>
              <w:r w:rsidR="00F458D7" w:rsidRPr="00250AD1">
                <w:rPr>
                  <w:rStyle w:val="a4"/>
                  <w:rFonts w:ascii="Times New Roman" w:hAnsi="Times New Roman" w:cs="Times New Roman"/>
                  <w:sz w:val="28"/>
                  <w:szCs w:val="28"/>
                  <w:lang w:val="en-US"/>
                </w:rPr>
                <w:t>liability</w:t>
              </w:r>
              <w:r w:rsidR="00F458D7" w:rsidRPr="00250AD1">
                <w:rPr>
                  <w:rStyle w:val="a4"/>
                  <w:rFonts w:ascii="Times New Roman" w:hAnsi="Times New Roman" w:cs="Times New Roman"/>
                  <w:sz w:val="28"/>
                  <w:szCs w:val="28"/>
                  <w:lang w:eastAsia="uk-UA"/>
                </w:rPr>
                <w:t>)</w:t>
              </w:r>
            </w:hyperlink>
          </w:p>
        </w:tc>
      </w:tr>
      <w:tr w:rsidR="00450956" w:rsidRPr="00250AD1" w14:paraId="1F9867ED" w14:textId="77777777" w:rsidTr="0067535E">
        <w:trPr>
          <w:trHeight w:val="89"/>
        </w:trPr>
        <w:tc>
          <w:tcPr>
            <w:tcW w:w="11902" w:type="dxa"/>
            <w:vMerge/>
          </w:tcPr>
          <w:p w14:paraId="736429E4" w14:textId="77777777" w:rsidR="00450956" w:rsidRPr="00250AD1" w:rsidRDefault="00450956" w:rsidP="004749D2">
            <w:pPr>
              <w:jc w:val="center"/>
              <w:rPr>
                <w:rFonts w:ascii="Times New Roman" w:hAnsi="Times New Roman" w:cs="Times New Roman"/>
                <w:b/>
                <w:bCs/>
                <w:sz w:val="28"/>
                <w:szCs w:val="28"/>
                <w:lang w:eastAsia="uk-UA"/>
              </w:rPr>
            </w:pPr>
          </w:p>
        </w:tc>
        <w:tc>
          <w:tcPr>
            <w:tcW w:w="3261" w:type="dxa"/>
            <w:vAlign w:val="center"/>
          </w:tcPr>
          <w:p w14:paraId="64A81772" w14:textId="77777777" w:rsidR="00450956" w:rsidRPr="00250AD1" w:rsidRDefault="00AC0A51" w:rsidP="00A431F5">
            <w:pPr>
              <w:tabs>
                <w:tab w:val="left" w:pos="603"/>
              </w:tabs>
              <w:rPr>
                <w:rFonts w:ascii="Times New Roman" w:hAnsi="Times New Roman" w:cs="Times New Roman"/>
                <w:bCs/>
                <w:sz w:val="28"/>
                <w:szCs w:val="28"/>
                <w:lang w:eastAsia="uk-UA"/>
              </w:rPr>
            </w:pPr>
            <w:hyperlink w:anchor="РухомемайноРекв0207" w:history="1">
              <w:r w:rsidR="00A431F5" w:rsidRPr="00250AD1">
                <w:rPr>
                  <w:rStyle w:val="a4"/>
                  <w:rFonts w:ascii="Times New Roman" w:hAnsi="Times New Roman" w:cs="Times New Roman"/>
                  <w:sz w:val="28"/>
                  <w:szCs w:val="28"/>
                  <w:lang w:val="en-US" w:eastAsia="uk-UA"/>
                </w:rPr>
                <w:t>ID</w:t>
              </w:r>
              <w:r w:rsidR="00A431F5" w:rsidRPr="00250AD1">
                <w:rPr>
                  <w:rStyle w:val="a4"/>
                  <w:rFonts w:ascii="Times New Roman" w:hAnsi="Times New Roman" w:cs="Times New Roman"/>
                  <w:sz w:val="28"/>
                  <w:szCs w:val="28"/>
                  <w:lang w:eastAsia="uk-UA"/>
                </w:rPr>
                <w:t>40.О</w:t>
              </w:r>
              <w:r w:rsidR="00450956" w:rsidRPr="00250AD1">
                <w:rPr>
                  <w:rStyle w:val="a4"/>
                  <w:rFonts w:ascii="Times New Roman" w:hAnsi="Times New Roman" w:cs="Times New Roman"/>
                  <w:sz w:val="28"/>
                  <w:szCs w:val="28"/>
                  <w:lang w:eastAsia="uk-UA"/>
                </w:rPr>
                <w:t xml:space="preserve">б’єкт рухомого майна </w:t>
              </w:r>
              <w:r w:rsidR="00450956" w:rsidRPr="00250AD1">
                <w:rPr>
                  <w:rStyle w:val="a4"/>
                  <w:rFonts w:ascii="Times New Roman" w:hAnsi="Times New Roman" w:cs="Times New Roman"/>
                  <w:bCs/>
                  <w:sz w:val="28"/>
                  <w:szCs w:val="28"/>
                  <w:lang w:eastAsia="uk-UA"/>
                </w:rPr>
                <w:t>(</w:t>
              </w:r>
              <w:r w:rsidR="00450956" w:rsidRPr="00250AD1">
                <w:rPr>
                  <w:rStyle w:val="a4"/>
                  <w:rFonts w:ascii="Times New Roman" w:hAnsi="Times New Roman" w:cs="Times New Roman"/>
                  <w:sz w:val="28"/>
                  <w:szCs w:val="28"/>
                  <w:lang w:eastAsia="uk-UA"/>
                </w:rPr>
                <w:t>movable)</w:t>
              </w:r>
            </w:hyperlink>
          </w:p>
        </w:tc>
      </w:tr>
    </w:tbl>
    <w:p w14:paraId="34D7BE13" w14:textId="77777777" w:rsidR="006B5E99" w:rsidRPr="00250AD1" w:rsidRDefault="006B5E99" w:rsidP="006B5E99"/>
    <w:p w14:paraId="53A3A39C" w14:textId="77777777" w:rsidR="006B5E99" w:rsidRPr="00250AD1" w:rsidRDefault="00AC0A51" w:rsidP="006B5E99">
      <w:pPr>
        <w:rPr>
          <w:rFonts w:ascii="Times New Roman" w:hAnsi="Times New Roman" w:cs="Times New Roman"/>
          <w:b/>
          <w:sz w:val="28"/>
          <w:szCs w:val="28"/>
          <w:lang w:eastAsia="uk-UA"/>
        </w:rPr>
      </w:pPr>
      <w:hyperlink w:anchor="ЗагалВимогиПравилаФормувРекв" w:history="1">
        <w:r w:rsidR="006B5E99" w:rsidRPr="00250AD1">
          <w:rPr>
            <w:rStyle w:val="a4"/>
            <w:rFonts w:ascii="Times New Roman" w:hAnsi="Times New Roman" w:cs="Times New Roman"/>
            <w:b/>
            <w:color w:val="auto"/>
            <w:sz w:val="28"/>
            <w:szCs w:val="28"/>
            <w:lang w:val="ru-RU"/>
          </w:rPr>
          <w:t>Повернутись до розділу Загальні вимоги</w:t>
        </w:r>
      </w:hyperlink>
    </w:p>
    <w:p w14:paraId="47C8872A" w14:textId="77777777" w:rsidR="006B5E99" w:rsidRPr="00250AD1" w:rsidRDefault="00AC0A51" w:rsidP="006B5E99">
      <w:pPr>
        <w:rPr>
          <w:rFonts w:ascii="Times New Roman" w:hAnsi="Times New Roman" w:cs="Times New Roman"/>
          <w:b/>
          <w:sz w:val="28"/>
          <w:szCs w:val="28"/>
          <w:lang w:eastAsia="uk-UA"/>
        </w:rPr>
      </w:pPr>
      <w:hyperlink w:anchor="Зміст" w:history="1">
        <w:r w:rsidR="006B5E99" w:rsidRPr="00250AD1">
          <w:rPr>
            <w:rStyle w:val="a4"/>
            <w:rFonts w:ascii="Times New Roman" w:hAnsi="Times New Roman" w:cs="Times New Roman"/>
            <w:b/>
            <w:color w:val="auto"/>
            <w:sz w:val="28"/>
            <w:szCs w:val="28"/>
            <w:lang w:val="ru-RU"/>
          </w:rPr>
          <w:t>Повернутись до зм</w:t>
        </w:r>
        <w:r w:rsidR="006B5E99" w:rsidRPr="00250AD1">
          <w:rPr>
            <w:rStyle w:val="a4"/>
            <w:rFonts w:ascii="Times New Roman" w:hAnsi="Times New Roman" w:cs="Times New Roman"/>
            <w:b/>
            <w:color w:val="auto"/>
            <w:sz w:val="28"/>
            <w:szCs w:val="28"/>
          </w:rPr>
          <w:t>істу Правил</w:t>
        </w:r>
      </w:hyperlink>
    </w:p>
    <w:p w14:paraId="72F63AE2" w14:textId="77777777" w:rsidR="00F30E37" w:rsidRPr="00250AD1" w:rsidRDefault="00F30E37">
      <w:pPr>
        <w:rPr>
          <w:rFonts w:ascii="Times New Roman" w:hAnsi="Times New Roman" w:cs="Times New Roman"/>
          <w:b/>
          <w:sz w:val="28"/>
          <w:szCs w:val="28"/>
          <w:lang w:eastAsia="uk-UA"/>
        </w:rPr>
      </w:pPr>
    </w:p>
    <w:p w14:paraId="6B3DEE21" w14:textId="77777777" w:rsidR="006B5E99" w:rsidRPr="00250AD1" w:rsidRDefault="006B5E99">
      <w:pPr>
        <w:rPr>
          <w:rFonts w:ascii="Times New Roman" w:hAnsi="Times New Roman" w:cs="Times New Roman"/>
          <w:b/>
          <w:sz w:val="28"/>
          <w:szCs w:val="28"/>
          <w:lang w:eastAsia="uk-UA"/>
        </w:rPr>
      </w:pPr>
    </w:p>
    <w:p w14:paraId="41E555E9" w14:textId="77777777" w:rsidR="00564EF8" w:rsidRPr="00250AD1" w:rsidRDefault="00564EF8">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161D911B" w14:textId="77777777" w:rsidR="00B213CF" w:rsidRPr="00250AD1" w:rsidRDefault="00564EF8" w:rsidP="00D113F8">
      <w:pPr>
        <w:jc w:val="center"/>
        <w:outlineLvl w:val="0"/>
        <w:rPr>
          <w:rFonts w:ascii="Times New Roman" w:hAnsi="Times New Roman" w:cs="Times New Roman"/>
          <w:color w:val="000000" w:themeColor="text1"/>
          <w:sz w:val="28"/>
          <w:szCs w:val="28"/>
        </w:rPr>
      </w:pPr>
      <w:bookmarkStart w:id="219" w:name="ДодатокРозподілДіапазІдентиф"/>
      <w:bookmarkStart w:id="220" w:name="_Toc156815624"/>
      <w:r w:rsidRPr="00250AD1">
        <w:rPr>
          <w:rFonts w:ascii="Times New Roman" w:hAnsi="Times New Roman" w:cs="Times New Roman"/>
          <w:b/>
          <w:color w:val="000000" w:themeColor="text1"/>
          <w:sz w:val="28"/>
          <w:szCs w:val="28"/>
        </w:rPr>
        <w:lastRenderedPageBreak/>
        <w:t xml:space="preserve">Додаток </w:t>
      </w:r>
      <w:r w:rsidR="00EC7A64" w:rsidRPr="00250AD1">
        <w:rPr>
          <w:rFonts w:ascii="Times New Roman" w:hAnsi="Times New Roman" w:cs="Times New Roman"/>
          <w:b/>
          <w:color w:val="000000" w:themeColor="text1"/>
          <w:sz w:val="28"/>
          <w:szCs w:val="28"/>
        </w:rPr>
        <w:t>2</w:t>
      </w:r>
      <w:r w:rsidRPr="00250AD1">
        <w:rPr>
          <w:rFonts w:ascii="Times New Roman" w:hAnsi="Times New Roman" w:cs="Times New Roman"/>
          <w:b/>
          <w:color w:val="000000" w:themeColor="text1"/>
          <w:sz w:val="28"/>
          <w:szCs w:val="28"/>
        </w:rPr>
        <w:t>. Розподіл діапазонів ідентифікаторів реквізитів</w:t>
      </w:r>
      <w:bookmarkEnd w:id="219"/>
      <w:bookmarkEnd w:id="220"/>
    </w:p>
    <w:tbl>
      <w:tblPr>
        <w:tblStyle w:val="a5"/>
        <w:tblW w:w="0" w:type="auto"/>
        <w:tblLook w:val="04A0" w:firstRow="1" w:lastRow="0" w:firstColumn="1" w:lastColumn="0" w:noHBand="0" w:noVBand="1"/>
      </w:tblPr>
      <w:tblGrid>
        <w:gridCol w:w="846"/>
        <w:gridCol w:w="11198"/>
        <w:gridCol w:w="3084"/>
      </w:tblGrid>
      <w:tr w:rsidR="0030743B" w:rsidRPr="00250AD1" w14:paraId="1EB87891" w14:textId="77777777" w:rsidTr="00B47DC2">
        <w:tc>
          <w:tcPr>
            <w:tcW w:w="846" w:type="dxa"/>
          </w:tcPr>
          <w:p w14:paraId="07547AE6" w14:textId="77777777" w:rsidR="0030743B" w:rsidRPr="00250AD1" w:rsidRDefault="0030743B" w:rsidP="00B47DC2">
            <w:pPr>
              <w:jc w:val="center"/>
              <w:rPr>
                <w:rFonts w:ascii="Times New Roman" w:hAnsi="Times New Roman" w:cs="Times New Roman"/>
                <w:b/>
                <w:color w:val="000000" w:themeColor="text1"/>
                <w:sz w:val="28"/>
                <w:szCs w:val="28"/>
              </w:rPr>
            </w:pPr>
            <w:r w:rsidRPr="00250AD1">
              <w:rPr>
                <w:rFonts w:ascii="Times New Roman" w:hAnsi="Times New Roman" w:cs="Times New Roman"/>
                <w:b/>
                <w:sz w:val="28"/>
                <w:szCs w:val="28"/>
                <w:lang w:eastAsia="uk-UA"/>
              </w:rPr>
              <w:t>№ з.п.</w:t>
            </w:r>
          </w:p>
        </w:tc>
        <w:tc>
          <w:tcPr>
            <w:tcW w:w="11198" w:type="dxa"/>
          </w:tcPr>
          <w:p w14:paraId="4EFB84F9" w14:textId="77777777" w:rsidR="0030743B" w:rsidRPr="00250AD1" w:rsidRDefault="0030743B" w:rsidP="00B47DC2">
            <w:pPr>
              <w:jc w:val="center"/>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Набори даних які визначені як основні для присвоєння числового ідентифікатора</w:t>
            </w:r>
          </w:p>
        </w:tc>
        <w:tc>
          <w:tcPr>
            <w:tcW w:w="3084" w:type="dxa"/>
          </w:tcPr>
          <w:p w14:paraId="22291FDF" w14:textId="77777777" w:rsidR="0030743B" w:rsidRPr="00250AD1" w:rsidRDefault="0030743B" w:rsidP="00B47DC2">
            <w:pPr>
              <w:jc w:val="center"/>
              <w:rPr>
                <w:rFonts w:ascii="Times New Roman" w:hAnsi="Times New Roman" w:cs="Times New Roman"/>
                <w:b/>
                <w:color w:val="000000" w:themeColor="text1"/>
                <w:sz w:val="28"/>
                <w:szCs w:val="28"/>
              </w:rPr>
            </w:pPr>
            <w:r w:rsidRPr="00250AD1">
              <w:rPr>
                <w:rFonts w:ascii="Times New Roman" w:hAnsi="Times New Roman" w:cs="Times New Roman"/>
                <w:b/>
                <w:color w:val="000000" w:themeColor="text1"/>
                <w:sz w:val="28"/>
                <w:szCs w:val="28"/>
              </w:rPr>
              <w:t>Діапазон числових ідентифікаторів для реквізитів</w:t>
            </w:r>
          </w:p>
        </w:tc>
      </w:tr>
      <w:tr w:rsidR="0030743B" w:rsidRPr="00250AD1" w14:paraId="03B84E67" w14:textId="77777777" w:rsidTr="00B47DC2">
        <w:tc>
          <w:tcPr>
            <w:tcW w:w="846" w:type="dxa"/>
          </w:tcPr>
          <w:p w14:paraId="25F62240"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14:paraId="6E8CC757" w14:textId="77777777" w:rsidR="0030743B" w:rsidRPr="00250AD1" w:rsidRDefault="0030743B" w:rsidP="00B47DC2">
            <w:pPr>
              <w:jc w:val="both"/>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Ідентифікатори наборів даних, особи об’єктів забезпечення тощо.</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14:paraId="29C8497F"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0001-0050</w:t>
            </w:r>
          </w:p>
        </w:tc>
      </w:tr>
      <w:tr w:rsidR="0030743B" w:rsidRPr="00250AD1" w14:paraId="297B05C5" w14:textId="77777777" w:rsidTr="00B47DC2">
        <w:tc>
          <w:tcPr>
            <w:tcW w:w="846" w:type="dxa"/>
          </w:tcPr>
          <w:p w14:paraId="50A480E9"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51F24D06" w14:textId="77777777" w:rsidR="0030743B" w:rsidRPr="00250AD1" w:rsidRDefault="0030743B" w:rsidP="004D4380">
            <w:pPr>
              <w:jc w:val="both"/>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 xml:space="preserve">Реквізити, які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різним наборам даних(до прикладу: подія, дата події, дата укладення договору тощо)</w:t>
            </w:r>
            <w:r w:rsidR="00E8368C" w:rsidRPr="00250AD1">
              <w:rPr>
                <w:rFonts w:ascii="Times New Roman" w:hAnsi="Times New Roman" w:cs="Times New Roman"/>
                <w:bCs/>
                <w:color w:val="000000"/>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5781CBF9"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0051-0100</w:t>
            </w:r>
          </w:p>
        </w:tc>
      </w:tr>
      <w:tr w:rsidR="0030743B" w:rsidRPr="00250AD1" w14:paraId="37CCE9D6" w14:textId="77777777" w:rsidTr="00B47DC2">
        <w:tc>
          <w:tcPr>
            <w:tcW w:w="846" w:type="dxa"/>
          </w:tcPr>
          <w:p w14:paraId="6F992923"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3</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61CC03FF" w14:textId="77777777" w:rsidR="0030743B" w:rsidRPr="00250AD1" w:rsidRDefault="0030743B" w:rsidP="00583ECA">
            <w:pPr>
              <w:jc w:val="both"/>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 xml:space="preserve">Реквізити переважно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особам, які є учасника</w:t>
            </w:r>
            <w:r w:rsidR="00583ECA" w:rsidRPr="00250AD1">
              <w:rPr>
                <w:rFonts w:ascii="Times New Roman" w:hAnsi="Times New Roman" w:cs="Times New Roman"/>
                <w:bCs/>
                <w:color w:val="000000"/>
                <w:sz w:val="28"/>
                <w:szCs w:val="28"/>
              </w:rPr>
              <w:t>ми здійснення активної операції</w:t>
            </w:r>
            <w:r w:rsidR="00E8368C" w:rsidRPr="00250AD1">
              <w:rPr>
                <w:rFonts w:ascii="Times New Roman" w:hAnsi="Times New Roman" w:cs="Times New Roman"/>
                <w:bCs/>
                <w:color w:val="000000"/>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6AC23735"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0101-0200</w:t>
            </w:r>
          </w:p>
        </w:tc>
      </w:tr>
      <w:tr w:rsidR="0030743B" w:rsidRPr="00250AD1" w14:paraId="7AE6FB4D" w14:textId="77777777" w:rsidTr="00B9654A">
        <w:tc>
          <w:tcPr>
            <w:tcW w:w="846" w:type="dxa"/>
          </w:tcPr>
          <w:p w14:paraId="4B337AB4" w14:textId="77777777" w:rsidR="0030743B" w:rsidRPr="00250AD1" w:rsidRDefault="0030743B" w:rsidP="00B47DC2">
            <w:pPr>
              <w:rPr>
                <w:rFonts w:ascii="Times New Roman" w:hAnsi="Times New Roman" w:cs="Times New Roman"/>
                <w:color w:val="000000" w:themeColor="text1"/>
                <w:sz w:val="28"/>
                <w:szCs w:val="28"/>
                <w:lang w:val="en-US"/>
              </w:rPr>
            </w:pPr>
            <w:r w:rsidRPr="00250AD1">
              <w:rPr>
                <w:rFonts w:ascii="Times New Roman" w:hAnsi="Times New Roman" w:cs="Times New Roman"/>
                <w:color w:val="000000" w:themeColor="text1"/>
                <w:sz w:val="28"/>
                <w:szCs w:val="28"/>
                <w:lang w:val="en-US"/>
              </w:rPr>
              <w:t>4</w:t>
            </w:r>
          </w:p>
        </w:tc>
        <w:tc>
          <w:tcPr>
            <w:tcW w:w="11198" w:type="dxa"/>
            <w:tcBorders>
              <w:top w:val="nil"/>
              <w:left w:val="single" w:sz="4" w:space="0" w:color="auto"/>
              <w:bottom w:val="single" w:sz="4" w:space="0" w:color="auto"/>
              <w:right w:val="single" w:sz="4" w:space="0" w:color="auto"/>
            </w:tcBorders>
            <w:shd w:val="clear" w:color="auto" w:fill="FFFFFF" w:themeFill="background1"/>
            <w:vAlign w:val="center"/>
          </w:tcPr>
          <w:p w14:paraId="10F71B91" w14:textId="77777777" w:rsidR="0030743B" w:rsidRPr="00250AD1" w:rsidRDefault="0030743B" w:rsidP="001E7AFB">
            <w:pPr>
              <w:jc w:val="both"/>
              <w:rPr>
                <w:rFonts w:ascii="Times New Roman" w:hAnsi="Times New Roman" w:cs="Times New Roman"/>
                <w:bCs/>
                <w:color w:val="000000"/>
                <w:sz w:val="28"/>
                <w:szCs w:val="28"/>
                <w:lang w:val="en-US"/>
              </w:rPr>
            </w:pPr>
            <w:r w:rsidRPr="00250AD1">
              <w:rPr>
                <w:rFonts w:ascii="Times New Roman" w:hAnsi="Times New Roman" w:cs="Times New Roman"/>
                <w:bCs/>
                <w:color w:val="000000"/>
                <w:sz w:val="28"/>
                <w:szCs w:val="28"/>
              </w:rPr>
              <w:t xml:space="preserve">Реквізити переважно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наборам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03.Фінансове зобов'язання (</w:t>
            </w:r>
            <w:r w:rsidRPr="00250AD1">
              <w:rPr>
                <w:rFonts w:ascii="Times New Roman" w:hAnsi="Times New Roman" w:cs="Times New Roman"/>
                <w:color w:val="000000" w:themeColor="text1"/>
                <w:sz w:val="28"/>
                <w:szCs w:val="28"/>
                <w:lang w:val="en-US"/>
              </w:rPr>
              <w:t>liability</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bCs/>
                <w:color w:val="000000"/>
                <w:sz w:val="28"/>
                <w:szCs w:val="28"/>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04.Активна операція (</w:t>
            </w:r>
            <w:r w:rsidRPr="00250AD1">
              <w:rPr>
                <w:rFonts w:ascii="Times New Roman" w:hAnsi="Times New Roman" w:cs="Times New Roman"/>
                <w:color w:val="000000" w:themeColor="text1"/>
                <w:sz w:val="28"/>
                <w:szCs w:val="28"/>
                <w:lang w:val="en-US"/>
              </w:rPr>
              <w:t>loan</w:t>
            </w:r>
            <w:r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bCs/>
                <w:color w:val="000000"/>
                <w:sz w:val="28"/>
                <w:szCs w:val="28"/>
              </w:rPr>
              <w:t xml:space="preserve">, </w:t>
            </w:r>
            <w:r w:rsidRPr="00250AD1">
              <w:rPr>
                <w:rFonts w:ascii="Times New Roman" w:hAnsi="Times New Roman" w:cs="Times New Roman"/>
                <w:bCs/>
                <w:color w:val="000000" w:themeColor="text1"/>
                <w:sz w:val="28"/>
                <w:szCs w:val="28"/>
                <w:lang w:val="en-US" w:eastAsia="uk-UA"/>
              </w:rPr>
              <w:t>ID</w:t>
            </w:r>
            <w:r w:rsidR="004D4380" w:rsidRPr="00250AD1">
              <w:rPr>
                <w:rFonts w:ascii="Times New Roman" w:hAnsi="Times New Roman" w:cs="Times New Roman"/>
                <w:bCs/>
                <w:color w:val="000000" w:themeColor="text1"/>
                <w:sz w:val="28"/>
                <w:szCs w:val="28"/>
                <w:lang w:eastAsia="uk-UA"/>
              </w:rPr>
              <w:t>06.</w:t>
            </w:r>
            <w:r w:rsidRPr="00250AD1">
              <w:rPr>
                <w:rFonts w:ascii="Times New Roman" w:hAnsi="Times New Roman" w:cs="Times New Roman"/>
                <w:bCs/>
                <w:color w:val="000000" w:themeColor="text1"/>
                <w:sz w:val="28"/>
                <w:szCs w:val="28"/>
                <w:lang w:eastAsia="uk-UA"/>
              </w:rPr>
              <w:t>Узагальнююча угода (contract)</w:t>
            </w:r>
            <w:r w:rsidR="001E7AFB" w:rsidRPr="00250AD1">
              <w:rPr>
                <w:rFonts w:ascii="Times New Roman" w:hAnsi="Times New Roman" w:cs="Times New Roman"/>
                <w:bCs/>
                <w:color w:val="000000" w:themeColor="text1"/>
                <w:sz w:val="28"/>
                <w:szCs w:val="28"/>
                <w:lang w:val="en-US" w:eastAsia="uk-UA"/>
              </w:rPr>
              <w:t>, ID</w:t>
            </w:r>
            <w:r w:rsidR="001E7AFB" w:rsidRPr="00250AD1">
              <w:rPr>
                <w:rFonts w:ascii="Times New Roman" w:hAnsi="Times New Roman" w:cs="Times New Roman"/>
                <w:bCs/>
                <w:color w:val="000000" w:themeColor="text1"/>
                <w:sz w:val="28"/>
                <w:szCs w:val="28"/>
                <w:lang w:eastAsia="uk-UA"/>
              </w:rPr>
              <w:t>21.Транш (</w:t>
            </w:r>
            <w:r w:rsidR="001E7AFB" w:rsidRPr="00250AD1">
              <w:rPr>
                <w:rFonts w:ascii="Times New Roman" w:hAnsi="Times New Roman" w:cs="Times New Roman"/>
                <w:color w:val="000000" w:themeColor="text1"/>
                <w:sz w:val="28"/>
                <w:szCs w:val="28"/>
                <w:lang w:val="en-US"/>
              </w:rPr>
              <w:t>tranche</w:t>
            </w:r>
            <w:r w:rsidR="001E7AFB" w:rsidRPr="00250AD1">
              <w:rPr>
                <w:rFonts w:ascii="Times New Roman" w:hAnsi="Times New Roman" w:cs="Times New Roman"/>
                <w:color w:val="000000" w:themeColor="text1"/>
                <w:sz w:val="28"/>
                <w:szCs w:val="28"/>
                <w:lang w:eastAsia="uk-UA"/>
              </w:rPr>
              <w:t>)</w:t>
            </w:r>
            <w:r w:rsidR="00E8368C" w:rsidRPr="00250AD1">
              <w:rPr>
                <w:rFonts w:ascii="Times New Roman" w:hAnsi="Times New Roman" w:cs="Times New Roman"/>
                <w:bCs/>
                <w:color w:val="000000" w:themeColor="text1"/>
                <w:sz w:val="28"/>
                <w:szCs w:val="28"/>
                <w:lang w:eastAsia="uk-UA"/>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72E94AC9"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0201-0300</w:t>
            </w:r>
          </w:p>
        </w:tc>
      </w:tr>
      <w:tr w:rsidR="0030743B" w:rsidRPr="00250AD1" w14:paraId="66AE30F9" w14:textId="77777777" w:rsidTr="00B9654A">
        <w:tc>
          <w:tcPr>
            <w:tcW w:w="846" w:type="dxa"/>
          </w:tcPr>
          <w:p w14:paraId="0A43A399"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5</w:t>
            </w:r>
          </w:p>
        </w:tc>
        <w:tc>
          <w:tcPr>
            <w:tcW w:w="11198" w:type="dxa"/>
            <w:tcBorders>
              <w:top w:val="nil"/>
              <w:left w:val="single" w:sz="4" w:space="0" w:color="auto"/>
              <w:bottom w:val="single" w:sz="4" w:space="0" w:color="auto"/>
              <w:right w:val="single" w:sz="4" w:space="0" w:color="auto"/>
            </w:tcBorders>
            <w:shd w:val="clear" w:color="auto" w:fill="FFFFFF" w:themeFill="background1"/>
            <w:vAlign w:val="center"/>
          </w:tcPr>
          <w:p w14:paraId="5FE7EA57" w14:textId="77777777" w:rsidR="0030743B" w:rsidRPr="00250AD1" w:rsidRDefault="0030743B" w:rsidP="004D4380">
            <w:pPr>
              <w:jc w:val="both"/>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 xml:space="preserve">Реквізити переважно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наборам даних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25</w:t>
            </w:r>
            <w:r w:rsidRPr="00250AD1">
              <w:rPr>
                <w:rFonts w:ascii="Times New Roman" w:hAnsi="Times New Roman" w:cs="Times New Roman"/>
                <w:color w:val="000000" w:themeColor="text1"/>
                <w:sz w:val="28"/>
                <w:szCs w:val="28"/>
              </w:rPr>
              <w:t xml:space="preserve">.Кредитний ризик </w:t>
            </w:r>
            <w:r w:rsidRPr="00250AD1">
              <w:rPr>
                <w:rFonts w:ascii="Times New Roman" w:hAnsi="Times New Roman" w:cs="Times New Roman"/>
                <w:sz w:val="28"/>
                <w:szCs w:val="28"/>
              </w:rPr>
              <w:t>(risk),</w:t>
            </w:r>
            <w:r w:rsidRPr="00250AD1">
              <w:rPr>
                <w:rFonts w:ascii="Times New Roman" w:hAnsi="Times New Roman" w:cs="Times New Roman"/>
                <w:bCs/>
                <w:color w:val="000000"/>
                <w:sz w:val="28"/>
                <w:szCs w:val="28"/>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22.Облікова інформація (account_info)</w:t>
            </w:r>
            <w:r w:rsidRPr="00250AD1">
              <w:rPr>
                <w:rFonts w:ascii="Times New Roman" w:hAnsi="Times New Roman" w:cs="Times New Roman"/>
                <w:bCs/>
                <w:color w:val="000000"/>
                <w:sz w:val="28"/>
                <w:szCs w:val="28"/>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23.Облікова інформація, сума (acc_amount_info)</w:t>
            </w:r>
            <w:r w:rsidR="00E8368C" w:rsidRPr="00250AD1">
              <w:rPr>
                <w:rFonts w:ascii="Times New Roman" w:hAnsi="Times New Roman" w:cs="Times New Roman"/>
                <w:bCs/>
                <w:color w:val="000000" w:themeColor="text1"/>
                <w:sz w:val="28"/>
                <w:szCs w:val="28"/>
                <w:lang w:eastAsia="uk-UA"/>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5F15E990"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0301-0500</w:t>
            </w:r>
          </w:p>
        </w:tc>
      </w:tr>
      <w:tr w:rsidR="0030743B" w:rsidRPr="00250AD1" w14:paraId="6C95778C" w14:textId="77777777" w:rsidTr="00B9654A">
        <w:tc>
          <w:tcPr>
            <w:tcW w:w="846" w:type="dxa"/>
            <w:tcBorders>
              <w:bottom w:val="single" w:sz="4" w:space="0" w:color="auto"/>
            </w:tcBorders>
          </w:tcPr>
          <w:p w14:paraId="43999D5E"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6</w:t>
            </w:r>
          </w:p>
        </w:tc>
        <w:tc>
          <w:tcPr>
            <w:tcW w:w="11198" w:type="dxa"/>
            <w:tcBorders>
              <w:top w:val="nil"/>
              <w:left w:val="single" w:sz="4" w:space="0" w:color="auto"/>
              <w:bottom w:val="single" w:sz="4" w:space="0" w:color="auto"/>
              <w:right w:val="single" w:sz="4" w:space="0" w:color="auto"/>
            </w:tcBorders>
            <w:shd w:val="clear" w:color="auto" w:fill="FFFFFF" w:themeFill="background1"/>
            <w:vAlign w:val="center"/>
          </w:tcPr>
          <w:p w14:paraId="773701FA" w14:textId="77777777" w:rsidR="0030743B" w:rsidRPr="00250AD1" w:rsidRDefault="0030743B" w:rsidP="004D4380">
            <w:pPr>
              <w:jc w:val="both"/>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 xml:space="preserve">Реквізити переважно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наборам даних </w:t>
            </w:r>
            <w:r w:rsidRPr="00250AD1">
              <w:rPr>
                <w:rFonts w:ascii="Times New Roman" w:hAnsi="Times New Roman" w:cs="Times New Roman"/>
                <w:bCs/>
                <w:color w:val="000000" w:themeColor="text1"/>
                <w:sz w:val="28"/>
                <w:szCs w:val="28"/>
                <w:lang w:val="en-US" w:eastAsia="uk-UA"/>
              </w:rPr>
              <w:t>ID</w:t>
            </w:r>
            <w:r w:rsidR="004D4380" w:rsidRPr="00250AD1">
              <w:rPr>
                <w:rFonts w:ascii="Times New Roman" w:hAnsi="Times New Roman" w:cs="Times New Roman"/>
                <w:bCs/>
                <w:color w:val="000000" w:themeColor="text1"/>
                <w:sz w:val="28"/>
                <w:szCs w:val="28"/>
                <w:lang w:eastAsia="uk-UA"/>
              </w:rPr>
              <w:t>05.</w:t>
            </w:r>
            <w:r w:rsidRPr="00250AD1">
              <w:rPr>
                <w:rFonts w:ascii="Times New Roman" w:hAnsi="Times New Roman" w:cs="Times New Roman"/>
                <w:bCs/>
                <w:color w:val="000000" w:themeColor="text1"/>
                <w:sz w:val="28"/>
                <w:szCs w:val="28"/>
                <w:lang w:eastAsia="uk-UA"/>
              </w:rPr>
              <w:t>Забезпечення (</w:t>
            </w:r>
            <w:r w:rsidRPr="00250AD1">
              <w:rPr>
                <w:rFonts w:ascii="Times New Roman" w:hAnsi="Times New Roman" w:cs="Times New Roman"/>
                <w:color w:val="000000" w:themeColor="text1"/>
                <w:sz w:val="28"/>
                <w:szCs w:val="28"/>
              </w:rPr>
              <w:t>collateral</w:t>
            </w:r>
            <w:r w:rsidRPr="00250AD1">
              <w:rPr>
                <w:rFonts w:ascii="Times New Roman" w:hAnsi="Times New Roman" w:cs="Times New Roman"/>
                <w:color w:val="000000" w:themeColor="text1"/>
                <w:sz w:val="28"/>
                <w:szCs w:val="28"/>
                <w:lang w:eastAsia="uk-UA"/>
              </w:rPr>
              <w:t>)</w:t>
            </w:r>
            <w:r w:rsidR="004D4380" w:rsidRPr="00250AD1">
              <w:rPr>
                <w:rFonts w:ascii="Times New Roman" w:hAnsi="Times New Roman" w:cs="Times New Roman"/>
                <w:color w:val="000000" w:themeColor="text1"/>
                <w:sz w:val="28"/>
                <w:szCs w:val="28"/>
                <w:lang w:eastAsia="uk-UA"/>
              </w:rPr>
              <w:t>,</w:t>
            </w:r>
            <w:r w:rsidRPr="00250AD1">
              <w:rPr>
                <w:rFonts w:ascii="Times New Roman" w:hAnsi="Times New Roman" w:cs="Times New Roman"/>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40</w:t>
            </w:r>
            <w:r w:rsidRPr="00250AD1">
              <w:rPr>
                <w:rFonts w:ascii="Times New Roman" w:hAnsi="Times New Roman" w:cs="Times New Roman"/>
                <w:sz w:val="28"/>
                <w:szCs w:val="28"/>
              </w:rPr>
              <w:t>.</w:t>
            </w:r>
            <w:r w:rsidRPr="00250AD1">
              <w:rPr>
                <w:rFonts w:ascii="Times New Roman" w:hAnsi="Times New Roman" w:cs="Times New Roman"/>
                <w:sz w:val="28"/>
                <w:szCs w:val="28"/>
                <w:lang w:eastAsia="uk-UA"/>
              </w:rPr>
              <w:t xml:space="preserve">Об’єкт рухомого майна </w:t>
            </w:r>
            <w:r w:rsidRPr="00250AD1">
              <w:rPr>
                <w:rFonts w:ascii="Times New Roman" w:hAnsi="Times New Roman" w:cs="Times New Roman"/>
                <w:bCs/>
                <w:sz w:val="28"/>
                <w:szCs w:val="28"/>
                <w:lang w:eastAsia="uk-UA"/>
              </w:rPr>
              <w:t>(</w:t>
            </w:r>
            <w:r w:rsidRPr="00250AD1">
              <w:rPr>
                <w:rFonts w:ascii="Times New Roman" w:hAnsi="Times New Roman" w:cs="Times New Roman"/>
                <w:sz w:val="28"/>
                <w:szCs w:val="28"/>
                <w:lang w:eastAsia="uk-UA"/>
              </w:rPr>
              <w:t>movable)</w:t>
            </w:r>
            <w:r w:rsidR="004D4380" w:rsidRPr="00250AD1">
              <w:rPr>
                <w:rFonts w:ascii="Times New Roman" w:hAnsi="Times New Roman" w:cs="Times New Roman"/>
                <w:sz w:val="28"/>
                <w:szCs w:val="28"/>
                <w:lang w:eastAsia="uk-UA"/>
              </w:rPr>
              <w:t>,</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41</w:t>
            </w:r>
            <w:r w:rsidR="004D4380" w:rsidRPr="00250AD1">
              <w:rPr>
                <w:rFonts w:ascii="Times New Roman" w:hAnsi="Times New Roman" w:cs="Times New Roman"/>
                <w:color w:val="000000" w:themeColor="text1"/>
                <w:sz w:val="28"/>
                <w:szCs w:val="28"/>
              </w:rPr>
              <w:t>.</w:t>
            </w:r>
            <w:r w:rsidRPr="00250AD1">
              <w:rPr>
                <w:rFonts w:ascii="Times New Roman" w:hAnsi="Times New Roman" w:cs="Times New Roman"/>
                <w:bCs/>
                <w:sz w:val="28"/>
                <w:szCs w:val="28"/>
                <w:lang w:eastAsia="uk-UA"/>
              </w:rPr>
              <w:t>Об’єкт нерухомого майна (</w:t>
            </w:r>
            <w:r w:rsidRPr="00250AD1">
              <w:rPr>
                <w:rFonts w:ascii="Times New Roman" w:hAnsi="Times New Roman" w:cs="Times New Roman"/>
                <w:bCs/>
                <w:sz w:val="28"/>
                <w:szCs w:val="28"/>
                <w:lang w:val="en-US" w:eastAsia="uk-UA"/>
              </w:rPr>
              <w:t>im</w:t>
            </w:r>
            <w:r w:rsidRPr="00250AD1">
              <w:rPr>
                <w:rFonts w:ascii="Times New Roman" w:hAnsi="Times New Roman" w:cs="Times New Roman"/>
                <w:sz w:val="28"/>
                <w:szCs w:val="28"/>
                <w:lang w:eastAsia="uk-UA"/>
              </w:rPr>
              <w:t>movable</w:t>
            </w:r>
            <w:r w:rsidRPr="00250AD1">
              <w:rPr>
                <w:rFonts w:ascii="Times New Roman" w:hAnsi="Times New Roman" w:cs="Times New Roman"/>
                <w:bCs/>
                <w:sz w:val="28"/>
                <w:szCs w:val="28"/>
                <w:lang w:eastAsia="uk-UA"/>
              </w:rPr>
              <w:t>),</w:t>
            </w:r>
            <w:r w:rsidRPr="00250AD1">
              <w:rPr>
                <w:sz w:val="28"/>
                <w:szCs w:val="28"/>
              </w:rPr>
              <w:t xml:space="preserve"> </w:t>
            </w:r>
            <w:r w:rsidRPr="00250AD1">
              <w:rPr>
                <w:rFonts w:ascii="Times New Roman" w:hAnsi="Times New Roman" w:cs="Times New Roman"/>
                <w:bCs/>
                <w:sz w:val="28"/>
                <w:szCs w:val="28"/>
                <w:lang w:eastAsia="uk-UA"/>
              </w:rPr>
              <w:t>ID42.Фінансове забезпечення (deposit),</w:t>
            </w:r>
            <w:r w:rsidRPr="00250AD1">
              <w:rPr>
                <w:sz w:val="28"/>
                <w:szCs w:val="28"/>
              </w:rPr>
              <w:t xml:space="preserve"> </w:t>
            </w:r>
            <w:r w:rsidRPr="00250AD1">
              <w:rPr>
                <w:rFonts w:ascii="Times New Roman" w:hAnsi="Times New Roman" w:cs="Times New Roman"/>
                <w:bCs/>
                <w:sz w:val="28"/>
                <w:szCs w:val="28"/>
                <w:lang w:eastAsia="uk-UA"/>
              </w:rPr>
              <w:t>ID44.</w:t>
            </w:r>
            <w:r w:rsidR="004D4380" w:rsidRPr="00250AD1">
              <w:rPr>
                <w:rFonts w:ascii="Times New Roman" w:hAnsi="Times New Roman" w:cs="Times New Roman"/>
                <w:bCs/>
                <w:sz w:val="28"/>
                <w:szCs w:val="28"/>
                <w:lang w:eastAsia="uk-UA"/>
              </w:rPr>
              <w:t>О</w:t>
            </w:r>
            <w:r w:rsidR="00974C94" w:rsidRPr="00250AD1">
              <w:rPr>
                <w:rFonts w:ascii="Times New Roman" w:hAnsi="Times New Roman" w:cs="Times New Roman"/>
                <w:bCs/>
                <w:sz w:val="28"/>
                <w:szCs w:val="28"/>
                <w:lang w:eastAsia="uk-UA"/>
              </w:rPr>
              <w:t>цінка об’єкта</w:t>
            </w:r>
            <w:r w:rsidRPr="00250AD1">
              <w:rPr>
                <w:rFonts w:ascii="Times New Roman" w:hAnsi="Times New Roman" w:cs="Times New Roman"/>
                <w:bCs/>
                <w:sz w:val="28"/>
                <w:szCs w:val="28"/>
                <w:lang w:eastAsia="uk-UA"/>
              </w:rPr>
              <w:t xml:space="preserve"> забезпечення (assessment),</w:t>
            </w:r>
            <w:r w:rsidRPr="00250AD1">
              <w:rPr>
                <w:sz w:val="28"/>
                <w:szCs w:val="28"/>
              </w:rPr>
              <w:t xml:space="preserve"> </w:t>
            </w:r>
            <w:r w:rsidR="00974C94" w:rsidRPr="00250AD1">
              <w:rPr>
                <w:rFonts w:ascii="Times New Roman" w:hAnsi="Times New Roman" w:cs="Times New Roman"/>
                <w:bCs/>
                <w:sz w:val="28"/>
                <w:szCs w:val="28"/>
                <w:lang w:eastAsia="uk-UA"/>
              </w:rPr>
              <w:t>ID46.Перевірка об’єкта</w:t>
            </w:r>
            <w:r w:rsidRPr="00250AD1">
              <w:rPr>
                <w:rFonts w:ascii="Times New Roman" w:hAnsi="Times New Roman" w:cs="Times New Roman"/>
                <w:bCs/>
                <w:sz w:val="28"/>
                <w:szCs w:val="28"/>
                <w:lang w:eastAsia="uk-UA"/>
              </w:rPr>
              <w:t xml:space="preserve"> забезпечення (validation)</w:t>
            </w:r>
            <w:r w:rsidR="00E8368C" w:rsidRPr="00250AD1">
              <w:rPr>
                <w:rFonts w:ascii="Times New Roman" w:hAnsi="Times New Roman" w:cs="Times New Roman"/>
                <w:bCs/>
                <w:sz w:val="28"/>
                <w:szCs w:val="28"/>
                <w:lang w:eastAsia="uk-UA"/>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1453C411"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0501-0600</w:t>
            </w:r>
          </w:p>
        </w:tc>
      </w:tr>
      <w:tr w:rsidR="0030743B" w:rsidRPr="00250AD1" w14:paraId="0D787E03" w14:textId="77777777" w:rsidTr="00B9654A">
        <w:tc>
          <w:tcPr>
            <w:tcW w:w="846" w:type="dxa"/>
            <w:tcBorders>
              <w:top w:val="single" w:sz="4" w:space="0" w:color="auto"/>
              <w:bottom w:val="single" w:sz="4" w:space="0" w:color="auto"/>
            </w:tcBorders>
          </w:tcPr>
          <w:p w14:paraId="3D18189E" w14:textId="77777777" w:rsidR="0030743B" w:rsidRPr="00250AD1" w:rsidRDefault="0030743B" w:rsidP="00B47DC2">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7</w:t>
            </w:r>
          </w:p>
        </w:tc>
        <w:tc>
          <w:tcPr>
            <w:tcW w:w="1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52875" w14:textId="77777777" w:rsidR="0030743B" w:rsidRPr="00250AD1" w:rsidRDefault="0030743B" w:rsidP="004D4380">
            <w:pP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 xml:space="preserve">Реквізити </w:t>
            </w:r>
            <w:r w:rsidR="00505554" w:rsidRPr="00250AD1">
              <w:rPr>
                <w:rFonts w:ascii="Times New Roman" w:hAnsi="Times New Roman" w:cs="Times New Roman"/>
                <w:bCs/>
                <w:color w:val="000000"/>
                <w:sz w:val="28"/>
                <w:szCs w:val="28"/>
              </w:rPr>
              <w:t>властиві</w:t>
            </w:r>
            <w:r w:rsidRPr="00250AD1">
              <w:rPr>
                <w:rFonts w:ascii="Times New Roman" w:hAnsi="Times New Roman" w:cs="Times New Roman"/>
                <w:bCs/>
                <w:color w:val="000000"/>
                <w:sz w:val="28"/>
                <w:szCs w:val="28"/>
              </w:rPr>
              <w:t xml:space="preserve"> наборам даних</w:t>
            </w:r>
            <w:r w:rsidRPr="00250AD1">
              <w:rPr>
                <w:rFonts w:ascii="Times New Roman" w:hAnsi="Times New Roman" w:cs="Times New Roman"/>
                <w:bCs/>
                <w:color w:val="000000" w:themeColor="text1"/>
                <w:sz w:val="28"/>
                <w:szCs w:val="28"/>
                <w:lang w:eastAsia="uk-UA"/>
              </w:rPr>
              <w:t xml:space="preserve"> </w:t>
            </w:r>
            <w:r w:rsidRPr="00250AD1">
              <w:rPr>
                <w:rFonts w:ascii="Times New Roman" w:hAnsi="Times New Roman" w:cs="Times New Roman"/>
                <w:bCs/>
                <w:color w:val="000000" w:themeColor="text1"/>
                <w:sz w:val="28"/>
                <w:szCs w:val="28"/>
                <w:lang w:val="en-US" w:eastAsia="uk-UA"/>
              </w:rPr>
              <w:t>ID</w:t>
            </w:r>
            <w:r w:rsidRPr="00250AD1">
              <w:rPr>
                <w:rFonts w:ascii="Times New Roman" w:hAnsi="Times New Roman" w:cs="Times New Roman"/>
                <w:bCs/>
                <w:color w:val="000000" w:themeColor="text1"/>
                <w:sz w:val="28"/>
                <w:szCs w:val="28"/>
                <w:lang w:eastAsia="uk-UA"/>
              </w:rPr>
              <w:t xml:space="preserve">38.Адреса реєстрації (reg_address), </w:t>
            </w:r>
            <w:r w:rsidRPr="00250AD1">
              <w:rPr>
                <w:rFonts w:ascii="Times New Roman" w:hAnsi="Times New Roman" w:cs="Times New Roman"/>
                <w:bCs/>
                <w:color w:val="000000" w:themeColor="text1"/>
                <w:sz w:val="28"/>
                <w:szCs w:val="28"/>
                <w:lang w:val="en-US" w:eastAsia="uk-UA"/>
              </w:rPr>
              <w:t>ID</w:t>
            </w:r>
            <w:r w:rsidR="004D4380" w:rsidRPr="00250AD1">
              <w:rPr>
                <w:rFonts w:ascii="Times New Roman" w:hAnsi="Times New Roman" w:cs="Times New Roman"/>
                <w:bCs/>
                <w:color w:val="000000" w:themeColor="text1"/>
                <w:sz w:val="28"/>
                <w:szCs w:val="28"/>
                <w:lang w:eastAsia="uk-UA"/>
              </w:rPr>
              <w:t>39.</w:t>
            </w:r>
            <w:r w:rsidRPr="00250AD1">
              <w:rPr>
                <w:rFonts w:ascii="Times New Roman" w:hAnsi="Times New Roman" w:cs="Times New Roman"/>
                <w:bCs/>
                <w:color w:val="000000" w:themeColor="text1"/>
                <w:sz w:val="28"/>
                <w:szCs w:val="28"/>
                <w:lang w:eastAsia="uk-UA"/>
              </w:rPr>
              <w:t>Фактична адреса (actual_address)</w:t>
            </w:r>
            <w:r w:rsidR="00E8368C" w:rsidRPr="00250AD1">
              <w:rPr>
                <w:rFonts w:ascii="Times New Roman" w:hAnsi="Times New Roman" w:cs="Times New Roman"/>
                <w:bCs/>
                <w:color w:val="000000" w:themeColor="text1"/>
                <w:sz w:val="28"/>
                <w:szCs w:val="28"/>
                <w:lang w:eastAsia="uk-UA"/>
              </w:rPr>
              <w:t>.</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14:paraId="099E0027" w14:textId="77777777" w:rsidR="0030743B" w:rsidRPr="00250AD1" w:rsidRDefault="0030743B" w:rsidP="00B47DC2">
            <w:pPr>
              <w:jc w:val="center"/>
              <w:rPr>
                <w:rFonts w:ascii="Times New Roman" w:hAnsi="Times New Roman" w:cs="Times New Roman"/>
                <w:bCs/>
                <w:color w:val="000000"/>
                <w:sz w:val="28"/>
                <w:szCs w:val="28"/>
              </w:rPr>
            </w:pPr>
            <w:r w:rsidRPr="00250AD1">
              <w:rPr>
                <w:rFonts w:ascii="Times New Roman" w:hAnsi="Times New Roman" w:cs="Times New Roman"/>
                <w:bCs/>
                <w:color w:val="000000"/>
                <w:sz w:val="28"/>
                <w:szCs w:val="28"/>
              </w:rPr>
              <w:t>0601-</w:t>
            </w:r>
            <w:r w:rsidR="004964D4" w:rsidRPr="00250AD1">
              <w:rPr>
                <w:rFonts w:ascii="Times New Roman" w:hAnsi="Times New Roman" w:cs="Times New Roman"/>
                <w:bCs/>
                <w:color w:val="000000"/>
                <w:sz w:val="28"/>
                <w:szCs w:val="28"/>
              </w:rPr>
              <w:t>0650</w:t>
            </w:r>
          </w:p>
        </w:tc>
      </w:tr>
      <w:tr w:rsidR="0030743B" w:rsidRPr="00250AD1" w14:paraId="32FA9787" w14:textId="77777777" w:rsidTr="00FF28A5">
        <w:tc>
          <w:tcPr>
            <w:tcW w:w="846" w:type="dxa"/>
            <w:tcBorders>
              <w:top w:val="single" w:sz="4" w:space="0" w:color="auto"/>
              <w:left w:val="nil"/>
              <w:bottom w:val="nil"/>
              <w:right w:val="nil"/>
            </w:tcBorders>
          </w:tcPr>
          <w:p w14:paraId="6286E226" w14:textId="77777777" w:rsidR="0030743B" w:rsidRPr="00250AD1" w:rsidRDefault="0030743B" w:rsidP="00B47DC2">
            <w:pPr>
              <w:rPr>
                <w:rFonts w:ascii="Times New Roman" w:hAnsi="Times New Roman" w:cs="Times New Roman"/>
                <w:color w:val="000000" w:themeColor="text1"/>
                <w:sz w:val="28"/>
                <w:szCs w:val="28"/>
              </w:rPr>
            </w:pPr>
          </w:p>
        </w:tc>
        <w:tc>
          <w:tcPr>
            <w:tcW w:w="11198" w:type="dxa"/>
            <w:tcBorders>
              <w:top w:val="single" w:sz="4" w:space="0" w:color="auto"/>
              <w:left w:val="nil"/>
              <w:bottom w:val="nil"/>
              <w:right w:val="nil"/>
            </w:tcBorders>
            <w:shd w:val="clear" w:color="000000" w:fill="FFFFFF"/>
            <w:vAlign w:val="center"/>
          </w:tcPr>
          <w:p w14:paraId="6B9EBA52" w14:textId="77777777" w:rsidR="006B5E99" w:rsidRPr="00250AD1" w:rsidRDefault="00AC0A51" w:rsidP="006B5E99">
            <w:pPr>
              <w:rPr>
                <w:rFonts w:ascii="Times New Roman" w:hAnsi="Times New Roman" w:cs="Times New Roman"/>
                <w:b/>
                <w:sz w:val="28"/>
                <w:szCs w:val="28"/>
                <w:lang w:eastAsia="uk-UA"/>
              </w:rPr>
            </w:pPr>
            <w:hyperlink w:anchor="ЗагалВимогиРозподілІдентиф" w:history="1">
              <w:r w:rsidR="006B5E99" w:rsidRPr="00250AD1">
                <w:rPr>
                  <w:rStyle w:val="a4"/>
                  <w:rFonts w:ascii="Times New Roman" w:hAnsi="Times New Roman" w:cs="Times New Roman"/>
                  <w:b/>
                  <w:color w:val="auto"/>
                  <w:sz w:val="28"/>
                  <w:szCs w:val="28"/>
                  <w:lang w:val="ru-RU"/>
                </w:rPr>
                <w:t>Повернутись до розділу Загальні вимоги</w:t>
              </w:r>
            </w:hyperlink>
          </w:p>
          <w:p w14:paraId="435ED8EB" w14:textId="77777777" w:rsidR="0030743B" w:rsidRPr="00250AD1" w:rsidRDefault="0030743B" w:rsidP="00B47DC2">
            <w:pPr>
              <w:rPr>
                <w:rFonts w:ascii="Times New Roman" w:hAnsi="Times New Roman" w:cs="Times New Roman"/>
                <w:bCs/>
                <w:color w:val="000000"/>
                <w:sz w:val="28"/>
                <w:szCs w:val="28"/>
              </w:rPr>
            </w:pPr>
          </w:p>
        </w:tc>
        <w:tc>
          <w:tcPr>
            <w:tcW w:w="3084" w:type="dxa"/>
            <w:tcBorders>
              <w:top w:val="single" w:sz="4" w:space="0" w:color="auto"/>
              <w:left w:val="nil"/>
              <w:bottom w:val="nil"/>
              <w:right w:val="nil"/>
            </w:tcBorders>
            <w:shd w:val="clear" w:color="000000" w:fill="FFFFFF"/>
            <w:vAlign w:val="center"/>
          </w:tcPr>
          <w:p w14:paraId="28B49666" w14:textId="77777777" w:rsidR="0030743B" w:rsidRPr="00250AD1" w:rsidRDefault="0030743B" w:rsidP="00B47DC2">
            <w:pPr>
              <w:jc w:val="center"/>
              <w:rPr>
                <w:rFonts w:ascii="Times New Roman" w:hAnsi="Times New Roman" w:cs="Times New Roman"/>
                <w:bCs/>
                <w:color w:val="000000"/>
                <w:sz w:val="28"/>
                <w:szCs w:val="28"/>
              </w:rPr>
            </w:pPr>
          </w:p>
        </w:tc>
      </w:tr>
      <w:tr w:rsidR="0030743B" w:rsidRPr="00250AD1" w14:paraId="6044A387" w14:textId="77777777" w:rsidTr="00FF28A5">
        <w:tc>
          <w:tcPr>
            <w:tcW w:w="846" w:type="dxa"/>
            <w:tcBorders>
              <w:top w:val="nil"/>
              <w:left w:val="nil"/>
              <w:bottom w:val="nil"/>
              <w:right w:val="nil"/>
            </w:tcBorders>
          </w:tcPr>
          <w:p w14:paraId="5293F307" w14:textId="77777777" w:rsidR="0030743B" w:rsidRPr="00250AD1" w:rsidRDefault="0030743B" w:rsidP="00B47DC2">
            <w:pPr>
              <w:rPr>
                <w:rFonts w:ascii="Times New Roman" w:hAnsi="Times New Roman" w:cs="Times New Roman"/>
                <w:color w:val="000000" w:themeColor="text1"/>
                <w:sz w:val="28"/>
                <w:szCs w:val="28"/>
              </w:rPr>
            </w:pPr>
          </w:p>
        </w:tc>
        <w:tc>
          <w:tcPr>
            <w:tcW w:w="11198" w:type="dxa"/>
            <w:tcBorders>
              <w:top w:val="nil"/>
              <w:left w:val="nil"/>
              <w:bottom w:val="nil"/>
              <w:right w:val="nil"/>
            </w:tcBorders>
            <w:shd w:val="clear" w:color="000000" w:fill="FFFFFF"/>
          </w:tcPr>
          <w:p w14:paraId="10DF3D58" w14:textId="77777777" w:rsidR="0030743B" w:rsidRPr="00250AD1" w:rsidRDefault="00AC0A51" w:rsidP="00B47DC2">
            <w:pPr>
              <w:pStyle w:val="a3"/>
              <w:tabs>
                <w:tab w:val="left" w:pos="1308"/>
              </w:tabs>
              <w:ind w:left="0"/>
              <w:jc w:val="both"/>
              <w:rPr>
                <w:rFonts w:ascii="Times New Roman" w:hAnsi="Times New Roman" w:cs="Times New Roman"/>
                <w:b/>
                <w:sz w:val="28"/>
                <w:szCs w:val="28"/>
                <w:lang w:eastAsia="uk-UA"/>
              </w:rPr>
            </w:pPr>
            <w:hyperlink w:anchor="Зміст" w:history="1">
              <w:r w:rsidR="0030743B" w:rsidRPr="00250AD1">
                <w:rPr>
                  <w:rStyle w:val="a4"/>
                  <w:rFonts w:ascii="Times New Roman" w:hAnsi="Times New Roman" w:cs="Times New Roman"/>
                  <w:b/>
                  <w:sz w:val="28"/>
                  <w:szCs w:val="28"/>
                  <w:lang w:val="ru-RU"/>
                </w:rPr>
                <w:t>Повернутись до зм</w:t>
              </w:r>
              <w:r w:rsidR="0030743B" w:rsidRPr="00250AD1">
                <w:rPr>
                  <w:rStyle w:val="a4"/>
                  <w:rFonts w:ascii="Times New Roman" w:hAnsi="Times New Roman" w:cs="Times New Roman"/>
                  <w:b/>
                  <w:sz w:val="28"/>
                  <w:szCs w:val="28"/>
                </w:rPr>
                <w:t>істу Правил</w:t>
              </w:r>
            </w:hyperlink>
          </w:p>
        </w:tc>
        <w:tc>
          <w:tcPr>
            <w:tcW w:w="3084" w:type="dxa"/>
            <w:tcBorders>
              <w:top w:val="nil"/>
              <w:left w:val="nil"/>
              <w:bottom w:val="nil"/>
              <w:right w:val="nil"/>
            </w:tcBorders>
            <w:shd w:val="clear" w:color="000000" w:fill="FFFFFF"/>
            <w:vAlign w:val="center"/>
          </w:tcPr>
          <w:p w14:paraId="5F411EBA" w14:textId="77777777" w:rsidR="0030743B" w:rsidRPr="00250AD1" w:rsidRDefault="0030743B" w:rsidP="00B47DC2">
            <w:pPr>
              <w:jc w:val="center"/>
              <w:rPr>
                <w:rFonts w:ascii="Times New Roman" w:hAnsi="Times New Roman" w:cs="Times New Roman"/>
                <w:bCs/>
                <w:color w:val="000000"/>
                <w:sz w:val="28"/>
                <w:szCs w:val="28"/>
              </w:rPr>
            </w:pPr>
          </w:p>
        </w:tc>
      </w:tr>
    </w:tbl>
    <w:p w14:paraId="444269B4" w14:textId="77777777" w:rsidR="0030743B" w:rsidRPr="00250AD1" w:rsidRDefault="0030743B" w:rsidP="004749D2">
      <w:pPr>
        <w:spacing w:after="0" w:line="240" w:lineRule="auto"/>
        <w:ind w:firstLine="709"/>
        <w:jc w:val="center"/>
        <w:rPr>
          <w:rFonts w:ascii="Times New Roman" w:hAnsi="Times New Roman" w:cs="Times New Roman"/>
          <w:b/>
          <w:sz w:val="28"/>
          <w:szCs w:val="28"/>
          <w:lang w:eastAsia="uk-UA"/>
        </w:rPr>
      </w:pPr>
    </w:p>
    <w:p w14:paraId="42DDFB4D" w14:textId="77777777" w:rsidR="0030743B" w:rsidRPr="00250AD1" w:rsidRDefault="0030743B">
      <w:pP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br w:type="page"/>
      </w:r>
    </w:p>
    <w:p w14:paraId="58FE9BCD" w14:textId="77777777" w:rsidR="0030743B" w:rsidRPr="00250AD1" w:rsidRDefault="00E83BCC" w:rsidP="0030743B">
      <w:pPr>
        <w:pStyle w:val="a3"/>
        <w:tabs>
          <w:tab w:val="left" w:pos="4882"/>
        </w:tabs>
        <w:spacing w:after="0" w:line="240" w:lineRule="auto"/>
        <w:ind w:left="1077"/>
        <w:jc w:val="center"/>
        <w:outlineLvl w:val="0"/>
        <w:rPr>
          <w:rFonts w:ascii="Times New Roman" w:hAnsi="Times New Roman" w:cs="Times New Roman"/>
          <w:b/>
          <w:color w:val="000000" w:themeColor="text1"/>
          <w:sz w:val="28"/>
          <w:szCs w:val="28"/>
        </w:rPr>
      </w:pPr>
      <w:bookmarkStart w:id="221" w:name="_Toc156815625"/>
      <w:bookmarkStart w:id="222" w:name="ДодатокПерелікНаборів"/>
      <w:r w:rsidRPr="00250AD1">
        <w:rPr>
          <w:rFonts w:ascii="Times New Roman" w:hAnsi="Times New Roman" w:cs="Times New Roman"/>
          <w:b/>
          <w:color w:val="000000" w:themeColor="text1"/>
          <w:sz w:val="28"/>
          <w:szCs w:val="28"/>
        </w:rPr>
        <w:lastRenderedPageBreak/>
        <w:t xml:space="preserve">Додаток </w:t>
      </w:r>
      <w:r w:rsidR="00C64BD0" w:rsidRPr="00250AD1">
        <w:rPr>
          <w:rFonts w:ascii="Times New Roman" w:hAnsi="Times New Roman" w:cs="Times New Roman"/>
          <w:b/>
          <w:color w:val="000000" w:themeColor="text1"/>
          <w:sz w:val="28"/>
          <w:szCs w:val="28"/>
        </w:rPr>
        <w:t>3</w:t>
      </w:r>
      <w:r w:rsidR="0030743B" w:rsidRPr="00250AD1">
        <w:rPr>
          <w:rFonts w:ascii="Times New Roman" w:hAnsi="Times New Roman" w:cs="Times New Roman"/>
          <w:b/>
          <w:color w:val="000000" w:themeColor="text1"/>
          <w:sz w:val="28"/>
          <w:szCs w:val="28"/>
        </w:rPr>
        <w:t>. Перелік наборів даних, які використовуються для подання Звітності</w:t>
      </w:r>
      <w:bookmarkEnd w:id="221"/>
    </w:p>
    <w:bookmarkEnd w:id="222"/>
    <w:p w14:paraId="3AABF7B7" w14:textId="77777777" w:rsidR="0030743B" w:rsidRPr="00250AD1" w:rsidRDefault="0030743B" w:rsidP="0030743B">
      <w:pPr>
        <w:pStyle w:val="a3"/>
        <w:tabs>
          <w:tab w:val="left" w:pos="4882"/>
        </w:tabs>
        <w:spacing w:after="0" w:line="240" w:lineRule="auto"/>
        <w:ind w:left="1080"/>
        <w:jc w:val="both"/>
        <w:rPr>
          <w:rFonts w:ascii="Times New Roman" w:hAnsi="Times New Roman" w:cs="Times New Roman"/>
          <w:color w:val="000000" w:themeColor="text1"/>
          <w:sz w:val="28"/>
          <w:szCs w:val="28"/>
        </w:rPr>
      </w:pPr>
    </w:p>
    <w:tbl>
      <w:tblPr>
        <w:tblStyle w:val="a5"/>
        <w:tblW w:w="0" w:type="auto"/>
        <w:tblInd w:w="1080" w:type="dxa"/>
        <w:tblLook w:val="04A0" w:firstRow="1" w:lastRow="0" w:firstColumn="1" w:lastColumn="0" w:noHBand="0" w:noVBand="1"/>
      </w:tblPr>
      <w:tblGrid>
        <w:gridCol w:w="900"/>
        <w:gridCol w:w="2410"/>
        <w:gridCol w:w="7226"/>
        <w:gridCol w:w="3512"/>
      </w:tblGrid>
      <w:tr w:rsidR="0030743B" w:rsidRPr="00250AD1" w14:paraId="6BC27117" w14:textId="77777777" w:rsidTr="00B47DC2">
        <w:tc>
          <w:tcPr>
            <w:tcW w:w="900" w:type="dxa"/>
          </w:tcPr>
          <w:p w14:paraId="724B0510" w14:textId="77777777" w:rsidR="0030743B" w:rsidRPr="00250AD1" w:rsidRDefault="0030743B" w:rsidP="00B47DC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 з.п.</w:t>
            </w:r>
          </w:p>
        </w:tc>
        <w:tc>
          <w:tcPr>
            <w:tcW w:w="2410" w:type="dxa"/>
          </w:tcPr>
          <w:p w14:paraId="430E31FF" w14:textId="77777777" w:rsidR="0030743B" w:rsidRPr="00250AD1" w:rsidRDefault="0030743B" w:rsidP="00B47DC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Числовий ідентифікатор (</w:t>
            </w:r>
            <w:r w:rsidRPr="00250AD1">
              <w:rPr>
                <w:rFonts w:ascii="Times New Roman" w:hAnsi="Times New Roman" w:cs="Times New Roman"/>
                <w:b/>
                <w:sz w:val="28"/>
                <w:szCs w:val="28"/>
                <w:lang w:val="en-US" w:eastAsia="uk-UA"/>
              </w:rPr>
              <w:t>ID)</w:t>
            </w:r>
          </w:p>
        </w:tc>
        <w:tc>
          <w:tcPr>
            <w:tcW w:w="7226" w:type="dxa"/>
          </w:tcPr>
          <w:p w14:paraId="12A0CECB" w14:textId="77777777" w:rsidR="0030743B" w:rsidRPr="00250AD1" w:rsidRDefault="0030743B" w:rsidP="00B47DC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Найменування набору даних</w:t>
            </w:r>
          </w:p>
        </w:tc>
        <w:tc>
          <w:tcPr>
            <w:tcW w:w="3512" w:type="dxa"/>
          </w:tcPr>
          <w:p w14:paraId="3E29FC57" w14:textId="77777777" w:rsidR="0030743B" w:rsidRPr="00250AD1" w:rsidRDefault="0030743B" w:rsidP="00B47DC2">
            <w:pPr>
              <w:pStyle w:val="a3"/>
              <w:ind w:left="0"/>
              <w:jc w:val="center"/>
              <w:rPr>
                <w:rFonts w:ascii="Times New Roman" w:hAnsi="Times New Roman" w:cs="Times New Roman"/>
                <w:b/>
                <w:sz w:val="28"/>
                <w:szCs w:val="28"/>
                <w:lang w:eastAsia="uk-UA"/>
              </w:rPr>
            </w:pPr>
            <w:r w:rsidRPr="00250AD1">
              <w:rPr>
                <w:rFonts w:ascii="Times New Roman" w:hAnsi="Times New Roman" w:cs="Times New Roman"/>
                <w:b/>
                <w:sz w:val="28"/>
                <w:szCs w:val="28"/>
                <w:lang w:eastAsia="uk-UA"/>
              </w:rPr>
              <w:t>Символьне найменування</w:t>
            </w:r>
          </w:p>
        </w:tc>
      </w:tr>
      <w:tr w:rsidR="0030743B" w:rsidRPr="00250AD1" w14:paraId="547A997C" w14:textId="77777777" w:rsidTr="00B9654A">
        <w:tc>
          <w:tcPr>
            <w:tcW w:w="900" w:type="dxa"/>
          </w:tcPr>
          <w:p w14:paraId="1D79773E" w14:textId="77777777" w:rsidR="0030743B" w:rsidRPr="00250AD1" w:rsidRDefault="0030743B" w:rsidP="00B9654A">
            <w:pPr>
              <w:pStyle w:val="a3"/>
              <w:shd w:val="clear" w:color="auto" w:fill="FFFFFF" w:themeFill="background1"/>
              <w:ind w:left="0"/>
              <w:jc w:val="center"/>
              <w:rPr>
                <w:rFonts w:ascii="Times New Roman" w:hAnsi="Times New Roman" w:cs="Times New Roman"/>
                <w:sz w:val="28"/>
                <w:szCs w:val="28"/>
                <w:lang w:eastAsia="uk-UA"/>
              </w:rPr>
            </w:pPr>
            <w:r w:rsidRPr="00250AD1">
              <w:rPr>
                <w:rFonts w:ascii="Times New Roman" w:hAnsi="Times New Roman" w:cs="Times New Roman"/>
                <w:sz w:val="28"/>
                <w:szCs w:val="28"/>
                <w:lang w:eastAsia="uk-UA"/>
              </w:rPr>
              <w:t>1</w:t>
            </w:r>
          </w:p>
        </w:tc>
        <w:tc>
          <w:tcPr>
            <w:tcW w:w="2410" w:type="dxa"/>
            <w:shd w:val="clear" w:color="auto" w:fill="FFFFFF" w:themeFill="background1"/>
          </w:tcPr>
          <w:p w14:paraId="57E050FA" w14:textId="77777777" w:rsidR="0030743B" w:rsidRPr="00250AD1" w:rsidRDefault="0030743B" w:rsidP="00B9654A">
            <w:pPr>
              <w:pStyle w:val="a3"/>
              <w:shd w:val="clear" w:color="auto" w:fill="FFFFFF" w:themeFill="background1"/>
              <w:ind w:left="0"/>
              <w:jc w:val="center"/>
              <w:rPr>
                <w:rFonts w:ascii="Times New Roman" w:hAnsi="Times New Roman" w:cs="Times New Roman"/>
                <w:sz w:val="28"/>
                <w:szCs w:val="28"/>
                <w:lang w:eastAsia="uk-UA"/>
              </w:rPr>
            </w:pPr>
            <w:r w:rsidRPr="00250AD1">
              <w:rPr>
                <w:rFonts w:ascii="Times New Roman" w:eastAsia="Times New Roman" w:hAnsi="Times New Roman" w:cs="Times New Roman"/>
                <w:bCs/>
                <w:sz w:val="28"/>
                <w:szCs w:val="28"/>
                <w:lang w:eastAsia="uk-UA"/>
              </w:rPr>
              <w:t>01</w:t>
            </w:r>
          </w:p>
        </w:tc>
        <w:tc>
          <w:tcPr>
            <w:tcW w:w="7226" w:type="dxa"/>
            <w:shd w:val="clear" w:color="auto" w:fill="auto"/>
          </w:tcPr>
          <w:p w14:paraId="538F5D49" w14:textId="77777777" w:rsidR="0030743B" w:rsidRPr="00250AD1" w:rsidRDefault="0030743B" w:rsidP="00B9654A">
            <w:pPr>
              <w:pStyle w:val="a3"/>
              <w:shd w:val="clear" w:color="auto" w:fill="FFFFFF" w:themeFill="background1"/>
              <w:ind w:left="0"/>
              <w:rPr>
                <w:rFonts w:ascii="Times New Roman" w:hAnsi="Times New Roman" w:cs="Times New Roman"/>
                <w:sz w:val="28"/>
                <w:szCs w:val="28"/>
                <w:lang w:eastAsia="uk-UA"/>
              </w:rPr>
            </w:pPr>
            <w:r w:rsidRPr="00250AD1">
              <w:rPr>
                <w:rFonts w:ascii="Times New Roman" w:eastAsia="Times New Roman" w:hAnsi="Times New Roman" w:cs="Times New Roman"/>
                <w:bCs/>
                <w:sz w:val="28"/>
                <w:szCs w:val="28"/>
                <w:lang w:eastAsia="uk-UA"/>
              </w:rPr>
              <w:t>Особа (розширені відомості)</w:t>
            </w:r>
          </w:p>
        </w:tc>
        <w:tc>
          <w:tcPr>
            <w:tcW w:w="3512" w:type="dxa"/>
            <w:shd w:val="clear" w:color="auto" w:fill="FFFFFF" w:themeFill="background1"/>
          </w:tcPr>
          <w:p w14:paraId="3DFAAAE3"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person_full</w:t>
            </w:r>
          </w:p>
        </w:tc>
      </w:tr>
      <w:tr w:rsidR="0030743B" w:rsidRPr="00250AD1" w14:paraId="03D2B084" w14:textId="77777777" w:rsidTr="00B9654A">
        <w:tc>
          <w:tcPr>
            <w:tcW w:w="900" w:type="dxa"/>
          </w:tcPr>
          <w:p w14:paraId="7E5F0DC6" w14:textId="77777777" w:rsidR="0030743B" w:rsidRPr="00250AD1" w:rsidRDefault="0030743B"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w:t>
            </w:r>
          </w:p>
        </w:tc>
        <w:tc>
          <w:tcPr>
            <w:tcW w:w="2410" w:type="dxa"/>
            <w:shd w:val="clear" w:color="auto" w:fill="FFFFFF" w:themeFill="background1"/>
          </w:tcPr>
          <w:p w14:paraId="1FA05C11" w14:textId="77777777" w:rsidR="0030743B" w:rsidRPr="00250AD1" w:rsidRDefault="0030743B"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02</w:t>
            </w:r>
          </w:p>
        </w:tc>
        <w:tc>
          <w:tcPr>
            <w:tcW w:w="7226" w:type="dxa"/>
            <w:shd w:val="clear" w:color="auto" w:fill="auto"/>
          </w:tcPr>
          <w:p w14:paraId="65F8CAD2"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iCs/>
                <w:sz w:val="28"/>
                <w:szCs w:val="28"/>
                <w:lang w:eastAsia="uk-UA"/>
              </w:rPr>
              <w:t>Особа (скорочені відомості)</w:t>
            </w:r>
          </w:p>
        </w:tc>
        <w:tc>
          <w:tcPr>
            <w:tcW w:w="3512" w:type="dxa"/>
            <w:shd w:val="clear" w:color="auto" w:fill="FFFFFF" w:themeFill="background1"/>
          </w:tcPr>
          <w:p w14:paraId="1489C18B"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iCs/>
                <w:sz w:val="28"/>
                <w:szCs w:val="28"/>
                <w:lang w:eastAsia="uk-UA"/>
              </w:rPr>
              <w:t>person_short</w:t>
            </w:r>
          </w:p>
        </w:tc>
      </w:tr>
      <w:tr w:rsidR="0030743B" w:rsidRPr="00250AD1" w14:paraId="0047CB1F" w14:textId="77777777" w:rsidTr="00B9654A">
        <w:tc>
          <w:tcPr>
            <w:tcW w:w="900" w:type="dxa"/>
          </w:tcPr>
          <w:p w14:paraId="44CA6236" w14:textId="77777777" w:rsidR="0030743B" w:rsidRPr="00250AD1" w:rsidRDefault="0030743B"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3</w:t>
            </w:r>
          </w:p>
        </w:tc>
        <w:tc>
          <w:tcPr>
            <w:tcW w:w="2410" w:type="dxa"/>
            <w:shd w:val="clear" w:color="auto" w:fill="FFFFFF" w:themeFill="background1"/>
          </w:tcPr>
          <w:p w14:paraId="23269C8B" w14:textId="77777777" w:rsidR="0030743B" w:rsidRPr="00250AD1" w:rsidRDefault="0030743B"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03</w:t>
            </w:r>
          </w:p>
        </w:tc>
        <w:tc>
          <w:tcPr>
            <w:tcW w:w="7226" w:type="dxa"/>
            <w:shd w:val="clear" w:color="auto" w:fill="auto"/>
          </w:tcPr>
          <w:p w14:paraId="1B503BB1"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color w:val="000000"/>
                <w:sz w:val="28"/>
                <w:szCs w:val="28"/>
                <w:lang w:eastAsia="uk-UA"/>
              </w:rPr>
              <w:t>Фінансове зобов’язання</w:t>
            </w:r>
          </w:p>
        </w:tc>
        <w:tc>
          <w:tcPr>
            <w:tcW w:w="3512" w:type="dxa"/>
            <w:shd w:val="clear" w:color="auto" w:fill="FFFFFF" w:themeFill="background1"/>
          </w:tcPr>
          <w:p w14:paraId="700EBBCE"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color w:val="000000"/>
                <w:sz w:val="28"/>
                <w:szCs w:val="28"/>
                <w:lang w:eastAsia="uk-UA"/>
              </w:rPr>
              <w:t>liability</w:t>
            </w:r>
          </w:p>
        </w:tc>
      </w:tr>
      <w:tr w:rsidR="0030743B" w:rsidRPr="00250AD1" w14:paraId="1D2C45EC" w14:textId="77777777" w:rsidTr="00B9654A">
        <w:tc>
          <w:tcPr>
            <w:tcW w:w="900" w:type="dxa"/>
          </w:tcPr>
          <w:p w14:paraId="5D480C59" w14:textId="77777777" w:rsidR="0030743B" w:rsidRPr="00250AD1" w:rsidRDefault="0030743B"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4</w:t>
            </w:r>
          </w:p>
        </w:tc>
        <w:tc>
          <w:tcPr>
            <w:tcW w:w="2410" w:type="dxa"/>
            <w:shd w:val="clear" w:color="auto" w:fill="FFFFFF" w:themeFill="background1"/>
          </w:tcPr>
          <w:p w14:paraId="300E92FE" w14:textId="77777777" w:rsidR="0030743B" w:rsidRPr="00250AD1" w:rsidRDefault="0030743B"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04</w:t>
            </w:r>
          </w:p>
        </w:tc>
        <w:tc>
          <w:tcPr>
            <w:tcW w:w="7226" w:type="dxa"/>
            <w:shd w:val="clear" w:color="auto" w:fill="auto"/>
          </w:tcPr>
          <w:p w14:paraId="3A29E846"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 xml:space="preserve">Активна операція </w:t>
            </w:r>
          </w:p>
        </w:tc>
        <w:tc>
          <w:tcPr>
            <w:tcW w:w="3512" w:type="dxa"/>
            <w:shd w:val="clear" w:color="auto" w:fill="FFFFFF" w:themeFill="background1"/>
          </w:tcPr>
          <w:p w14:paraId="74C0A2A3"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loan</w:t>
            </w:r>
          </w:p>
        </w:tc>
      </w:tr>
      <w:tr w:rsidR="0030743B" w:rsidRPr="00250AD1" w14:paraId="782A444D" w14:textId="77777777" w:rsidTr="00B9654A">
        <w:tc>
          <w:tcPr>
            <w:tcW w:w="900" w:type="dxa"/>
          </w:tcPr>
          <w:p w14:paraId="46832834" w14:textId="77777777" w:rsidR="0030743B" w:rsidRPr="00250AD1" w:rsidRDefault="0030743B"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5</w:t>
            </w:r>
          </w:p>
        </w:tc>
        <w:tc>
          <w:tcPr>
            <w:tcW w:w="2410" w:type="dxa"/>
            <w:shd w:val="clear" w:color="auto" w:fill="FFFFFF" w:themeFill="background1"/>
          </w:tcPr>
          <w:p w14:paraId="30AA38F2" w14:textId="77777777" w:rsidR="0030743B" w:rsidRPr="00250AD1" w:rsidRDefault="0030743B"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05</w:t>
            </w:r>
          </w:p>
        </w:tc>
        <w:tc>
          <w:tcPr>
            <w:tcW w:w="7226" w:type="dxa"/>
            <w:shd w:val="clear" w:color="auto" w:fill="FFFFFF" w:themeFill="background1"/>
          </w:tcPr>
          <w:p w14:paraId="0D575E87"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Забезпечення</w:t>
            </w:r>
          </w:p>
        </w:tc>
        <w:tc>
          <w:tcPr>
            <w:tcW w:w="3512" w:type="dxa"/>
            <w:shd w:val="clear" w:color="auto" w:fill="FFFFFF" w:themeFill="background1"/>
          </w:tcPr>
          <w:p w14:paraId="6BD226E0"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collateral</w:t>
            </w:r>
          </w:p>
        </w:tc>
      </w:tr>
      <w:tr w:rsidR="0030743B" w:rsidRPr="00250AD1" w14:paraId="5DE526A5" w14:textId="77777777" w:rsidTr="00B9654A">
        <w:tc>
          <w:tcPr>
            <w:tcW w:w="900" w:type="dxa"/>
          </w:tcPr>
          <w:p w14:paraId="088B3197" w14:textId="77777777" w:rsidR="0030743B" w:rsidRPr="00250AD1" w:rsidRDefault="0030743B"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6</w:t>
            </w:r>
          </w:p>
        </w:tc>
        <w:tc>
          <w:tcPr>
            <w:tcW w:w="2410" w:type="dxa"/>
            <w:shd w:val="clear" w:color="auto" w:fill="FFFFFF" w:themeFill="background1"/>
          </w:tcPr>
          <w:p w14:paraId="5EFA2BD2" w14:textId="77777777" w:rsidR="0030743B" w:rsidRPr="00250AD1" w:rsidRDefault="0030743B"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06</w:t>
            </w:r>
          </w:p>
        </w:tc>
        <w:tc>
          <w:tcPr>
            <w:tcW w:w="7226" w:type="dxa"/>
            <w:shd w:val="clear" w:color="auto" w:fill="FFFFFF" w:themeFill="background1"/>
          </w:tcPr>
          <w:p w14:paraId="3E6FF972"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Узагальнююча угода</w:t>
            </w:r>
          </w:p>
        </w:tc>
        <w:tc>
          <w:tcPr>
            <w:tcW w:w="3512" w:type="dxa"/>
            <w:shd w:val="clear" w:color="auto" w:fill="FFFFFF" w:themeFill="background1"/>
          </w:tcPr>
          <w:p w14:paraId="68C1624E" w14:textId="77777777" w:rsidR="0030743B" w:rsidRPr="00250AD1" w:rsidRDefault="0030743B"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eastAsia="Times New Roman" w:hAnsi="Times New Roman" w:cs="Times New Roman"/>
                <w:bCs/>
                <w:sz w:val="28"/>
                <w:szCs w:val="28"/>
                <w:lang w:eastAsia="uk-UA"/>
              </w:rPr>
              <w:t>contract</w:t>
            </w:r>
          </w:p>
        </w:tc>
      </w:tr>
      <w:tr w:rsidR="003F7656" w:rsidRPr="00250AD1" w14:paraId="69D41E93" w14:textId="77777777" w:rsidTr="00B9654A">
        <w:tc>
          <w:tcPr>
            <w:tcW w:w="900" w:type="dxa"/>
          </w:tcPr>
          <w:p w14:paraId="3B087FC1"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7</w:t>
            </w:r>
          </w:p>
        </w:tc>
        <w:tc>
          <w:tcPr>
            <w:tcW w:w="2410" w:type="dxa"/>
            <w:shd w:val="clear" w:color="auto" w:fill="FFFFFF" w:themeFill="background1"/>
          </w:tcPr>
          <w:p w14:paraId="5019D399"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21</w:t>
            </w:r>
          </w:p>
        </w:tc>
        <w:tc>
          <w:tcPr>
            <w:tcW w:w="7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76F2D"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Транш</w:t>
            </w:r>
          </w:p>
        </w:tc>
        <w:tc>
          <w:tcPr>
            <w:tcW w:w="3512" w:type="dxa"/>
            <w:shd w:val="clear" w:color="auto" w:fill="FFFFFF" w:themeFill="background1"/>
          </w:tcPr>
          <w:p w14:paraId="28D0B59D"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tranche</w:t>
            </w:r>
          </w:p>
        </w:tc>
      </w:tr>
      <w:tr w:rsidR="003F7656" w:rsidRPr="00250AD1" w14:paraId="144C5193" w14:textId="77777777" w:rsidTr="00B9654A">
        <w:tc>
          <w:tcPr>
            <w:tcW w:w="900" w:type="dxa"/>
          </w:tcPr>
          <w:p w14:paraId="09A5E5BE"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8</w:t>
            </w:r>
          </w:p>
        </w:tc>
        <w:tc>
          <w:tcPr>
            <w:tcW w:w="2410" w:type="dxa"/>
            <w:shd w:val="clear" w:color="auto" w:fill="FFFFFF" w:themeFill="background1"/>
          </w:tcPr>
          <w:p w14:paraId="3C6B528F"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22</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7C4B1C0D"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Облікова інформація</w:t>
            </w:r>
          </w:p>
        </w:tc>
        <w:tc>
          <w:tcPr>
            <w:tcW w:w="3512" w:type="dxa"/>
            <w:shd w:val="clear" w:color="auto" w:fill="FFFFFF" w:themeFill="background1"/>
          </w:tcPr>
          <w:p w14:paraId="68801256"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account_info</w:t>
            </w:r>
          </w:p>
        </w:tc>
      </w:tr>
      <w:tr w:rsidR="003F7656" w:rsidRPr="00250AD1" w14:paraId="695FC658" w14:textId="77777777" w:rsidTr="00B9654A">
        <w:tc>
          <w:tcPr>
            <w:tcW w:w="900" w:type="dxa"/>
          </w:tcPr>
          <w:p w14:paraId="4EE23032"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9</w:t>
            </w:r>
          </w:p>
        </w:tc>
        <w:tc>
          <w:tcPr>
            <w:tcW w:w="2410" w:type="dxa"/>
            <w:shd w:val="clear" w:color="auto" w:fill="FFFFFF" w:themeFill="background1"/>
          </w:tcPr>
          <w:p w14:paraId="565FC60E"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23</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333DE366"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Облікова інформація, сума</w:t>
            </w:r>
          </w:p>
        </w:tc>
        <w:tc>
          <w:tcPr>
            <w:tcW w:w="3512" w:type="dxa"/>
            <w:shd w:val="clear" w:color="auto" w:fill="FFFFFF" w:themeFill="background1"/>
          </w:tcPr>
          <w:p w14:paraId="68499180"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acc_amount_info</w:t>
            </w:r>
          </w:p>
        </w:tc>
      </w:tr>
      <w:tr w:rsidR="003F7656" w:rsidRPr="00250AD1" w14:paraId="3EF22550" w14:textId="77777777" w:rsidTr="00B9654A">
        <w:tc>
          <w:tcPr>
            <w:tcW w:w="900" w:type="dxa"/>
          </w:tcPr>
          <w:p w14:paraId="1A491EEC"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10</w:t>
            </w:r>
          </w:p>
        </w:tc>
        <w:tc>
          <w:tcPr>
            <w:tcW w:w="2410" w:type="dxa"/>
            <w:shd w:val="clear" w:color="auto" w:fill="FFFFFF" w:themeFill="background1"/>
          </w:tcPr>
          <w:p w14:paraId="02340E5E"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25</w:t>
            </w:r>
          </w:p>
        </w:tc>
        <w:tc>
          <w:tcPr>
            <w:tcW w:w="7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7DC54"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Кредитний ризик</w:t>
            </w:r>
          </w:p>
        </w:tc>
        <w:tc>
          <w:tcPr>
            <w:tcW w:w="3512" w:type="dxa"/>
            <w:shd w:val="clear" w:color="auto" w:fill="FFFFFF" w:themeFill="background1"/>
          </w:tcPr>
          <w:p w14:paraId="086C547E"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risk</w:t>
            </w:r>
          </w:p>
        </w:tc>
      </w:tr>
      <w:tr w:rsidR="003F7656" w:rsidRPr="00250AD1" w14:paraId="5FDB4910" w14:textId="77777777" w:rsidTr="00B9654A">
        <w:tc>
          <w:tcPr>
            <w:tcW w:w="900" w:type="dxa"/>
          </w:tcPr>
          <w:p w14:paraId="6A8E4919"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11</w:t>
            </w:r>
          </w:p>
        </w:tc>
        <w:tc>
          <w:tcPr>
            <w:tcW w:w="2410" w:type="dxa"/>
            <w:shd w:val="clear" w:color="auto" w:fill="FFFFFF" w:themeFill="background1"/>
          </w:tcPr>
          <w:p w14:paraId="6F973885"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29</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17602A80" w14:textId="77777777" w:rsidR="003F7656" w:rsidRPr="00250AD1" w:rsidRDefault="00B9654A"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Особа</w:t>
            </w:r>
          </w:p>
        </w:tc>
        <w:tc>
          <w:tcPr>
            <w:tcW w:w="3512" w:type="dxa"/>
            <w:shd w:val="clear" w:color="auto" w:fill="FFFFFF" w:themeFill="background1"/>
          </w:tcPr>
          <w:p w14:paraId="5F4B1E6E"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person_info</w:t>
            </w:r>
          </w:p>
        </w:tc>
      </w:tr>
      <w:tr w:rsidR="003F7656" w:rsidRPr="00250AD1" w14:paraId="38D3F403" w14:textId="77777777" w:rsidTr="00B9654A">
        <w:tc>
          <w:tcPr>
            <w:tcW w:w="900" w:type="dxa"/>
          </w:tcPr>
          <w:p w14:paraId="7A8EC240"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12</w:t>
            </w:r>
          </w:p>
        </w:tc>
        <w:tc>
          <w:tcPr>
            <w:tcW w:w="2410" w:type="dxa"/>
            <w:shd w:val="clear" w:color="auto" w:fill="FFFFFF" w:themeFill="background1"/>
          </w:tcPr>
          <w:p w14:paraId="51BF107A" w14:textId="77777777" w:rsidR="003F7656" w:rsidRPr="00250AD1" w:rsidRDefault="003F7656" w:rsidP="00B9654A">
            <w:pPr>
              <w:shd w:val="clear" w:color="auto" w:fill="FFFFFF" w:themeFill="background1"/>
              <w:jc w:val="center"/>
              <w:rPr>
                <w:rFonts w:ascii="Times New Roman" w:eastAsia="Times New Roman" w:hAnsi="Times New Roman" w:cs="Times New Roman"/>
                <w:bCs/>
                <w:sz w:val="28"/>
                <w:szCs w:val="28"/>
                <w:lang w:eastAsia="uk-UA"/>
              </w:rPr>
            </w:pPr>
            <w:r w:rsidRPr="00250AD1">
              <w:rPr>
                <w:rFonts w:ascii="Times New Roman" w:eastAsia="Times New Roman" w:hAnsi="Times New Roman" w:cs="Times New Roman"/>
                <w:bCs/>
                <w:sz w:val="28"/>
                <w:szCs w:val="28"/>
                <w:lang w:eastAsia="uk-UA"/>
              </w:rPr>
              <w:t>30</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29E802A5"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Фізична особа (скорочені відомості)</w:t>
            </w:r>
          </w:p>
        </w:tc>
        <w:tc>
          <w:tcPr>
            <w:tcW w:w="3512" w:type="dxa"/>
            <w:shd w:val="clear" w:color="auto" w:fill="FFFFFF" w:themeFill="background1"/>
          </w:tcPr>
          <w:p w14:paraId="44BA441D"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ind_person_short</w:t>
            </w:r>
          </w:p>
        </w:tc>
      </w:tr>
      <w:tr w:rsidR="003F7656" w:rsidRPr="00250AD1" w14:paraId="04AA4CDB" w14:textId="77777777" w:rsidTr="00B9654A">
        <w:tc>
          <w:tcPr>
            <w:tcW w:w="900" w:type="dxa"/>
          </w:tcPr>
          <w:p w14:paraId="3644EB03"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13</w:t>
            </w:r>
          </w:p>
        </w:tc>
        <w:tc>
          <w:tcPr>
            <w:tcW w:w="2410" w:type="dxa"/>
            <w:shd w:val="clear" w:color="auto" w:fill="FFFFFF" w:themeFill="background1"/>
          </w:tcPr>
          <w:p w14:paraId="0CF8965A"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31</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37ACC061"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Юридична особа (скорочені відомості)</w:t>
            </w:r>
          </w:p>
        </w:tc>
        <w:tc>
          <w:tcPr>
            <w:tcW w:w="3512" w:type="dxa"/>
            <w:shd w:val="clear" w:color="auto" w:fill="FFFFFF" w:themeFill="background1"/>
          </w:tcPr>
          <w:p w14:paraId="795D203A"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entity_short</w:t>
            </w:r>
          </w:p>
        </w:tc>
      </w:tr>
      <w:tr w:rsidR="003F7656" w:rsidRPr="00250AD1" w14:paraId="16BB2F55" w14:textId="77777777" w:rsidTr="00B9654A">
        <w:tc>
          <w:tcPr>
            <w:tcW w:w="900" w:type="dxa"/>
          </w:tcPr>
          <w:p w14:paraId="145323BC"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14</w:t>
            </w:r>
          </w:p>
        </w:tc>
        <w:tc>
          <w:tcPr>
            <w:tcW w:w="2410" w:type="dxa"/>
            <w:shd w:val="clear" w:color="auto" w:fill="FFFFFF" w:themeFill="background1"/>
          </w:tcPr>
          <w:p w14:paraId="548EA349"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32</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7F1B0600"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 xml:space="preserve">Пов’язана особа </w:t>
            </w:r>
          </w:p>
        </w:tc>
        <w:tc>
          <w:tcPr>
            <w:tcW w:w="3512" w:type="dxa"/>
            <w:shd w:val="clear" w:color="auto" w:fill="FFFFFF" w:themeFill="background1"/>
          </w:tcPr>
          <w:p w14:paraId="4AC23013"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related_person</w:t>
            </w:r>
          </w:p>
        </w:tc>
      </w:tr>
      <w:tr w:rsidR="00323758" w:rsidRPr="00250AD1" w14:paraId="345E8F30" w14:textId="77777777" w:rsidTr="008F56E8">
        <w:tc>
          <w:tcPr>
            <w:tcW w:w="900" w:type="dxa"/>
          </w:tcPr>
          <w:p w14:paraId="26138EF8" w14:textId="77777777" w:rsidR="00323758" w:rsidRPr="00250AD1" w:rsidRDefault="00323758" w:rsidP="00323758">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15</w:t>
            </w:r>
          </w:p>
        </w:tc>
        <w:tc>
          <w:tcPr>
            <w:tcW w:w="2410" w:type="dxa"/>
            <w:shd w:val="clear" w:color="auto" w:fill="FFFFFF" w:themeFill="background1"/>
          </w:tcPr>
          <w:p w14:paraId="576097AF" w14:textId="77777777" w:rsidR="00323758" w:rsidRPr="00250AD1" w:rsidRDefault="00323758" w:rsidP="00323758">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34</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2FA7FB61" w14:textId="296AA87D" w:rsidR="00323758" w:rsidRPr="00250AD1" w:rsidRDefault="00323758" w:rsidP="00323758">
            <w:pPr>
              <w:shd w:val="clear" w:color="auto" w:fill="FFFFFF" w:themeFill="background1"/>
              <w:rPr>
                <w:rFonts w:ascii="Times New Roman" w:hAnsi="Times New Roman" w:cs="Times New Roman"/>
                <w:bCs/>
                <w:iCs/>
                <w:sz w:val="28"/>
                <w:szCs w:val="28"/>
              </w:rPr>
            </w:pPr>
            <w:r w:rsidRPr="00BD1B8B">
              <w:rPr>
                <w:rFonts w:ascii="Times New Roman" w:hAnsi="Times New Roman" w:cs="Times New Roman"/>
                <w:bCs/>
                <w:iCs/>
                <w:sz w:val="28"/>
                <w:szCs w:val="28"/>
              </w:rPr>
              <w:t>Фізична особа</w:t>
            </w:r>
            <w:r>
              <w:rPr>
                <w:rFonts w:ascii="Times New Roman" w:hAnsi="Times New Roman" w:cs="Times New Roman"/>
                <w:bCs/>
                <w:iCs/>
                <w:sz w:val="28"/>
                <w:szCs w:val="28"/>
              </w:rPr>
              <w:t xml:space="preserve"> </w:t>
            </w:r>
            <w:r w:rsidRPr="00BD1B8B">
              <w:rPr>
                <w:rFonts w:ascii="Times New Roman" w:hAnsi="Times New Roman" w:cs="Times New Roman"/>
                <w:sz w:val="28"/>
                <w:szCs w:val="28"/>
                <w:lang w:eastAsia="uk-UA"/>
              </w:rPr>
              <w:t xml:space="preserve">– </w:t>
            </w:r>
            <w:r w:rsidRPr="00BD1B8B">
              <w:rPr>
                <w:rFonts w:ascii="Times New Roman" w:hAnsi="Times New Roman" w:cs="Times New Roman"/>
                <w:bCs/>
                <w:iCs/>
                <w:sz w:val="28"/>
                <w:szCs w:val="28"/>
              </w:rPr>
              <w:t xml:space="preserve"> резидент</w:t>
            </w:r>
          </w:p>
        </w:tc>
        <w:tc>
          <w:tcPr>
            <w:tcW w:w="3512" w:type="dxa"/>
            <w:shd w:val="clear" w:color="auto" w:fill="FFFFFF" w:themeFill="background1"/>
          </w:tcPr>
          <w:p w14:paraId="5A6373CE" w14:textId="77777777" w:rsidR="00323758" w:rsidRPr="00250AD1" w:rsidRDefault="00323758" w:rsidP="00323758">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ind_person</w:t>
            </w:r>
          </w:p>
        </w:tc>
      </w:tr>
      <w:tr w:rsidR="00323758" w:rsidRPr="00250AD1" w14:paraId="7DE14DCB" w14:textId="77777777" w:rsidTr="008F56E8">
        <w:tc>
          <w:tcPr>
            <w:tcW w:w="900" w:type="dxa"/>
          </w:tcPr>
          <w:p w14:paraId="2AA7E6C0" w14:textId="77777777" w:rsidR="00323758" w:rsidRPr="00250AD1" w:rsidRDefault="00323758" w:rsidP="00323758">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16</w:t>
            </w:r>
          </w:p>
        </w:tc>
        <w:tc>
          <w:tcPr>
            <w:tcW w:w="2410" w:type="dxa"/>
            <w:shd w:val="clear" w:color="auto" w:fill="FFFFFF" w:themeFill="background1"/>
          </w:tcPr>
          <w:p w14:paraId="064C2414" w14:textId="77777777" w:rsidR="00323758" w:rsidRPr="00250AD1" w:rsidRDefault="00323758" w:rsidP="00323758">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35</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3210BBF4" w14:textId="7BCE8DF6" w:rsidR="00323758" w:rsidRPr="00250AD1" w:rsidRDefault="00323758" w:rsidP="00323758">
            <w:pPr>
              <w:shd w:val="clear" w:color="auto" w:fill="FFFFFF" w:themeFill="background1"/>
              <w:rPr>
                <w:rFonts w:ascii="Times New Roman" w:hAnsi="Times New Roman" w:cs="Times New Roman"/>
                <w:bCs/>
                <w:iCs/>
                <w:sz w:val="28"/>
                <w:szCs w:val="28"/>
              </w:rPr>
            </w:pPr>
            <w:r w:rsidRPr="00BD1B8B">
              <w:rPr>
                <w:rFonts w:ascii="Times New Roman" w:hAnsi="Times New Roman" w:cs="Times New Roman"/>
                <w:bCs/>
                <w:iCs/>
                <w:sz w:val="28"/>
                <w:szCs w:val="28"/>
              </w:rPr>
              <w:t>Юридична особ</w:t>
            </w:r>
            <w:r>
              <w:rPr>
                <w:rFonts w:ascii="Times New Roman" w:hAnsi="Times New Roman" w:cs="Times New Roman"/>
                <w:bCs/>
                <w:iCs/>
                <w:sz w:val="28"/>
                <w:szCs w:val="28"/>
              </w:rPr>
              <w:t xml:space="preserve">а </w:t>
            </w:r>
            <w:r w:rsidRPr="00BD1B8B">
              <w:rPr>
                <w:rFonts w:ascii="Times New Roman" w:hAnsi="Times New Roman" w:cs="Times New Roman"/>
                <w:sz w:val="28"/>
                <w:szCs w:val="28"/>
                <w:lang w:eastAsia="uk-UA"/>
              </w:rPr>
              <w:t xml:space="preserve">– </w:t>
            </w:r>
            <w:r w:rsidRPr="00BD1B8B">
              <w:rPr>
                <w:rFonts w:ascii="Times New Roman" w:hAnsi="Times New Roman" w:cs="Times New Roman"/>
                <w:bCs/>
                <w:iCs/>
                <w:sz w:val="28"/>
                <w:szCs w:val="28"/>
              </w:rPr>
              <w:t xml:space="preserve"> резидент</w:t>
            </w:r>
          </w:p>
        </w:tc>
        <w:tc>
          <w:tcPr>
            <w:tcW w:w="3512" w:type="dxa"/>
            <w:shd w:val="clear" w:color="auto" w:fill="FFFFFF" w:themeFill="background1"/>
          </w:tcPr>
          <w:p w14:paraId="47074B51" w14:textId="77777777" w:rsidR="00323758" w:rsidRPr="00250AD1" w:rsidRDefault="00323758" w:rsidP="00323758">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entity</w:t>
            </w:r>
          </w:p>
        </w:tc>
      </w:tr>
      <w:tr w:rsidR="00323758" w:rsidRPr="00250AD1" w14:paraId="36D3D811" w14:textId="77777777" w:rsidTr="008F56E8">
        <w:tc>
          <w:tcPr>
            <w:tcW w:w="900" w:type="dxa"/>
          </w:tcPr>
          <w:p w14:paraId="4772701D" w14:textId="77777777" w:rsidR="00323758" w:rsidRPr="00250AD1" w:rsidRDefault="00323758" w:rsidP="00323758">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17</w:t>
            </w:r>
          </w:p>
        </w:tc>
        <w:tc>
          <w:tcPr>
            <w:tcW w:w="2410" w:type="dxa"/>
            <w:shd w:val="clear" w:color="auto" w:fill="FFFFFF" w:themeFill="background1"/>
          </w:tcPr>
          <w:p w14:paraId="0C43DCAF" w14:textId="77777777" w:rsidR="00323758" w:rsidRPr="00250AD1" w:rsidRDefault="00323758" w:rsidP="00323758">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36</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2275D861" w14:textId="3E290C4E" w:rsidR="00323758" w:rsidRPr="00250AD1" w:rsidRDefault="00323758" w:rsidP="00323758">
            <w:pPr>
              <w:shd w:val="clear" w:color="auto" w:fill="FFFFFF" w:themeFill="background1"/>
              <w:rPr>
                <w:rFonts w:ascii="Times New Roman" w:hAnsi="Times New Roman" w:cs="Times New Roman"/>
                <w:bCs/>
                <w:iCs/>
                <w:sz w:val="28"/>
                <w:szCs w:val="28"/>
              </w:rPr>
            </w:pPr>
            <w:r>
              <w:rPr>
                <w:rFonts w:ascii="Times New Roman" w:hAnsi="Times New Roman" w:cs="Times New Roman"/>
                <w:bCs/>
                <w:iCs/>
                <w:sz w:val="28"/>
                <w:szCs w:val="28"/>
              </w:rPr>
              <w:t>Фізична особа</w:t>
            </w:r>
            <w:r w:rsidRPr="00BD1B8B">
              <w:rPr>
                <w:rFonts w:ascii="Times New Roman" w:hAnsi="Times New Roman" w:cs="Times New Roman"/>
                <w:sz w:val="28"/>
                <w:szCs w:val="28"/>
                <w:lang w:eastAsia="uk-UA"/>
              </w:rPr>
              <w:t xml:space="preserve"> – </w:t>
            </w:r>
            <w:r w:rsidRPr="00BD1B8B">
              <w:rPr>
                <w:rFonts w:ascii="Times New Roman" w:hAnsi="Times New Roman" w:cs="Times New Roman"/>
                <w:bCs/>
                <w:iCs/>
                <w:sz w:val="28"/>
                <w:szCs w:val="28"/>
              </w:rPr>
              <w:t>нерезидент</w:t>
            </w:r>
          </w:p>
        </w:tc>
        <w:tc>
          <w:tcPr>
            <w:tcW w:w="3512" w:type="dxa"/>
            <w:shd w:val="clear" w:color="auto" w:fill="FFFFFF" w:themeFill="background1"/>
          </w:tcPr>
          <w:p w14:paraId="1DFABA90" w14:textId="77777777" w:rsidR="00323758" w:rsidRPr="00250AD1" w:rsidRDefault="00323758" w:rsidP="00323758">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non_res_ind_person</w:t>
            </w:r>
          </w:p>
        </w:tc>
      </w:tr>
      <w:tr w:rsidR="00323758" w:rsidRPr="00250AD1" w14:paraId="6015BDF2" w14:textId="77777777" w:rsidTr="008F56E8">
        <w:tc>
          <w:tcPr>
            <w:tcW w:w="900" w:type="dxa"/>
          </w:tcPr>
          <w:p w14:paraId="7814CF07" w14:textId="77777777" w:rsidR="00323758" w:rsidRPr="00250AD1" w:rsidRDefault="00323758" w:rsidP="00323758">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18</w:t>
            </w:r>
          </w:p>
        </w:tc>
        <w:tc>
          <w:tcPr>
            <w:tcW w:w="2410" w:type="dxa"/>
            <w:shd w:val="clear" w:color="auto" w:fill="FFFFFF" w:themeFill="background1"/>
          </w:tcPr>
          <w:p w14:paraId="51572AFD" w14:textId="77777777" w:rsidR="00323758" w:rsidRPr="00250AD1" w:rsidRDefault="00323758" w:rsidP="00323758">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37</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18191809" w14:textId="47C9E294" w:rsidR="00323758" w:rsidRPr="00250AD1" w:rsidRDefault="00323758" w:rsidP="00323758">
            <w:pPr>
              <w:shd w:val="clear" w:color="auto" w:fill="FFFFFF" w:themeFill="background1"/>
              <w:rPr>
                <w:rFonts w:ascii="Times New Roman" w:hAnsi="Times New Roman" w:cs="Times New Roman"/>
                <w:bCs/>
                <w:iCs/>
                <w:sz w:val="28"/>
                <w:szCs w:val="28"/>
              </w:rPr>
            </w:pPr>
            <w:r>
              <w:rPr>
                <w:rFonts w:ascii="Times New Roman" w:hAnsi="Times New Roman" w:cs="Times New Roman"/>
                <w:bCs/>
                <w:iCs/>
                <w:sz w:val="28"/>
                <w:szCs w:val="28"/>
              </w:rPr>
              <w:t>Юридична особа</w:t>
            </w:r>
            <w:r w:rsidRPr="00BD1B8B">
              <w:rPr>
                <w:rFonts w:ascii="Times New Roman" w:hAnsi="Times New Roman" w:cs="Times New Roman"/>
                <w:sz w:val="28"/>
                <w:szCs w:val="28"/>
                <w:lang w:eastAsia="uk-UA"/>
              </w:rPr>
              <w:t xml:space="preserve"> – </w:t>
            </w:r>
            <w:r w:rsidRPr="00BD1B8B">
              <w:rPr>
                <w:rFonts w:ascii="Times New Roman" w:hAnsi="Times New Roman" w:cs="Times New Roman"/>
                <w:bCs/>
                <w:iCs/>
                <w:sz w:val="28"/>
                <w:szCs w:val="28"/>
              </w:rPr>
              <w:t>нерезидент</w:t>
            </w:r>
          </w:p>
        </w:tc>
        <w:tc>
          <w:tcPr>
            <w:tcW w:w="3512" w:type="dxa"/>
            <w:shd w:val="clear" w:color="auto" w:fill="FFFFFF" w:themeFill="background1"/>
          </w:tcPr>
          <w:p w14:paraId="15BBC8DF" w14:textId="77777777" w:rsidR="00323758" w:rsidRPr="00250AD1" w:rsidRDefault="00323758" w:rsidP="00323758">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non_res_entity</w:t>
            </w:r>
          </w:p>
        </w:tc>
      </w:tr>
      <w:tr w:rsidR="003F7656" w:rsidRPr="00250AD1" w14:paraId="37B4B765" w14:textId="77777777" w:rsidTr="00B9654A">
        <w:tc>
          <w:tcPr>
            <w:tcW w:w="900" w:type="dxa"/>
          </w:tcPr>
          <w:p w14:paraId="3D24C9D3"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19</w:t>
            </w:r>
          </w:p>
        </w:tc>
        <w:tc>
          <w:tcPr>
            <w:tcW w:w="2410" w:type="dxa"/>
            <w:shd w:val="clear" w:color="auto" w:fill="FFFFFF" w:themeFill="background1"/>
          </w:tcPr>
          <w:p w14:paraId="475F867C"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38</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36B70CED"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Адреса реєстрації</w:t>
            </w:r>
          </w:p>
        </w:tc>
        <w:tc>
          <w:tcPr>
            <w:tcW w:w="3512" w:type="dxa"/>
            <w:shd w:val="clear" w:color="auto" w:fill="FFFFFF" w:themeFill="background1"/>
          </w:tcPr>
          <w:p w14:paraId="2777BDAF"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reg_address</w:t>
            </w:r>
          </w:p>
        </w:tc>
      </w:tr>
      <w:tr w:rsidR="003F7656" w:rsidRPr="00250AD1" w14:paraId="3154B868" w14:textId="77777777" w:rsidTr="00B9654A">
        <w:tc>
          <w:tcPr>
            <w:tcW w:w="900" w:type="dxa"/>
          </w:tcPr>
          <w:p w14:paraId="2AEC68D9"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20</w:t>
            </w:r>
          </w:p>
        </w:tc>
        <w:tc>
          <w:tcPr>
            <w:tcW w:w="2410" w:type="dxa"/>
            <w:shd w:val="clear" w:color="auto" w:fill="FFFFFF" w:themeFill="background1"/>
          </w:tcPr>
          <w:p w14:paraId="4A7F076D"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39</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064CBC17"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 xml:space="preserve">Фактична адреса </w:t>
            </w:r>
          </w:p>
        </w:tc>
        <w:tc>
          <w:tcPr>
            <w:tcW w:w="3512" w:type="dxa"/>
            <w:shd w:val="clear" w:color="auto" w:fill="FFFFFF" w:themeFill="background1"/>
          </w:tcPr>
          <w:p w14:paraId="48D86984"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actual_address</w:t>
            </w:r>
          </w:p>
        </w:tc>
      </w:tr>
      <w:tr w:rsidR="003F7656" w:rsidRPr="00250AD1" w14:paraId="271CE4FA" w14:textId="77777777" w:rsidTr="00B9654A">
        <w:tc>
          <w:tcPr>
            <w:tcW w:w="900" w:type="dxa"/>
          </w:tcPr>
          <w:p w14:paraId="1A334440"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21</w:t>
            </w:r>
          </w:p>
        </w:tc>
        <w:tc>
          <w:tcPr>
            <w:tcW w:w="2410" w:type="dxa"/>
            <w:shd w:val="clear" w:color="auto" w:fill="FFFFFF" w:themeFill="background1"/>
          </w:tcPr>
          <w:p w14:paraId="3BCE1641" w14:textId="77777777" w:rsidR="003F7656" w:rsidRPr="00250AD1" w:rsidRDefault="003F7656" w:rsidP="00B9654A">
            <w:pPr>
              <w:shd w:val="clear" w:color="auto" w:fill="FFFFFF" w:themeFill="background1"/>
              <w:jc w:val="center"/>
              <w:rPr>
                <w:rFonts w:ascii="Times New Roman" w:eastAsia="Times New Roman" w:hAnsi="Times New Roman" w:cs="Times New Roman"/>
                <w:bCs/>
                <w:sz w:val="28"/>
                <w:szCs w:val="28"/>
                <w:lang w:eastAsia="uk-UA"/>
              </w:rPr>
            </w:pPr>
            <w:r w:rsidRPr="00250AD1">
              <w:rPr>
                <w:rFonts w:ascii="Times New Roman" w:eastAsia="Times New Roman" w:hAnsi="Times New Roman" w:cs="Times New Roman"/>
                <w:bCs/>
                <w:sz w:val="28"/>
                <w:szCs w:val="28"/>
                <w:lang w:eastAsia="uk-UA"/>
              </w:rPr>
              <w:t>40</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6C388EA2"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 xml:space="preserve">Об’єкт рухомого майна </w:t>
            </w:r>
          </w:p>
        </w:tc>
        <w:tc>
          <w:tcPr>
            <w:tcW w:w="3512" w:type="dxa"/>
            <w:shd w:val="clear" w:color="auto" w:fill="FFFFFF" w:themeFill="background1"/>
          </w:tcPr>
          <w:p w14:paraId="50C4C095"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movable</w:t>
            </w:r>
          </w:p>
        </w:tc>
      </w:tr>
      <w:tr w:rsidR="003F7656" w:rsidRPr="00250AD1" w14:paraId="188706E7" w14:textId="77777777" w:rsidTr="00B9654A">
        <w:tc>
          <w:tcPr>
            <w:tcW w:w="900" w:type="dxa"/>
          </w:tcPr>
          <w:p w14:paraId="1A89244A"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22</w:t>
            </w:r>
          </w:p>
        </w:tc>
        <w:tc>
          <w:tcPr>
            <w:tcW w:w="2410" w:type="dxa"/>
            <w:shd w:val="clear" w:color="auto" w:fill="FFFFFF" w:themeFill="background1"/>
          </w:tcPr>
          <w:p w14:paraId="1A41D9B7"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41</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6B4A091C"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 xml:space="preserve">Об’єкт нерухомого майна </w:t>
            </w:r>
          </w:p>
        </w:tc>
        <w:tc>
          <w:tcPr>
            <w:tcW w:w="3512" w:type="dxa"/>
            <w:shd w:val="clear" w:color="auto" w:fill="FFFFFF" w:themeFill="background1"/>
          </w:tcPr>
          <w:p w14:paraId="124C69E4"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immovable</w:t>
            </w:r>
          </w:p>
        </w:tc>
      </w:tr>
      <w:tr w:rsidR="003F7656" w:rsidRPr="00250AD1" w14:paraId="58F7D7B9" w14:textId="77777777" w:rsidTr="00B9654A">
        <w:tc>
          <w:tcPr>
            <w:tcW w:w="900" w:type="dxa"/>
          </w:tcPr>
          <w:p w14:paraId="0F2092CE"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23</w:t>
            </w:r>
          </w:p>
        </w:tc>
        <w:tc>
          <w:tcPr>
            <w:tcW w:w="2410" w:type="dxa"/>
            <w:shd w:val="clear" w:color="auto" w:fill="FFFFFF" w:themeFill="background1"/>
          </w:tcPr>
          <w:p w14:paraId="6FAC95DE"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42</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4AFE45DB" w14:textId="77777777" w:rsidR="003F7656" w:rsidRPr="00250AD1" w:rsidRDefault="003F7656"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 xml:space="preserve">Об’єкт Фінансове забезпечення </w:t>
            </w:r>
          </w:p>
        </w:tc>
        <w:tc>
          <w:tcPr>
            <w:tcW w:w="3512" w:type="dxa"/>
            <w:shd w:val="clear" w:color="auto" w:fill="FFFFFF" w:themeFill="background1"/>
          </w:tcPr>
          <w:p w14:paraId="17CAC518"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deposit</w:t>
            </w:r>
          </w:p>
        </w:tc>
      </w:tr>
      <w:tr w:rsidR="003F7656" w:rsidRPr="00250AD1" w14:paraId="26176046" w14:textId="77777777" w:rsidTr="000D0704">
        <w:tc>
          <w:tcPr>
            <w:tcW w:w="900" w:type="dxa"/>
            <w:tcBorders>
              <w:bottom w:val="single" w:sz="4" w:space="0" w:color="auto"/>
            </w:tcBorders>
          </w:tcPr>
          <w:p w14:paraId="371BC247"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t>25</w:t>
            </w:r>
          </w:p>
        </w:tc>
        <w:tc>
          <w:tcPr>
            <w:tcW w:w="2410" w:type="dxa"/>
            <w:tcBorders>
              <w:bottom w:val="single" w:sz="4" w:space="0" w:color="auto"/>
            </w:tcBorders>
            <w:shd w:val="clear" w:color="auto" w:fill="FFFFFF" w:themeFill="background1"/>
          </w:tcPr>
          <w:p w14:paraId="3EF8F11D"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44</w:t>
            </w:r>
          </w:p>
        </w:tc>
        <w:tc>
          <w:tcPr>
            <w:tcW w:w="7226" w:type="dxa"/>
            <w:tcBorders>
              <w:top w:val="nil"/>
              <w:left w:val="single" w:sz="4" w:space="0" w:color="auto"/>
              <w:bottom w:val="single" w:sz="4" w:space="0" w:color="auto"/>
              <w:right w:val="single" w:sz="4" w:space="0" w:color="auto"/>
            </w:tcBorders>
            <w:shd w:val="clear" w:color="auto" w:fill="FFFFFF" w:themeFill="background1"/>
            <w:vAlign w:val="center"/>
          </w:tcPr>
          <w:p w14:paraId="6F46BEC6" w14:textId="77777777" w:rsidR="003F7656" w:rsidRPr="00250AD1" w:rsidRDefault="00974C94" w:rsidP="00B9654A">
            <w:pPr>
              <w:shd w:val="clear" w:color="auto" w:fill="FFFFFF" w:themeFill="background1"/>
              <w:rPr>
                <w:rFonts w:ascii="Times New Roman" w:hAnsi="Times New Roman" w:cs="Times New Roman"/>
                <w:bCs/>
                <w:iCs/>
                <w:sz w:val="28"/>
                <w:szCs w:val="28"/>
              </w:rPr>
            </w:pPr>
            <w:r w:rsidRPr="00250AD1">
              <w:rPr>
                <w:rFonts w:ascii="Times New Roman" w:hAnsi="Times New Roman" w:cs="Times New Roman"/>
                <w:bCs/>
                <w:iCs/>
                <w:sz w:val="28"/>
                <w:szCs w:val="28"/>
              </w:rPr>
              <w:t>Оцінка об’єкта</w:t>
            </w:r>
            <w:r w:rsidR="003F7656" w:rsidRPr="00250AD1">
              <w:rPr>
                <w:rFonts w:ascii="Times New Roman" w:hAnsi="Times New Roman" w:cs="Times New Roman"/>
                <w:bCs/>
                <w:iCs/>
                <w:sz w:val="28"/>
                <w:szCs w:val="28"/>
              </w:rPr>
              <w:t xml:space="preserve"> забезпечення </w:t>
            </w:r>
          </w:p>
        </w:tc>
        <w:tc>
          <w:tcPr>
            <w:tcW w:w="3512" w:type="dxa"/>
            <w:tcBorders>
              <w:bottom w:val="single" w:sz="4" w:space="0" w:color="auto"/>
            </w:tcBorders>
            <w:shd w:val="clear" w:color="auto" w:fill="FFFFFF" w:themeFill="background1"/>
          </w:tcPr>
          <w:p w14:paraId="08119896"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sz w:val="28"/>
                <w:szCs w:val="28"/>
              </w:rPr>
              <w:t>assessment</w:t>
            </w:r>
          </w:p>
        </w:tc>
      </w:tr>
      <w:tr w:rsidR="003F7656" w:rsidRPr="00250AD1" w14:paraId="181B9EB6" w14:textId="77777777" w:rsidTr="000D0704">
        <w:tc>
          <w:tcPr>
            <w:tcW w:w="900" w:type="dxa"/>
            <w:tcBorders>
              <w:top w:val="single" w:sz="4" w:space="0" w:color="auto"/>
              <w:bottom w:val="single" w:sz="4" w:space="0" w:color="auto"/>
            </w:tcBorders>
          </w:tcPr>
          <w:p w14:paraId="69D53698"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lastRenderedPageBreak/>
              <w:t>27</w:t>
            </w:r>
          </w:p>
        </w:tc>
        <w:tc>
          <w:tcPr>
            <w:tcW w:w="2410" w:type="dxa"/>
            <w:tcBorders>
              <w:top w:val="single" w:sz="4" w:space="0" w:color="auto"/>
              <w:bottom w:val="single" w:sz="4" w:space="0" w:color="auto"/>
            </w:tcBorders>
            <w:shd w:val="clear" w:color="auto" w:fill="FFFFFF" w:themeFill="background1"/>
          </w:tcPr>
          <w:p w14:paraId="339C44E7" w14:textId="77777777" w:rsidR="003F7656" w:rsidRPr="00250AD1" w:rsidRDefault="003F7656" w:rsidP="00B9654A">
            <w:pPr>
              <w:shd w:val="clear" w:color="auto" w:fill="FFFFFF" w:themeFill="background1"/>
              <w:jc w:val="center"/>
              <w:rPr>
                <w:rFonts w:ascii="Times New Roman" w:hAnsi="Times New Roman" w:cs="Times New Roman"/>
                <w:sz w:val="28"/>
                <w:szCs w:val="28"/>
              </w:rPr>
            </w:pPr>
            <w:r w:rsidRPr="00250AD1">
              <w:rPr>
                <w:rFonts w:ascii="Times New Roman" w:eastAsia="Times New Roman" w:hAnsi="Times New Roman" w:cs="Times New Roman"/>
                <w:bCs/>
                <w:sz w:val="28"/>
                <w:szCs w:val="28"/>
                <w:lang w:eastAsia="uk-UA"/>
              </w:rPr>
              <w:t>46</w:t>
            </w:r>
          </w:p>
        </w:tc>
        <w:tc>
          <w:tcPr>
            <w:tcW w:w="7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C2A09" w14:textId="77777777" w:rsidR="003F7656" w:rsidRPr="00250AD1" w:rsidRDefault="00974C94" w:rsidP="00B9654A">
            <w:pPr>
              <w:shd w:val="clear" w:color="auto" w:fill="FFFFFF" w:themeFill="background1"/>
              <w:rPr>
                <w:rFonts w:ascii="Times New Roman" w:hAnsi="Times New Roman" w:cs="Times New Roman"/>
                <w:bCs/>
                <w:iCs/>
                <w:color w:val="000000"/>
                <w:sz w:val="28"/>
                <w:szCs w:val="28"/>
              </w:rPr>
            </w:pPr>
            <w:r w:rsidRPr="00250AD1">
              <w:rPr>
                <w:rFonts w:ascii="Times New Roman" w:hAnsi="Times New Roman" w:cs="Times New Roman"/>
                <w:bCs/>
                <w:iCs/>
                <w:color w:val="000000"/>
                <w:sz w:val="28"/>
                <w:szCs w:val="28"/>
              </w:rPr>
              <w:t>Перевірка об’єкта</w:t>
            </w:r>
            <w:r w:rsidR="003F7656" w:rsidRPr="00250AD1">
              <w:rPr>
                <w:rFonts w:ascii="Times New Roman" w:hAnsi="Times New Roman" w:cs="Times New Roman"/>
                <w:bCs/>
                <w:iCs/>
                <w:color w:val="000000"/>
                <w:sz w:val="28"/>
                <w:szCs w:val="28"/>
              </w:rPr>
              <w:t xml:space="preserve"> забезпечення </w:t>
            </w:r>
          </w:p>
        </w:tc>
        <w:tc>
          <w:tcPr>
            <w:tcW w:w="3512" w:type="dxa"/>
            <w:tcBorders>
              <w:top w:val="single" w:sz="4" w:space="0" w:color="auto"/>
              <w:bottom w:val="single" w:sz="4" w:space="0" w:color="auto"/>
            </w:tcBorders>
            <w:shd w:val="clear" w:color="auto" w:fill="FFFFFF" w:themeFill="background1"/>
          </w:tcPr>
          <w:p w14:paraId="26B56620"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color w:val="000000" w:themeColor="text1"/>
                <w:sz w:val="28"/>
                <w:szCs w:val="28"/>
              </w:rPr>
            </w:pPr>
            <w:r w:rsidRPr="00250AD1">
              <w:rPr>
                <w:rFonts w:ascii="Times New Roman" w:hAnsi="Times New Roman" w:cs="Times New Roman"/>
                <w:bCs/>
                <w:iCs/>
                <w:color w:val="000000"/>
                <w:sz w:val="28"/>
                <w:szCs w:val="28"/>
              </w:rPr>
              <w:t>validation</w:t>
            </w:r>
          </w:p>
        </w:tc>
      </w:tr>
      <w:tr w:rsidR="003F7656" w:rsidRPr="00250AD1" w14:paraId="62081916" w14:textId="77777777" w:rsidTr="000D0704">
        <w:tc>
          <w:tcPr>
            <w:tcW w:w="900" w:type="dxa"/>
            <w:tcBorders>
              <w:top w:val="single" w:sz="4" w:space="0" w:color="auto"/>
              <w:left w:val="nil"/>
              <w:bottom w:val="nil"/>
              <w:right w:val="nil"/>
            </w:tcBorders>
          </w:tcPr>
          <w:p w14:paraId="76A471B9"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p>
        </w:tc>
        <w:tc>
          <w:tcPr>
            <w:tcW w:w="2410" w:type="dxa"/>
            <w:tcBorders>
              <w:top w:val="single" w:sz="4" w:space="0" w:color="auto"/>
              <w:left w:val="nil"/>
              <w:bottom w:val="nil"/>
              <w:right w:val="nil"/>
            </w:tcBorders>
            <w:shd w:val="clear" w:color="auto" w:fill="FFFFFF" w:themeFill="background1"/>
          </w:tcPr>
          <w:p w14:paraId="1DABBC99" w14:textId="77777777" w:rsidR="003F7656" w:rsidRPr="00250AD1" w:rsidRDefault="003F7656" w:rsidP="00B9654A">
            <w:pPr>
              <w:shd w:val="clear" w:color="auto" w:fill="FFFFFF" w:themeFill="background1"/>
              <w:jc w:val="center"/>
              <w:rPr>
                <w:rFonts w:ascii="Times New Roman" w:eastAsia="Times New Roman" w:hAnsi="Times New Roman" w:cs="Times New Roman"/>
                <w:bCs/>
                <w:sz w:val="28"/>
                <w:szCs w:val="28"/>
                <w:lang w:eastAsia="uk-UA"/>
              </w:rPr>
            </w:pPr>
          </w:p>
        </w:tc>
        <w:tc>
          <w:tcPr>
            <w:tcW w:w="7226" w:type="dxa"/>
            <w:tcBorders>
              <w:top w:val="single" w:sz="4" w:space="0" w:color="auto"/>
              <w:left w:val="nil"/>
              <w:bottom w:val="nil"/>
              <w:right w:val="nil"/>
            </w:tcBorders>
            <w:shd w:val="clear" w:color="auto" w:fill="FFFFFF" w:themeFill="background1"/>
            <w:vAlign w:val="center"/>
          </w:tcPr>
          <w:p w14:paraId="606EECC2" w14:textId="77777777" w:rsidR="003F7656" w:rsidRPr="00250AD1" w:rsidRDefault="003F7656" w:rsidP="00B9654A">
            <w:pPr>
              <w:shd w:val="clear" w:color="auto" w:fill="FFFFFF" w:themeFill="background1"/>
              <w:rPr>
                <w:rFonts w:ascii="Times New Roman" w:hAnsi="Times New Roman" w:cs="Times New Roman"/>
                <w:bCs/>
                <w:iCs/>
                <w:color w:val="000000"/>
                <w:sz w:val="28"/>
                <w:szCs w:val="28"/>
              </w:rPr>
            </w:pPr>
          </w:p>
        </w:tc>
        <w:tc>
          <w:tcPr>
            <w:tcW w:w="3512" w:type="dxa"/>
            <w:tcBorders>
              <w:top w:val="single" w:sz="4" w:space="0" w:color="auto"/>
              <w:left w:val="nil"/>
              <w:bottom w:val="nil"/>
              <w:right w:val="nil"/>
            </w:tcBorders>
            <w:shd w:val="clear" w:color="auto" w:fill="FFFFFF" w:themeFill="background1"/>
          </w:tcPr>
          <w:p w14:paraId="1A7DAAA4"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bCs/>
                <w:iCs/>
                <w:color w:val="000000"/>
                <w:sz w:val="28"/>
                <w:szCs w:val="28"/>
              </w:rPr>
            </w:pPr>
          </w:p>
        </w:tc>
      </w:tr>
      <w:tr w:rsidR="006B5E99" w:rsidRPr="00250AD1" w14:paraId="67BD6457" w14:textId="77777777" w:rsidTr="000D0704">
        <w:tc>
          <w:tcPr>
            <w:tcW w:w="900" w:type="dxa"/>
            <w:tcBorders>
              <w:top w:val="nil"/>
              <w:left w:val="nil"/>
              <w:bottom w:val="nil"/>
              <w:right w:val="nil"/>
            </w:tcBorders>
          </w:tcPr>
          <w:p w14:paraId="6BB75414" w14:textId="77777777" w:rsidR="006B5E99" w:rsidRPr="00250AD1" w:rsidRDefault="006B5E99"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p>
        </w:tc>
        <w:tc>
          <w:tcPr>
            <w:tcW w:w="13148" w:type="dxa"/>
            <w:gridSpan w:val="3"/>
            <w:tcBorders>
              <w:top w:val="nil"/>
              <w:left w:val="nil"/>
              <w:bottom w:val="nil"/>
              <w:right w:val="nil"/>
            </w:tcBorders>
            <w:shd w:val="clear" w:color="auto" w:fill="FFFFFF" w:themeFill="background1"/>
          </w:tcPr>
          <w:p w14:paraId="73218377" w14:textId="77777777" w:rsidR="006B5E99" w:rsidRPr="00250AD1" w:rsidRDefault="00AC0A51" w:rsidP="006B5E99">
            <w:pPr>
              <w:rPr>
                <w:rFonts w:ascii="Times New Roman" w:hAnsi="Times New Roman" w:cs="Times New Roman"/>
                <w:bCs/>
                <w:iCs/>
                <w:color w:val="000000"/>
                <w:sz w:val="28"/>
                <w:szCs w:val="28"/>
              </w:rPr>
            </w:pPr>
            <w:hyperlink w:anchor="ЗагалВимогиПерелікНаборівІдентиф" w:history="1">
              <w:r w:rsidR="006B5E99" w:rsidRPr="00250AD1">
                <w:rPr>
                  <w:rStyle w:val="a4"/>
                  <w:rFonts w:ascii="Times New Roman" w:hAnsi="Times New Roman" w:cs="Times New Roman"/>
                  <w:b/>
                  <w:color w:val="auto"/>
                  <w:sz w:val="28"/>
                  <w:szCs w:val="28"/>
                  <w:lang w:val="ru-RU"/>
                </w:rPr>
                <w:t>Повернутись до розділу Загальні вимоги</w:t>
              </w:r>
            </w:hyperlink>
          </w:p>
        </w:tc>
      </w:tr>
      <w:tr w:rsidR="003F7656" w:rsidRPr="00250AD1" w14:paraId="6D6BF2AB" w14:textId="77777777" w:rsidTr="000D0704">
        <w:tc>
          <w:tcPr>
            <w:tcW w:w="900" w:type="dxa"/>
            <w:tcBorders>
              <w:top w:val="nil"/>
              <w:left w:val="nil"/>
              <w:bottom w:val="nil"/>
              <w:right w:val="nil"/>
            </w:tcBorders>
          </w:tcPr>
          <w:p w14:paraId="67BF3E09" w14:textId="77777777" w:rsidR="003F7656" w:rsidRPr="00250AD1" w:rsidRDefault="003F7656" w:rsidP="00B9654A">
            <w:pPr>
              <w:pStyle w:val="a3"/>
              <w:shd w:val="clear" w:color="auto" w:fill="FFFFFF" w:themeFill="background1"/>
              <w:tabs>
                <w:tab w:val="left" w:pos="4882"/>
              </w:tabs>
              <w:ind w:left="0"/>
              <w:jc w:val="center"/>
              <w:rPr>
                <w:rFonts w:ascii="Times New Roman" w:hAnsi="Times New Roman" w:cs="Times New Roman"/>
                <w:color w:val="000000" w:themeColor="text1"/>
                <w:sz w:val="28"/>
                <w:szCs w:val="28"/>
              </w:rPr>
            </w:pPr>
          </w:p>
        </w:tc>
        <w:tc>
          <w:tcPr>
            <w:tcW w:w="9636" w:type="dxa"/>
            <w:gridSpan w:val="2"/>
            <w:tcBorders>
              <w:top w:val="nil"/>
              <w:left w:val="nil"/>
              <w:bottom w:val="nil"/>
              <w:right w:val="nil"/>
            </w:tcBorders>
          </w:tcPr>
          <w:p w14:paraId="2EBBD6B5" w14:textId="77777777" w:rsidR="003F7656" w:rsidRPr="00250AD1" w:rsidRDefault="00AC0A51" w:rsidP="00B9654A">
            <w:pPr>
              <w:shd w:val="clear" w:color="auto" w:fill="FFFFFF" w:themeFill="background1"/>
              <w:rPr>
                <w:rFonts w:ascii="Times New Roman" w:hAnsi="Times New Roman" w:cs="Times New Roman"/>
                <w:bCs/>
                <w:iCs/>
                <w:color w:val="000000"/>
                <w:sz w:val="28"/>
                <w:szCs w:val="28"/>
              </w:rPr>
            </w:pPr>
            <w:hyperlink w:anchor="Зміст" w:history="1">
              <w:r w:rsidR="003F7656" w:rsidRPr="00250AD1">
                <w:rPr>
                  <w:rStyle w:val="a4"/>
                  <w:rFonts w:ascii="Times New Roman" w:hAnsi="Times New Roman" w:cs="Times New Roman"/>
                  <w:b/>
                  <w:sz w:val="28"/>
                  <w:szCs w:val="28"/>
                  <w:lang w:val="ru-RU"/>
                </w:rPr>
                <w:t>Повернутись до зм</w:t>
              </w:r>
              <w:r w:rsidR="003F7656" w:rsidRPr="00250AD1">
                <w:rPr>
                  <w:rStyle w:val="a4"/>
                  <w:rFonts w:ascii="Times New Roman" w:hAnsi="Times New Roman" w:cs="Times New Roman"/>
                  <w:b/>
                  <w:sz w:val="28"/>
                  <w:szCs w:val="28"/>
                </w:rPr>
                <w:t>істу Правил</w:t>
              </w:r>
            </w:hyperlink>
          </w:p>
        </w:tc>
        <w:tc>
          <w:tcPr>
            <w:tcW w:w="3512" w:type="dxa"/>
            <w:tcBorders>
              <w:top w:val="nil"/>
              <w:left w:val="nil"/>
              <w:bottom w:val="nil"/>
              <w:right w:val="nil"/>
            </w:tcBorders>
          </w:tcPr>
          <w:p w14:paraId="7728A5C2" w14:textId="77777777" w:rsidR="003F7656" w:rsidRPr="00250AD1" w:rsidRDefault="003F7656" w:rsidP="00B9654A">
            <w:pPr>
              <w:pStyle w:val="a3"/>
              <w:shd w:val="clear" w:color="auto" w:fill="FFFFFF" w:themeFill="background1"/>
              <w:tabs>
                <w:tab w:val="left" w:pos="4882"/>
              </w:tabs>
              <w:ind w:left="0"/>
              <w:jc w:val="both"/>
              <w:rPr>
                <w:rFonts w:ascii="Times New Roman" w:hAnsi="Times New Roman" w:cs="Times New Roman"/>
                <w:bCs/>
                <w:iCs/>
                <w:color w:val="000000"/>
                <w:sz w:val="28"/>
                <w:szCs w:val="28"/>
              </w:rPr>
            </w:pPr>
          </w:p>
        </w:tc>
      </w:tr>
    </w:tbl>
    <w:p w14:paraId="6149793D" w14:textId="77777777" w:rsidR="0030743B" w:rsidRPr="00250AD1" w:rsidRDefault="0030743B"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5ABD0162" w14:textId="77777777" w:rsidR="00A60B29" w:rsidRPr="00250AD1" w:rsidRDefault="00A60B29">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1FEAFFD8" w14:textId="77777777" w:rsidR="00473983" w:rsidRPr="00250AD1" w:rsidRDefault="00473983">
      <w:pPr>
        <w:rPr>
          <w:rFonts w:ascii="Times New Roman" w:hAnsi="Times New Roman" w:cs="Times New Roman"/>
          <w:color w:val="000000" w:themeColor="text1"/>
          <w:sz w:val="28"/>
          <w:szCs w:val="28"/>
        </w:rPr>
      </w:pPr>
    </w:p>
    <w:p w14:paraId="1565C2E2" w14:textId="2ED67098" w:rsidR="00473983" w:rsidRDefault="0018659C" w:rsidP="00422D97">
      <w:pPr>
        <w:pStyle w:val="a3"/>
        <w:shd w:val="clear" w:color="auto" w:fill="FFFFFF" w:themeFill="background1"/>
        <w:tabs>
          <w:tab w:val="left" w:pos="4882"/>
        </w:tabs>
        <w:spacing w:after="0" w:line="240" w:lineRule="auto"/>
        <w:ind w:left="1077"/>
        <w:jc w:val="center"/>
        <w:outlineLvl w:val="0"/>
        <w:rPr>
          <w:rFonts w:ascii="Times New Roman" w:hAnsi="Times New Roman" w:cs="Times New Roman"/>
          <w:b/>
          <w:sz w:val="28"/>
          <w:szCs w:val="28"/>
        </w:rPr>
      </w:pPr>
      <w:bookmarkStart w:id="223" w:name="ДодатокПрикладиКР"/>
      <w:bookmarkStart w:id="224" w:name="_Toc156815626"/>
      <w:r w:rsidRPr="00250AD1">
        <w:rPr>
          <w:rFonts w:ascii="Times New Roman" w:hAnsi="Times New Roman" w:cs="Times New Roman"/>
          <w:b/>
          <w:sz w:val="28"/>
          <w:szCs w:val="28"/>
        </w:rPr>
        <w:t xml:space="preserve">Додаток </w:t>
      </w:r>
      <w:r w:rsidR="00964C0D" w:rsidRPr="00250AD1">
        <w:rPr>
          <w:rFonts w:ascii="Times New Roman" w:hAnsi="Times New Roman" w:cs="Times New Roman"/>
          <w:b/>
          <w:sz w:val="28"/>
          <w:szCs w:val="28"/>
        </w:rPr>
        <w:t>4</w:t>
      </w:r>
      <w:r w:rsidRPr="00250AD1">
        <w:rPr>
          <w:rFonts w:ascii="Times New Roman" w:hAnsi="Times New Roman" w:cs="Times New Roman"/>
          <w:b/>
          <w:sz w:val="28"/>
          <w:szCs w:val="28"/>
        </w:rPr>
        <w:t xml:space="preserve">. </w:t>
      </w:r>
      <w:bookmarkEnd w:id="223"/>
      <w:r w:rsidRPr="00250AD1">
        <w:rPr>
          <w:rFonts w:ascii="Times New Roman" w:hAnsi="Times New Roman" w:cs="Times New Roman"/>
          <w:b/>
          <w:sz w:val="28"/>
          <w:szCs w:val="28"/>
        </w:rPr>
        <w:t>Приклади подання</w:t>
      </w:r>
      <w:r w:rsidR="00CC6115" w:rsidRPr="00250AD1">
        <w:rPr>
          <w:rFonts w:ascii="Times New Roman" w:hAnsi="Times New Roman" w:cs="Times New Roman"/>
          <w:b/>
          <w:sz w:val="28"/>
          <w:szCs w:val="28"/>
        </w:rPr>
        <w:t xml:space="preserve"> / </w:t>
      </w:r>
      <w:r w:rsidRPr="00250AD1">
        <w:rPr>
          <w:rFonts w:ascii="Times New Roman" w:hAnsi="Times New Roman" w:cs="Times New Roman"/>
          <w:b/>
          <w:sz w:val="28"/>
          <w:szCs w:val="28"/>
        </w:rPr>
        <w:t>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(in_cr, ID0200)</w:t>
      </w:r>
      <w:r w:rsidR="00581AC8" w:rsidRPr="00250AD1">
        <w:rPr>
          <w:rFonts w:ascii="Times New Roman" w:hAnsi="Times New Roman" w:cs="Times New Roman"/>
          <w:b/>
          <w:sz w:val="28"/>
          <w:szCs w:val="28"/>
        </w:rPr>
        <w:t xml:space="preserve"> з урахуванням зміни заборгованості за боржником на </w:t>
      </w:r>
      <w:r w:rsidR="002C62A7" w:rsidRPr="00250AD1">
        <w:rPr>
          <w:rFonts w:ascii="Times New Roman" w:hAnsi="Times New Roman" w:cs="Times New Roman"/>
          <w:b/>
          <w:sz w:val="28"/>
          <w:szCs w:val="28"/>
        </w:rPr>
        <w:t>звітні</w:t>
      </w:r>
      <w:r w:rsidR="00581AC8" w:rsidRPr="00250AD1">
        <w:rPr>
          <w:rFonts w:ascii="Times New Roman" w:hAnsi="Times New Roman" w:cs="Times New Roman"/>
          <w:b/>
          <w:sz w:val="28"/>
          <w:szCs w:val="28"/>
        </w:rPr>
        <w:t xml:space="preserve"> дат</w:t>
      </w:r>
      <w:r w:rsidR="002C62A7" w:rsidRPr="00250AD1">
        <w:rPr>
          <w:rFonts w:ascii="Times New Roman" w:hAnsi="Times New Roman" w:cs="Times New Roman"/>
          <w:b/>
          <w:sz w:val="28"/>
          <w:szCs w:val="28"/>
        </w:rPr>
        <w:t>и</w:t>
      </w:r>
      <w:bookmarkEnd w:id="224"/>
    </w:p>
    <w:p w14:paraId="73AA47FD" w14:textId="77777777" w:rsidR="009D732F" w:rsidRPr="00250AD1" w:rsidRDefault="009D732F" w:rsidP="00422D97">
      <w:pPr>
        <w:pStyle w:val="a3"/>
        <w:shd w:val="clear" w:color="auto" w:fill="FFFFFF" w:themeFill="background1"/>
        <w:tabs>
          <w:tab w:val="left" w:pos="4882"/>
        </w:tabs>
        <w:spacing w:after="0" w:line="240" w:lineRule="auto"/>
        <w:ind w:left="1077"/>
        <w:jc w:val="center"/>
        <w:outlineLvl w:val="0"/>
        <w:rPr>
          <w:rFonts w:ascii="Times New Roman" w:hAnsi="Times New Roman" w:cs="Times New Roman"/>
          <w:b/>
          <w:sz w:val="28"/>
          <w:szCs w:val="28"/>
        </w:rPr>
      </w:pPr>
    </w:p>
    <w:tbl>
      <w:tblPr>
        <w:tblW w:w="14442" w:type="dxa"/>
        <w:tblLook w:val="04A0" w:firstRow="1" w:lastRow="0" w:firstColumn="1" w:lastColumn="0" w:noHBand="0" w:noVBand="1"/>
      </w:tblPr>
      <w:tblGrid>
        <w:gridCol w:w="1469"/>
        <w:gridCol w:w="3533"/>
        <w:gridCol w:w="1805"/>
        <w:gridCol w:w="1425"/>
        <w:gridCol w:w="3622"/>
        <w:gridCol w:w="1805"/>
        <w:gridCol w:w="1425"/>
      </w:tblGrid>
      <w:tr w:rsidR="004C54D5" w:rsidRPr="00250AD1" w14:paraId="65B4F9EC" w14:textId="77777777" w:rsidTr="004C54D5">
        <w:trPr>
          <w:trHeight w:val="324"/>
        </w:trPr>
        <w:tc>
          <w:tcPr>
            <w:tcW w:w="1312" w:type="dxa"/>
            <w:tcBorders>
              <w:top w:val="nil"/>
              <w:left w:val="nil"/>
              <w:bottom w:val="nil"/>
              <w:right w:val="nil"/>
            </w:tcBorders>
            <w:shd w:val="clear" w:color="auto" w:fill="auto"/>
            <w:noWrap/>
            <w:vAlign w:val="bottom"/>
            <w:hideMark/>
          </w:tcPr>
          <w:p w14:paraId="7BF22187"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p>
        </w:tc>
        <w:tc>
          <w:tcPr>
            <w:tcW w:w="3533" w:type="dxa"/>
            <w:tcBorders>
              <w:top w:val="nil"/>
              <w:left w:val="nil"/>
              <w:bottom w:val="nil"/>
              <w:right w:val="nil"/>
            </w:tcBorders>
            <w:shd w:val="clear" w:color="auto" w:fill="auto"/>
            <w:noWrap/>
            <w:vAlign w:val="bottom"/>
            <w:hideMark/>
          </w:tcPr>
          <w:p w14:paraId="12FD388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Дані за боржником 1</w:t>
            </w:r>
          </w:p>
        </w:tc>
        <w:tc>
          <w:tcPr>
            <w:tcW w:w="1632" w:type="dxa"/>
            <w:tcBorders>
              <w:top w:val="nil"/>
              <w:left w:val="nil"/>
              <w:bottom w:val="nil"/>
              <w:right w:val="nil"/>
            </w:tcBorders>
            <w:shd w:val="clear" w:color="auto" w:fill="auto"/>
            <w:noWrap/>
            <w:vAlign w:val="bottom"/>
            <w:hideMark/>
          </w:tcPr>
          <w:p w14:paraId="176F1A1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1C49C0C6"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bottom"/>
            <w:hideMark/>
          </w:tcPr>
          <w:p w14:paraId="5475378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Дані за боржником 2</w:t>
            </w:r>
          </w:p>
        </w:tc>
        <w:tc>
          <w:tcPr>
            <w:tcW w:w="1632" w:type="dxa"/>
            <w:tcBorders>
              <w:top w:val="nil"/>
              <w:left w:val="nil"/>
              <w:bottom w:val="nil"/>
              <w:right w:val="nil"/>
            </w:tcBorders>
            <w:shd w:val="clear" w:color="auto" w:fill="auto"/>
            <w:noWrap/>
            <w:vAlign w:val="bottom"/>
            <w:hideMark/>
          </w:tcPr>
          <w:p w14:paraId="2FE040D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1369" w:type="dxa"/>
            <w:tcBorders>
              <w:top w:val="nil"/>
              <w:left w:val="nil"/>
              <w:bottom w:val="nil"/>
              <w:right w:val="nil"/>
            </w:tcBorders>
            <w:shd w:val="clear" w:color="auto" w:fill="auto"/>
            <w:noWrap/>
            <w:vAlign w:val="bottom"/>
            <w:hideMark/>
          </w:tcPr>
          <w:p w14:paraId="49232E53"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28C75D8B" w14:textId="77777777" w:rsidTr="004C54D5">
        <w:trPr>
          <w:trHeight w:val="2508"/>
        </w:trPr>
        <w:tc>
          <w:tcPr>
            <w:tcW w:w="131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E4AF6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Порядковий № кредиту</w:t>
            </w:r>
          </w:p>
        </w:tc>
        <w:tc>
          <w:tcPr>
            <w:tcW w:w="3533" w:type="dxa"/>
            <w:tcBorders>
              <w:top w:val="single" w:sz="8" w:space="0" w:color="auto"/>
              <w:left w:val="nil"/>
              <w:bottom w:val="single" w:sz="8" w:space="0" w:color="auto"/>
              <w:right w:val="single" w:sz="4" w:space="0" w:color="auto"/>
            </w:tcBorders>
            <w:shd w:val="clear" w:color="auto" w:fill="auto"/>
            <w:noWrap/>
            <w:vAlign w:val="center"/>
            <w:hideMark/>
          </w:tcPr>
          <w:p w14:paraId="622A9028"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Вид активної операції</w:t>
            </w:r>
          </w:p>
        </w:tc>
        <w:tc>
          <w:tcPr>
            <w:tcW w:w="1632" w:type="dxa"/>
            <w:tcBorders>
              <w:top w:val="single" w:sz="8" w:space="0" w:color="auto"/>
              <w:left w:val="nil"/>
              <w:bottom w:val="single" w:sz="8" w:space="0" w:color="auto"/>
              <w:right w:val="single" w:sz="4" w:space="0" w:color="auto"/>
            </w:tcBorders>
            <w:shd w:val="clear" w:color="auto" w:fill="auto"/>
            <w:vAlign w:val="center"/>
            <w:hideMark/>
          </w:tcPr>
          <w:p w14:paraId="15E94B24"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Розмір зобов’язання  та залишок заборгованості, грн</w:t>
            </w:r>
          </w:p>
        </w:tc>
        <w:tc>
          <w:tcPr>
            <w:tcW w:w="1342" w:type="dxa"/>
            <w:tcBorders>
              <w:top w:val="single" w:sz="8" w:space="0" w:color="auto"/>
              <w:left w:val="nil"/>
              <w:bottom w:val="single" w:sz="8" w:space="0" w:color="auto"/>
              <w:right w:val="single" w:sz="4" w:space="0" w:color="auto"/>
            </w:tcBorders>
            <w:shd w:val="clear" w:color="000000" w:fill="FFFFFF"/>
            <w:vAlign w:val="center"/>
            <w:hideMark/>
          </w:tcPr>
          <w:p w14:paraId="31F45A2D" w14:textId="77777777" w:rsidR="004C54D5" w:rsidRPr="00250AD1" w:rsidRDefault="004C54D5" w:rsidP="00F015E0">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Ознака включення до Кредитного реєстру </w:t>
            </w:r>
          </w:p>
        </w:tc>
        <w:tc>
          <w:tcPr>
            <w:tcW w:w="3622" w:type="dxa"/>
            <w:tcBorders>
              <w:top w:val="single" w:sz="8" w:space="0" w:color="auto"/>
              <w:left w:val="nil"/>
              <w:bottom w:val="single" w:sz="8" w:space="0" w:color="auto"/>
              <w:right w:val="single" w:sz="4" w:space="0" w:color="auto"/>
            </w:tcBorders>
            <w:shd w:val="clear" w:color="auto" w:fill="auto"/>
            <w:noWrap/>
            <w:vAlign w:val="center"/>
            <w:hideMark/>
          </w:tcPr>
          <w:p w14:paraId="06344FBC"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Вид активної операції</w:t>
            </w:r>
          </w:p>
        </w:tc>
        <w:tc>
          <w:tcPr>
            <w:tcW w:w="1632" w:type="dxa"/>
            <w:tcBorders>
              <w:top w:val="single" w:sz="8" w:space="0" w:color="auto"/>
              <w:left w:val="nil"/>
              <w:bottom w:val="single" w:sz="8" w:space="0" w:color="auto"/>
              <w:right w:val="single" w:sz="4" w:space="0" w:color="auto"/>
            </w:tcBorders>
            <w:shd w:val="clear" w:color="auto" w:fill="auto"/>
            <w:vAlign w:val="center"/>
            <w:hideMark/>
          </w:tcPr>
          <w:p w14:paraId="1FE39B8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Розмір зобов’язання  та залишок заборгованості, грн</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79D2D878" w14:textId="77777777" w:rsidR="004C54D5" w:rsidRPr="00250AD1" w:rsidRDefault="004C54D5" w:rsidP="00F015E0">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Ознака </w:t>
            </w:r>
            <w:r w:rsidR="00F015E0" w:rsidRPr="00250AD1">
              <w:rPr>
                <w:rFonts w:ascii="Times New Roman" w:eastAsia="Times New Roman" w:hAnsi="Times New Roman" w:cs="Times New Roman"/>
                <w:sz w:val="24"/>
                <w:szCs w:val="24"/>
                <w:lang w:eastAsia="uk-UA"/>
              </w:rPr>
              <w:t>включення до Кредитного реєстру</w:t>
            </w:r>
          </w:p>
        </w:tc>
      </w:tr>
      <w:tr w:rsidR="004C54D5" w:rsidRPr="00250AD1" w14:paraId="279B5EC9" w14:textId="77777777" w:rsidTr="004C54D5">
        <w:trPr>
          <w:trHeight w:val="312"/>
        </w:trPr>
        <w:tc>
          <w:tcPr>
            <w:tcW w:w="1312" w:type="dxa"/>
            <w:tcBorders>
              <w:top w:val="nil"/>
              <w:left w:val="nil"/>
              <w:bottom w:val="nil"/>
              <w:right w:val="nil"/>
            </w:tcBorders>
            <w:shd w:val="clear" w:color="auto" w:fill="auto"/>
            <w:noWrap/>
            <w:vAlign w:val="bottom"/>
            <w:hideMark/>
          </w:tcPr>
          <w:p w14:paraId="035C7158"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p>
        </w:tc>
        <w:tc>
          <w:tcPr>
            <w:tcW w:w="3533" w:type="dxa"/>
            <w:tcBorders>
              <w:top w:val="nil"/>
              <w:left w:val="nil"/>
              <w:bottom w:val="nil"/>
              <w:right w:val="nil"/>
            </w:tcBorders>
            <w:shd w:val="clear" w:color="auto" w:fill="auto"/>
            <w:noWrap/>
            <w:vAlign w:val="bottom"/>
            <w:hideMark/>
          </w:tcPr>
          <w:p w14:paraId="0C74FA43"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Звітна дата 01.06.2024</w:t>
            </w:r>
          </w:p>
        </w:tc>
        <w:tc>
          <w:tcPr>
            <w:tcW w:w="1632" w:type="dxa"/>
            <w:tcBorders>
              <w:top w:val="nil"/>
              <w:left w:val="nil"/>
              <w:bottom w:val="nil"/>
              <w:right w:val="nil"/>
            </w:tcBorders>
            <w:shd w:val="clear" w:color="auto" w:fill="auto"/>
            <w:noWrap/>
            <w:vAlign w:val="bottom"/>
            <w:hideMark/>
          </w:tcPr>
          <w:p w14:paraId="7EB1A624"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003FB010"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bottom"/>
            <w:hideMark/>
          </w:tcPr>
          <w:p w14:paraId="26520864"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632" w:type="dxa"/>
            <w:tcBorders>
              <w:top w:val="nil"/>
              <w:left w:val="nil"/>
              <w:bottom w:val="nil"/>
              <w:right w:val="nil"/>
            </w:tcBorders>
            <w:shd w:val="clear" w:color="auto" w:fill="auto"/>
            <w:noWrap/>
            <w:vAlign w:val="bottom"/>
            <w:hideMark/>
          </w:tcPr>
          <w:p w14:paraId="3418AF1C"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c>
          <w:tcPr>
            <w:tcW w:w="1369" w:type="dxa"/>
            <w:tcBorders>
              <w:top w:val="nil"/>
              <w:left w:val="nil"/>
              <w:bottom w:val="nil"/>
              <w:right w:val="nil"/>
            </w:tcBorders>
            <w:shd w:val="clear" w:color="auto" w:fill="auto"/>
            <w:noWrap/>
            <w:vAlign w:val="bottom"/>
            <w:hideMark/>
          </w:tcPr>
          <w:p w14:paraId="320291AD"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7B5C9484" w14:textId="77777777" w:rsidTr="004C54D5">
        <w:trPr>
          <w:trHeight w:val="1116"/>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FCB2"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44DDEA9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07C957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167ED970"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1B68640C"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0ED2E95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4C4E854C" w14:textId="77777777" w:rsidR="004C54D5" w:rsidRPr="00250AD1" w:rsidRDefault="00A65EAA"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28B73AEB"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9BA78FA"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71BFCD62"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Фінансові зобов’язання щодо наданих гарантій</w:t>
            </w:r>
          </w:p>
        </w:tc>
        <w:tc>
          <w:tcPr>
            <w:tcW w:w="1632" w:type="dxa"/>
            <w:tcBorders>
              <w:top w:val="nil"/>
              <w:left w:val="nil"/>
              <w:bottom w:val="single" w:sz="4" w:space="0" w:color="auto"/>
              <w:right w:val="single" w:sz="4" w:space="0" w:color="auto"/>
            </w:tcBorders>
            <w:shd w:val="clear" w:color="auto" w:fill="auto"/>
            <w:noWrap/>
            <w:vAlign w:val="center"/>
            <w:hideMark/>
          </w:tcPr>
          <w:p w14:paraId="66371C2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4000,00</w:t>
            </w:r>
          </w:p>
        </w:tc>
        <w:tc>
          <w:tcPr>
            <w:tcW w:w="1342" w:type="dxa"/>
            <w:tcBorders>
              <w:top w:val="nil"/>
              <w:left w:val="nil"/>
              <w:bottom w:val="single" w:sz="4" w:space="0" w:color="auto"/>
              <w:right w:val="single" w:sz="4" w:space="0" w:color="auto"/>
            </w:tcBorders>
            <w:shd w:val="clear" w:color="auto" w:fill="auto"/>
            <w:noWrap/>
            <w:vAlign w:val="center"/>
            <w:hideMark/>
          </w:tcPr>
          <w:p w14:paraId="6B3F6E83"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7B7F84D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Боргові цінні папери</w:t>
            </w:r>
          </w:p>
        </w:tc>
        <w:tc>
          <w:tcPr>
            <w:tcW w:w="1632" w:type="dxa"/>
            <w:tcBorders>
              <w:top w:val="nil"/>
              <w:left w:val="nil"/>
              <w:bottom w:val="single" w:sz="4" w:space="0" w:color="auto"/>
              <w:right w:val="single" w:sz="4" w:space="0" w:color="auto"/>
            </w:tcBorders>
            <w:shd w:val="clear" w:color="auto" w:fill="auto"/>
            <w:noWrap/>
            <w:vAlign w:val="center"/>
            <w:hideMark/>
          </w:tcPr>
          <w:p w14:paraId="6617D94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3000,00</w:t>
            </w:r>
          </w:p>
        </w:tc>
        <w:tc>
          <w:tcPr>
            <w:tcW w:w="1369" w:type="dxa"/>
            <w:tcBorders>
              <w:top w:val="nil"/>
              <w:left w:val="nil"/>
              <w:bottom w:val="single" w:sz="4" w:space="0" w:color="auto"/>
              <w:right w:val="single" w:sz="4" w:space="0" w:color="auto"/>
            </w:tcBorders>
            <w:shd w:val="clear" w:color="auto" w:fill="auto"/>
            <w:noWrap/>
            <w:vAlign w:val="center"/>
            <w:hideMark/>
          </w:tcPr>
          <w:p w14:paraId="3BF7B3B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76BBA650"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185C1A5F"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206C6F8D"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000000" w:fill="FFFFFF"/>
            <w:noWrap/>
            <w:vAlign w:val="center"/>
            <w:hideMark/>
          </w:tcPr>
          <w:p w14:paraId="7B00412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42" w:type="dxa"/>
            <w:tcBorders>
              <w:top w:val="nil"/>
              <w:left w:val="nil"/>
              <w:bottom w:val="single" w:sz="4" w:space="0" w:color="auto"/>
              <w:right w:val="single" w:sz="4" w:space="0" w:color="auto"/>
            </w:tcBorders>
            <w:shd w:val="clear" w:color="000000" w:fill="FFFFFF"/>
            <w:noWrap/>
            <w:vAlign w:val="center"/>
            <w:hideMark/>
          </w:tcPr>
          <w:p w14:paraId="53D123BA"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1954826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auto" w:fill="auto"/>
            <w:noWrap/>
            <w:vAlign w:val="center"/>
            <w:hideMark/>
          </w:tcPr>
          <w:p w14:paraId="5A1B1EC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69" w:type="dxa"/>
            <w:tcBorders>
              <w:top w:val="nil"/>
              <w:left w:val="nil"/>
              <w:bottom w:val="single" w:sz="4" w:space="0" w:color="auto"/>
              <w:right w:val="single" w:sz="4" w:space="0" w:color="auto"/>
            </w:tcBorders>
            <w:shd w:val="clear" w:color="auto" w:fill="auto"/>
            <w:noWrap/>
            <w:vAlign w:val="center"/>
            <w:hideMark/>
          </w:tcPr>
          <w:p w14:paraId="5D789A13" w14:textId="77777777" w:rsidR="004C54D5" w:rsidRPr="00250AD1" w:rsidRDefault="00A65EAA"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2FCF49D4" w14:textId="77777777" w:rsidTr="004C54D5">
        <w:trPr>
          <w:trHeight w:val="86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17E83BF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4351DBD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000000" w:fill="FFFFFF"/>
            <w:noWrap/>
            <w:vAlign w:val="center"/>
            <w:hideMark/>
          </w:tcPr>
          <w:p w14:paraId="366B577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7900,00</w:t>
            </w:r>
          </w:p>
        </w:tc>
        <w:tc>
          <w:tcPr>
            <w:tcW w:w="1342" w:type="dxa"/>
            <w:tcBorders>
              <w:top w:val="nil"/>
              <w:left w:val="nil"/>
              <w:bottom w:val="single" w:sz="4" w:space="0" w:color="auto"/>
              <w:right w:val="single" w:sz="4" w:space="0" w:color="auto"/>
            </w:tcBorders>
            <w:shd w:val="clear" w:color="000000" w:fill="FFFFFF"/>
            <w:noWrap/>
            <w:vAlign w:val="center"/>
            <w:hideMark/>
          </w:tcPr>
          <w:p w14:paraId="4F065474"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40E2CE24"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580B196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9000,00</w:t>
            </w:r>
          </w:p>
        </w:tc>
        <w:tc>
          <w:tcPr>
            <w:tcW w:w="1369" w:type="dxa"/>
            <w:tcBorders>
              <w:top w:val="nil"/>
              <w:left w:val="nil"/>
              <w:bottom w:val="single" w:sz="4" w:space="0" w:color="auto"/>
              <w:right w:val="single" w:sz="4" w:space="0" w:color="auto"/>
            </w:tcBorders>
            <w:shd w:val="clear" w:color="auto" w:fill="auto"/>
            <w:noWrap/>
            <w:vAlign w:val="center"/>
            <w:hideMark/>
          </w:tcPr>
          <w:p w14:paraId="3CDAC549" w14:textId="77777777" w:rsidR="004C54D5" w:rsidRPr="00250AD1" w:rsidRDefault="00A65EAA"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169ACC98" w14:textId="77777777" w:rsidTr="004C54D5">
        <w:trPr>
          <w:trHeight w:val="94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E50085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5</w:t>
            </w:r>
          </w:p>
        </w:tc>
        <w:tc>
          <w:tcPr>
            <w:tcW w:w="3533" w:type="dxa"/>
            <w:tcBorders>
              <w:top w:val="nil"/>
              <w:left w:val="nil"/>
              <w:bottom w:val="single" w:sz="4" w:space="0" w:color="auto"/>
              <w:right w:val="single" w:sz="4" w:space="0" w:color="auto"/>
            </w:tcBorders>
            <w:shd w:val="clear" w:color="auto" w:fill="auto"/>
            <w:vAlign w:val="center"/>
            <w:hideMark/>
          </w:tcPr>
          <w:p w14:paraId="1F5D69B2"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фінансовим лізингом (орендою)</w:t>
            </w:r>
          </w:p>
        </w:tc>
        <w:tc>
          <w:tcPr>
            <w:tcW w:w="1632" w:type="dxa"/>
            <w:tcBorders>
              <w:top w:val="nil"/>
              <w:left w:val="nil"/>
              <w:bottom w:val="single" w:sz="4" w:space="0" w:color="auto"/>
              <w:right w:val="single" w:sz="4" w:space="0" w:color="auto"/>
            </w:tcBorders>
            <w:shd w:val="clear" w:color="auto" w:fill="auto"/>
            <w:noWrap/>
            <w:vAlign w:val="center"/>
            <w:hideMark/>
          </w:tcPr>
          <w:p w14:paraId="5DAC94F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42" w:type="dxa"/>
            <w:tcBorders>
              <w:top w:val="nil"/>
              <w:left w:val="nil"/>
              <w:bottom w:val="single" w:sz="4" w:space="0" w:color="auto"/>
              <w:right w:val="single" w:sz="4" w:space="0" w:color="auto"/>
            </w:tcBorders>
            <w:shd w:val="clear" w:color="auto" w:fill="auto"/>
            <w:noWrap/>
            <w:vAlign w:val="center"/>
            <w:hideMark/>
          </w:tcPr>
          <w:p w14:paraId="40DB0C76"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2E79F112"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операціями факторингу</w:t>
            </w:r>
          </w:p>
        </w:tc>
        <w:tc>
          <w:tcPr>
            <w:tcW w:w="1632" w:type="dxa"/>
            <w:tcBorders>
              <w:top w:val="nil"/>
              <w:left w:val="nil"/>
              <w:bottom w:val="single" w:sz="4" w:space="0" w:color="auto"/>
              <w:right w:val="single" w:sz="4" w:space="0" w:color="auto"/>
            </w:tcBorders>
            <w:shd w:val="clear" w:color="auto" w:fill="auto"/>
            <w:noWrap/>
            <w:vAlign w:val="center"/>
            <w:hideMark/>
          </w:tcPr>
          <w:p w14:paraId="1722101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69" w:type="dxa"/>
            <w:tcBorders>
              <w:top w:val="nil"/>
              <w:left w:val="nil"/>
              <w:bottom w:val="single" w:sz="4" w:space="0" w:color="auto"/>
              <w:right w:val="single" w:sz="4" w:space="0" w:color="auto"/>
            </w:tcBorders>
            <w:shd w:val="clear" w:color="auto" w:fill="auto"/>
            <w:noWrap/>
            <w:vAlign w:val="center"/>
            <w:hideMark/>
          </w:tcPr>
          <w:p w14:paraId="10CFFFF3" w14:textId="77777777" w:rsidR="004C54D5" w:rsidRPr="00250AD1" w:rsidRDefault="00A65EAA"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32D93FC5" w14:textId="77777777" w:rsidTr="004C54D5">
        <w:trPr>
          <w:trHeight w:val="76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4BA7A95A"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lastRenderedPageBreak/>
              <w:t>6</w:t>
            </w:r>
          </w:p>
        </w:tc>
        <w:tc>
          <w:tcPr>
            <w:tcW w:w="3533" w:type="dxa"/>
            <w:tcBorders>
              <w:top w:val="nil"/>
              <w:left w:val="nil"/>
              <w:bottom w:val="nil"/>
              <w:right w:val="nil"/>
            </w:tcBorders>
            <w:shd w:val="clear" w:color="auto" w:fill="auto"/>
            <w:vAlign w:val="bottom"/>
            <w:hideMark/>
          </w:tcPr>
          <w:p w14:paraId="7A18BC21"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21F6476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22230,00</w:t>
            </w:r>
          </w:p>
        </w:tc>
        <w:tc>
          <w:tcPr>
            <w:tcW w:w="1342" w:type="dxa"/>
            <w:tcBorders>
              <w:top w:val="nil"/>
              <w:left w:val="nil"/>
              <w:bottom w:val="nil"/>
              <w:right w:val="single" w:sz="4" w:space="0" w:color="auto"/>
            </w:tcBorders>
            <w:shd w:val="clear" w:color="auto" w:fill="auto"/>
            <w:noWrap/>
            <w:vAlign w:val="center"/>
            <w:hideMark/>
          </w:tcPr>
          <w:p w14:paraId="001E3FB8" w14:textId="77777777" w:rsidR="004C54D5" w:rsidRPr="00250AD1" w:rsidRDefault="007A66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nil"/>
              <w:right w:val="nil"/>
            </w:tcBorders>
            <w:shd w:val="clear" w:color="auto" w:fill="auto"/>
            <w:vAlign w:val="bottom"/>
            <w:hideMark/>
          </w:tcPr>
          <w:p w14:paraId="237F2EA4"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612D174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23900,00</w:t>
            </w:r>
          </w:p>
        </w:tc>
        <w:tc>
          <w:tcPr>
            <w:tcW w:w="1369" w:type="dxa"/>
            <w:tcBorders>
              <w:top w:val="nil"/>
              <w:left w:val="nil"/>
              <w:bottom w:val="nil"/>
              <w:right w:val="single" w:sz="4" w:space="0" w:color="auto"/>
            </w:tcBorders>
            <w:shd w:val="clear" w:color="auto" w:fill="auto"/>
            <w:noWrap/>
            <w:vAlign w:val="center"/>
            <w:hideMark/>
          </w:tcPr>
          <w:p w14:paraId="19E2F4E2" w14:textId="77777777" w:rsidR="004C54D5" w:rsidRPr="00250AD1" w:rsidRDefault="00A65EAA" w:rsidP="004C54D5">
            <w:pPr>
              <w:spacing w:after="0" w:line="240" w:lineRule="auto"/>
              <w:jc w:val="center"/>
              <w:rPr>
                <w:rFonts w:ascii="Times New Roman" w:eastAsia="Times New Roman" w:hAnsi="Times New Roman" w:cs="Times New Roman"/>
                <w:b/>
                <w:bCs/>
                <w:sz w:val="24"/>
                <w:szCs w:val="24"/>
                <w:lang w:val="en-US" w:eastAsia="uk-UA"/>
              </w:rPr>
            </w:pPr>
            <w:r w:rsidRPr="00250AD1">
              <w:rPr>
                <w:rFonts w:ascii="Times New Roman" w:eastAsia="Times New Roman" w:hAnsi="Times New Roman" w:cs="Times New Roman"/>
                <w:b/>
                <w:bCs/>
                <w:sz w:val="24"/>
                <w:szCs w:val="24"/>
                <w:lang w:eastAsia="uk-UA"/>
              </w:rPr>
              <w:t>НІ</w:t>
            </w:r>
          </w:p>
        </w:tc>
      </w:tr>
      <w:tr w:rsidR="004C54D5" w:rsidRPr="00250AD1" w14:paraId="2BA86B02" w14:textId="77777777" w:rsidTr="004C54D5">
        <w:trPr>
          <w:trHeight w:val="1080"/>
        </w:trPr>
        <w:tc>
          <w:tcPr>
            <w:tcW w:w="1312" w:type="dxa"/>
            <w:tcBorders>
              <w:top w:val="nil"/>
              <w:left w:val="single" w:sz="4" w:space="0" w:color="auto"/>
              <w:bottom w:val="single" w:sz="4" w:space="0" w:color="auto"/>
              <w:right w:val="nil"/>
            </w:tcBorders>
            <w:shd w:val="clear" w:color="000000" w:fill="FFFFFF"/>
            <w:noWrap/>
            <w:vAlign w:val="center"/>
            <w:hideMark/>
          </w:tcPr>
          <w:p w14:paraId="53702ED9"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1C22336" w14:textId="32607105"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5FCD831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47230,00</w:t>
            </w:r>
          </w:p>
        </w:tc>
        <w:tc>
          <w:tcPr>
            <w:tcW w:w="1342" w:type="dxa"/>
            <w:tcBorders>
              <w:top w:val="single" w:sz="8" w:space="0" w:color="auto"/>
              <w:left w:val="nil"/>
              <w:bottom w:val="single" w:sz="8" w:space="0" w:color="auto"/>
              <w:right w:val="single" w:sz="4" w:space="0" w:color="auto"/>
            </w:tcBorders>
            <w:shd w:val="clear" w:color="000000" w:fill="FFFFFF"/>
            <w:noWrap/>
            <w:vAlign w:val="center"/>
            <w:hideMark/>
          </w:tcPr>
          <w:p w14:paraId="6A2A02B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8B6CA4B" w14:textId="38DC8EE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477B98B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49000,00</w:t>
            </w:r>
          </w:p>
        </w:tc>
        <w:tc>
          <w:tcPr>
            <w:tcW w:w="1369" w:type="dxa"/>
            <w:tcBorders>
              <w:top w:val="single" w:sz="8" w:space="0" w:color="auto"/>
              <w:left w:val="nil"/>
              <w:bottom w:val="single" w:sz="8" w:space="0" w:color="auto"/>
              <w:right w:val="single" w:sz="8" w:space="0" w:color="auto"/>
            </w:tcBorders>
            <w:shd w:val="clear" w:color="000000" w:fill="FFFFFF"/>
            <w:noWrap/>
            <w:vAlign w:val="center"/>
            <w:hideMark/>
          </w:tcPr>
          <w:p w14:paraId="6B9E1C1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7BC8CDA6" w14:textId="77777777" w:rsidTr="004C54D5">
        <w:trPr>
          <w:trHeight w:val="1464"/>
        </w:trPr>
        <w:tc>
          <w:tcPr>
            <w:tcW w:w="1312" w:type="dxa"/>
            <w:tcBorders>
              <w:top w:val="nil"/>
              <w:left w:val="single" w:sz="4" w:space="0" w:color="auto"/>
              <w:bottom w:val="single" w:sz="4" w:space="0" w:color="auto"/>
              <w:right w:val="nil"/>
            </w:tcBorders>
            <w:shd w:val="clear" w:color="000000" w:fill="FFFFFF"/>
            <w:noWrap/>
            <w:vAlign w:val="center"/>
            <w:hideMark/>
          </w:tcPr>
          <w:p w14:paraId="771DFEA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54BFE93F" w14:textId="006315B4"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6163EAE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47230,00</w:t>
            </w:r>
          </w:p>
        </w:tc>
        <w:tc>
          <w:tcPr>
            <w:tcW w:w="1342" w:type="dxa"/>
            <w:tcBorders>
              <w:top w:val="nil"/>
              <w:left w:val="nil"/>
              <w:bottom w:val="single" w:sz="8" w:space="0" w:color="auto"/>
              <w:right w:val="single" w:sz="8" w:space="0" w:color="auto"/>
            </w:tcBorders>
            <w:shd w:val="clear" w:color="000000" w:fill="FFFFFF"/>
            <w:noWrap/>
            <w:vAlign w:val="center"/>
            <w:hideMark/>
          </w:tcPr>
          <w:p w14:paraId="51388C8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8" w:space="0" w:color="auto"/>
              <w:right w:val="single" w:sz="4" w:space="0" w:color="auto"/>
            </w:tcBorders>
            <w:shd w:val="clear" w:color="000000" w:fill="FFFFFF"/>
            <w:vAlign w:val="center"/>
            <w:hideMark/>
          </w:tcPr>
          <w:p w14:paraId="01739EEA" w14:textId="74444F70"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4BA42D4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46000,00</w:t>
            </w:r>
          </w:p>
        </w:tc>
        <w:tc>
          <w:tcPr>
            <w:tcW w:w="1369" w:type="dxa"/>
            <w:tcBorders>
              <w:top w:val="nil"/>
              <w:left w:val="nil"/>
              <w:bottom w:val="single" w:sz="8" w:space="0" w:color="auto"/>
              <w:right w:val="single" w:sz="8" w:space="0" w:color="auto"/>
            </w:tcBorders>
            <w:shd w:val="clear" w:color="000000" w:fill="FFFFFF"/>
            <w:noWrap/>
            <w:vAlign w:val="center"/>
            <w:hideMark/>
          </w:tcPr>
          <w:p w14:paraId="746903E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22469BAE" w14:textId="77777777" w:rsidTr="004C54D5">
        <w:trPr>
          <w:trHeight w:val="276"/>
        </w:trPr>
        <w:tc>
          <w:tcPr>
            <w:tcW w:w="1312" w:type="dxa"/>
            <w:tcBorders>
              <w:top w:val="nil"/>
              <w:left w:val="nil"/>
              <w:bottom w:val="nil"/>
              <w:right w:val="nil"/>
            </w:tcBorders>
            <w:shd w:val="clear" w:color="000000" w:fill="FFFF00"/>
            <w:noWrap/>
            <w:vAlign w:val="center"/>
            <w:hideMark/>
          </w:tcPr>
          <w:p w14:paraId="618653D0"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794A2BCD"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2D7F3E2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42" w:type="dxa"/>
            <w:tcBorders>
              <w:top w:val="nil"/>
              <w:left w:val="nil"/>
              <w:bottom w:val="nil"/>
              <w:right w:val="nil"/>
            </w:tcBorders>
            <w:shd w:val="clear" w:color="000000" w:fill="FFFF00"/>
            <w:noWrap/>
            <w:vAlign w:val="bottom"/>
            <w:hideMark/>
          </w:tcPr>
          <w:p w14:paraId="057F25C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3622" w:type="dxa"/>
            <w:tcBorders>
              <w:top w:val="nil"/>
              <w:left w:val="nil"/>
              <w:bottom w:val="nil"/>
              <w:right w:val="nil"/>
            </w:tcBorders>
            <w:shd w:val="clear" w:color="000000" w:fill="FFFF00"/>
            <w:vAlign w:val="center"/>
            <w:hideMark/>
          </w:tcPr>
          <w:p w14:paraId="79D8CFBA"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0DA6189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69" w:type="dxa"/>
            <w:tcBorders>
              <w:top w:val="nil"/>
              <w:left w:val="nil"/>
              <w:bottom w:val="nil"/>
              <w:right w:val="nil"/>
            </w:tcBorders>
            <w:shd w:val="clear" w:color="000000" w:fill="FFFF00"/>
            <w:noWrap/>
            <w:vAlign w:val="center"/>
            <w:hideMark/>
          </w:tcPr>
          <w:p w14:paraId="380B3D9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r>
      <w:tr w:rsidR="004C54D5" w:rsidRPr="00250AD1" w14:paraId="5EA3DB00" w14:textId="77777777" w:rsidTr="004C54D5">
        <w:trPr>
          <w:trHeight w:val="312"/>
        </w:trPr>
        <w:tc>
          <w:tcPr>
            <w:tcW w:w="1312" w:type="dxa"/>
            <w:tcBorders>
              <w:top w:val="nil"/>
              <w:left w:val="nil"/>
              <w:bottom w:val="nil"/>
              <w:right w:val="nil"/>
            </w:tcBorders>
            <w:shd w:val="clear" w:color="auto" w:fill="auto"/>
            <w:noWrap/>
            <w:vAlign w:val="bottom"/>
            <w:hideMark/>
          </w:tcPr>
          <w:p w14:paraId="09CF232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3533" w:type="dxa"/>
            <w:tcBorders>
              <w:top w:val="nil"/>
              <w:left w:val="nil"/>
              <w:bottom w:val="nil"/>
              <w:right w:val="nil"/>
            </w:tcBorders>
            <w:shd w:val="clear" w:color="auto" w:fill="auto"/>
            <w:noWrap/>
            <w:vAlign w:val="center"/>
            <w:hideMark/>
          </w:tcPr>
          <w:p w14:paraId="6A853B54"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Звітна дата 01.07.2024</w:t>
            </w:r>
          </w:p>
        </w:tc>
        <w:tc>
          <w:tcPr>
            <w:tcW w:w="1632" w:type="dxa"/>
            <w:tcBorders>
              <w:top w:val="nil"/>
              <w:left w:val="nil"/>
              <w:bottom w:val="nil"/>
              <w:right w:val="nil"/>
            </w:tcBorders>
            <w:shd w:val="clear" w:color="auto" w:fill="auto"/>
            <w:noWrap/>
            <w:vAlign w:val="bottom"/>
            <w:hideMark/>
          </w:tcPr>
          <w:p w14:paraId="1441F862"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41E28C89"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center"/>
            <w:hideMark/>
          </w:tcPr>
          <w:p w14:paraId="2B3641CE"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632" w:type="dxa"/>
            <w:tcBorders>
              <w:top w:val="nil"/>
              <w:left w:val="nil"/>
              <w:bottom w:val="nil"/>
              <w:right w:val="nil"/>
            </w:tcBorders>
            <w:shd w:val="clear" w:color="auto" w:fill="auto"/>
            <w:noWrap/>
            <w:vAlign w:val="bottom"/>
            <w:hideMark/>
          </w:tcPr>
          <w:p w14:paraId="5B87541A"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shd w:val="clear" w:color="auto" w:fill="auto"/>
            <w:noWrap/>
            <w:vAlign w:val="bottom"/>
            <w:hideMark/>
          </w:tcPr>
          <w:p w14:paraId="71B2423C"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2FFA6FAB" w14:textId="77777777" w:rsidTr="004C54D5">
        <w:trPr>
          <w:trHeight w:val="1044"/>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7BB8"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0638313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34C3D52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57D432E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02B16837"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6AF7C47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3E391C2B" w14:textId="77777777" w:rsidR="004C54D5" w:rsidRPr="00250AD1" w:rsidRDefault="00134FF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5BA6FA9B"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59AC8F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0E1D71E6"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Фінансові зобов’язання щодо наданих гарантій</w:t>
            </w:r>
          </w:p>
        </w:tc>
        <w:tc>
          <w:tcPr>
            <w:tcW w:w="1632" w:type="dxa"/>
            <w:tcBorders>
              <w:top w:val="nil"/>
              <w:left w:val="nil"/>
              <w:bottom w:val="single" w:sz="4" w:space="0" w:color="auto"/>
              <w:right w:val="single" w:sz="4" w:space="0" w:color="auto"/>
            </w:tcBorders>
            <w:shd w:val="clear" w:color="auto" w:fill="auto"/>
            <w:noWrap/>
            <w:vAlign w:val="center"/>
            <w:hideMark/>
          </w:tcPr>
          <w:p w14:paraId="1AA72BD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6770,00</w:t>
            </w:r>
          </w:p>
        </w:tc>
        <w:tc>
          <w:tcPr>
            <w:tcW w:w="1342" w:type="dxa"/>
            <w:tcBorders>
              <w:top w:val="nil"/>
              <w:left w:val="nil"/>
              <w:bottom w:val="single" w:sz="4" w:space="0" w:color="auto"/>
              <w:right w:val="single" w:sz="4" w:space="0" w:color="auto"/>
            </w:tcBorders>
            <w:shd w:val="clear" w:color="auto" w:fill="auto"/>
            <w:noWrap/>
            <w:vAlign w:val="center"/>
            <w:hideMark/>
          </w:tcPr>
          <w:p w14:paraId="1A48D1A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76A006F9"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Боргові цінні папери</w:t>
            </w:r>
          </w:p>
        </w:tc>
        <w:tc>
          <w:tcPr>
            <w:tcW w:w="1632" w:type="dxa"/>
            <w:tcBorders>
              <w:top w:val="nil"/>
              <w:left w:val="nil"/>
              <w:bottom w:val="single" w:sz="4" w:space="0" w:color="auto"/>
              <w:right w:val="single" w:sz="4" w:space="0" w:color="auto"/>
            </w:tcBorders>
            <w:shd w:val="clear" w:color="auto" w:fill="auto"/>
            <w:noWrap/>
            <w:vAlign w:val="center"/>
            <w:hideMark/>
          </w:tcPr>
          <w:p w14:paraId="743882B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3000,00</w:t>
            </w:r>
          </w:p>
        </w:tc>
        <w:tc>
          <w:tcPr>
            <w:tcW w:w="1369" w:type="dxa"/>
            <w:tcBorders>
              <w:top w:val="nil"/>
              <w:left w:val="nil"/>
              <w:bottom w:val="single" w:sz="4" w:space="0" w:color="auto"/>
              <w:right w:val="single" w:sz="4" w:space="0" w:color="auto"/>
            </w:tcBorders>
            <w:shd w:val="clear" w:color="auto" w:fill="auto"/>
            <w:noWrap/>
            <w:vAlign w:val="center"/>
            <w:hideMark/>
          </w:tcPr>
          <w:p w14:paraId="36FB242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2C6F21C2"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FE8F19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1689DDB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000000" w:fill="FFFFFF"/>
            <w:noWrap/>
            <w:vAlign w:val="center"/>
            <w:hideMark/>
          </w:tcPr>
          <w:p w14:paraId="420A97F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42" w:type="dxa"/>
            <w:tcBorders>
              <w:top w:val="nil"/>
              <w:left w:val="nil"/>
              <w:bottom w:val="single" w:sz="4" w:space="0" w:color="auto"/>
              <w:right w:val="single" w:sz="4" w:space="0" w:color="auto"/>
            </w:tcBorders>
            <w:shd w:val="clear" w:color="000000" w:fill="FFFFFF"/>
            <w:noWrap/>
            <w:vAlign w:val="center"/>
            <w:hideMark/>
          </w:tcPr>
          <w:p w14:paraId="2B75595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4FF2352D"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auto" w:fill="auto"/>
            <w:noWrap/>
            <w:vAlign w:val="center"/>
            <w:hideMark/>
          </w:tcPr>
          <w:p w14:paraId="19EEEAD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69" w:type="dxa"/>
            <w:tcBorders>
              <w:top w:val="nil"/>
              <w:left w:val="nil"/>
              <w:bottom w:val="single" w:sz="4" w:space="0" w:color="auto"/>
              <w:right w:val="single" w:sz="4" w:space="0" w:color="auto"/>
            </w:tcBorders>
            <w:shd w:val="clear" w:color="auto" w:fill="auto"/>
            <w:noWrap/>
            <w:vAlign w:val="center"/>
            <w:hideMark/>
          </w:tcPr>
          <w:p w14:paraId="7DB53996" w14:textId="77777777" w:rsidR="004C54D5" w:rsidRPr="00250AD1" w:rsidRDefault="00134FF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6AA8A9E5"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E6EE977"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3FFF59D7"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000000" w:fill="FFFFFF"/>
            <w:noWrap/>
            <w:vAlign w:val="center"/>
            <w:hideMark/>
          </w:tcPr>
          <w:p w14:paraId="42265E4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7900,00</w:t>
            </w:r>
          </w:p>
        </w:tc>
        <w:tc>
          <w:tcPr>
            <w:tcW w:w="1342" w:type="dxa"/>
            <w:tcBorders>
              <w:top w:val="nil"/>
              <w:left w:val="nil"/>
              <w:bottom w:val="single" w:sz="4" w:space="0" w:color="auto"/>
              <w:right w:val="single" w:sz="4" w:space="0" w:color="auto"/>
            </w:tcBorders>
            <w:shd w:val="clear" w:color="000000" w:fill="FFFFFF"/>
            <w:noWrap/>
            <w:vAlign w:val="center"/>
            <w:hideMark/>
          </w:tcPr>
          <w:p w14:paraId="54FAB29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30A20F9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543BF6C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10000,00</w:t>
            </w:r>
          </w:p>
        </w:tc>
        <w:tc>
          <w:tcPr>
            <w:tcW w:w="1369" w:type="dxa"/>
            <w:tcBorders>
              <w:top w:val="nil"/>
              <w:left w:val="nil"/>
              <w:bottom w:val="single" w:sz="4" w:space="0" w:color="auto"/>
              <w:right w:val="single" w:sz="4" w:space="0" w:color="auto"/>
            </w:tcBorders>
            <w:shd w:val="clear" w:color="auto" w:fill="auto"/>
            <w:noWrap/>
            <w:vAlign w:val="center"/>
            <w:hideMark/>
          </w:tcPr>
          <w:p w14:paraId="1B782178" w14:textId="77777777" w:rsidR="004C54D5" w:rsidRPr="00250AD1" w:rsidRDefault="00134FF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17A2C417" w14:textId="77777777" w:rsidTr="004C54D5">
        <w:trPr>
          <w:trHeight w:val="1020"/>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638AA3F6"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5</w:t>
            </w:r>
          </w:p>
        </w:tc>
        <w:tc>
          <w:tcPr>
            <w:tcW w:w="3533" w:type="dxa"/>
            <w:tcBorders>
              <w:top w:val="nil"/>
              <w:left w:val="nil"/>
              <w:bottom w:val="single" w:sz="4" w:space="0" w:color="auto"/>
              <w:right w:val="single" w:sz="4" w:space="0" w:color="auto"/>
            </w:tcBorders>
            <w:shd w:val="clear" w:color="auto" w:fill="auto"/>
            <w:vAlign w:val="center"/>
            <w:hideMark/>
          </w:tcPr>
          <w:p w14:paraId="58C0F22D"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фінансовим лізингом (орендою)</w:t>
            </w:r>
          </w:p>
        </w:tc>
        <w:tc>
          <w:tcPr>
            <w:tcW w:w="1632" w:type="dxa"/>
            <w:tcBorders>
              <w:top w:val="nil"/>
              <w:left w:val="nil"/>
              <w:bottom w:val="single" w:sz="4" w:space="0" w:color="auto"/>
              <w:right w:val="single" w:sz="4" w:space="0" w:color="auto"/>
            </w:tcBorders>
            <w:shd w:val="clear" w:color="auto" w:fill="auto"/>
            <w:noWrap/>
            <w:vAlign w:val="center"/>
            <w:hideMark/>
          </w:tcPr>
          <w:p w14:paraId="7D17921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42" w:type="dxa"/>
            <w:tcBorders>
              <w:top w:val="nil"/>
              <w:left w:val="nil"/>
              <w:bottom w:val="single" w:sz="4" w:space="0" w:color="auto"/>
              <w:right w:val="single" w:sz="4" w:space="0" w:color="auto"/>
            </w:tcBorders>
            <w:shd w:val="clear" w:color="auto" w:fill="auto"/>
            <w:noWrap/>
            <w:vAlign w:val="center"/>
            <w:hideMark/>
          </w:tcPr>
          <w:p w14:paraId="0C4BA1B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4C86E58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операціями факторингу</w:t>
            </w:r>
          </w:p>
        </w:tc>
        <w:tc>
          <w:tcPr>
            <w:tcW w:w="1632" w:type="dxa"/>
            <w:tcBorders>
              <w:top w:val="nil"/>
              <w:left w:val="nil"/>
              <w:bottom w:val="single" w:sz="4" w:space="0" w:color="auto"/>
              <w:right w:val="single" w:sz="4" w:space="0" w:color="auto"/>
            </w:tcBorders>
            <w:shd w:val="clear" w:color="auto" w:fill="auto"/>
            <w:noWrap/>
            <w:vAlign w:val="center"/>
            <w:hideMark/>
          </w:tcPr>
          <w:p w14:paraId="6E20714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69" w:type="dxa"/>
            <w:tcBorders>
              <w:top w:val="nil"/>
              <w:left w:val="nil"/>
              <w:bottom w:val="single" w:sz="4" w:space="0" w:color="auto"/>
              <w:right w:val="single" w:sz="4" w:space="0" w:color="auto"/>
            </w:tcBorders>
            <w:shd w:val="clear" w:color="auto" w:fill="auto"/>
            <w:noWrap/>
            <w:vAlign w:val="center"/>
            <w:hideMark/>
          </w:tcPr>
          <w:p w14:paraId="6DA615E4" w14:textId="77777777" w:rsidR="004C54D5" w:rsidRPr="00250AD1" w:rsidRDefault="00134FF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313AC5B3" w14:textId="77777777" w:rsidTr="004C54D5">
        <w:trPr>
          <w:trHeight w:val="636"/>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5A496E5C"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6</w:t>
            </w:r>
          </w:p>
        </w:tc>
        <w:tc>
          <w:tcPr>
            <w:tcW w:w="3533" w:type="dxa"/>
            <w:tcBorders>
              <w:top w:val="nil"/>
              <w:left w:val="nil"/>
              <w:bottom w:val="nil"/>
              <w:right w:val="nil"/>
            </w:tcBorders>
            <w:shd w:val="clear" w:color="auto" w:fill="auto"/>
            <w:vAlign w:val="bottom"/>
            <w:hideMark/>
          </w:tcPr>
          <w:p w14:paraId="4E1BAE9D"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1706AC2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22230,00</w:t>
            </w:r>
          </w:p>
        </w:tc>
        <w:tc>
          <w:tcPr>
            <w:tcW w:w="1342" w:type="dxa"/>
            <w:tcBorders>
              <w:top w:val="nil"/>
              <w:left w:val="nil"/>
              <w:bottom w:val="nil"/>
              <w:right w:val="single" w:sz="4" w:space="0" w:color="auto"/>
            </w:tcBorders>
            <w:shd w:val="clear" w:color="auto" w:fill="auto"/>
            <w:noWrap/>
            <w:vAlign w:val="center"/>
            <w:hideMark/>
          </w:tcPr>
          <w:p w14:paraId="76073C5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nil"/>
              <w:right w:val="nil"/>
            </w:tcBorders>
            <w:shd w:val="clear" w:color="auto" w:fill="auto"/>
            <w:vAlign w:val="bottom"/>
            <w:hideMark/>
          </w:tcPr>
          <w:p w14:paraId="0EA1DBB3"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727627A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23900,00</w:t>
            </w:r>
          </w:p>
        </w:tc>
        <w:tc>
          <w:tcPr>
            <w:tcW w:w="1369" w:type="dxa"/>
            <w:tcBorders>
              <w:top w:val="nil"/>
              <w:left w:val="nil"/>
              <w:bottom w:val="nil"/>
              <w:right w:val="single" w:sz="4" w:space="0" w:color="auto"/>
            </w:tcBorders>
            <w:shd w:val="clear" w:color="auto" w:fill="auto"/>
            <w:noWrap/>
            <w:vAlign w:val="center"/>
            <w:hideMark/>
          </w:tcPr>
          <w:p w14:paraId="39DB683D" w14:textId="77777777" w:rsidR="004C54D5" w:rsidRPr="00250AD1" w:rsidRDefault="00134FF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6F9DB33B" w14:textId="77777777" w:rsidTr="004C54D5">
        <w:trPr>
          <w:trHeight w:val="1368"/>
        </w:trPr>
        <w:tc>
          <w:tcPr>
            <w:tcW w:w="1312" w:type="dxa"/>
            <w:tcBorders>
              <w:top w:val="nil"/>
              <w:left w:val="single" w:sz="4" w:space="0" w:color="auto"/>
              <w:bottom w:val="single" w:sz="4" w:space="0" w:color="auto"/>
              <w:right w:val="nil"/>
            </w:tcBorders>
            <w:shd w:val="clear" w:color="000000" w:fill="FFFFFF"/>
            <w:noWrap/>
            <w:vAlign w:val="center"/>
            <w:hideMark/>
          </w:tcPr>
          <w:p w14:paraId="36BF4031"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lastRenderedPageBreak/>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20E5B4F" w14:textId="7BA86C9A"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5BD1D8C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50000,00</w:t>
            </w:r>
          </w:p>
        </w:tc>
        <w:tc>
          <w:tcPr>
            <w:tcW w:w="1342" w:type="dxa"/>
            <w:tcBorders>
              <w:top w:val="single" w:sz="8" w:space="0" w:color="auto"/>
              <w:left w:val="nil"/>
              <w:bottom w:val="single" w:sz="8" w:space="0" w:color="auto"/>
              <w:right w:val="single" w:sz="4" w:space="0" w:color="auto"/>
            </w:tcBorders>
            <w:shd w:val="clear" w:color="000000" w:fill="FFFFFF"/>
            <w:noWrap/>
            <w:vAlign w:val="center"/>
            <w:hideMark/>
          </w:tcPr>
          <w:p w14:paraId="1C76973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C943762" w14:textId="075B5459"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2D1D5DA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50000,00</w:t>
            </w:r>
          </w:p>
        </w:tc>
        <w:tc>
          <w:tcPr>
            <w:tcW w:w="1369" w:type="dxa"/>
            <w:tcBorders>
              <w:top w:val="single" w:sz="8" w:space="0" w:color="auto"/>
              <w:left w:val="nil"/>
              <w:bottom w:val="single" w:sz="8" w:space="0" w:color="auto"/>
              <w:right w:val="single" w:sz="8" w:space="0" w:color="auto"/>
            </w:tcBorders>
            <w:shd w:val="clear" w:color="auto" w:fill="auto"/>
            <w:noWrap/>
            <w:vAlign w:val="center"/>
            <w:hideMark/>
          </w:tcPr>
          <w:p w14:paraId="5A9DB7B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70D1474F" w14:textId="77777777" w:rsidTr="004C54D5">
        <w:trPr>
          <w:trHeight w:val="1320"/>
        </w:trPr>
        <w:tc>
          <w:tcPr>
            <w:tcW w:w="1312" w:type="dxa"/>
            <w:tcBorders>
              <w:top w:val="nil"/>
              <w:left w:val="single" w:sz="4" w:space="0" w:color="auto"/>
              <w:bottom w:val="single" w:sz="4" w:space="0" w:color="auto"/>
              <w:right w:val="nil"/>
            </w:tcBorders>
            <w:shd w:val="clear" w:color="000000" w:fill="FFFFFF"/>
            <w:noWrap/>
            <w:vAlign w:val="center"/>
            <w:hideMark/>
          </w:tcPr>
          <w:p w14:paraId="0FF1D0C7"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4AE31CF6" w14:textId="55BF8C4F"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05DAEBD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50000,00</w:t>
            </w:r>
          </w:p>
        </w:tc>
        <w:tc>
          <w:tcPr>
            <w:tcW w:w="1342" w:type="dxa"/>
            <w:tcBorders>
              <w:top w:val="nil"/>
              <w:left w:val="nil"/>
              <w:bottom w:val="single" w:sz="8" w:space="0" w:color="auto"/>
              <w:right w:val="single" w:sz="8" w:space="0" w:color="auto"/>
            </w:tcBorders>
            <w:shd w:val="clear" w:color="000000" w:fill="FFFFFF"/>
            <w:noWrap/>
            <w:vAlign w:val="center"/>
            <w:hideMark/>
          </w:tcPr>
          <w:p w14:paraId="3A95CB0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1F9BA3EA" w14:textId="30769275"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30EC1AF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47000,00</w:t>
            </w:r>
          </w:p>
        </w:tc>
        <w:tc>
          <w:tcPr>
            <w:tcW w:w="1369" w:type="dxa"/>
            <w:tcBorders>
              <w:top w:val="nil"/>
              <w:left w:val="nil"/>
              <w:bottom w:val="single" w:sz="8" w:space="0" w:color="auto"/>
              <w:right w:val="single" w:sz="8" w:space="0" w:color="auto"/>
            </w:tcBorders>
            <w:shd w:val="clear" w:color="000000" w:fill="FFFFFF"/>
            <w:noWrap/>
            <w:vAlign w:val="center"/>
            <w:hideMark/>
          </w:tcPr>
          <w:p w14:paraId="6CD2DF6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79297838" w14:textId="77777777" w:rsidTr="004C54D5">
        <w:trPr>
          <w:trHeight w:val="276"/>
        </w:trPr>
        <w:tc>
          <w:tcPr>
            <w:tcW w:w="1312" w:type="dxa"/>
            <w:tcBorders>
              <w:top w:val="nil"/>
              <w:left w:val="nil"/>
              <w:bottom w:val="nil"/>
              <w:right w:val="nil"/>
            </w:tcBorders>
            <w:shd w:val="clear" w:color="000000" w:fill="FFFF00"/>
            <w:noWrap/>
            <w:vAlign w:val="center"/>
            <w:hideMark/>
          </w:tcPr>
          <w:p w14:paraId="27A99A43"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308FB9DB"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14D9E54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42" w:type="dxa"/>
            <w:tcBorders>
              <w:top w:val="nil"/>
              <w:left w:val="nil"/>
              <w:bottom w:val="nil"/>
              <w:right w:val="nil"/>
            </w:tcBorders>
            <w:shd w:val="clear" w:color="000000" w:fill="FFFF00"/>
            <w:noWrap/>
            <w:vAlign w:val="bottom"/>
            <w:hideMark/>
          </w:tcPr>
          <w:p w14:paraId="063D525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3622" w:type="dxa"/>
            <w:tcBorders>
              <w:top w:val="nil"/>
              <w:left w:val="nil"/>
              <w:bottom w:val="nil"/>
              <w:right w:val="nil"/>
            </w:tcBorders>
            <w:shd w:val="clear" w:color="000000" w:fill="FFFF00"/>
            <w:vAlign w:val="center"/>
            <w:hideMark/>
          </w:tcPr>
          <w:p w14:paraId="798BEDDA"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0830AAC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69" w:type="dxa"/>
            <w:tcBorders>
              <w:top w:val="nil"/>
              <w:left w:val="nil"/>
              <w:bottom w:val="nil"/>
              <w:right w:val="nil"/>
            </w:tcBorders>
            <w:shd w:val="clear" w:color="000000" w:fill="FFFF00"/>
            <w:noWrap/>
            <w:vAlign w:val="center"/>
            <w:hideMark/>
          </w:tcPr>
          <w:p w14:paraId="4E143B0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r>
      <w:tr w:rsidR="004C54D5" w:rsidRPr="00250AD1" w14:paraId="4D449F67" w14:textId="77777777" w:rsidTr="004C54D5">
        <w:trPr>
          <w:trHeight w:val="360"/>
        </w:trPr>
        <w:tc>
          <w:tcPr>
            <w:tcW w:w="1312" w:type="dxa"/>
            <w:tcBorders>
              <w:top w:val="nil"/>
              <w:left w:val="nil"/>
              <w:bottom w:val="nil"/>
              <w:right w:val="nil"/>
            </w:tcBorders>
            <w:shd w:val="clear" w:color="auto" w:fill="auto"/>
            <w:noWrap/>
            <w:vAlign w:val="bottom"/>
            <w:hideMark/>
          </w:tcPr>
          <w:p w14:paraId="46F6062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3533" w:type="dxa"/>
            <w:tcBorders>
              <w:top w:val="nil"/>
              <w:left w:val="nil"/>
              <w:bottom w:val="nil"/>
              <w:right w:val="nil"/>
            </w:tcBorders>
            <w:shd w:val="clear" w:color="auto" w:fill="auto"/>
            <w:noWrap/>
            <w:vAlign w:val="center"/>
            <w:hideMark/>
          </w:tcPr>
          <w:p w14:paraId="6756480D"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Звітна дата 01.08.2024</w:t>
            </w:r>
          </w:p>
        </w:tc>
        <w:tc>
          <w:tcPr>
            <w:tcW w:w="1632" w:type="dxa"/>
            <w:tcBorders>
              <w:top w:val="nil"/>
              <w:left w:val="nil"/>
              <w:bottom w:val="nil"/>
              <w:right w:val="nil"/>
            </w:tcBorders>
            <w:shd w:val="clear" w:color="auto" w:fill="auto"/>
            <w:noWrap/>
            <w:vAlign w:val="bottom"/>
            <w:hideMark/>
          </w:tcPr>
          <w:p w14:paraId="741704AB"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321B0E2E"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center"/>
            <w:hideMark/>
          </w:tcPr>
          <w:p w14:paraId="52FBD081"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632" w:type="dxa"/>
            <w:tcBorders>
              <w:top w:val="nil"/>
              <w:left w:val="nil"/>
              <w:bottom w:val="nil"/>
              <w:right w:val="nil"/>
            </w:tcBorders>
            <w:shd w:val="clear" w:color="auto" w:fill="auto"/>
            <w:noWrap/>
            <w:vAlign w:val="bottom"/>
            <w:hideMark/>
          </w:tcPr>
          <w:p w14:paraId="217ABDE1"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shd w:val="clear" w:color="auto" w:fill="auto"/>
            <w:noWrap/>
            <w:vAlign w:val="bottom"/>
            <w:hideMark/>
          </w:tcPr>
          <w:p w14:paraId="7CD3327B"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57142F34" w14:textId="77777777" w:rsidTr="004C54D5">
        <w:trPr>
          <w:trHeight w:val="936"/>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2309"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1FE0EA56"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28AA57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4000,00</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6BFA468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B709EC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2A8739B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20BEE99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7270B384"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C63C691"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5AC578FF"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Фінансові зобов’язання щодо наданих гарантій</w:t>
            </w:r>
          </w:p>
        </w:tc>
        <w:tc>
          <w:tcPr>
            <w:tcW w:w="1632" w:type="dxa"/>
            <w:tcBorders>
              <w:top w:val="nil"/>
              <w:left w:val="nil"/>
              <w:bottom w:val="single" w:sz="4" w:space="0" w:color="auto"/>
              <w:right w:val="single" w:sz="4" w:space="0" w:color="auto"/>
            </w:tcBorders>
            <w:shd w:val="clear" w:color="auto" w:fill="auto"/>
            <w:noWrap/>
            <w:vAlign w:val="center"/>
            <w:hideMark/>
          </w:tcPr>
          <w:p w14:paraId="64BFC40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6770,00</w:t>
            </w:r>
          </w:p>
        </w:tc>
        <w:tc>
          <w:tcPr>
            <w:tcW w:w="1342" w:type="dxa"/>
            <w:tcBorders>
              <w:top w:val="nil"/>
              <w:left w:val="nil"/>
              <w:bottom w:val="single" w:sz="4" w:space="0" w:color="auto"/>
              <w:right w:val="single" w:sz="4" w:space="0" w:color="auto"/>
            </w:tcBorders>
            <w:shd w:val="clear" w:color="auto" w:fill="auto"/>
            <w:noWrap/>
            <w:vAlign w:val="center"/>
            <w:hideMark/>
          </w:tcPr>
          <w:p w14:paraId="2BD0F26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09F01E6E"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Боргові цінні папери</w:t>
            </w:r>
          </w:p>
        </w:tc>
        <w:tc>
          <w:tcPr>
            <w:tcW w:w="1632" w:type="dxa"/>
            <w:tcBorders>
              <w:top w:val="nil"/>
              <w:left w:val="nil"/>
              <w:bottom w:val="single" w:sz="4" w:space="0" w:color="auto"/>
              <w:right w:val="single" w:sz="4" w:space="0" w:color="auto"/>
            </w:tcBorders>
            <w:shd w:val="clear" w:color="auto" w:fill="auto"/>
            <w:noWrap/>
            <w:vAlign w:val="center"/>
            <w:hideMark/>
          </w:tcPr>
          <w:p w14:paraId="5BCC209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3000,00</w:t>
            </w:r>
          </w:p>
        </w:tc>
        <w:tc>
          <w:tcPr>
            <w:tcW w:w="1369" w:type="dxa"/>
            <w:tcBorders>
              <w:top w:val="nil"/>
              <w:left w:val="nil"/>
              <w:bottom w:val="single" w:sz="4" w:space="0" w:color="auto"/>
              <w:right w:val="single" w:sz="4" w:space="0" w:color="auto"/>
            </w:tcBorders>
            <w:shd w:val="clear" w:color="auto" w:fill="auto"/>
            <w:noWrap/>
            <w:vAlign w:val="center"/>
            <w:hideMark/>
          </w:tcPr>
          <w:p w14:paraId="410B881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5228F3D8"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68A3D4FF"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702F3930"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000000" w:fill="FFFFFF"/>
            <w:noWrap/>
            <w:vAlign w:val="center"/>
            <w:hideMark/>
          </w:tcPr>
          <w:p w14:paraId="5EB1DE9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42" w:type="dxa"/>
            <w:tcBorders>
              <w:top w:val="nil"/>
              <w:left w:val="nil"/>
              <w:bottom w:val="single" w:sz="4" w:space="0" w:color="auto"/>
              <w:right w:val="single" w:sz="4" w:space="0" w:color="auto"/>
            </w:tcBorders>
            <w:shd w:val="clear" w:color="000000" w:fill="FFFFFF"/>
            <w:noWrap/>
            <w:vAlign w:val="center"/>
            <w:hideMark/>
          </w:tcPr>
          <w:p w14:paraId="68B6611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37B77557"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auto" w:fill="auto"/>
            <w:noWrap/>
            <w:vAlign w:val="center"/>
            <w:hideMark/>
          </w:tcPr>
          <w:p w14:paraId="141D571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69" w:type="dxa"/>
            <w:tcBorders>
              <w:top w:val="nil"/>
              <w:left w:val="nil"/>
              <w:bottom w:val="single" w:sz="4" w:space="0" w:color="auto"/>
              <w:right w:val="single" w:sz="4" w:space="0" w:color="auto"/>
            </w:tcBorders>
            <w:shd w:val="clear" w:color="auto" w:fill="auto"/>
            <w:noWrap/>
            <w:vAlign w:val="center"/>
            <w:hideMark/>
          </w:tcPr>
          <w:p w14:paraId="44A3921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54988A98"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081F7DB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3B276E16"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000000" w:fill="FFFFFF"/>
            <w:noWrap/>
            <w:vAlign w:val="center"/>
            <w:hideMark/>
          </w:tcPr>
          <w:p w14:paraId="72B7253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7900,00</w:t>
            </w:r>
          </w:p>
        </w:tc>
        <w:tc>
          <w:tcPr>
            <w:tcW w:w="1342" w:type="dxa"/>
            <w:tcBorders>
              <w:top w:val="nil"/>
              <w:left w:val="nil"/>
              <w:bottom w:val="single" w:sz="4" w:space="0" w:color="auto"/>
              <w:right w:val="single" w:sz="4" w:space="0" w:color="auto"/>
            </w:tcBorders>
            <w:shd w:val="clear" w:color="000000" w:fill="FFFFFF"/>
            <w:noWrap/>
            <w:vAlign w:val="center"/>
            <w:hideMark/>
          </w:tcPr>
          <w:p w14:paraId="771ADBE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5C725C8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2A54380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10000,00</w:t>
            </w:r>
          </w:p>
        </w:tc>
        <w:tc>
          <w:tcPr>
            <w:tcW w:w="1369" w:type="dxa"/>
            <w:tcBorders>
              <w:top w:val="nil"/>
              <w:left w:val="nil"/>
              <w:bottom w:val="single" w:sz="4" w:space="0" w:color="auto"/>
              <w:right w:val="single" w:sz="4" w:space="0" w:color="auto"/>
            </w:tcBorders>
            <w:shd w:val="clear" w:color="auto" w:fill="auto"/>
            <w:noWrap/>
            <w:vAlign w:val="center"/>
            <w:hideMark/>
          </w:tcPr>
          <w:p w14:paraId="7BF72D7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77EC687B" w14:textId="77777777" w:rsidTr="004C54D5">
        <w:trPr>
          <w:trHeight w:val="936"/>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B09CAFF"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5</w:t>
            </w:r>
          </w:p>
        </w:tc>
        <w:tc>
          <w:tcPr>
            <w:tcW w:w="3533" w:type="dxa"/>
            <w:tcBorders>
              <w:top w:val="nil"/>
              <w:left w:val="nil"/>
              <w:bottom w:val="single" w:sz="4" w:space="0" w:color="auto"/>
              <w:right w:val="single" w:sz="4" w:space="0" w:color="auto"/>
            </w:tcBorders>
            <w:shd w:val="clear" w:color="auto" w:fill="auto"/>
            <w:vAlign w:val="center"/>
            <w:hideMark/>
          </w:tcPr>
          <w:p w14:paraId="41BD9A6A"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фінансовим лізингом (орендою)</w:t>
            </w:r>
          </w:p>
        </w:tc>
        <w:tc>
          <w:tcPr>
            <w:tcW w:w="1632" w:type="dxa"/>
            <w:tcBorders>
              <w:top w:val="nil"/>
              <w:left w:val="nil"/>
              <w:bottom w:val="single" w:sz="4" w:space="0" w:color="auto"/>
              <w:right w:val="single" w:sz="4" w:space="0" w:color="auto"/>
            </w:tcBorders>
            <w:shd w:val="clear" w:color="auto" w:fill="auto"/>
            <w:noWrap/>
            <w:vAlign w:val="center"/>
            <w:hideMark/>
          </w:tcPr>
          <w:p w14:paraId="21D99F1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42" w:type="dxa"/>
            <w:tcBorders>
              <w:top w:val="nil"/>
              <w:left w:val="nil"/>
              <w:bottom w:val="single" w:sz="4" w:space="0" w:color="auto"/>
              <w:right w:val="single" w:sz="4" w:space="0" w:color="auto"/>
            </w:tcBorders>
            <w:shd w:val="clear" w:color="auto" w:fill="auto"/>
            <w:noWrap/>
            <w:vAlign w:val="center"/>
            <w:hideMark/>
          </w:tcPr>
          <w:p w14:paraId="34B7F86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10C0C410"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операціями факторингу</w:t>
            </w:r>
          </w:p>
        </w:tc>
        <w:tc>
          <w:tcPr>
            <w:tcW w:w="1632" w:type="dxa"/>
            <w:tcBorders>
              <w:top w:val="nil"/>
              <w:left w:val="nil"/>
              <w:bottom w:val="single" w:sz="4" w:space="0" w:color="auto"/>
              <w:right w:val="single" w:sz="4" w:space="0" w:color="auto"/>
            </w:tcBorders>
            <w:shd w:val="clear" w:color="auto" w:fill="auto"/>
            <w:noWrap/>
            <w:vAlign w:val="center"/>
            <w:hideMark/>
          </w:tcPr>
          <w:p w14:paraId="4E2E41F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69" w:type="dxa"/>
            <w:tcBorders>
              <w:top w:val="nil"/>
              <w:left w:val="nil"/>
              <w:bottom w:val="single" w:sz="4" w:space="0" w:color="auto"/>
              <w:right w:val="single" w:sz="4" w:space="0" w:color="auto"/>
            </w:tcBorders>
            <w:shd w:val="clear" w:color="auto" w:fill="auto"/>
            <w:noWrap/>
            <w:vAlign w:val="center"/>
            <w:hideMark/>
          </w:tcPr>
          <w:p w14:paraId="5FA5D51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06B97C6B"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43713F6E"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6</w:t>
            </w:r>
          </w:p>
        </w:tc>
        <w:tc>
          <w:tcPr>
            <w:tcW w:w="3533" w:type="dxa"/>
            <w:tcBorders>
              <w:top w:val="nil"/>
              <w:left w:val="nil"/>
              <w:bottom w:val="nil"/>
              <w:right w:val="nil"/>
            </w:tcBorders>
            <w:shd w:val="clear" w:color="auto" w:fill="auto"/>
            <w:vAlign w:val="bottom"/>
            <w:hideMark/>
          </w:tcPr>
          <w:p w14:paraId="6A9B2577"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5CF9438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15000,00</w:t>
            </w:r>
          </w:p>
        </w:tc>
        <w:tc>
          <w:tcPr>
            <w:tcW w:w="1342" w:type="dxa"/>
            <w:tcBorders>
              <w:top w:val="nil"/>
              <w:left w:val="nil"/>
              <w:bottom w:val="single" w:sz="4" w:space="0" w:color="auto"/>
              <w:right w:val="single" w:sz="4" w:space="0" w:color="auto"/>
            </w:tcBorders>
            <w:shd w:val="clear" w:color="auto" w:fill="auto"/>
            <w:noWrap/>
            <w:vAlign w:val="center"/>
            <w:hideMark/>
          </w:tcPr>
          <w:p w14:paraId="619FC70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nil"/>
              <w:right w:val="nil"/>
            </w:tcBorders>
            <w:shd w:val="clear" w:color="auto" w:fill="auto"/>
            <w:vAlign w:val="bottom"/>
            <w:hideMark/>
          </w:tcPr>
          <w:p w14:paraId="49A3AB4A"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single" w:sz="4" w:space="0" w:color="auto"/>
              <w:bottom w:val="nil"/>
              <w:right w:val="single" w:sz="4" w:space="0" w:color="auto"/>
            </w:tcBorders>
            <w:shd w:val="clear" w:color="auto" w:fill="auto"/>
            <w:noWrap/>
            <w:vAlign w:val="center"/>
            <w:hideMark/>
          </w:tcPr>
          <w:p w14:paraId="26EF1BD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20000,00</w:t>
            </w:r>
          </w:p>
        </w:tc>
        <w:tc>
          <w:tcPr>
            <w:tcW w:w="1369" w:type="dxa"/>
            <w:tcBorders>
              <w:top w:val="nil"/>
              <w:left w:val="nil"/>
              <w:bottom w:val="nil"/>
              <w:right w:val="single" w:sz="4" w:space="0" w:color="auto"/>
            </w:tcBorders>
            <w:shd w:val="clear" w:color="auto" w:fill="auto"/>
            <w:noWrap/>
            <w:vAlign w:val="center"/>
            <w:hideMark/>
          </w:tcPr>
          <w:p w14:paraId="3E0CA8E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273FFBEA" w14:textId="77777777" w:rsidTr="0063513F">
        <w:trPr>
          <w:trHeight w:val="69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14E6D311"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7</w:t>
            </w:r>
          </w:p>
        </w:tc>
        <w:tc>
          <w:tcPr>
            <w:tcW w:w="3533" w:type="dxa"/>
            <w:tcBorders>
              <w:top w:val="single" w:sz="4" w:space="0" w:color="auto"/>
              <w:left w:val="nil"/>
              <w:bottom w:val="nil"/>
              <w:right w:val="single" w:sz="4" w:space="0" w:color="auto"/>
            </w:tcBorders>
            <w:shd w:val="clear" w:color="auto" w:fill="auto"/>
            <w:vAlign w:val="bottom"/>
            <w:hideMark/>
          </w:tcPr>
          <w:p w14:paraId="763BDD82" w14:textId="1BA536C1" w:rsidR="004C54D5" w:rsidRPr="00250AD1" w:rsidRDefault="004C54D5" w:rsidP="00823720">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 xml:space="preserve">Кредити, що надані суб’єктам господарювання: кредити </w:t>
            </w:r>
            <w:r w:rsidR="00823720" w:rsidRPr="00250AD1">
              <w:rPr>
                <w:rFonts w:ascii="Times New Roman" w:eastAsia="Times New Roman" w:hAnsi="Times New Roman" w:cs="Times New Roman"/>
                <w:i/>
                <w:iCs/>
                <w:color w:val="000000"/>
                <w:sz w:val="24"/>
                <w:szCs w:val="24"/>
                <w:lang w:eastAsia="uk-UA"/>
              </w:rPr>
              <w:t>за державною програмою «підтримка МСБ»</w:t>
            </w:r>
          </w:p>
        </w:tc>
        <w:tc>
          <w:tcPr>
            <w:tcW w:w="1632" w:type="dxa"/>
            <w:tcBorders>
              <w:top w:val="single" w:sz="4" w:space="0" w:color="auto"/>
              <w:left w:val="nil"/>
              <w:bottom w:val="nil"/>
              <w:right w:val="single" w:sz="4" w:space="0" w:color="auto"/>
            </w:tcBorders>
            <w:shd w:val="clear" w:color="000000" w:fill="FFFFFF"/>
            <w:noWrap/>
            <w:vAlign w:val="center"/>
            <w:hideMark/>
          </w:tcPr>
          <w:p w14:paraId="71ADB61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5000,00</w:t>
            </w:r>
          </w:p>
        </w:tc>
        <w:tc>
          <w:tcPr>
            <w:tcW w:w="1342" w:type="dxa"/>
            <w:tcBorders>
              <w:top w:val="nil"/>
              <w:left w:val="nil"/>
              <w:bottom w:val="nil"/>
              <w:right w:val="single" w:sz="4" w:space="0" w:color="auto"/>
            </w:tcBorders>
            <w:shd w:val="clear" w:color="000000" w:fill="FFFFFF"/>
            <w:noWrap/>
            <w:vAlign w:val="center"/>
            <w:hideMark/>
          </w:tcPr>
          <w:p w14:paraId="30307A5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4" w:space="0" w:color="auto"/>
              <w:left w:val="nil"/>
              <w:bottom w:val="nil"/>
              <w:right w:val="single" w:sz="4" w:space="0" w:color="auto"/>
            </w:tcBorders>
            <w:shd w:val="clear" w:color="auto" w:fill="auto"/>
            <w:vAlign w:val="bottom"/>
            <w:hideMark/>
          </w:tcPr>
          <w:p w14:paraId="4ED1FC33" w14:textId="43DB56D4" w:rsidR="004C54D5" w:rsidRPr="00250AD1" w:rsidRDefault="004C54D5" w:rsidP="004C54D5">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Кредити, що надані суб’єктам господарювання: кредити овердрафт за поточними та картковими рахунками</w:t>
            </w:r>
            <w:r w:rsidR="0063513F" w:rsidRPr="00250AD1">
              <w:rPr>
                <w:rFonts w:ascii="Times New Roman" w:eastAsia="Times New Roman" w:hAnsi="Times New Roman" w:cs="Times New Roman"/>
                <w:i/>
                <w:iCs/>
                <w:color w:val="000000"/>
                <w:sz w:val="24"/>
                <w:szCs w:val="24"/>
                <w:lang w:eastAsia="uk-UA"/>
              </w:rPr>
              <w:t xml:space="preserve"> з</w:t>
            </w:r>
            <w:r w:rsidR="00823720" w:rsidRPr="00250AD1">
              <w:rPr>
                <w:rFonts w:ascii="Times New Roman" w:eastAsia="Times New Roman" w:hAnsi="Times New Roman" w:cs="Times New Roman"/>
                <w:i/>
                <w:iCs/>
                <w:color w:val="000000"/>
                <w:sz w:val="24"/>
                <w:szCs w:val="24"/>
                <w:lang w:eastAsia="uk-UA"/>
              </w:rPr>
              <w:t xml:space="preserve">а </w:t>
            </w:r>
            <w:r w:rsidR="00823720" w:rsidRPr="00250AD1">
              <w:rPr>
                <w:rFonts w:ascii="Times New Roman" w:eastAsia="Times New Roman" w:hAnsi="Times New Roman" w:cs="Times New Roman"/>
                <w:i/>
                <w:iCs/>
                <w:color w:val="000000"/>
                <w:sz w:val="24"/>
                <w:szCs w:val="24"/>
                <w:lang w:eastAsia="uk-UA"/>
              </w:rPr>
              <w:lastRenderedPageBreak/>
              <w:t>державною програмою «Підтримка МСБ»</w:t>
            </w:r>
          </w:p>
        </w:tc>
        <w:tc>
          <w:tcPr>
            <w:tcW w:w="1632" w:type="dxa"/>
            <w:tcBorders>
              <w:top w:val="single" w:sz="4" w:space="0" w:color="auto"/>
              <w:left w:val="nil"/>
              <w:bottom w:val="nil"/>
              <w:right w:val="single" w:sz="4" w:space="0" w:color="auto"/>
            </w:tcBorders>
            <w:shd w:val="clear" w:color="auto" w:fill="auto"/>
            <w:noWrap/>
            <w:vAlign w:val="center"/>
            <w:hideMark/>
          </w:tcPr>
          <w:p w14:paraId="68C50AE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lastRenderedPageBreak/>
              <w:t>10000,00</w:t>
            </w:r>
          </w:p>
        </w:tc>
        <w:tc>
          <w:tcPr>
            <w:tcW w:w="1369" w:type="dxa"/>
            <w:tcBorders>
              <w:top w:val="single" w:sz="4" w:space="0" w:color="auto"/>
              <w:left w:val="nil"/>
              <w:bottom w:val="nil"/>
              <w:right w:val="single" w:sz="4" w:space="0" w:color="auto"/>
            </w:tcBorders>
            <w:shd w:val="clear" w:color="auto" w:fill="auto"/>
            <w:noWrap/>
            <w:vAlign w:val="center"/>
            <w:hideMark/>
          </w:tcPr>
          <w:p w14:paraId="6A3FA8E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4A83346F" w14:textId="77777777" w:rsidTr="004C54D5">
        <w:trPr>
          <w:trHeight w:val="1344"/>
        </w:trPr>
        <w:tc>
          <w:tcPr>
            <w:tcW w:w="1312" w:type="dxa"/>
            <w:tcBorders>
              <w:top w:val="nil"/>
              <w:left w:val="single" w:sz="4" w:space="0" w:color="auto"/>
              <w:bottom w:val="single" w:sz="4" w:space="0" w:color="auto"/>
              <w:right w:val="nil"/>
            </w:tcBorders>
            <w:shd w:val="clear" w:color="000000" w:fill="FFFFFF"/>
            <w:noWrap/>
            <w:vAlign w:val="center"/>
            <w:hideMark/>
          </w:tcPr>
          <w:p w14:paraId="5CB010D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9837B05" w14:textId="4FDD7196"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74136A5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50770,00</w:t>
            </w:r>
          </w:p>
        </w:tc>
        <w:tc>
          <w:tcPr>
            <w:tcW w:w="1342" w:type="dxa"/>
            <w:tcBorders>
              <w:top w:val="single" w:sz="8" w:space="0" w:color="auto"/>
              <w:left w:val="nil"/>
              <w:bottom w:val="single" w:sz="8" w:space="0" w:color="auto"/>
              <w:right w:val="single" w:sz="8" w:space="0" w:color="auto"/>
            </w:tcBorders>
            <w:shd w:val="clear" w:color="000000" w:fill="FFFFFF"/>
            <w:noWrap/>
            <w:vAlign w:val="center"/>
            <w:hideMark/>
          </w:tcPr>
          <w:p w14:paraId="27E4AC8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8" w:space="0" w:color="auto"/>
              <w:left w:val="nil"/>
              <w:bottom w:val="single" w:sz="8" w:space="0" w:color="auto"/>
              <w:right w:val="single" w:sz="4" w:space="0" w:color="auto"/>
            </w:tcBorders>
            <w:shd w:val="clear" w:color="000000" w:fill="FFFFFF"/>
            <w:vAlign w:val="center"/>
            <w:hideMark/>
          </w:tcPr>
          <w:p w14:paraId="0ABAC395" w14:textId="7D5B7496"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39EDE22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56100,00</w:t>
            </w:r>
          </w:p>
        </w:tc>
        <w:tc>
          <w:tcPr>
            <w:tcW w:w="1369" w:type="dxa"/>
            <w:tcBorders>
              <w:top w:val="single" w:sz="8" w:space="0" w:color="auto"/>
              <w:left w:val="nil"/>
              <w:bottom w:val="single" w:sz="8" w:space="0" w:color="auto"/>
              <w:right w:val="single" w:sz="8" w:space="0" w:color="auto"/>
            </w:tcBorders>
            <w:shd w:val="clear" w:color="auto" w:fill="auto"/>
            <w:noWrap/>
            <w:vAlign w:val="center"/>
            <w:hideMark/>
          </w:tcPr>
          <w:p w14:paraId="7608CBE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065B5CC6" w14:textId="77777777" w:rsidTr="004C54D5">
        <w:trPr>
          <w:trHeight w:val="1272"/>
        </w:trPr>
        <w:tc>
          <w:tcPr>
            <w:tcW w:w="1312" w:type="dxa"/>
            <w:tcBorders>
              <w:top w:val="nil"/>
              <w:left w:val="single" w:sz="4" w:space="0" w:color="auto"/>
              <w:bottom w:val="single" w:sz="4" w:space="0" w:color="auto"/>
              <w:right w:val="nil"/>
            </w:tcBorders>
            <w:shd w:val="clear" w:color="000000" w:fill="FFFFFF"/>
            <w:noWrap/>
            <w:vAlign w:val="center"/>
            <w:hideMark/>
          </w:tcPr>
          <w:p w14:paraId="267F6629"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007EF296" w14:textId="38948A51"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212D271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50770,00</w:t>
            </w:r>
          </w:p>
        </w:tc>
        <w:tc>
          <w:tcPr>
            <w:tcW w:w="1342" w:type="dxa"/>
            <w:tcBorders>
              <w:top w:val="nil"/>
              <w:left w:val="nil"/>
              <w:bottom w:val="single" w:sz="8" w:space="0" w:color="auto"/>
              <w:right w:val="single" w:sz="4" w:space="0" w:color="auto"/>
            </w:tcBorders>
            <w:shd w:val="clear" w:color="000000" w:fill="FFFFFF"/>
            <w:noWrap/>
            <w:vAlign w:val="center"/>
            <w:hideMark/>
          </w:tcPr>
          <w:p w14:paraId="5C41FCA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6A861001" w14:textId="358B079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3420F89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53100,00</w:t>
            </w:r>
          </w:p>
        </w:tc>
        <w:tc>
          <w:tcPr>
            <w:tcW w:w="1369" w:type="dxa"/>
            <w:tcBorders>
              <w:top w:val="nil"/>
              <w:left w:val="nil"/>
              <w:bottom w:val="single" w:sz="8" w:space="0" w:color="auto"/>
              <w:right w:val="single" w:sz="8" w:space="0" w:color="auto"/>
            </w:tcBorders>
            <w:shd w:val="clear" w:color="auto" w:fill="auto"/>
            <w:noWrap/>
            <w:vAlign w:val="center"/>
            <w:hideMark/>
          </w:tcPr>
          <w:p w14:paraId="6FED86D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4882F84A" w14:textId="77777777" w:rsidTr="004C54D5">
        <w:trPr>
          <w:trHeight w:val="276"/>
        </w:trPr>
        <w:tc>
          <w:tcPr>
            <w:tcW w:w="1312" w:type="dxa"/>
            <w:tcBorders>
              <w:top w:val="nil"/>
              <w:left w:val="nil"/>
              <w:bottom w:val="nil"/>
              <w:right w:val="nil"/>
            </w:tcBorders>
            <w:shd w:val="clear" w:color="000000" w:fill="FFFF00"/>
            <w:noWrap/>
            <w:vAlign w:val="center"/>
            <w:hideMark/>
          </w:tcPr>
          <w:p w14:paraId="7A02C9E7"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5808A90A"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5F49C3D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42" w:type="dxa"/>
            <w:tcBorders>
              <w:top w:val="nil"/>
              <w:left w:val="nil"/>
              <w:bottom w:val="nil"/>
              <w:right w:val="nil"/>
            </w:tcBorders>
            <w:shd w:val="clear" w:color="000000" w:fill="FFFF00"/>
            <w:noWrap/>
            <w:vAlign w:val="bottom"/>
            <w:hideMark/>
          </w:tcPr>
          <w:p w14:paraId="2BEBF05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3622" w:type="dxa"/>
            <w:tcBorders>
              <w:top w:val="nil"/>
              <w:left w:val="nil"/>
              <w:bottom w:val="nil"/>
              <w:right w:val="nil"/>
            </w:tcBorders>
            <w:shd w:val="clear" w:color="000000" w:fill="FFFF00"/>
            <w:vAlign w:val="center"/>
            <w:hideMark/>
          </w:tcPr>
          <w:p w14:paraId="156F3702"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669E0A9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69" w:type="dxa"/>
            <w:tcBorders>
              <w:top w:val="nil"/>
              <w:left w:val="nil"/>
              <w:bottom w:val="nil"/>
              <w:right w:val="nil"/>
            </w:tcBorders>
            <w:shd w:val="clear" w:color="000000" w:fill="FFFF00"/>
            <w:noWrap/>
            <w:vAlign w:val="center"/>
            <w:hideMark/>
          </w:tcPr>
          <w:p w14:paraId="5808110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r>
      <w:tr w:rsidR="004C54D5" w:rsidRPr="00250AD1" w14:paraId="1FDFF56D" w14:textId="77777777" w:rsidTr="004C54D5">
        <w:trPr>
          <w:trHeight w:val="420"/>
        </w:trPr>
        <w:tc>
          <w:tcPr>
            <w:tcW w:w="1312" w:type="dxa"/>
            <w:tcBorders>
              <w:top w:val="nil"/>
              <w:left w:val="nil"/>
              <w:bottom w:val="nil"/>
              <w:right w:val="nil"/>
            </w:tcBorders>
            <w:shd w:val="clear" w:color="auto" w:fill="auto"/>
            <w:noWrap/>
            <w:vAlign w:val="bottom"/>
            <w:hideMark/>
          </w:tcPr>
          <w:p w14:paraId="637BFD2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3533" w:type="dxa"/>
            <w:tcBorders>
              <w:top w:val="nil"/>
              <w:left w:val="nil"/>
              <w:bottom w:val="nil"/>
              <w:right w:val="nil"/>
            </w:tcBorders>
            <w:shd w:val="clear" w:color="auto" w:fill="auto"/>
            <w:noWrap/>
            <w:vAlign w:val="center"/>
            <w:hideMark/>
          </w:tcPr>
          <w:p w14:paraId="26ACC6CC"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Звітна дата 01.09.2024</w:t>
            </w:r>
          </w:p>
        </w:tc>
        <w:tc>
          <w:tcPr>
            <w:tcW w:w="1632" w:type="dxa"/>
            <w:tcBorders>
              <w:top w:val="nil"/>
              <w:left w:val="nil"/>
              <w:bottom w:val="nil"/>
              <w:right w:val="nil"/>
            </w:tcBorders>
            <w:shd w:val="clear" w:color="auto" w:fill="auto"/>
            <w:noWrap/>
            <w:vAlign w:val="bottom"/>
            <w:hideMark/>
          </w:tcPr>
          <w:p w14:paraId="4D5347F7"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0EFCAFFE"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center"/>
            <w:hideMark/>
          </w:tcPr>
          <w:p w14:paraId="0EF84DE9"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632" w:type="dxa"/>
            <w:tcBorders>
              <w:top w:val="nil"/>
              <w:left w:val="nil"/>
              <w:bottom w:val="nil"/>
              <w:right w:val="nil"/>
            </w:tcBorders>
            <w:shd w:val="clear" w:color="auto" w:fill="auto"/>
            <w:noWrap/>
            <w:vAlign w:val="bottom"/>
            <w:hideMark/>
          </w:tcPr>
          <w:p w14:paraId="66D1A4AE"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shd w:val="clear" w:color="auto" w:fill="auto"/>
            <w:noWrap/>
            <w:vAlign w:val="bottom"/>
            <w:hideMark/>
          </w:tcPr>
          <w:p w14:paraId="13A79A87"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1C637909" w14:textId="77777777" w:rsidTr="004C54D5">
        <w:trPr>
          <w:trHeight w:val="936"/>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1BE7"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70566DCB"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3EBEEEC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3DDAD64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0F5C46E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6218DA3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6E786910" w14:textId="77777777" w:rsidR="004C54D5" w:rsidRPr="00250AD1" w:rsidRDefault="004C54D5" w:rsidP="004C54D5">
            <w:pPr>
              <w:spacing w:after="0" w:line="240" w:lineRule="auto"/>
              <w:jc w:val="center"/>
              <w:rPr>
                <w:rFonts w:ascii="Times New Roman" w:eastAsia="Times New Roman" w:hAnsi="Times New Roman" w:cs="Times New Roman"/>
                <w:b/>
                <w:bCs/>
                <w:color w:val="FF0000"/>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0A4CCF63"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F27093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079A4121"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Фінансові зобов’язання щодо наданих гарантій</w:t>
            </w:r>
          </w:p>
        </w:tc>
        <w:tc>
          <w:tcPr>
            <w:tcW w:w="1632" w:type="dxa"/>
            <w:tcBorders>
              <w:top w:val="nil"/>
              <w:left w:val="nil"/>
              <w:bottom w:val="single" w:sz="4" w:space="0" w:color="auto"/>
              <w:right w:val="single" w:sz="4" w:space="0" w:color="auto"/>
            </w:tcBorders>
            <w:shd w:val="clear" w:color="auto" w:fill="auto"/>
            <w:noWrap/>
            <w:vAlign w:val="center"/>
            <w:hideMark/>
          </w:tcPr>
          <w:p w14:paraId="43C14BE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6770,00</w:t>
            </w:r>
          </w:p>
        </w:tc>
        <w:tc>
          <w:tcPr>
            <w:tcW w:w="1342" w:type="dxa"/>
            <w:tcBorders>
              <w:top w:val="nil"/>
              <w:left w:val="nil"/>
              <w:bottom w:val="single" w:sz="4" w:space="0" w:color="auto"/>
              <w:right w:val="single" w:sz="4" w:space="0" w:color="auto"/>
            </w:tcBorders>
            <w:shd w:val="clear" w:color="auto" w:fill="auto"/>
            <w:noWrap/>
            <w:vAlign w:val="center"/>
            <w:hideMark/>
          </w:tcPr>
          <w:p w14:paraId="6989D09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6714B587"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Боргові цінні папери</w:t>
            </w:r>
          </w:p>
        </w:tc>
        <w:tc>
          <w:tcPr>
            <w:tcW w:w="1632" w:type="dxa"/>
            <w:tcBorders>
              <w:top w:val="nil"/>
              <w:left w:val="nil"/>
              <w:bottom w:val="single" w:sz="4" w:space="0" w:color="auto"/>
              <w:right w:val="single" w:sz="4" w:space="0" w:color="auto"/>
            </w:tcBorders>
            <w:shd w:val="clear" w:color="auto" w:fill="auto"/>
            <w:noWrap/>
            <w:vAlign w:val="center"/>
            <w:hideMark/>
          </w:tcPr>
          <w:p w14:paraId="2084F97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3000,00</w:t>
            </w:r>
          </w:p>
        </w:tc>
        <w:tc>
          <w:tcPr>
            <w:tcW w:w="1369" w:type="dxa"/>
            <w:tcBorders>
              <w:top w:val="nil"/>
              <w:left w:val="nil"/>
              <w:bottom w:val="single" w:sz="4" w:space="0" w:color="auto"/>
              <w:right w:val="single" w:sz="4" w:space="0" w:color="auto"/>
            </w:tcBorders>
            <w:shd w:val="clear" w:color="auto" w:fill="auto"/>
            <w:noWrap/>
            <w:vAlign w:val="center"/>
            <w:hideMark/>
          </w:tcPr>
          <w:p w14:paraId="2863735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12A07032"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FBCC954"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4884767A"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000000" w:fill="FFFFFF"/>
            <w:noWrap/>
            <w:vAlign w:val="center"/>
            <w:hideMark/>
          </w:tcPr>
          <w:p w14:paraId="1CC213C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42" w:type="dxa"/>
            <w:tcBorders>
              <w:top w:val="nil"/>
              <w:left w:val="nil"/>
              <w:bottom w:val="single" w:sz="4" w:space="0" w:color="auto"/>
              <w:right w:val="single" w:sz="4" w:space="0" w:color="auto"/>
            </w:tcBorders>
            <w:shd w:val="clear" w:color="000000" w:fill="FFFFFF"/>
            <w:noWrap/>
            <w:vAlign w:val="center"/>
            <w:hideMark/>
          </w:tcPr>
          <w:p w14:paraId="5C7E14A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6BEC516B"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auto" w:fill="auto"/>
            <w:noWrap/>
            <w:vAlign w:val="center"/>
            <w:hideMark/>
          </w:tcPr>
          <w:p w14:paraId="63FC598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5600,00</w:t>
            </w:r>
          </w:p>
        </w:tc>
        <w:tc>
          <w:tcPr>
            <w:tcW w:w="1369" w:type="dxa"/>
            <w:tcBorders>
              <w:top w:val="nil"/>
              <w:left w:val="nil"/>
              <w:bottom w:val="single" w:sz="4" w:space="0" w:color="auto"/>
              <w:right w:val="single" w:sz="4" w:space="0" w:color="auto"/>
            </w:tcBorders>
            <w:shd w:val="clear" w:color="auto" w:fill="auto"/>
            <w:noWrap/>
            <w:vAlign w:val="center"/>
            <w:hideMark/>
          </w:tcPr>
          <w:p w14:paraId="630359F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121E4D23"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FFCD880"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120A720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000000" w:fill="FFFFFF"/>
            <w:noWrap/>
            <w:vAlign w:val="center"/>
            <w:hideMark/>
          </w:tcPr>
          <w:p w14:paraId="35C553F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7900,00</w:t>
            </w:r>
          </w:p>
        </w:tc>
        <w:tc>
          <w:tcPr>
            <w:tcW w:w="1342" w:type="dxa"/>
            <w:tcBorders>
              <w:top w:val="nil"/>
              <w:left w:val="nil"/>
              <w:bottom w:val="single" w:sz="4" w:space="0" w:color="auto"/>
              <w:right w:val="single" w:sz="4" w:space="0" w:color="auto"/>
            </w:tcBorders>
            <w:shd w:val="clear" w:color="000000" w:fill="FFFFFF"/>
            <w:noWrap/>
            <w:vAlign w:val="center"/>
            <w:hideMark/>
          </w:tcPr>
          <w:p w14:paraId="6E338B1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4A6ADE92"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00E9675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8000,00</w:t>
            </w:r>
          </w:p>
        </w:tc>
        <w:tc>
          <w:tcPr>
            <w:tcW w:w="1369" w:type="dxa"/>
            <w:tcBorders>
              <w:top w:val="nil"/>
              <w:left w:val="nil"/>
              <w:bottom w:val="single" w:sz="4" w:space="0" w:color="auto"/>
              <w:right w:val="single" w:sz="4" w:space="0" w:color="auto"/>
            </w:tcBorders>
            <w:shd w:val="clear" w:color="auto" w:fill="auto"/>
            <w:noWrap/>
            <w:vAlign w:val="center"/>
            <w:hideMark/>
          </w:tcPr>
          <w:p w14:paraId="152D9E4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0D0FB063" w14:textId="77777777" w:rsidTr="004C54D5">
        <w:trPr>
          <w:trHeight w:val="936"/>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F81E4EF"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5</w:t>
            </w:r>
          </w:p>
        </w:tc>
        <w:tc>
          <w:tcPr>
            <w:tcW w:w="3533" w:type="dxa"/>
            <w:tcBorders>
              <w:top w:val="nil"/>
              <w:left w:val="nil"/>
              <w:bottom w:val="single" w:sz="4" w:space="0" w:color="auto"/>
              <w:right w:val="single" w:sz="4" w:space="0" w:color="auto"/>
            </w:tcBorders>
            <w:shd w:val="clear" w:color="auto" w:fill="auto"/>
            <w:vAlign w:val="center"/>
            <w:hideMark/>
          </w:tcPr>
          <w:p w14:paraId="25388346"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фінансовим лізингом (орендою)</w:t>
            </w:r>
          </w:p>
        </w:tc>
        <w:tc>
          <w:tcPr>
            <w:tcW w:w="1632" w:type="dxa"/>
            <w:tcBorders>
              <w:top w:val="nil"/>
              <w:left w:val="nil"/>
              <w:bottom w:val="single" w:sz="4" w:space="0" w:color="auto"/>
              <w:right w:val="single" w:sz="4" w:space="0" w:color="auto"/>
            </w:tcBorders>
            <w:shd w:val="clear" w:color="auto" w:fill="auto"/>
            <w:noWrap/>
            <w:vAlign w:val="center"/>
            <w:hideMark/>
          </w:tcPr>
          <w:p w14:paraId="0410D97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42" w:type="dxa"/>
            <w:tcBorders>
              <w:top w:val="nil"/>
              <w:left w:val="nil"/>
              <w:bottom w:val="single" w:sz="4" w:space="0" w:color="auto"/>
              <w:right w:val="single" w:sz="4" w:space="0" w:color="auto"/>
            </w:tcBorders>
            <w:shd w:val="clear" w:color="auto" w:fill="auto"/>
            <w:noWrap/>
            <w:vAlign w:val="center"/>
            <w:hideMark/>
          </w:tcPr>
          <w:p w14:paraId="1573F2A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1C2FC96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операціями факторингу</w:t>
            </w:r>
          </w:p>
        </w:tc>
        <w:tc>
          <w:tcPr>
            <w:tcW w:w="1632" w:type="dxa"/>
            <w:tcBorders>
              <w:top w:val="nil"/>
              <w:left w:val="nil"/>
              <w:bottom w:val="single" w:sz="4" w:space="0" w:color="auto"/>
              <w:right w:val="single" w:sz="4" w:space="0" w:color="auto"/>
            </w:tcBorders>
            <w:shd w:val="clear" w:color="auto" w:fill="auto"/>
            <w:noWrap/>
            <w:vAlign w:val="center"/>
            <w:hideMark/>
          </w:tcPr>
          <w:p w14:paraId="704DDAA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6500,00</w:t>
            </w:r>
          </w:p>
        </w:tc>
        <w:tc>
          <w:tcPr>
            <w:tcW w:w="1369" w:type="dxa"/>
            <w:tcBorders>
              <w:top w:val="nil"/>
              <w:left w:val="nil"/>
              <w:bottom w:val="single" w:sz="4" w:space="0" w:color="auto"/>
              <w:right w:val="single" w:sz="4" w:space="0" w:color="auto"/>
            </w:tcBorders>
            <w:shd w:val="clear" w:color="auto" w:fill="auto"/>
            <w:noWrap/>
            <w:vAlign w:val="center"/>
            <w:hideMark/>
          </w:tcPr>
          <w:p w14:paraId="75CB232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78DAC7A5"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DEE8222"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6</w:t>
            </w:r>
          </w:p>
        </w:tc>
        <w:tc>
          <w:tcPr>
            <w:tcW w:w="3533" w:type="dxa"/>
            <w:tcBorders>
              <w:top w:val="nil"/>
              <w:left w:val="nil"/>
              <w:bottom w:val="single" w:sz="4" w:space="0" w:color="auto"/>
              <w:right w:val="single" w:sz="4" w:space="0" w:color="auto"/>
            </w:tcBorders>
            <w:shd w:val="clear" w:color="auto" w:fill="auto"/>
            <w:vAlign w:val="bottom"/>
            <w:hideMark/>
          </w:tcPr>
          <w:p w14:paraId="320326B9"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nil"/>
              <w:bottom w:val="nil"/>
              <w:right w:val="single" w:sz="4" w:space="0" w:color="auto"/>
            </w:tcBorders>
            <w:shd w:val="clear" w:color="auto" w:fill="auto"/>
            <w:noWrap/>
            <w:vAlign w:val="center"/>
            <w:hideMark/>
          </w:tcPr>
          <w:p w14:paraId="3DF14EE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15000,00</w:t>
            </w:r>
          </w:p>
        </w:tc>
        <w:tc>
          <w:tcPr>
            <w:tcW w:w="1342" w:type="dxa"/>
            <w:tcBorders>
              <w:top w:val="nil"/>
              <w:left w:val="nil"/>
              <w:bottom w:val="single" w:sz="4" w:space="0" w:color="auto"/>
              <w:right w:val="single" w:sz="4" w:space="0" w:color="auto"/>
            </w:tcBorders>
            <w:shd w:val="clear" w:color="auto" w:fill="auto"/>
            <w:noWrap/>
            <w:vAlign w:val="center"/>
            <w:hideMark/>
          </w:tcPr>
          <w:p w14:paraId="6D6D3A5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bottom"/>
            <w:hideMark/>
          </w:tcPr>
          <w:p w14:paraId="126381C2"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nil"/>
              <w:bottom w:val="nil"/>
              <w:right w:val="single" w:sz="4" w:space="0" w:color="auto"/>
            </w:tcBorders>
            <w:shd w:val="clear" w:color="auto" w:fill="auto"/>
            <w:noWrap/>
            <w:vAlign w:val="center"/>
            <w:hideMark/>
          </w:tcPr>
          <w:p w14:paraId="0E75AFD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15000,00</w:t>
            </w:r>
          </w:p>
        </w:tc>
        <w:tc>
          <w:tcPr>
            <w:tcW w:w="1369" w:type="dxa"/>
            <w:tcBorders>
              <w:top w:val="nil"/>
              <w:left w:val="nil"/>
              <w:bottom w:val="nil"/>
              <w:right w:val="single" w:sz="4" w:space="0" w:color="auto"/>
            </w:tcBorders>
            <w:shd w:val="clear" w:color="auto" w:fill="auto"/>
            <w:noWrap/>
            <w:vAlign w:val="center"/>
            <w:hideMark/>
          </w:tcPr>
          <w:p w14:paraId="53E7A61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388A5E57" w14:textId="77777777" w:rsidTr="004C54D5">
        <w:trPr>
          <w:trHeight w:val="1145"/>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C29ED3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lastRenderedPageBreak/>
              <w:t>7</w:t>
            </w:r>
          </w:p>
        </w:tc>
        <w:tc>
          <w:tcPr>
            <w:tcW w:w="3533" w:type="dxa"/>
            <w:tcBorders>
              <w:top w:val="nil"/>
              <w:left w:val="nil"/>
              <w:bottom w:val="nil"/>
              <w:right w:val="nil"/>
            </w:tcBorders>
            <w:shd w:val="clear" w:color="auto" w:fill="auto"/>
            <w:vAlign w:val="bottom"/>
            <w:hideMark/>
          </w:tcPr>
          <w:p w14:paraId="6F7F375E" w14:textId="20FB3E4D" w:rsidR="004C54D5" w:rsidRPr="00250AD1" w:rsidRDefault="004C54D5" w:rsidP="00F81866">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 xml:space="preserve">Кредити, що надані суб’єктам господарювання: кредити </w:t>
            </w:r>
            <w:r w:rsidR="00F81866" w:rsidRPr="00250AD1">
              <w:rPr>
                <w:rFonts w:ascii="Times New Roman" w:eastAsia="Times New Roman" w:hAnsi="Times New Roman" w:cs="Times New Roman"/>
                <w:i/>
                <w:iCs/>
                <w:color w:val="000000"/>
                <w:sz w:val="24"/>
                <w:szCs w:val="24"/>
                <w:lang w:eastAsia="uk-UA"/>
              </w:rPr>
              <w:t>за державною програмою «Підтримка МСБ»</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BF4E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5000,00</w:t>
            </w:r>
          </w:p>
        </w:tc>
        <w:tc>
          <w:tcPr>
            <w:tcW w:w="1342" w:type="dxa"/>
            <w:tcBorders>
              <w:top w:val="nil"/>
              <w:left w:val="nil"/>
              <w:bottom w:val="single" w:sz="4" w:space="0" w:color="auto"/>
              <w:right w:val="single" w:sz="4" w:space="0" w:color="auto"/>
            </w:tcBorders>
            <w:shd w:val="clear" w:color="000000" w:fill="FFFFFF"/>
            <w:noWrap/>
            <w:vAlign w:val="center"/>
            <w:hideMark/>
          </w:tcPr>
          <w:p w14:paraId="746E2C9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nil"/>
              <w:right w:val="nil"/>
            </w:tcBorders>
            <w:shd w:val="clear" w:color="auto" w:fill="auto"/>
            <w:vAlign w:val="bottom"/>
            <w:hideMark/>
          </w:tcPr>
          <w:p w14:paraId="41B15008" w14:textId="25B9A594" w:rsidR="004C54D5" w:rsidRPr="00250AD1" w:rsidRDefault="004C54D5" w:rsidP="004C54D5">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Кредити, що надані суб’єктам господарювання: кредити овердрафт за поточними та картковими рахунками</w:t>
            </w:r>
            <w:r w:rsidR="0063513F" w:rsidRPr="00250AD1">
              <w:rPr>
                <w:rFonts w:ascii="Times New Roman" w:eastAsia="Times New Roman" w:hAnsi="Times New Roman" w:cs="Times New Roman"/>
                <w:i/>
                <w:iCs/>
                <w:color w:val="000000"/>
                <w:sz w:val="24"/>
                <w:szCs w:val="24"/>
                <w:lang w:eastAsia="uk-UA"/>
              </w:rPr>
              <w:t xml:space="preserve"> </w:t>
            </w:r>
            <w:r w:rsidR="00F81866" w:rsidRPr="00250AD1">
              <w:rPr>
                <w:rFonts w:ascii="Times New Roman" w:eastAsia="Times New Roman" w:hAnsi="Times New Roman" w:cs="Times New Roman"/>
                <w:i/>
                <w:iCs/>
                <w:color w:val="000000"/>
                <w:sz w:val="24"/>
                <w:szCs w:val="24"/>
                <w:lang w:eastAsia="uk-UA"/>
              </w:rPr>
              <w:t>за державною програмою «Підтримка МСБ»</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1F2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10000,00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31AF98E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0F77410F" w14:textId="77777777" w:rsidTr="004C54D5">
        <w:trPr>
          <w:trHeight w:val="1080"/>
        </w:trPr>
        <w:tc>
          <w:tcPr>
            <w:tcW w:w="1312" w:type="dxa"/>
            <w:tcBorders>
              <w:top w:val="nil"/>
              <w:left w:val="single" w:sz="4" w:space="0" w:color="auto"/>
              <w:bottom w:val="single" w:sz="4" w:space="0" w:color="auto"/>
              <w:right w:val="nil"/>
            </w:tcBorders>
            <w:shd w:val="clear" w:color="000000" w:fill="FFFFFF"/>
            <w:noWrap/>
            <w:vAlign w:val="center"/>
            <w:hideMark/>
          </w:tcPr>
          <w:p w14:paraId="2F5209D2"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94F8B70" w14:textId="31AEEE3E"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7BA532D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47770,00</w:t>
            </w:r>
          </w:p>
        </w:tc>
        <w:tc>
          <w:tcPr>
            <w:tcW w:w="1342" w:type="dxa"/>
            <w:tcBorders>
              <w:top w:val="single" w:sz="8" w:space="0" w:color="auto"/>
              <w:left w:val="nil"/>
              <w:bottom w:val="single" w:sz="8" w:space="0" w:color="auto"/>
              <w:right w:val="single" w:sz="4" w:space="0" w:color="auto"/>
            </w:tcBorders>
            <w:shd w:val="clear" w:color="000000" w:fill="FFFFFF"/>
            <w:noWrap/>
            <w:vAlign w:val="center"/>
            <w:hideMark/>
          </w:tcPr>
          <w:p w14:paraId="0B9C0BF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C84D76D" w14:textId="1EF697D1"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0F496DB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48100,00</w:t>
            </w:r>
          </w:p>
        </w:tc>
        <w:tc>
          <w:tcPr>
            <w:tcW w:w="1369" w:type="dxa"/>
            <w:tcBorders>
              <w:top w:val="nil"/>
              <w:left w:val="nil"/>
              <w:bottom w:val="single" w:sz="4" w:space="0" w:color="auto"/>
              <w:right w:val="single" w:sz="4" w:space="0" w:color="auto"/>
            </w:tcBorders>
            <w:shd w:val="clear" w:color="auto" w:fill="auto"/>
            <w:noWrap/>
            <w:vAlign w:val="center"/>
            <w:hideMark/>
          </w:tcPr>
          <w:p w14:paraId="0F035F9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5D0B7D9E" w14:textId="77777777" w:rsidTr="004C54D5">
        <w:trPr>
          <w:trHeight w:val="1320"/>
        </w:trPr>
        <w:tc>
          <w:tcPr>
            <w:tcW w:w="1312" w:type="dxa"/>
            <w:tcBorders>
              <w:top w:val="nil"/>
              <w:left w:val="single" w:sz="4" w:space="0" w:color="auto"/>
              <w:bottom w:val="single" w:sz="4" w:space="0" w:color="auto"/>
              <w:right w:val="nil"/>
            </w:tcBorders>
            <w:shd w:val="clear" w:color="000000" w:fill="FFFFFF"/>
            <w:noWrap/>
            <w:vAlign w:val="center"/>
            <w:hideMark/>
          </w:tcPr>
          <w:p w14:paraId="6D079312"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56A20356" w14:textId="752AF7DA"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2066E65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47770,00</w:t>
            </w:r>
          </w:p>
        </w:tc>
        <w:tc>
          <w:tcPr>
            <w:tcW w:w="1342" w:type="dxa"/>
            <w:tcBorders>
              <w:top w:val="nil"/>
              <w:left w:val="nil"/>
              <w:bottom w:val="single" w:sz="8" w:space="0" w:color="auto"/>
              <w:right w:val="single" w:sz="8" w:space="0" w:color="auto"/>
            </w:tcBorders>
            <w:shd w:val="clear" w:color="000000" w:fill="FFFFFF"/>
            <w:noWrap/>
            <w:vAlign w:val="center"/>
            <w:hideMark/>
          </w:tcPr>
          <w:p w14:paraId="26A05BB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70EC7FAE" w14:textId="0C73589D"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3BEB397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45100,00</w:t>
            </w:r>
          </w:p>
        </w:tc>
        <w:tc>
          <w:tcPr>
            <w:tcW w:w="1369" w:type="dxa"/>
            <w:tcBorders>
              <w:top w:val="nil"/>
              <w:left w:val="nil"/>
              <w:bottom w:val="single" w:sz="4" w:space="0" w:color="auto"/>
              <w:right w:val="single" w:sz="4" w:space="0" w:color="auto"/>
            </w:tcBorders>
            <w:shd w:val="clear" w:color="auto" w:fill="auto"/>
            <w:noWrap/>
            <w:vAlign w:val="center"/>
            <w:hideMark/>
          </w:tcPr>
          <w:p w14:paraId="4A092CE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ТАК</w:t>
            </w:r>
          </w:p>
        </w:tc>
      </w:tr>
      <w:tr w:rsidR="004C54D5" w:rsidRPr="00250AD1" w14:paraId="10EC7B91" w14:textId="77777777" w:rsidTr="004C54D5">
        <w:trPr>
          <w:trHeight w:val="276"/>
        </w:trPr>
        <w:tc>
          <w:tcPr>
            <w:tcW w:w="1312" w:type="dxa"/>
            <w:tcBorders>
              <w:top w:val="nil"/>
              <w:left w:val="nil"/>
              <w:bottom w:val="nil"/>
              <w:right w:val="nil"/>
            </w:tcBorders>
            <w:shd w:val="clear" w:color="000000" w:fill="FFFF00"/>
            <w:noWrap/>
            <w:vAlign w:val="center"/>
            <w:hideMark/>
          </w:tcPr>
          <w:p w14:paraId="1CDEF3F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3042DF5E"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107FE44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42" w:type="dxa"/>
            <w:tcBorders>
              <w:top w:val="nil"/>
              <w:left w:val="nil"/>
              <w:bottom w:val="nil"/>
              <w:right w:val="nil"/>
            </w:tcBorders>
            <w:shd w:val="clear" w:color="000000" w:fill="FFFF00"/>
            <w:noWrap/>
            <w:vAlign w:val="bottom"/>
            <w:hideMark/>
          </w:tcPr>
          <w:p w14:paraId="15663EE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3622" w:type="dxa"/>
            <w:tcBorders>
              <w:top w:val="nil"/>
              <w:left w:val="nil"/>
              <w:bottom w:val="nil"/>
              <w:right w:val="nil"/>
            </w:tcBorders>
            <w:shd w:val="clear" w:color="000000" w:fill="FFFF00"/>
            <w:vAlign w:val="center"/>
            <w:hideMark/>
          </w:tcPr>
          <w:p w14:paraId="0E890BF4"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632" w:type="dxa"/>
            <w:tcBorders>
              <w:top w:val="nil"/>
              <w:left w:val="nil"/>
              <w:bottom w:val="nil"/>
              <w:right w:val="nil"/>
            </w:tcBorders>
            <w:shd w:val="clear" w:color="000000" w:fill="FFFF00"/>
            <w:noWrap/>
            <w:vAlign w:val="center"/>
            <w:hideMark/>
          </w:tcPr>
          <w:p w14:paraId="3A9C3AC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c>
          <w:tcPr>
            <w:tcW w:w="1369" w:type="dxa"/>
            <w:tcBorders>
              <w:top w:val="nil"/>
              <w:left w:val="nil"/>
              <w:bottom w:val="nil"/>
              <w:right w:val="nil"/>
            </w:tcBorders>
            <w:shd w:val="clear" w:color="000000" w:fill="FFFF00"/>
            <w:noWrap/>
            <w:vAlign w:val="center"/>
            <w:hideMark/>
          </w:tcPr>
          <w:p w14:paraId="168895E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 </w:t>
            </w:r>
          </w:p>
        </w:tc>
      </w:tr>
      <w:tr w:rsidR="004C54D5" w:rsidRPr="00250AD1" w14:paraId="06FCB477" w14:textId="77777777" w:rsidTr="004C54D5">
        <w:trPr>
          <w:trHeight w:val="408"/>
        </w:trPr>
        <w:tc>
          <w:tcPr>
            <w:tcW w:w="1312" w:type="dxa"/>
            <w:tcBorders>
              <w:top w:val="nil"/>
              <w:left w:val="nil"/>
              <w:bottom w:val="nil"/>
              <w:right w:val="nil"/>
            </w:tcBorders>
            <w:shd w:val="clear" w:color="auto" w:fill="auto"/>
            <w:noWrap/>
            <w:vAlign w:val="bottom"/>
            <w:hideMark/>
          </w:tcPr>
          <w:p w14:paraId="5B4D34AD"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p>
        </w:tc>
        <w:tc>
          <w:tcPr>
            <w:tcW w:w="3533" w:type="dxa"/>
            <w:tcBorders>
              <w:top w:val="nil"/>
              <w:left w:val="nil"/>
              <w:bottom w:val="nil"/>
              <w:right w:val="nil"/>
            </w:tcBorders>
            <w:shd w:val="clear" w:color="auto" w:fill="auto"/>
            <w:noWrap/>
            <w:vAlign w:val="center"/>
            <w:hideMark/>
          </w:tcPr>
          <w:p w14:paraId="3BEACA3B"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Звітна дата 01.10.2024</w:t>
            </w:r>
          </w:p>
        </w:tc>
        <w:tc>
          <w:tcPr>
            <w:tcW w:w="1632" w:type="dxa"/>
            <w:tcBorders>
              <w:top w:val="nil"/>
              <w:left w:val="nil"/>
              <w:bottom w:val="nil"/>
              <w:right w:val="nil"/>
            </w:tcBorders>
            <w:shd w:val="clear" w:color="auto" w:fill="auto"/>
            <w:noWrap/>
            <w:vAlign w:val="bottom"/>
            <w:hideMark/>
          </w:tcPr>
          <w:p w14:paraId="395D1D2A" w14:textId="77777777" w:rsidR="004C54D5" w:rsidRPr="00250AD1" w:rsidRDefault="004C54D5" w:rsidP="004C54D5">
            <w:pPr>
              <w:spacing w:after="0" w:line="240" w:lineRule="auto"/>
              <w:rPr>
                <w:rFonts w:ascii="Times New Roman" w:eastAsia="Times New Roman" w:hAnsi="Times New Roman" w:cs="Times New Roman"/>
                <w:b/>
                <w:bCs/>
                <w:sz w:val="24"/>
                <w:szCs w:val="24"/>
                <w:lang w:eastAsia="uk-UA"/>
              </w:rPr>
            </w:pPr>
          </w:p>
        </w:tc>
        <w:tc>
          <w:tcPr>
            <w:tcW w:w="1342" w:type="dxa"/>
            <w:tcBorders>
              <w:top w:val="nil"/>
              <w:left w:val="nil"/>
              <w:bottom w:val="nil"/>
              <w:right w:val="nil"/>
            </w:tcBorders>
            <w:shd w:val="clear" w:color="auto" w:fill="auto"/>
            <w:noWrap/>
            <w:vAlign w:val="bottom"/>
            <w:hideMark/>
          </w:tcPr>
          <w:p w14:paraId="4434A508"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3622" w:type="dxa"/>
            <w:tcBorders>
              <w:top w:val="nil"/>
              <w:left w:val="nil"/>
              <w:bottom w:val="nil"/>
              <w:right w:val="nil"/>
            </w:tcBorders>
            <w:shd w:val="clear" w:color="auto" w:fill="auto"/>
            <w:noWrap/>
            <w:vAlign w:val="center"/>
            <w:hideMark/>
          </w:tcPr>
          <w:p w14:paraId="32ABF667"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632" w:type="dxa"/>
            <w:tcBorders>
              <w:top w:val="nil"/>
              <w:left w:val="nil"/>
              <w:bottom w:val="nil"/>
              <w:right w:val="nil"/>
            </w:tcBorders>
            <w:shd w:val="clear" w:color="auto" w:fill="auto"/>
            <w:noWrap/>
            <w:vAlign w:val="bottom"/>
            <w:hideMark/>
          </w:tcPr>
          <w:p w14:paraId="0A18A6BC" w14:textId="77777777" w:rsidR="004C54D5" w:rsidRPr="00250AD1" w:rsidRDefault="004C54D5" w:rsidP="004C54D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shd w:val="clear" w:color="auto" w:fill="auto"/>
            <w:noWrap/>
            <w:vAlign w:val="bottom"/>
            <w:hideMark/>
          </w:tcPr>
          <w:p w14:paraId="6EC1418D" w14:textId="77777777" w:rsidR="004C54D5" w:rsidRPr="00250AD1" w:rsidRDefault="004C54D5" w:rsidP="004C54D5">
            <w:pPr>
              <w:spacing w:after="0" w:line="240" w:lineRule="auto"/>
              <w:jc w:val="center"/>
              <w:rPr>
                <w:rFonts w:ascii="Times New Roman" w:eastAsia="Times New Roman" w:hAnsi="Times New Roman" w:cs="Times New Roman"/>
                <w:sz w:val="20"/>
                <w:szCs w:val="20"/>
                <w:lang w:eastAsia="uk-UA"/>
              </w:rPr>
            </w:pPr>
          </w:p>
        </w:tc>
      </w:tr>
      <w:tr w:rsidR="004C54D5" w:rsidRPr="00250AD1" w14:paraId="68713573" w14:textId="77777777" w:rsidTr="004C54D5">
        <w:trPr>
          <w:trHeight w:val="936"/>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DE9F"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54A045BD"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23A0448B"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56725D0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C67381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xml:space="preserve">Фінансові зобов’язання за: зобов’язаннями з кредитування з терміном дії до 1 року; </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EDFE22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0DF4190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75813A72"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5A1C6C0B"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0F69D816"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Фінансові зобов’язання щодо наданих гарантій</w:t>
            </w:r>
          </w:p>
        </w:tc>
        <w:tc>
          <w:tcPr>
            <w:tcW w:w="1632" w:type="dxa"/>
            <w:tcBorders>
              <w:top w:val="nil"/>
              <w:left w:val="nil"/>
              <w:bottom w:val="single" w:sz="4" w:space="0" w:color="auto"/>
              <w:right w:val="single" w:sz="4" w:space="0" w:color="auto"/>
            </w:tcBorders>
            <w:shd w:val="clear" w:color="auto" w:fill="auto"/>
            <w:noWrap/>
            <w:vAlign w:val="center"/>
            <w:hideMark/>
          </w:tcPr>
          <w:p w14:paraId="6A9381A8"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4" w:space="0" w:color="auto"/>
              <w:right w:val="single" w:sz="4" w:space="0" w:color="auto"/>
            </w:tcBorders>
            <w:shd w:val="clear" w:color="auto" w:fill="auto"/>
            <w:noWrap/>
            <w:vAlign w:val="center"/>
            <w:hideMark/>
          </w:tcPr>
          <w:p w14:paraId="37E1F6A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72C1333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Боргові цінні папери</w:t>
            </w:r>
          </w:p>
        </w:tc>
        <w:tc>
          <w:tcPr>
            <w:tcW w:w="1632" w:type="dxa"/>
            <w:tcBorders>
              <w:top w:val="nil"/>
              <w:left w:val="nil"/>
              <w:bottom w:val="single" w:sz="4" w:space="0" w:color="auto"/>
              <w:right w:val="single" w:sz="4" w:space="0" w:color="auto"/>
            </w:tcBorders>
            <w:shd w:val="clear" w:color="auto" w:fill="auto"/>
            <w:noWrap/>
            <w:vAlign w:val="center"/>
            <w:hideMark/>
          </w:tcPr>
          <w:p w14:paraId="78D6EC8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4" w:space="0" w:color="auto"/>
              <w:right w:val="single" w:sz="4" w:space="0" w:color="auto"/>
            </w:tcBorders>
            <w:shd w:val="clear" w:color="auto" w:fill="auto"/>
            <w:noWrap/>
            <w:vAlign w:val="center"/>
            <w:hideMark/>
          </w:tcPr>
          <w:p w14:paraId="683C89D9"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3207F95A"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9AC27D7"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5C8149D5"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000000" w:fill="FFFFFF"/>
            <w:noWrap/>
            <w:vAlign w:val="center"/>
            <w:hideMark/>
          </w:tcPr>
          <w:p w14:paraId="66FA4B6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4" w:space="0" w:color="auto"/>
              <w:right w:val="single" w:sz="4" w:space="0" w:color="auto"/>
            </w:tcBorders>
            <w:shd w:val="clear" w:color="000000" w:fill="FFFFFF"/>
            <w:noWrap/>
            <w:vAlign w:val="center"/>
            <w:hideMark/>
          </w:tcPr>
          <w:p w14:paraId="2B2C15F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5552C918"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іпотечні кредити</w:t>
            </w:r>
          </w:p>
        </w:tc>
        <w:tc>
          <w:tcPr>
            <w:tcW w:w="1632" w:type="dxa"/>
            <w:tcBorders>
              <w:top w:val="nil"/>
              <w:left w:val="nil"/>
              <w:bottom w:val="single" w:sz="4" w:space="0" w:color="auto"/>
              <w:right w:val="single" w:sz="4" w:space="0" w:color="auto"/>
            </w:tcBorders>
            <w:shd w:val="clear" w:color="auto" w:fill="auto"/>
            <w:noWrap/>
            <w:vAlign w:val="center"/>
            <w:hideMark/>
          </w:tcPr>
          <w:p w14:paraId="63F971F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4" w:space="0" w:color="auto"/>
              <w:right w:val="single" w:sz="4" w:space="0" w:color="auto"/>
            </w:tcBorders>
            <w:shd w:val="clear" w:color="auto" w:fill="auto"/>
            <w:noWrap/>
            <w:vAlign w:val="center"/>
            <w:hideMark/>
          </w:tcPr>
          <w:p w14:paraId="7394E45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0B3ADDB1"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6F5CA55"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4E601A83"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000000" w:fill="FFFFFF"/>
            <w:noWrap/>
            <w:vAlign w:val="center"/>
            <w:hideMark/>
          </w:tcPr>
          <w:p w14:paraId="57E5E25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4" w:space="0" w:color="auto"/>
              <w:right w:val="single" w:sz="4" w:space="0" w:color="auto"/>
            </w:tcBorders>
            <w:shd w:val="clear" w:color="000000" w:fill="FFFFFF"/>
            <w:noWrap/>
            <w:vAlign w:val="center"/>
            <w:hideMark/>
          </w:tcPr>
          <w:p w14:paraId="2928F9C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2402F66D"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20B470BE"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4" w:space="0" w:color="auto"/>
              <w:right w:val="single" w:sz="4" w:space="0" w:color="auto"/>
            </w:tcBorders>
            <w:shd w:val="clear" w:color="auto" w:fill="auto"/>
            <w:noWrap/>
            <w:vAlign w:val="center"/>
            <w:hideMark/>
          </w:tcPr>
          <w:p w14:paraId="4555E4E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178D9BFF" w14:textId="77777777" w:rsidTr="004C54D5">
        <w:trPr>
          <w:trHeight w:val="936"/>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6C578120"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5</w:t>
            </w:r>
          </w:p>
        </w:tc>
        <w:tc>
          <w:tcPr>
            <w:tcW w:w="3533" w:type="dxa"/>
            <w:tcBorders>
              <w:top w:val="nil"/>
              <w:left w:val="nil"/>
              <w:bottom w:val="single" w:sz="4" w:space="0" w:color="auto"/>
              <w:right w:val="single" w:sz="4" w:space="0" w:color="auto"/>
            </w:tcBorders>
            <w:shd w:val="clear" w:color="auto" w:fill="auto"/>
            <w:vAlign w:val="center"/>
            <w:hideMark/>
          </w:tcPr>
          <w:p w14:paraId="7401A0CF"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фінансовим лізингом (орендою)</w:t>
            </w:r>
          </w:p>
        </w:tc>
        <w:tc>
          <w:tcPr>
            <w:tcW w:w="1632" w:type="dxa"/>
            <w:tcBorders>
              <w:top w:val="nil"/>
              <w:left w:val="nil"/>
              <w:bottom w:val="single" w:sz="4" w:space="0" w:color="auto"/>
              <w:right w:val="single" w:sz="4" w:space="0" w:color="auto"/>
            </w:tcBorders>
            <w:shd w:val="clear" w:color="auto" w:fill="auto"/>
            <w:noWrap/>
            <w:vAlign w:val="center"/>
            <w:hideMark/>
          </w:tcPr>
          <w:p w14:paraId="7D830C86"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4" w:space="0" w:color="auto"/>
              <w:right w:val="single" w:sz="4" w:space="0" w:color="auto"/>
            </w:tcBorders>
            <w:shd w:val="clear" w:color="auto" w:fill="auto"/>
            <w:noWrap/>
            <w:vAlign w:val="center"/>
            <w:hideMark/>
          </w:tcPr>
          <w:p w14:paraId="27845D1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1BF481FE" w14:textId="77777777" w:rsidR="004C54D5" w:rsidRPr="00250AD1" w:rsidRDefault="004C54D5" w:rsidP="004C54D5">
            <w:pPr>
              <w:spacing w:after="0" w:line="240" w:lineRule="auto"/>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Кредити, що надані суб’єктам господарювання за операціями факторингу</w:t>
            </w:r>
          </w:p>
        </w:tc>
        <w:tc>
          <w:tcPr>
            <w:tcW w:w="1632" w:type="dxa"/>
            <w:tcBorders>
              <w:top w:val="nil"/>
              <w:left w:val="nil"/>
              <w:bottom w:val="single" w:sz="4" w:space="0" w:color="auto"/>
              <w:right w:val="single" w:sz="4" w:space="0" w:color="auto"/>
            </w:tcBorders>
            <w:shd w:val="clear" w:color="auto" w:fill="auto"/>
            <w:noWrap/>
            <w:vAlign w:val="center"/>
            <w:hideMark/>
          </w:tcPr>
          <w:p w14:paraId="0E2BB50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4" w:space="0" w:color="auto"/>
              <w:right w:val="single" w:sz="4" w:space="0" w:color="auto"/>
            </w:tcBorders>
            <w:shd w:val="clear" w:color="auto" w:fill="auto"/>
            <w:noWrap/>
            <w:vAlign w:val="center"/>
            <w:hideMark/>
          </w:tcPr>
          <w:p w14:paraId="3DCDB46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4779B240" w14:textId="77777777" w:rsidTr="004C54D5">
        <w:trPr>
          <w:trHeight w:val="62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EA6464D"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lastRenderedPageBreak/>
              <w:t>6</w:t>
            </w:r>
          </w:p>
        </w:tc>
        <w:tc>
          <w:tcPr>
            <w:tcW w:w="3533" w:type="dxa"/>
            <w:tcBorders>
              <w:top w:val="nil"/>
              <w:left w:val="nil"/>
              <w:bottom w:val="single" w:sz="4" w:space="0" w:color="auto"/>
              <w:right w:val="single" w:sz="4" w:space="0" w:color="auto"/>
            </w:tcBorders>
            <w:shd w:val="clear" w:color="000000" w:fill="FFFFFF"/>
            <w:vAlign w:val="bottom"/>
            <w:hideMark/>
          </w:tcPr>
          <w:p w14:paraId="3BE3C872"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2C8D9A6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4" w:space="0" w:color="auto"/>
              <w:right w:val="single" w:sz="4" w:space="0" w:color="auto"/>
            </w:tcBorders>
            <w:shd w:val="clear" w:color="auto" w:fill="auto"/>
            <w:noWrap/>
            <w:vAlign w:val="center"/>
            <w:hideMark/>
          </w:tcPr>
          <w:p w14:paraId="4F6924D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bottom"/>
            <w:hideMark/>
          </w:tcPr>
          <w:p w14:paraId="0FB7AB52" w14:textId="77777777" w:rsidR="004C54D5" w:rsidRPr="00250AD1" w:rsidRDefault="004C54D5" w:rsidP="004C54D5">
            <w:pPr>
              <w:spacing w:after="0" w:line="240" w:lineRule="auto"/>
              <w:rPr>
                <w:rFonts w:ascii="Times New Roman" w:eastAsia="Times New Roman" w:hAnsi="Times New Roman" w:cs="Times New Roman"/>
                <w:color w:val="000000"/>
                <w:sz w:val="24"/>
                <w:szCs w:val="24"/>
                <w:lang w:eastAsia="uk-UA"/>
              </w:rPr>
            </w:pPr>
            <w:r w:rsidRPr="00250AD1">
              <w:rPr>
                <w:rFonts w:ascii="Times New Roman" w:eastAsia="Times New Roman" w:hAnsi="Times New Roman" w:cs="Times New Roman"/>
                <w:color w:val="000000"/>
                <w:sz w:val="24"/>
                <w:szCs w:val="24"/>
                <w:lang w:eastAsia="uk-UA"/>
              </w:rPr>
              <w:t>Кредити в поточну діяльність, що надані суб’єктам господарювання</w:t>
            </w:r>
          </w:p>
        </w:tc>
        <w:tc>
          <w:tcPr>
            <w:tcW w:w="1632" w:type="dxa"/>
            <w:tcBorders>
              <w:top w:val="nil"/>
              <w:left w:val="nil"/>
              <w:bottom w:val="single" w:sz="4" w:space="0" w:color="auto"/>
              <w:right w:val="single" w:sz="4" w:space="0" w:color="auto"/>
            </w:tcBorders>
            <w:shd w:val="clear" w:color="auto" w:fill="auto"/>
            <w:noWrap/>
            <w:vAlign w:val="center"/>
            <w:hideMark/>
          </w:tcPr>
          <w:p w14:paraId="1434206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4" w:space="0" w:color="auto"/>
              <w:right w:val="single" w:sz="4" w:space="0" w:color="auto"/>
            </w:tcBorders>
            <w:shd w:val="clear" w:color="auto" w:fill="auto"/>
            <w:noWrap/>
            <w:vAlign w:val="center"/>
            <w:hideMark/>
          </w:tcPr>
          <w:p w14:paraId="2ECB4743"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6D3F8E10" w14:textId="77777777" w:rsidTr="004C54D5">
        <w:trPr>
          <w:trHeight w:val="1145"/>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2B82415"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7</w:t>
            </w:r>
          </w:p>
        </w:tc>
        <w:tc>
          <w:tcPr>
            <w:tcW w:w="3533" w:type="dxa"/>
            <w:tcBorders>
              <w:top w:val="nil"/>
              <w:left w:val="nil"/>
              <w:bottom w:val="nil"/>
              <w:right w:val="nil"/>
            </w:tcBorders>
            <w:shd w:val="clear" w:color="auto" w:fill="auto"/>
            <w:vAlign w:val="bottom"/>
            <w:hideMark/>
          </w:tcPr>
          <w:p w14:paraId="0D4D0383" w14:textId="6191DEB8" w:rsidR="004C54D5" w:rsidRPr="00250AD1" w:rsidRDefault="004C54D5" w:rsidP="00F81866">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 xml:space="preserve">Кредити, що надані суб’єктам господарювання: кредити </w:t>
            </w:r>
            <w:r w:rsidR="00F81866" w:rsidRPr="00250AD1">
              <w:rPr>
                <w:rFonts w:ascii="Times New Roman" w:eastAsia="Times New Roman" w:hAnsi="Times New Roman" w:cs="Times New Roman"/>
                <w:i/>
                <w:iCs/>
                <w:color w:val="000000"/>
                <w:sz w:val="24"/>
                <w:szCs w:val="24"/>
                <w:lang w:eastAsia="uk-UA"/>
              </w:rPr>
              <w:t xml:space="preserve"> за державною програмою «Підтримка МСБ</w:t>
            </w:r>
          </w:p>
        </w:tc>
        <w:tc>
          <w:tcPr>
            <w:tcW w:w="1632" w:type="dxa"/>
            <w:tcBorders>
              <w:top w:val="nil"/>
              <w:left w:val="single" w:sz="4" w:space="0" w:color="auto"/>
              <w:bottom w:val="nil"/>
              <w:right w:val="single" w:sz="4" w:space="0" w:color="auto"/>
            </w:tcBorders>
            <w:shd w:val="clear" w:color="000000" w:fill="FFFFFF"/>
            <w:noWrap/>
            <w:vAlign w:val="center"/>
            <w:hideMark/>
          </w:tcPr>
          <w:p w14:paraId="5E8C6FCF"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nil"/>
              <w:right w:val="single" w:sz="4" w:space="0" w:color="auto"/>
            </w:tcBorders>
            <w:shd w:val="clear" w:color="auto" w:fill="auto"/>
            <w:noWrap/>
            <w:vAlign w:val="center"/>
            <w:hideMark/>
          </w:tcPr>
          <w:p w14:paraId="4CAA536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nil"/>
              <w:right w:val="nil"/>
            </w:tcBorders>
            <w:shd w:val="clear" w:color="auto" w:fill="auto"/>
            <w:vAlign w:val="bottom"/>
            <w:hideMark/>
          </w:tcPr>
          <w:p w14:paraId="3D4DA1C1" w14:textId="6C7E795E" w:rsidR="004C54D5" w:rsidRPr="00250AD1" w:rsidRDefault="004C54D5" w:rsidP="00F81866">
            <w:pPr>
              <w:spacing w:after="0" w:line="240" w:lineRule="auto"/>
              <w:rPr>
                <w:rFonts w:ascii="Times New Roman" w:eastAsia="Times New Roman" w:hAnsi="Times New Roman" w:cs="Times New Roman"/>
                <w:i/>
                <w:iCs/>
                <w:color w:val="000000"/>
                <w:sz w:val="24"/>
                <w:szCs w:val="24"/>
                <w:lang w:eastAsia="uk-UA"/>
              </w:rPr>
            </w:pPr>
            <w:r w:rsidRPr="00250AD1">
              <w:rPr>
                <w:rFonts w:ascii="Times New Roman" w:eastAsia="Times New Roman" w:hAnsi="Times New Roman" w:cs="Times New Roman"/>
                <w:i/>
                <w:iCs/>
                <w:color w:val="000000"/>
                <w:sz w:val="24"/>
                <w:szCs w:val="24"/>
                <w:lang w:eastAsia="uk-UA"/>
              </w:rPr>
              <w:t xml:space="preserve">Кредити, що надані суб’єктам господарювання: кредити </w:t>
            </w:r>
            <w:r w:rsidR="00F81866" w:rsidRPr="00250AD1">
              <w:rPr>
                <w:rFonts w:ascii="Times New Roman" w:eastAsia="Times New Roman" w:hAnsi="Times New Roman" w:cs="Times New Roman"/>
                <w:i/>
                <w:iCs/>
                <w:color w:val="000000"/>
                <w:sz w:val="24"/>
                <w:szCs w:val="24"/>
                <w:lang w:eastAsia="uk-UA"/>
              </w:rPr>
              <w:t xml:space="preserve"> за державною програмою «Підтримка МСБ</w:t>
            </w:r>
          </w:p>
        </w:tc>
        <w:tc>
          <w:tcPr>
            <w:tcW w:w="1632" w:type="dxa"/>
            <w:tcBorders>
              <w:top w:val="nil"/>
              <w:left w:val="single" w:sz="4" w:space="0" w:color="auto"/>
              <w:bottom w:val="nil"/>
              <w:right w:val="single" w:sz="4" w:space="0" w:color="auto"/>
            </w:tcBorders>
            <w:shd w:val="clear" w:color="auto" w:fill="auto"/>
            <w:noWrap/>
            <w:vAlign w:val="center"/>
            <w:hideMark/>
          </w:tcPr>
          <w:p w14:paraId="66434A12"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nil"/>
              <w:right w:val="single" w:sz="4" w:space="0" w:color="auto"/>
            </w:tcBorders>
            <w:shd w:val="clear" w:color="auto" w:fill="auto"/>
            <w:noWrap/>
            <w:vAlign w:val="center"/>
            <w:hideMark/>
          </w:tcPr>
          <w:p w14:paraId="3E7D700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5ACD0486" w14:textId="77777777" w:rsidTr="004C54D5">
        <w:trPr>
          <w:trHeight w:val="1080"/>
        </w:trPr>
        <w:tc>
          <w:tcPr>
            <w:tcW w:w="1312" w:type="dxa"/>
            <w:tcBorders>
              <w:top w:val="nil"/>
              <w:left w:val="single" w:sz="4" w:space="0" w:color="auto"/>
              <w:bottom w:val="single" w:sz="4" w:space="0" w:color="auto"/>
              <w:right w:val="nil"/>
            </w:tcBorders>
            <w:shd w:val="clear" w:color="000000" w:fill="FFFFFF"/>
            <w:noWrap/>
            <w:vAlign w:val="center"/>
            <w:hideMark/>
          </w:tcPr>
          <w:p w14:paraId="3A39EDA1"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B5E1007" w14:textId="401B4099"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000000" w:fill="FFFFFF"/>
            <w:noWrap/>
            <w:vAlign w:val="center"/>
            <w:hideMark/>
          </w:tcPr>
          <w:p w14:paraId="4299D4E1"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22888AA4"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single" w:sz="8" w:space="0" w:color="auto"/>
              <w:left w:val="nil"/>
              <w:bottom w:val="single" w:sz="8" w:space="0" w:color="auto"/>
              <w:right w:val="single" w:sz="4" w:space="0" w:color="auto"/>
            </w:tcBorders>
            <w:shd w:val="clear" w:color="000000" w:fill="FFFFFF"/>
            <w:vAlign w:val="center"/>
            <w:hideMark/>
          </w:tcPr>
          <w:p w14:paraId="6B3B7351" w14:textId="708A04F2"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Звітності за сумою</w:t>
            </w:r>
          </w:p>
        </w:tc>
        <w:tc>
          <w:tcPr>
            <w:tcW w:w="1632" w:type="dxa"/>
            <w:tcBorders>
              <w:top w:val="single" w:sz="8" w:space="0" w:color="auto"/>
              <w:left w:val="nil"/>
              <w:bottom w:val="single" w:sz="8" w:space="0" w:color="auto"/>
              <w:right w:val="single" w:sz="4" w:space="0" w:color="auto"/>
            </w:tcBorders>
            <w:shd w:val="clear" w:color="auto" w:fill="auto"/>
            <w:noWrap/>
            <w:vAlign w:val="center"/>
            <w:hideMark/>
          </w:tcPr>
          <w:p w14:paraId="62C3DE0A"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single" w:sz="8" w:space="0" w:color="auto"/>
              <w:left w:val="nil"/>
              <w:bottom w:val="single" w:sz="8" w:space="0" w:color="auto"/>
              <w:right w:val="single" w:sz="8" w:space="0" w:color="auto"/>
            </w:tcBorders>
            <w:shd w:val="clear" w:color="auto" w:fill="auto"/>
            <w:noWrap/>
            <w:vAlign w:val="center"/>
            <w:hideMark/>
          </w:tcPr>
          <w:p w14:paraId="0F2A09F7"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r w:rsidR="004C54D5" w:rsidRPr="00250AD1" w14:paraId="2E1794B0" w14:textId="77777777" w:rsidTr="004C54D5">
        <w:trPr>
          <w:trHeight w:val="1332"/>
        </w:trPr>
        <w:tc>
          <w:tcPr>
            <w:tcW w:w="1312" w:type="dxa"/>
            <w:tcBorders>
              <w:top w:val="nil"/>
              <w:left w:val="single" w:sz="4" w:space="0" w:color="auto"/>
              <w:bottom w:val="single" w:sz="4" w:space="0" w:color="auto"/>
              <w:right w:val="nil"/>
            </w:tcBorders>
            <w:shd w:val="clear" w:color="000000" w:fill="FFFFFF"/>
            <w:noWrap/>
            <w:vAlign w:val="center"/>
            <w:hideMark/>
          </w:tcPr>
          <w:p w14:paraId="06336093" w14:textId="77777777" w:rsidR="004C54D5" w:rsidRPr="00250AD1" w:rsidRDefault="004C54D5" w:rsidP="004C54D5">
            <w:pPr>
              <w:spacing w:after="0" w:line="240" w:lineRule="auto"/>
              <w:jc w:val="center"/>
              <w:rPr>
                <w:rFonts w:ascii="Times New Roman" w:eastAsia="Times New Roman" w:hAnsi="Times New Roman" w:cs="Times New Roman"/>
                <w:sz w:val="24"/>
                <w:szCs w:val="24"/>
                <w:lang w:eastAsia="uk-UA"/>
              </w:rPr>
            </w:pPr>
            <w:r w:rsidRPr="00250AD1">
              <w:rPr>
                <w:rFonts w:ascii="Times New Roman" w:eastAsia="Times New Roman" w:hAnsi="Times New Roman" w:cs="Times New Roman"/>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7C0C9D59" w14:textId="79ECB02C"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000000" w:fill="FFFFFF"/>
            <w:noWrap/>
            <w:vAlign w:val="center"/>
            <w:hideMark/>
          </w:tcPr>
          <w:p w14:paraId="0AFD572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404EB00"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c>
          <w:tcPr>
            <w:tcW w:w="3622" w:type="dxa"/>
            <w:tcBorders>
              <w:top w:val="nil"/>
              <w:left w:val="nil"/>
              <w:bottom w:val="single" w:sz="8" w:space="0" w:color="auto"/>
              <w:right w:val="single" w:sz="4" w:space="0" w:color="auto"/>
            </w:tcBorders>
            <w:shd w:val="clear" w:color="000000" w:fill="FFFFFF"/>
            <w:vAlign w:val="center"/>
            <w:hideMark/>
          </w:tcPr>
          <w:p w14:paraId="3BB8408F" w14:textId="082F765C" w:rsidR="004C54D5" w:rsidRPr="00250AD1" w:rsidRDefault="004C54D5" w:rsidP="004C54D5">
            <w:pPr>
              <w:spacing w:after="0" w:line="240" w:lineRule="auto"/>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Всього зобов’язання та заборгованість</w:t>
            </w:r>
            <w:r w:rsidR="00CC6115" w:rsidRPr="00250AD1">
              <w:rPr>
                <w:rFonts w:ascii="Times New Roman" w:eastAsia="Times New Roman" w:hAnsi="Times New Roman" w:cs="Times New Roman"/>
                <w:b/>
                <w:bCs/>
                <w:sz w:val="24"/>
                <w:szCs w:val="24"/>
                <w:lang w:eastAsia="uk-UA"/>
              </w:rPr>
              <w:t xml:space="preserve"> / </w:t>
            </w:r>
            <w:r w:rsidRPr="00250AD1">
              <w:rPr>
                <w:rFonts w:ascii="Times New Roman" w:eastAsia="Times New Roman" w:hAnsi="Times New Roman" w:cs="Times New Roman"/>
                <w:b/>
                <w:bCs/>
                <w:sz w:val="24"/>
                <w:szCs w:val="24"/>
                <w:lang w:eastAsia="uk-UA"/>
              </w:rPr>
              <w:t>Ознака включення боржника до Кредитного реєстру за сумою</w:t>
            </w:r>
          </w:p>
        </w:tc>
        <w:tc>
          <w:tcPr>
            <w:tcW w:w="1632" w:type="dxa"/>
            <w:tcBorders>
              <w:top w:val="nil"/>
              <w:left w:val="nil"/>
              <w:bottom w:val="single" w:sz="8" w:space="0" w:color="auto"/>
              <w:right w:val="single" w:sz="4" w:space="0" w:color="auto"/>
            </w:tcBorders>
            <w:shd w:val="clear" w:color="auto" w:fill="auto"/>
            <w:noWrap/>
            <w:vAlign w:val="center"/>
            <w:hideMark/>
          </w:tcPr>
          <w:p w14:paraId="26917475"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0,00</w:t>
            </w:r>
          </w:p>
        </w:tc>
        <w:tc>
          <w:tcPr>
            <w:tcW w:w="1369" w:type="dxa"/>
            <w:tcBorders>
              <w:top w:val="nil"/>
              <w:left w:val="nil"/>
              <w:bottom w:val="single" w:sz="8" w:space="0" w:color="auto"/>
              <w:right w:val="single" w:sz="8" w:space="0" w:color="auto"/>
            </w:tcBorders>
            <w:shd w:val="clear" w:color="auto" w:fill="auto"/>
            <w:noWrap/>
            <w:vAlign w:val="center"/>
            <w:hideMark/>
          </w:tcPr>
          <w:p w14:paraId="352D836C" w14:textId="77777777" w:rsidR="004C54D5" w:rsidRPr="00250AD1" w:rsidRDefault="004C54D5" w:rsidP="004C54D5">
            <w:pPr>
              <w:spacing w:after="0" w:line="240" w:lineRule="auto"/>
              <w:jc w:val="center"/>
              <w:rPr>
                <w:rFonts w:ascii="Times New Roman" w:eastAsia="Times New Roman" w:hAnsi="Times New Roman" w:cs="Times New Roman"/>
                <w:b/>
                <w:bCs/>
                <w:sz w:val="24"/>
                <w:szCs w:val="24"/>
                <w:lang w:eastAsia="uk-UA"/>
              </w:rPr>
            </w:pPr>
            <w:r w:rsidRPr="00250AD1">
              <w:rPr>
                <w:rFonts w:ascii="Times New Roman" w:eastAsia="Times New Roman" w:hAnsi="Times New Roman" w:cs="Times New Roman"/>
                <w:b/>
                <w:bCs/>
                <w:sz w:val="24"/>
                <w:szCs w:val="24"/>
                <w:lang w:eastAsia="uk-UA"/>
              </w:rPr>
              <w:t>НІ</w:t>
            </w:r>
          </w:p>
        </w:tc>
      </w:tr>
    </w:tbl>
    <w:p w14:paraId="59AFDE3B" w14:textId="77777777" w:rsidR="00473983" w:rsidRPr="00250AD1" w:rsidRDefault="00473983"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4AED6369" w14:textId="77777777" w:rsidR="00422D97" w:rsidRPr="00250AD1" w:rsidRDefault="00422D97" w:rsidP="00422D97">
      <w:pPr>
        <w:tabs>
          <w:tab w:val="left" w:pos="4882"/>
        </w:tabs>
        <w:spacing w:after="0" w:line="240" w:lineRule="auto"/>
        <w:jc w:val="both"/>
        <w:rPr>
          <w:rFonts w:ascii="Times New Roman" w:hAnsi="Times New Roman" w:cs="Times New Roman"/>
          <w:b/>
          <w:sz w:val="28"/>
          <w:szCs w:val="28"/>
        </w:rPr>
      </w:pPr>
      <w:r w:rsidRPr="00250AD1">
        <w:rPr>
          <w:rFonts w:ascii="Times New Roman" w:hAnsi="Times New Roman" w:cs="Times New Roman"/>
          <w:b/>
          <w:sz w:val="28"/>
          <w:szCs w:val="28"/>
        </w:rPr>
        <w:t xml:space="preserve">Повернутись до реквізиту </w:t>
      </w:r>
    </w:p>
    <w:p w14:paraId="100B9527" w14:textId="77777777" w:rsidR="00422D97" w:rsidRPr="00250AD1" w:rsidRDefault="00AC0A51" w:rsidP="00422D97">
      <w:pPr>
        <w:tabs>
          <w:tab w:val="left" w:pos="4882"/>
        </w:tabs>
        <w:spacing w:after="0" w:line="240" w:lineRule="auto"/>
        <w:jc w:val="both"/>
        <w:rPr>
          <w:rFonts w:ascii="Times New Roman" w:hAnsi="Times New Roman" w:cs="Times New Roman"/>
          <w:sz w:val="28"/>
          <w:szCs w:val="28"/>
        </w:rPr>
      </w:pPr>
      <w:hyperlink w:anchor="ОсобаРозширРекв0200" w:history="1">
        <w:r w:rsidR="00422D97" w:rsidRPr="00250AD1">
          <w:rPr>
            <w:rStyle w:val="a4"/>
            <w:rFonts w:ascii="Times New Roman" w:hAnsi="Times New Roman" w:cs="Times New Roman"/>
            <w:b/>
            <w:sz w:val="28"/>
            <w:szCs w:val="28"/>
          </w:rPr>
          <w:t>Ознака включення активних операцій особи до кредитного реєстру (in_cr, ID0200)</w:t>
        </w:r>
      </w:hyperlink>
    </w:p>
    <w:p w14:paraId="2765C320" w14:textId="77777777" w:rsidR="0018659C" w:rsidRPr="00250AD1" w:rsidRDefault="0018659C"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05FB60D2" w14:textId="77777777" w:rsidR="00473983" w:rsidRPr="00250AD1" w:rsidRDefault="00473983"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17BE02A0" w14:textId="77777777" w:rsidR="00EC7A64" w:rsidRPr="00250AD1" w:rsidRDefault="00EC7A64">
      <w:pPr>
        <w:rPr>
          <w:rFonts w:ascii="Times New Roman" w:hAnsi="Times New Roman" w:cs="Times New Roman"/>
          <w:color w:val="000000" w:themeColor="text1"/>
          <w:sz w:val="28"/>
          <w:szCs w:val="28"/>
        </w:rPr>
      </w:pPr>
      <w:r w:rsidRPr="00250AD1">
        <w:rPr>
          <w:rFonts w:ascii="Times New Roman" w:hAnsi="Times New Roman" w:cs="Times New Roman"/>
          <w:color w:val="000000" w:themeColor="text1"/>
          <w:sz w:val="28"/>
          <w:szCs w:val="28"/>
        </w:rPr>
        <w:br w:type="page"/>
      </w:r>
    </w:p>
    <w:p w14:paraId="6F777FA6" w14:textId="77777777" w:rsidR="00EC7A64" w:rsidRPr="00250AD1" w:rsidRDefault="00EC7A64"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5669071A" w14:textId="77777777" w:rsidR="00EC7A64" w:rsidRPr="00250AD1" w:rsidRDefault="00EC7A64" w:rsidP="00EC7A64">
      <w:pPr>
        <w:jc w:val="center"/>
        <w:outlineLvl w:val="0"/>
        <w:rPr>
          <w:rFonts w:ascii="Times New Roman" w:hAnsi="Times New Roman" w:cs="Times New Roman"/>
          <w:b/>
          <w:color w:val="000000" w:themeColor="text1"/>
          <w:sz w:val="28"/>
          <w:szCs w:val="28"/>
        </w:rPr>
      </w:pPr>
      <w:bookmarkStart w:id="225" w:name="ДодатокРозподілЗабезпS031"/>
      <w:bookmarkStart w:id="226" w:name="_Toc156815627"/>
      <w:r w:rsidRPr="00250AD1">
        <w:rPr>
          <w:rFonts w:ascii="Times New Roman" w:hAnsi="Times New Roman" w:cs="Times New Roman"/>
          <w:b/>
          <w:color w:val="000000" w:themeColor="text1"/>
          <w:sz w:val="28"/>
          <w:szCs w:val="28"/>
        </w:rPr>
        <w:t xml:space="preserve">Додаток </w:t>
      </w:r>
      <w:r w:rsidR="00964C0D" w:rsidRPr="00250AD1">
        <w:rPr>
          <w:rFonts w:ascii="Times New Roman" w:hAnsi="Times New Roman" w:cs="Times New Roman"/>
          <w:b/>
          <w:color w:val="000000" w:themeColor="text1"/>
          <w:sz w:val="28"/>
          <w:szCs w:val="28"/>
        </w:rPr>
        <w:t>5</w:t>
      </w:r>
      <w:r w:rsidRPr="00250AD1">
        <w:rPr>
          <w:rFonts w:ascii="Times New Roman" w:hAnsi="Times New Roman" w:cs="Times New Roman"/>
          <w:b/>
          <w:color w:val="000000" w:themeColor="text1"/>
          <w:sz w:val="28"/>
          <w:szCs w:val="28"/>
        </w:rPr>
        <w:t>. Розподіл видів забезпечення за наборами даних</w:t>
      </w:r>
      <w:bookmarkEnd w:id="225"/>
      <w:bookmarkEnd w:id="226"/>
    </w:p>
    <w:tbl>
      <w:tblPr>
        <w:tblW w:w="15026" w:type="dxa"/>
        <w:tblInd w:w="-5" w:type="dxa"/>
        <w:tblLook w:val="04A0" w:firstRow="1" w:lastRow="0" w:firstColumn="1" w:lastColumn="0" w:noHBand="0" w:noVBand="1"/>
      </w:tblPr>
      <w:tblGrid>
        <w:gridCol w:w="709"/>
        <w:gridCol w:w="11057"/>
        <w:gridCol w:w="3260"/>
      </w:tblGrid>
      <w:tr w:rsidR="00106D2F" w:rsidRPr="00250AD1" w14:paraId="0F2E2BC0" w14:textId="77777777" w:rsidTr="00106D2F">
        <w:trPr>
          <w:trHeight w:val="744"/>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25DC5" w14:textId="77777777" w:rsidR="00106D2F" w:rsidRPr="00250AD1" w:rsidRDefault="00106D2F" w:rsidP="008A06AA">
            <w:pPr>
              <w:spacing w:after="0" w:line="240" w:lineRule="auto"/>
              <w:jc w:val="center"/>
              <w:rPr>
                <w:rFonts w:ascii="Times New Roman" w:eastAsia="Times New Roman" w:hAnsi="Times New Roman" w:cs="Times New Roman"/>
                <w:b/>
                <w:bCs/>
                <w:sz w:val="28"/>
                <w:szCs w:val="28"/>
                <w:lang w:val="ru-RU" w:eastAsia="uk-UA"/>
              </w:rPr>
            </w:pPr>
            <w:r w:rsidRPr="00250AD1">
              <w:rPr>
                <w:rFonts w:ascii="Times New Roman" w:eastAsia="Times New Roman" w:hAnsi="Times New Roman" w:cs="Times New Roman"/>
                <w:b/>
                <w:bCs/>
                <w:sz w:val="28"/>
                <w:szCs w:val="28"/>
                <w:lang w:val="ru-RU" w:eastAsia="uk-UA"/>
              </w:rPr>
              <w:t>№ з.п.</w:t>
            </w:r>
          </w:p>
        </w:tc>
        <w:tc>
          <w:tcPr>
            <w:tcW w:w="11057" w:type="dxa"/>
            <w:vMerge w:val="restart"/>
            <w:tcBorders>
              <w:top w:val="single" w:sz="4" w:space="0" w:color="auto"/>
              <w:left w:val="nil"/>
              <w:right w:val="single" w:sz="4" w:space="0" w:color="auto"/>
            </w:tcBorders>
            <w:shd w:val="clear" w:color="000000" w:fill="FFFFFF"/>
            <w:noWrap/>
            <w:vAlign w:val="center"/>
            <w:hideMark/>
          </w:tcPr>
          <w:p w14:paraId="0B140292" w14:textId="77777777" w:rsidR="00106D2F" w:rsidRPr="00250AD1" w:rsidRDefault="00106D2F" w:rsidP="008A06AA">
            <w:pPr>
              <w:spacing w:after="0" w:line="240" w:lineRule="auto"/>
              <w:jc w:val="center"/>
              <w:rPr>
                <w:rFonts w:ascii="Calibri" w:eastAsia="Times New Roman" w:hAnsi="Calibri" w:cs="Calibri"/>
                <w:b/>
                <w:bCs/>
                <w:sz w:val="28"/>
                <w:szCs w:val="28"/>
                <w:lang w:eastAsia="uk-UA"/>
              </w:rPr>
            </w:pPr>
            <w:r w:rsidRPr="00250AD1">
              <w:rPr>
                <w:rFonts w:ascii="Times New Roman" w:eastAsia="Times New Roman" w:hAnsi="Times New Roman" w:cs="Times New Roman"/>
                <w:b/>
                <w:bCs/>
                <w:sz w:val="28"/>
                <w:szCs w:val="28"/>
                <w:lang w:eastAsia="uk-UA"/>
              </w:rPr>
              <w:t>Код виду забезпечення активу</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B350C4" w14:textId="77777777" w:rsidR="00106D2F" w:rsidRPr="00250AD1" w:rsidRDefault="00106D2F" w:rsidP="008A06AA">
            <w:pPr>
              <w:spacing w:after="0" w:line="240" w:lineRule="auto"/>
              <w:jc w:val="center"/>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
                <w:bCs/>
                <w:sz w:val="28"/>
                <w:szCs w:val="28"/>
                <w:lang w:eastAsia="uk-UA"/>
              </w:rPr>
              <w:t>Набір даних, до якого відноситься вид забезпечення</w:t>
            </w:r>
          </w:p>
        </w:tc>
      </w:tr>
      <w:tr w:rsidR="00106D2F" w:rsidRPr="00250AD1" w14:paraId="33BE2C25" w14:textId="77777777" w:rsidTr="00154196">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9510F3B"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p>
        </w:tc>
        <w:tc>
          <w:tcPr>
            <w:tcW w:w="11057" w:type="dxa"/>
            <w:vMerge/>
            <w:tcBorders>
              <w:left w:val="nil"/>
              <w:bottom w:val="single" w:sz="4" w:space="0" w:color="auto"/>
              <w:right w:val="single" w:sz="4" w:space="0" w:color="auto"/>
            </w:tcBorders>
            <w:shd w:val="clear" w:color="000000" w:fill="FFFFFF"/>
            <w:noWrap/>
            <w:vAlign w:val="center"/>
            <w:hideMark/>
          </w:tcPr>
          <w:p w14:paraId="35C24A43" w14:textId="77777777" w:rsidR="00106D2F" w:rsidRPr="00250AD1" w:rsidRDefault="00106D2F" w:rsidP="008A06AA">
            <w:pPr>
              <w:spacing w:after="0" w:line="240" w:lineRule="auto"/>
              <w:jc w:val="center"/>
              <w:rPr>
                <w:rFonts w:ascii="Times New Roman" w:eastAsia="Times New Roman" w:hAnsi="Times New Roman" w:cs="Times New Roman"/>
                <w:b/>
                <w:bCs/>
                <w:sz w:val="28"/>
                <w:szCs w:val="28"/>
                <w:lang w:eastAsia="uk-UA"/>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79A7C1AE"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p>
        </w:tc>
      </w:tr>
      <w:tr w:rsidR="00106D2F" w:rsidRPr="00250AD1" w14:paraId="231D279D" w14:textId="77777777" w:rsidTr="00106D2F">
        <w:trPr>
          <w:trHeight w:val="7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B04BB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w:t>
            </w:r>
          </w:p>
        </w:tc>
        <w:tc>
          <w:tcPr>
            <w:tcW w:w="11057" w:type="dxa"/>
            <w:tcBorders>
              <w:top w:val="nil"/>
              <w:left w:val="nil"/>
              <w:bottom w:val="single" w:sz="4" w:space="0" w:color="auto"/>
              <w:right w:val="single" w:sz="4" w:space="0" w:color="auto"/>
            </w:tcBorders>
            <w:shd w:val="clear" w:color="000000" w:fill="FFFFFF"/>
            <w:hideMark/>
          </w:tcPr>
          <w:p w14:paraId="0354FE14" w14:textId="1FDC49F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гарантії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резервні акредитиви Кабінету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6EA3F5E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3D9B54E9" w14:textId="77777777" w:rsidTr="00106D2F">
        <w:trPr>
          <w:trHeight w:val="84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857F4A"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w:t>
            </w:r>
          </w:p>
        </w:tc>
        <w:tc>
          <w:tcPr>
            <w:tcW w:w="11057" w:type="dxa"/>
            <w:tcBorders>
              <w:top w:val="nil"/>
              <w:left w:val="nil"/>
              <w:bottom w:val="single" w:sz="4" w:space="0" w:color="auto"/>
              <w:right w:val="single" w:sz="4" w:space="0" w:color="auto"/>
            </w:tcBorders>
            <w:shd w:val="clear" w:color="000000" w:fill="FFFFFF"/>
            <w:hideMark/>
          </w:tcPr>
          <w:p w14:paraId="0C70F7C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Майнові права на грошові кошти, розміщені на вкладному (депозитному) рахунку в банку, який має інвестиційний рівень кредитного рейтингу за міжнародною шкалою, за умови, що строк розміщення коштів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64DE421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18C54BB4" w14:textId="77777777" w:rsidTr="00106D2F">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54A9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w:t>
            </w:r>
          </w:p>
        </w:tc>
        <w:tc>
          <w:tcPr>
            <w:tcW w:w="11057" w:type="dxa"/>
            <w:tcBorders>
              <w:top w:val="nil"/>
              <w:left w:val="nil"/>
              <w:bottom w:val="single" w:sz="4" w:space="0" w:color="auto"/>
              <w:right w:val="single" w:sz="4" w:space="0" w:color="auto"/>
            </w:tcBorders>
            <w:shd w:val="clear" w:color="000000" w:fill="FFFFFF"/>
            <w:hideMark/>
          </w:tcPr>
          <w:p w14:paraId="4ADB0B1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Цінні папери, емітовані Національним банком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5045972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23C44D80" w14:textId="77777777" w:rsidTr="00106D2F">
        <w:trPr>
          <w:trHeight w:val="1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F5EE4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w:t>
            </w:r>
          </w:p>
        </w:tc>
        <w:tc>
          <w:tcPr>
            <w:tcW w:w="11057" w:type="dxa"/>
            <w:tcBorders>
              <w:top w:val="nil"/>
              <w:left w:val="nil"/>
              <w:bottom w:val="single" w:sz="4" w:space="0" w:color="auto"/>
              <w:right w:val="single" w:sz="4" w:space="0" w:color="auto"/>
            </w:tcBorders>
            <w:shd w:val="clear" w:color="000000" w:fill="FFFFFF"/>
            <w:hideMark/>
          </w:tcPr>
          <w:p w14:paraId="6CC2712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Майнові права на банківські метали, які розміщені на вкладному (депозитному) рахунку в банку-кредиторі на строк, не менший,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14:paraId="7A7CE0A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59C8CDBA" w14:textId="77777777" w:rsidTr="00106D2F">
        <w:trPr>
          <w:trHeight w:val="70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DFCB2"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w:t>
            </w:r>
          </w:p>
        </w:tc>
        <w:tc>
          <w:tcPr>
            <w:tcW w:w="11057" w:type="dxa"/>
            <w:tcBorders>
              <w:top w:val="nil"/>
              <w:left w:val="nil"/>
              <w:bottom w:val="single" w:sz="4" w:space="0" w:color="auto"/>
              <w:right w:val="single" w:sz="4" w:space="0" w:color="auto"/>
            </w:tcBorders>
            <w:shd w:val="clear" w:color="000000" w:fill="FFFFFF"/>
            <w:hideMark/>
          </w:tcPr>
          <w:p w14:paraId="2B34004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Цінні папери, емітовані центральними органами виконавчої влади України або гарантовані Кабінетом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04FC2FF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4744414F" w14:textId="77777777" w:rsidTr="00106D2F">
        <w:trPr>
          <w:trHeight w:val="7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893EDA"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w:t>
            </w:r>
          </w:p>
        </w:tc>
        <w:tc>
          <w:tcPr>
            <w:tcW w:w="11057" w:type="dxa"/>
            <w:tcBorders>
              <w:top w:val="nil"/>
              <w:left w:val="nil"/>
              <w:bottom w:val="single" w:sz="4" w:space="0" w:color="auto"/>
              <w:right w:val="single" w:sz="4" w:space="0" w:color="auto"/>
            </w:tcBorders>
            <w:shd w:val="clear" w:color="000000" w:fill="FFFFFF"/>
            <w:hideMark/>
          </w:tcPr>
          <w:p w14:paraId="373CE25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Цінні папери емітентів, які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35C4502B"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0069D855" w14:textId="77777777" w:rsidTr="006B267B">
        <w:trPr>
          <w:trHeight w:val="93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A5CA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w:t>
            </w:r>
          </w:p>
        </w:tc>
        <w:tc>
          <w:tcPr>
            <w:tcW w:w="11057" w:type="dxa"/>
            <w:tcBorders>
              <w:top w:val="nil"/>
              <w:left w:val="nil"/>
              <w:bottom w:val="single" w:sz="4" w:space="0" w:color="auto"/>
              <w:right w:val="single" w:sz="4" w:space="0" w:color="auto"/>
            </w:tcBorders>
            <w:shd w:val="clear" w:color="000000" w:fill="FFFFFF"/>
            <w:hideMark/>
          </w:tcPr>
          <w:p w14:paraId="77121EA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0D2FDE25"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5560309A" w14:textId="77777777" w:rsidTr="00106D2F">
        <w:trPr>
          <w:trHeight w:val="14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CF2C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w:t>
            </w:r>
          </w:p>
        </w:tc>
        <w:tc>
          <w:tcPr>
            <w:tcW w:w="11057" w:type="dxa"/>
            <w:tcBorders>
              <w:top w:val="nil"/>
              <w:left w:val="nil"/>
              <w:bottom w:val="single" w:sz="4" w:space="0" w:color="auto"/>
              <w:right w:val="single" w:sz="4" w:space="0" w:color="auto"/>
            </w:tcBorders>
            <w:shd w:val="clear" w:color="000000" w:fill="FFFFFF"/>
            <w:hideMark/>
          </w:tcPr>
          <w:p w14:paraId="5B1A4AC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14:paraId="1AB2B89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2C9EA720" w14:textId="77777777" w:rsidTr="00106D2F">
        <w:trPr>
          <w:trHeight w:val="37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5632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9</w:t>
            </w:r>
          </w:p>
        </w:tc>
        <w:tc>
          <w:tcPr>
            <w:tcW w:w="11057" w:type="dxa"/>
            <w:tcBorders>
              <w:top w:val="nil"/>
              <w:left w:val="nil"/>
              <w:bottom w:val="single" w:sz="4" w:space="0" w:color="auto"/>
              <w:right w:val="single" w:sz="4" w:space="0" w:color="auto"/>
            </w:tcBorders>
            <w:shd w:val="clear" w:color="000000" w:fill="FFFFFF"/>
            <w:hideMark/>
          </w:tcPr>
          <w:p w14:paraId="292AB06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Інше 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14:paraId="65BD5CD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662A885B" w14:textId="77777777" w:rsidTr="00106D2F">
        <w:trPr>
          <w:trHeight w:val="6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7E515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10</w:t>
            </w:r>
          </w:p>
        </w:tc>
        <w:tc>
          <w:tcPr>
            <w:tcW w:w="11057" w:type="dxa"/>
            <w:tcBorders>
              <w:top w:val="nil"/>
              <w:left w:val="nil"/>
              <w:bottom w:val="single" w:sz="4" w:space="0" w:color="auto"/>
              <w:right w:val="single" w:sz="4" w:space="0" w:color="auto"/>
            </w:tcBorders>
            <w:shd w:val="clear" w:color="000000" w:fill="FFFFFF"/>
            <w:hideMark/>
          </w:tcPr>
          <w:p w14:paraId="5204355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Інше нерухоме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14:paraId="067F8C0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4F5D9B52" w14:textId="77777777" w:rsidTr="00106D2F">
        <w:trPr>
          <w:trHeight w:val="3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BDF94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11</w:t>
            </w:r>
          </w:p>
        </w:tc>
        <w:tc>
          <w:tcPr>
            <w:tcW w:w="11057" w:type="dxa"/>
            <w:tcBorders>
              <w:top w:val="nil"/>
              <w:left w:val="nil"/>
              <w:bottom w:val="single" w:sz="4" w:space="0" w:color="auto"/>
              <w:right w:val="single" w:sz="4" w:space="0" w:color="auto"/>
            </w:tcBorders>
            <w:shd w:val="clear" w:color="000000" w:fill="FFFFFF"/>
            <w:hideMark/>
          </w:tcPr>
          <w:p w14:paraId="7B10FA0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Інший вид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555595B8" w14:textId="77777777" w:rsidR="00106D2F" w:rsidRPr="00250AD1" w:rsidRDefault="00106D2F" w:rsidP="008A06AA">
            <w:pPr>
              <w:spacing w:after="0" w:line="240" w:lineRule="auto"/>
              <w:rPr>
                <w:rFonts w:ascii="Times New Roman" w:eastAsia="Times New Roman" w:hAnsi="Times New Roman" w:cs="Times New Roman"/>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3B6F80BA" w14:textId="77777777" w:rsidTr="00106D2F">
        <w:trPr>
          <w:trHeight w:val="6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1C6CB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12</w:t>
            </w:r>
          </w:p>
        </w:tc>
        <w:tc>
          <w:tcPr>
            <w:tcW w:w="11057" w:type="dxa"/>
            <w:tcBorders>
              <w:top w:val="nil"/>
              <w:left w:val="nil"/>
              <w:bottom w:val="single" w:sz="4" w:space="0" w:color="auto"/>
              <w:right w:val="single" w:sz="4" w:space="0" w:color="auto"/>
            </w:tcBorders>
            <w:shd w:val="clear" w:color="000000" w:fill="FFFFFF"/>
            <w:hideMark/>
          </w:tcPr>
          <w:p w14:paraId="3E83466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14:paraId="4D2FBCE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0C4EE6D7" w14:textId="77777777" w:rsidTr="00106D2F">
        <w:trPr>
          <w:trHeight w:val="13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A34F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13</w:t>
            </w:r>
          </w:p>
        </w:tc>
        <w:tc>
          <w:tcPr>
            <w:tcW w:w="11057" w:type="dxa"/>
            <w:tcBorders>
              <w:top w:val="nil"/>
              <w:left w:val="nil"/>
              <w:bottom w:val="single" w:sz="4" w:space="0" w:color="auto"/>
              <w:right w:val="single" w:sz="4" w:space="0" w:color="auto"/>
            </w:tcBorders>
            <w:shd w:val="clear" w:color="000000" w:fill="FFFFFF"/>
            <w:hideMark/>
          </w:tcPr>
          <w:p w14:paraId="7FBFAA7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Грошове покриття, розміщене в банку -кредиторі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14:paraId="76FABDC3"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40F6E7F" w14:textId="77777777" w:rsidTr="00106D2F">
        <w:trPr>
          <w:trHeight w:val="8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A8977"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14</w:t>
            </w:r>
          </w:p>
        </w:tc>
        <w:tc>
          <w:tcPr>
            <w:tcW w:w="11057" w:type="dxa"/>
            <w:tcBorders>
              <w:top w:val="nil"/>
              <w:left w:val="nil"/>
              <w:bottom w:val="single" w:sz="4" w:space="0" w:color="auto"/>
              <w:right w:val="single" w:sz="4" w:space="0" w:color="auto"/>
            </w:tcBorders>
            <w:shd w:val="clear" w:color="000000" w:fill="FFFFFF"/>
            <w:hideMark/>
          </w:tcPr>
          <w:p w14:paraId="2B787F63"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48BBB4A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077C5555" w14:textId="77777777" w:rsidTr="00106D2F">
        <w:trPr>
          <w:trHeight w:val="55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0EDE92"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15</w:t>
            </w:r>
          </w:p>
        </w:tc>
        <w:tc>
          <w:tcPr>
            <w:tcW w:w="11057" w:type="dxa"/>
            <w:tcBorders>
              <w:top w:val="nil"/>
              <w:left w:val="nil"/>
              <w:bottom w:val="single" w:sz="4" w:space="0" w:color="auto"/>
              <w:right w:val="single" w:sz="4" w:space="0" w:color="auto"/>
            </w:tcBorders>
            <w:shd w:val="clear" w:color="000000" w:fill="FFFFFF"/>
            <w:hideMark/>
          </w:tcPr>
          <w:p w14:paraId="387D581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14:paraId="3BAA188B"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6F317C25" w14:textId="77777777" w:rsidTr="00106D2F">
        <w:trPr>
          <w:trHeight w:val="8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2404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17</w:t>
            </w:r>
          </w:p>
        </w:tc>
        <w:tc>
          <w:tcPr>
            <w:tcW w:w="11057" w:type="dxa"/>
            <w:tcBorders>
              <w:top w:val="nil"/>
              <w:left w:val="nil"/>
              <w:bottom w:val="single" w:sz="4" w:space="0" w:color="auto"/>
              <w:right w:val="single" w:sz="4" w:space="0" w:color="auto"/>
            </w:tcBorders>
            <w:shd w:val="clear" w:color="000000" w:fill="FFFFFF"/>
            <w:hideMark/>
          </w:tcPr>
          <w:p w14:paraId="4DC87F37" w14:textId="610E5874"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Облігації міжнародних фінансових организацій, які на умовах, визначених своїм установчим актом, та</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або відповідно до міжнародного договору України здійснюють емісію облігацій на території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1FC54D4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B6C564B" w14:textId="77777777" w:rsidTr="00106D2F">
        <w:trPr>
          <w:trHeight w:val="54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486DC"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18</w:t>
            </w:r>
          </w:p>
        </w:tc>
        <w:tc>
          <w:tcPr>
            <w:tcW w:w="11057" w:type="dxa"/>
            <w:tcBorders>
              <w:top w:val="nil"/>
              <w:left w:val="nil"/>
              <w:bottom w:val="single" w:sz="4" w:space="0" w:color="auto"/>
              <w:right w:val="single" w:sz="4" w:space="0" w:color="auto"/>
            </w:tcBorders>
            <w:shd w:val="clear" w:color="000000" w:fill="FFFFFF"/>
            <w:hideMark/>
          </w:tcPr>
          <w:p w14:paraId="096683A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Кiлька видiв забезпечення, серед яких вартість або іпотеки, або транспортних засобів, або гарантій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3CD5A6CA"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2329FA53" w14:textId="77777777" w:rsidTr="00106D2F">
        <w:trPr>
          <w:trHeight w:val="5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375CF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19</w:t>
            </w:r>
          </w:p>
        </w:tc>
        <w:tc>
          <w:tcPr>
            <w:tcW w:w="11057" w:type="dxa"/>
            <w:tcBorders>
              <w:top w:val="nil"/>
              <w:left w:val="nil"/>
              <w:bottom w:val="single" w:sz="4" w:space="0" w:color="auto"/>
              <w:right w:val="single" w:sz="4" w:space="0" w:color="auto"/>
            </w:tcBorders>
            <w:shd w:val="clear" w:color="000000" w:fill="FFFFFF"/>
            <w:hideMark/>
          </w:tcPr>
          <w:p w14:paraId="04F5D11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Кілька видів забезпечення, серед яких вартість нерухомого майна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656307AA"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3A29DF23" w14:textId="77777777" w:rsidTr="00106D2F">
        <w:trPr>
          <w:trHeight w:val="68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4F56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20</w:t>
            </w:r>
          </w:p>
        </w:tc>
        <w:tc>
          <w:tcPr>
            <w:tcW w:w="11057" w:type="dxa"/>
            <w:tcBorders>
              <w:top w:val="nil"/>
              <w:left w:val="nil"/>
              <w:bottom w:val="single" w:sz="4" w:space="0" w:color="auto"/>
              <w:right w:val="single" w:sz="4" w:space="0" w:color="auto"/>
            </w:tcBorders>
            <w:shd w:val="clear" w:color="000000" w:fill="FFFFFF"/>
            <w:hideMark/>
          </w:tcPr>
          <w:p w14:paraId="4DF7538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Кілька видів забезпечення, серед яких вартість майнових прав на майбутне нерухоме майно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244D079D"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7FA8DBB6" w14:textId="77777777" w:rsidTr="00154196">
        <w:trPr>
          <w:trHeight w:val="4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62180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21</w:t>
            </w:r>
          </w:p>
        </w:tc>
        <w:tc>
          <w:tcPr>
            <w:tcW w:w="11057" w:type="dxa"/>
            <w:tcBorders>
              <w:top w:val="nil"/>
              <w:left w:val="nil"/>
              <w:bottom w:val="single" w:sz="4" w:space="0" w:color="auto"/>
              <w:right w:val="single" w:sz="4" w:space="0" w:color="auto"/>
            </w:tcBorders>
            <w:shd w:val="clear" w:color="000000" w:fill="FFFFFF"/>
            <w:hideMark/>
          </w:tcPr>
          <w:p w14:paraId="1540CE5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Кілька видів забезпечення, серед яких вартість іншого нерухомого майна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72389494"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11E1CFE0" w14:textId="77777777" w:rsidTr="00106D2F">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01CF5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22</w:t>
            </w:r>
          </w:p>
        </w:tc>
        <w:tc>
          <w:tcPr>
            <w:tcW w:w="11057" w:type="dxa"/>
            <w:tcBorders>
              <w:top w:val="nil"/>
              <w:left w:val="nil"/>
              <w:bottom w:val="single" w:sz="4" w:space="0" w:color="auto"/>
              <w:right w:val="single" w:sz="4" w:space="0" w:color="auto"/>
            </w:tcBorders>
            <w:shd w:val="clear" w:color="000000" w:fill="FFFFFF"/>
            <w:hideMark/>
          </w:tcPr>
          <w:p w14:paraId="3C7B86E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Кілька видів забезпечення, серед яких вартість майнових прав на інше майбутне нерухоме майно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69F25CDF"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3819B170" w14:textId="77777777" w:rsidTr="00106D2F">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0775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23</w:t>
            </w:r>
          </w:p>
        </w:tc>
        <w:tc>
          <w:tcPr>
            <w:tcW w:w="11057" w:type="dxa"/>
            <w:tcBorders>
              <w:top w:val="nil"/>
              <w:left w:val="nil"/>
              <w:bottom w:val="single" w:sz="4" w:space="0" w:color="auto"/>
              <w:right w:val="single" w:sz="4" w:space="0" w:color="auto"/>
            </w:tcBorders>
            <w:shd w:val="clear" w:color="000000" w:fill="FFFFFF"/>
            <w:hideMark/>
          </w:tcPr>
          <w:p w14:paraId="0A1E98C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Кілька видів забезпечення, серед яких вартість транспортних засобів є більшою,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52D7B3CD"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62388DFA" w14:textId="77777777" w:rsidTr="00106D2F">
        <w:trPr>
          <w:trHeight w:val="11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8FA17"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24</w:t>
            </w:r>
          </w:p>
        </w:tc>
        <w:tc>
          <w:tcPr>
            <w:tcW w:w="11057" w:type="dxa"/>
            <w:tcBorders>
              <w:top w:val="nil"/>
              <w:left w:val="nil"/>
              <w:bottom w:val="single" w:sz="4" w:space="0" w:color="auto"/>
              <w:right w:val="single" w:sz="4" w:space="0" w:color="auto"/>
            </w:tcBorders>
            <w:shd w:val="clear" w:color="000000" w:fill="FFFFFF"/>
            <w:hideMark/>
          </w:tcPr>
          <w:p w14:paraId="6F5F2D7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xml:space="preserve">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14:paraId="31609B7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7E6A695F" w14:textId="77777777" w:rsidTr="00106D2F">
        <w:trPr>
          <w:trHeight w:val="5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AB8BAF"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25</w:t>
            </w:r>
          </w:p>
        </w:tc>
        <w:tc>
          <w:tcPr>
            <w:tcW w:w="11057" w:type="dxa"/>
            <w:tcBorders>
              <w:top w:val="nil"/>
              <w:left w:val="nil"/>
              <w:bottom w:val="single" w:sz="4" w:space="0" w:color="auto"/>
              <w:right w:val="single" w:sz="4" w:space="0" w:color="auto"/>
            </w:tcBorders>
            <w:shd w:val="clear" w:color="000000" w:fill="FFFFFF"/>
            <w:hideMark/>
          </w:tcPr>
          <w:p w14:paraId="061A869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Кiлька видiв забезпечення, серед яких вартість нерухомого майна, що не належить до житлового фонду (крім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42A9929D"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4A31AFF9" w14:textId="77777777" w:rsidTr="00106D2F">
        <w:trPr>
          <w:trHeight w:val="70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967A2"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26</w:t>
            </w:r>
          </w:p>
        </w:tc>
        <w:tc>
          <w:tcPr>
            <w:tcW w:w="11057" w:type="dxa"/>
            <w:tcBorders>
              <w:top w:val="nil"/>
              <w:left w:val="nil"/>
              <w:bottom w:val="single" w:sz="4" w:space="0" w:color="auto"/>
              <w:right w:val="single" w:sz="4" w:space="0" w:color="auto"/>
            </w:tcBorders>
            <w:shd w:val="clear" w:color="000000" w:fill="FFFFFF"/>
            <w:hideMark/>
          </w:tcPr>
          <w:p w14:paraId="27E99116"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Кiлька видiв забезпечення, серед яких загальна вартість іпотеки є більшою, ніж вартість інших видів забезпечення, за умови, якщо вартість окремо кожного з видів іпотеки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466FCDA9"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0FEF679A" w14:textId="77777777" w:rsidTr="00106D2F">
        <w:trPr>
          <w:trHeight w:val="4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38CCA7"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27</w:t>
            </w:r>
          </w:p>
        </w:tc>
        <w:tc>
          <w:tcPr>
            <w:tcW w:w="11057" w:type="dxa"/>
            <w:tcBorders>
              <w:top w:val="nil"/>
              <w:left w:val="nil"/>
              <w:bottom w:val="single" w:sz="4" w:space="0" w:color="auto"/>
              <w:right w:val="single" w:sz="4" w:space="0" w:color="auto"/>
            </w:tcBorders>
            <w:shd w:val="clear" w:color="000000" w:fill="FFFFFF"/>
            <w:hideMark/>
          </w:tcPr>
          <w:p w14:paraId="711023C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14:paraId="13391536"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38999C06" w14:textId="77777777" w:rsidTr="00106D2F">
        <w:trPr>
          <w:trHeight w:val="49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62E2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28</w:t>
            </w:r>
          </w:p>
        </w:tc>
        <w:tc>
          <w:tcPr>
            <w:tcW w:w="11057" w:type="dxa"/>
            <w:tcBorders>
              <w:top w:val="nil"/>
              <w:left w:val="nil"/>
              <w:bottom w:val="single" w:sz="4" w:space="0" w:color="auto"/>
              <w:right w:val="single" w:sz="4" w:space="0" w:color="auto"/>
            </w:tcBorders>
            <w:shd w:val="clear" w:color="000000" w:fill="FFFFFF"/>
            <w:hideMark/>
          </w:tcPr>
          <w:p w14:paraId="6105524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14:paraId="24324BFB"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05D0264D" w14:textId="77777777" w:rsidTr="00106D2F">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62B9"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29</w:t>
            </w:r>
          </w:p>
        </w:tc>
        <w:tc>
          <w:tcPr>
            <w:tcW w:w="11057" w:type="dxa"/>
            <w:tcBorders>
              <w:top w:val="nil"/>
              <w:left w:val="nil"/>
              <w:bottom w:val="single" w:sz="4" w:space="0" w:color="auto"/>
              <w:right w:val="single" w:sz="4" w:space="0" w:color="auto"/>
            </w:tcBorders>
            <w:shd w:val="clear" w:color="000000" w:fill="FFFFFF"/>
            <w:hideMark/>
          </w:tcPr>
          <w:p w14:paraId="34EF5D8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Цінні папери, емітовані органами місцевого самоврядування</w:t>
            </w:r>
          </w:p>
        </w:tc>
        <w:tc>
          <w:tcPr>
            <w:tcW w:w="3260" w:type="dxa"/>
            <w:tcBorders>
              <w:top w:val="nil"/>
              <w:left w:val="nil"/>
              <w:bottom w:val="single" w:sz="4" w:space="0" w:color="auto"/>
              <w:right w:val="single" w:sz="4" w:space="0" w:color="auto"/>
            </w:tcBorders>
            <w:shd w:val="clear" w:color="000000" w:fill="FFFFFF"/>
            <w:vAlign w:val="center"/>
            <w:hideMark/>
          </w:tcPr>
          <w:p w14:paraId="5DE3C38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4542582A" w14:textId="77777777" w:rsidTr="00106D2F">
        <w:trPr>
          <w:trHeight w:val="6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5A03CF"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30</w:t>
            </w:r>
          </w:p>
        </w:tc>
        <w:tc>
          <w:tcPr>
            <w:tcW w:w="11057" w:type="dxa"/>
            <w:tcBorders>
              <w:top w:val="nil"/>
              <w:left w:val="nil"/>
              <w:bottom w:val="single" w:sz="4" w:space="0" w:color="auto"/>
              <w:right w:val="single" w:sz="4" w:space="0" w:color="auto"/>
            </w:tcBorders>
            <w:shd w:val="clear" w:color="000000" w:fill="FFFFFF"/>
            <w:hideMark/>
          </w:tcPr>
          <w:p w14:paraId="2150D9A5"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14:paraId="35BA405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481CB4AF" w14:textId="77777777" w:rsidTr="00106D2F">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D1CF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31</w:t>
            </w:r>
          </w:p>
        </w:tc>
        <w:tc>
          <w:tcPr>
            <w:tcW w:w="11057" w:type="dxa"/>
            <w:tcBorders>
              <w:top w:val="nil"/>
              <w:left w:val="nil"/>
              <w:bottom w:val="single" w:sz="4" w:space="0" w:color="auto"/>
              <w:right w:val="single" w:sz="4" w:space="0" w:color="auto"/>
            </w:tcBorders>
            <w:shd w:val="clear" w:color="000000" w:fill="FFFFFF"/>
            <w:hideMark/>
          </w:tcPr>
          <w:p w14:paraId="4C8C5A03"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Державні цІнні папери за операціями репо, які грунтуються на двосторонньому договорі між банком та його контрагентом про купівлю державних цінних паперів із одночасним зобов’язанням контрагента викупити державні цінні папери за обумовленою в договорі ціною та на обумовлену дату.</w:t>
            </w:r>
          </w:p>
        </w:tc>
        <w:tc>
          <w:tcPr>
            <w:tcW w:w="3260" w:type="dxa"/>
            <w:tcBorders>
              <w:top w:val="nil"/>
              <w:left w:val="nil"/>
              <w:bottom w:val="single" w:sz="4" w:space="0" w:color="auto"/>
              <w:right w:val="single" w:sz="4" w:space="0" w:color="auto"/>
            </w:tcBorders>
            <w:shd w:val="clear" w:color="000000" w:fill="FFFFFF"/>
            <w:vAlign w:val="center"/>
            <w:hideMark/>
          </w:tcPr>
          <w:p w14:paraId="3F6606B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134EED9D" w14:textId="77777777" w:rsidTr="00106D2F">
        <w:trPr>
          <w:trHeight w:val="5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4C7060"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32</w:t>
            </w:r>
          </w:p>
        </w:tc>
        <w:tc>
          <w:tcPr>
            <w:tcW w:w="11057" w:type="dxa"/>
            <w:tcBorders>
              <w:top w:val="nil"/>
              <w:left w:val="nil"/>
              <w:bottom w:val="single" w:sz="4" w:space="0" w:color="auto"/>
              <w:right w:val="single" w:sz="4" w:space="0" w:color="auto"/>
            </w:tcBorders>
            <w:shd w:val="clear" w:color="000000" w:fill="FFFFFF"/>
            <w:hideMark/>
          </w:tcPr>
          <w:p w14:paraId="5F7FBB56" w14:textId="7E643E2B"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Іпотечні облігації, емітовані фінансовою установою, більше ніж 50 відсотків корпоративних прав якої належить державі та</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або державним банкам, якість іпотечного покриття за якими відповідає вимогам законодавства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4242AF6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84E3054" w14:textId="77777777" w:rsidTr="00106D2F">
        <w:trPr>
          <w:trHeight w:val="12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FE5D8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33</w:t>
            </w:r>
          </w:p>
        </w:tc>
        <w:tc>
          <w:tcPr>
            <w:tcW w:w="11057" w:type="dxa"/>
            <w:tcBorders>
              <w:top w:val="nil"/>
              <w:left w:val="nil"/>
              <w:bottom w:val="single" w:sz="4" w:space="0" w:color="auto"/>
              <w:right w:val="single" w:sz="4" w:space="0" w:color="auto"/>
            </w:tcBorders>
            <w:shd w:val="clear" w:color="000000" w:fill="FFFFFF"/>
            <w:hideMark/>
          </w:tcPr>
          <w:p w14:paraId="1A57C8E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Іменні ощадні (депозитні) сертифікати, що випущені банком-кредитором, або майнові права на грошові кошти боржника чи майнового поручителя, що розміщені на вкладному (депозитному) рахунку в банку-кредиторі на строк, не менший, ніж строк користування активом, за умови безперечного контролю та доступу банку-кредитора до цих коштів у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14:paraId="34C4431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A46F7D8" w14:textId="77777777" w:rsidTr="00106D2F">
        <w:trPr>
          <w:trHeight w:val="8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A0ED1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34</w:t>
            </w:r>
          </w:p>
        </w:tc>
        <w:tc>
          <w:tcPr>
            <w:tcW w:w="11057" w:type="dxa"/>
            <w:tcBorders>
              <w:top w:val="nil"/>
              <w:left w:val="nil"/>
              <w:bottom w:val="single" w:sz="4" w:space="0" w:color="auto"/>
              <w:right w:val="single" w:sz="4" w:space="0" w:color="auto"/>
            </w:tcBorders>
            <w:shd w:val="clear" w:color="000000" w:fill="FFFFFF"/>
            <w:hideMark/>
          </w:tcPr>
          <w:p w14:paraId="2AB47EBF" w14:textId="66B1E444"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гарантії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резервні акредитиви, що виконують функцію фінансової гарантії урядів країн,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696F34B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47477ECC" w14:textId="77777777" w:rsidTr="00106D2F">
        <w:trPr>
          <w:trHeight w:val="84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9F1AB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35</w:t>
            </w:r>
          </w:p>
        </w:tc>
        <w:tc>
          <w:tcPr>
            <w:tcW w:w="11057" w:type="dxa"/>
            <w:tcBorders>
              <w:top w:val="nil"/>
              <w:left w:val="nil"/>
              <w:bottom w:val="single" w:sz="4" w:space="0" w:color="auto"/>
              <w:right w:val="single" w:sz="4" w:space="0" w:color="auto"/>
            </w:tcBorders>
            <w:shd w:val="clear" w:color="000000" w:fill="FFFFFF"/>
            <w:hideMark/>
          </w:tcPr>
          <w:p w14:paraId="55D0EB58" w14:textId="518EED3A"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гарантії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резервні акредитиви, що виконують функцію фінансової гарантії банків та інших установ,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4AE17B6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27C4D171" w14:textId="77777777" w:rsidTr="00106D2F">
        <w:trPr>
          <w:trHeight w:val="6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83F4A"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36</w:t>
            </w:r>
          </w:p>
        </w:tc>
        <w:tc>
          <w:tcPr>
            <w:tcW w:w="11057" w:type="dxa"/>
            <w:tcBorders>
              <w:top w:val="nil"/>
              <w:left w:val="nil"/>
              <w:bottom w:val="single" w:sz="4" w:space="0" w:color="auto"/>
              <w:right w:val="single" w:sz="4" w:space="0" w:color="auto"/>
            </w:tcBorders>
            <w:shd w:val="clear" w:color="000000" w:fill="FFFFFF"/>
            <w:hideMark/>
          </w:tcPr>
          <w:p w14:paraId="2F00B1EE" w14:textId="732FB2D1"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гарантії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резервні акредитиви, що виконують функцію фінансової гарантії міжнародних банків розвитку</w:t>
            </w:r>
          </w:p>
        </w:tc>
        <w:tc>
          <w:tcPr>
            <w:tcW w:w="3260" w:type="dxa"/>
            <w:tcBorders>
              <w:top w:val="nil"/>
              <w:left w:val="nil"/>
              <w:bottom w:val="single" w:sz="4" w:space="0" w:color="auto"/>
              <w:right w:val="single" w:sz="4" w:space="0" w:color="auto"/>
            </w:tcBorders>
            <w:shd w:val="clear" w:color="000000" w:fill="FFFFFF"/>
            <w:vAlign w:val="center"/>
            <w:hideMark/>
          </w:tcPr>
          <w:p w14:paraId="48B6CC3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047C7FA8" w14:textId="77777777" w:rsidTr="00106D2F">
        <w:trPr>
          <w:trHeight w:val="57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39AC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37</w:t>
            </w:r>
          </w:p>
        </w:tc>
        <w:tc>
          <w:tcPr>
            <w:tcW w:w="11057" w:type="dxa"/>
            <w:tcBorders>
              <w:top w:val="nil"/>
              <w:left w:val="nil"/>
              <w:bottom w:val="single" w:sz="4" w:space="0" w:color="auto"/>
              <w:right w:val="single" w:sz="4" w:space="0" w:color="auto"/>
            </w:tcBorders>
            <w:shd w:val="clear" w:color="000000" w:fill="FFFFFF"/>
            <w:hideMark/>
          </w:tcPr>
          <w:p w14:paraId="53752C5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Товари, прийняті на зберігання за подвійним складським свідоцтвом</w:t>
            </w:r>
          </w:p>
        </w:tc>
        <w:tc>
          <w:tcPr>
            <w:tcW w:w="3260" w:type="dxa"/>
            <w:tcBorders>
              <w:top w:val="nil"/>
              <w:left w:val="nil"/>
              <w:bottom w:val="single" w:sz="4" w:space="0" w:color="auto"/>
              <w:right w:val="single" w:sz="4" w:space="0" w:color="auto"/>
            </w:tcBorders>
            <w:shd w:val="clear" w:color="000000" w:fill="FFFFFF"/>
            <w:vAlign w:val="center"/>
            <w:hideMark/>
          </w:tcPr>
          <w:p w14:paraId="5131F478"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5254EEF2" w14:textId="77777777" w:rsidTr="00106D2F">
        <w:trPr>
          <w:trHeight w:val="83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39FE4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38</w:t>
            </w:r>
          </w:p>
        </w:tc>
        <w:tc>
          <w:tcPr>
            <w:tcW w:w="11057" w:type="dxa"/>
            <w:tcBorders>
              <w:top w:val="nil"/>
              <w:left w:val="nil"/>
              <w:bottom w:val="single" w:sz="4" w:space="0" w:color="auto"/>
              <w:right w:val="single" w:sz="4" w:space="0" w:color="auto"/>
            </w:tcBorders>
            <w:shd w:val="clear" w:color="000000" w:fill="FFFFFF"/>
            <w:hideMark/>
          </w:tcPr>
          <w:p w14:paraId="46DC2CF3"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Цінні папери (крім цінних паперів інститутів спільного інвестування), емітовані резидентами, які віднесені до першого рівня лістингу та перебувають в ньому не менше трьох місяців поспіль до дати розрахунку розміру кредитного ризику за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07B5539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557E4C74" w14:textId="77777777" w:rsidTr="00106D2F">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F960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39</w:t>
            </w:r>
          </w:p>
        </w:tc>
        <w:tc>
          <w:tcPr>
            <w:tcW w:w="11057" w:type="dxa"/>
            <w:tcBorders>
              <w:top w:val="nil"/>
              <w:left w:val="nil"/>
              <w:bottom w:val="single" w:sz="4" w:space="0" w:color="auto"/>
              <w:right w:val="single" w:sz="4" w:space="0" w:color="auto"/>
            </w:tcBorders>
            <w:shd w:val="clear" w:color="000000" w:fill="FFFFFF"/>
            <w:hideMark/>
          </w:tcPr>
          <w:p w14:paraId="310A60E8"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Земельні ділянки, оформлені на правах власності, на яких розташоване нерухоме майно, що не належіть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7634752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074EBF57" w14:textId="77777777" w:rsidTr="00106D2F">
        <w:trPr>
          <w:trHeight w:val="77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7D37B"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40</w:t>
            </w:r>
          </w:p>
        </w:tc>
        <w:tc>
          <w:tcPr>
            <w:tcW w:w="11057" w:type="dxa"/>
            <w:tcBorders>
              <w:top w:val="nil"/>
              <w:left w:val="nil"/>
              <w:bottom w:val="single" w:sz="4" w:space="0" w:color="auto"/>
              <w:right w:val="single" w:sz="4" w:space="0" w:color="auto"/>
            </w:tcBorders>
            <w:shd w:val="clear" w:color="000000" w:fill="FFFFFF"/>
            <w:hideMark/>
          </w:tcPr>
          <w:p w14:paraId="0389119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Земельні ділянки, оформлені на правах власності, на яких розташоване нерухоме майно, що належіть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3C759E8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4154925A" w14:textId="77777777" w:rsidTr="00106D2F">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F2579"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41</w:t>
            </w:r>
          </w:p>
        </w:tc>
        <w:tc>
          <w:tcPr>
            <w:tcW w:w="11057" w:type="dxa"/>
            <w:tcBorders>
              <w:top w:val="nil"/>
              <w:left w:val="nil"/>
              <w:bottom w:val="single" w:sz="4" w:space="0" w:color="auto"/>
              <w:right w:val="single" w:sz="4" w:space="0" w:color="auto"/>
            </w:tcBorders>
            <w:shd w:val="clear" w:color="000000" w:fill="FFFFFF"/>
            <w:hideMark/>
          </w:tcPr>
          <w:p w14:paraId="271D8DF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14:paraId="33DD06A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09C97269" w14:textId="77777777" w:rsidTr="00106D2F">
        <w:trPr>
          <w:trHeight w:val="8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7F593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42</w:t>
            </w:r>
          </w:p>
        </w:tc>
        <w:tc>
          <w:tcPr>
            <w:tcW w:w="11057" w:type="dxa"/>
            <w:tcBorders>
              <w:top w:val="nil"/>
              <w:left w:val="nil"/>
              <w:bottom w:val="single" w:sz="4" w:space="0" w:color="auto"/>
              <w:right w:val="single" w:sz="4" w:space="0" w:color="auto"/>
            </w:tcBorders>
            <w:shd w:val="clear" w:color="000000" w:fill="FFFFFF"/>
            <w:hideMark/>
          </w:tcPr>
          <w:p w14:paraId="048D861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Нерухоме майно, що належіть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445EF428"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60AD2D2E" w14:textId="77777777" w:rsidTr="00106D2F">
        <w:trPr>
          <w:trHeight w:val="5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36CB6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43</w:t>
            </w:r>
          </w:p>
        </w:tc>
        <w:tc>
          <w:tcPr>
            <w:tcW w:w="11057" w:type="dxa"/>
            <w:tcBorders>
              <w:top w:val="nil"/>
              <w:left w:val="nil"/>
              <w:bottom w:val="single" w:sz="4" w:space="0" w:color="auto"/>
              <w:right w:val="single" w:sz="4" w:space="0" w:color="auto"/>
            </w:tcBorders>
            <w:shd w:val="clear" w:color="000000" w:fill="FFFFFF"/>
            <w:hideMark/>
          </w:tcPr>
          <w:p w14:paraId="2125530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Майнові права на нерухоме майно, що належатиме до житлового фонду (багатоквартирний будинок), зі ступенем готовності більше 70%</w:t>
            </w:r>
          </w:p>
        </w:tc>
        <w:tc>
          <w:tcPr>
            <w:tcW w:w="3260" w:type="dxa"/>
            <w:tcBorders>
              <w:top w:val="nil"/>
              <w:left w:val="nil"/>
              <w:bottom w:val="single" w:sz="4" w:space="0" w:color="auto"/>
              <w:right w:val="single" w:sz="4" w:space="0" w:color="auto"/>
            </w:tcBorders>
            <w:shd w:val="clear" w:color="000000" w:fill="FFFFFF"/>
            <w:vAlign w:val="center"/>
            <w:hideMark/>
          </w:tcPr>
          <w:p w14:paraId="2FEE367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2C75C110" w14:textId="77777777" w:rsidTr="00106D2F">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B1A6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44</w:t>
            </w:r>
          </w:p>
        </w:tc>
        <w:tc>
          <w:tcPr>
            <w:tcW w:w="11057" w:type="dxa"/>
            <w:tcBorders>
              <w:top w:val="nil"/>
              <w:left w:val="nil"/>
              <w:bottom w:val="single" w:sz="4" w:space="0" w:color="auto"/>
              <w:right w:val="single" w:sz="4" w:space="0" w:color="auto"/>
            </w:tcBorders>
            <w:shd w:val="clear" w:color="000000" w:fill="FFFFFF"/>
            <w:hideMark/>
          </w:tcPr>
          <w:p w14:paraId="352088FB"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Майнові права на кредитний договір</w:t>
            </w:r>
          </w:p>
        </w:tc>
        <w:tc>
          <w:tcPr>
            <w:tcW w:w="3260" w:type="dxa"/>
            <w:tcBorders>
              <w:top w:val="nil"/>
              <w:left w:val="nil"/>
              <w:bottom w:val="single" w:sz="4" w:space="0" w:color="auto"/>
              <w:right w:val="single" w:sz="4" w:space="0" w:color="auto"/>
            </w:tcBorders>
            <w:shd w:val="clear" w:color="000000" w:fill="FFFFFF"/>
            <w:vAlign w:val="center"/>
            <w:hideMark/>
          </w:tcPr>
          <w:p w14:paraId="3C33DB6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3A114A0D" w14:textId="77777777" w:rsidTr="00106D2F">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7C3BD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45</w:t>
            </w:r>
          </w:p>
        </w:tc>
        <w:tc>
          <w:tcPr>
            <w:tcW w:w="11057" w:type="dxa"/>
            <w:tcBorders>
              <w:top w:val="nil"/>
              <w:left w:val="nil"/>
              <w:bottom w:val="single" w:sz="4" w:space="0" w:color="auto"/>
              <w:right w:val="single" w:sz="4" w:space="0" w:color="auto"/>
            </w:tcBorders>
            <w:shd w:val="clear" w:color="000000" w:fill="FFFFFF"/>
            <w:hideMark/>
          </w:tcPr>
          <w:p w14:paraId="05103CF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грошове покриття, що розміщене в банку-кредиторі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14:paraId="5B006AE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566973C9" w14:textId="77777777" w:rsidTr="00106D2F">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2A86B"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46</w:t>
            </w:r>
          </w:p>
        </w:tc>
        <w:tc>
          <w:tcPr>
            <w:tcW w:w="11057" w:type="dxa"/>
            <w:tcBorders>
              <w:top w:val="nil"/>
              <w:left w:val="nil"/>
              <w:bottom w:val="single" w:sz="4" w:space="0" w:color="auto"/>
              <w:right w:val="single" w:sz="4" w:space="0" w:color="auto"/>
            </w:tcBorders>
            <w:shd w:val="clear" w:color="000000" w:fill="FFFFFF"/>
            <w:hideMark/>
          </w:tcPr>
          <w:p w14:paraId="3213E69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xml:space="preserve">Довірча власність: 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14:paraId="408200E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45918B86" w14:textId="77777777" w:rsidTr="00106D2F">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8BC60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47</w:t>
            </w:r>
          </w:p>
        </w:tc>
        <w:tc>
          <w:tcPr>
            <w:tcW w:w="11057" w:type="dxa"/>
            <w:tcBorders>
              <w:top w:val="nil"/>
              <w:left w:val="nil"/>
              <w:bottom w:val="single" w:sz="4" w:space="0" w:color="auto"/>
              <w:right w:val="single" w:sz="4" w:space="0" w:color="auto"/>
            </w:tcBorders>
            <w:shd w:val="clear" w:color="000000" w:fill="FFFFFF"/>
            <w:hideMark/>
          </w:tcPr>
          <w:p w14:paraId="5B37E1F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09E587A5"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58A13225" w14:textId="77777777" w:rsidTr="00106D2F">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27190"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48</w:t>
            </w:r>
          </w:p>
        </w:tc>
        <w:tc>
          <w:tcPr>
            <w:tcW w:w="11057" w:type="dxa"/>
            <w:tcBorders>
              <w:top w:val="nil"/>
              <w:left w:val="nil"/>
              <w:bottom w:val="single" w:sz="4" w:space="0" w:color="auto"/>
              <w:right w:val="single" w:sz="4" w:space="0" w:color="auto"/>
            </w:tcBorders>
            <w:shd w:val="clear" w:color="000000" w:fill="FFFFFF"/>
            <w:hideMark/>
          </w:tcPr>
          <w:p w14:paraId="21EB920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14:paraId="654D1165"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02DDAE2B" w14:textId="77777777" w:rsidTr="00106D2F">
        <w:trPr>
          <w:trHeight w:val="76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DA93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49</w:t>
            </w:r>
          </w:p>
        </w:tc>
        <w:tc>
          <w:tcPr>
            <w:tcW w:w="11057" w:type="dxa"/>
            <w:tcBorders>
              <w:top w:val="nil"/>
              <w:left w:val="nil"/>
              <w:bottom w:val="single" w:sz="4" w:space="0" w:color="auto"/>
              <w:right w:val="single" w:sz="4" w:space="0" w:color="auto"/>
            </w:tcBorders>
            <w:shd w:val="clear" w:color="000000" w:fill="FFFFFF"/>
            <w:hideMark/>
          </w:tcPr>
          <w:p w14:paraId="16212216"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1025529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03E65602" w14:textId="77777777" w:rsidTr="00106D2F">
        <w:trPr>
          <w:trHeight w:val="69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6F562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50</w:t>
            </w:r>
          </w:p>
        </w:tc>
        <w:tc>
          <w:tcPr>
            <w:tcW w:w="11057" w:type="dxa"/>
            <w:tcBorders>
              <w:top w:val="nil"/>
              <w:left w:val="nil"/>
              <w:bottom w:val="single" w:sz="4" w:space="0" w:color="auto"/>
              <w:right w:val="single" w:sz="4" w:space="0" w:color="auto"/>
            </w:tcBorders>
            <w:shd w:val="clear" w:color="000000" w:fill="FFFFFF"/>
            <w:hideMark/>
          </w:tcPr>
          <w:p w14:paraId="0348E84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земельні ділянки, оформлені на правах власності, на яких розташоване нерухоме майно, що не належить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1F0452B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4BCB330F" w14:textId="77777777" w:rsidTr="00106D2F">
        <w:trPr>
          <w:trHeight w:val="7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7E4A3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51</w:t>
            </w:r>
          </w:p>
        </w:tc>
        <w:tc>
          <w:tcPr>
            <w:tcW w:w="11057" w:type="dxa"/>
            <w:tcBorders>
              <w:top w:val="nil"/>
              <w:left w:val="nil"/>
              <w:bottom w:val="single" w:sz="4" w:space="0" w:color="auto"/>
              <w:right w:val="single" w:sz="4" w:space="0" w:color="auto"/>
            </w:tcBorders>
            <w:shd w:val="clear" w:color="000000" w:fill="FFFFFF"/>
            <w:hideMark/>
          </w:tcPr>
          <w:p w14:paraId="25F10DD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нерухоме майно, що належить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2BADF636"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1F49675F" w14:textId="77777777" w:rsidTr="00106D2F">
        <w:trPr>
          <w:trHeight w:val="84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29E3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52</w:t>
            </w:r>
          </w:p>
        </w:tc>
        <w:tc>
          <w:tcPr>
            <w:tcW w:w="11057" w:type="dxa"/>
            <w:tcBorders>
              <w:top w:val="nil"/>
              <w:left w:val="nil"/>
              <w:bottom w:val="single" w:sz="4" w:space="0" w:color="auto"/>
              <w:right w:val="single" w:sz="4" w:space="0" w:color="auto"/>
            </w:tcBorders>
            <w:shd w:val="clear" w:color="000000" w:fill="FFFFFF"/>
            <w:hideMark/>
          </w:tcPr>
          <w:p w14:paraId="412B8C2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земельні ділянки, оформлені на правах власності, на яких розташоване нерухоме майно, що належить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3EAD740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5D173FA1" w14:textId="77777777" w:rsidTr="00106D2F">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0F62C7"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53</w:t>
            </w:r>
          </w:p>
        </w:tc>
        <w:tc>
          <w:tcPr>
            <w:tcW w:w="11057" w:type="dxa"/>
            <w:tcBorders>
              <w:top w:val="nil"/>
              <w:left w:val="nil"/>
              <w:bottom w:val="single" w:sz="4" w:space="0" w:color="auto"/>
              <w:right w:val="single" w:sz="4" w:space="0" w:color="auto"/>
            </w:tcBorders>
            <w:shd w:val="clear" w:color="000000" w:fill="FFFFFF"/>
            <w:hideMark/>
          </w:tcPr>
          <w:p w14:paraId="0F4D6023"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14:paraId="266DCB26"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5024F729" w14:textId="77777777" w:rsidTr="00106D2F">
        <w:trPr>
          <w:trHeight w:val="4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0E09F"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54</w:t>
            </w:r>
          </w:p>
        </w:tc>
        <w:tc>
          <w:tcPr>
            <w:tcW w:w="11057" w:type="dxa"/>
            <w:tcBorders>
              <w:top w:val="nil"/>
              <w:left w:val="nil"/>
              <w:bottom w:val="single" w:sz="4" w:space="0" w:color="auto"/>
              <w:right w:val="single" w:sz="4" w:space="0" w:color="auto"/>
            </w:tcBorders>
            <w:shd w:val="clear" w:color="000000" w:fill="FFFFFF"/>
            <w:hideMark/>
          </w:tcPr>
          <w:p w14:paraId="36E62B7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14:paraId="371F8B0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11B0F9EB" w14:textId="77777777" w:rsidTr="00106D2F">
        <w:trPr>
          <w:trHeight w:val="70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AD08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55</w:t>
            </w:r>
          </w:p>
        </w:tc>
        <w:tc>
          <w:tcPr>
            <w:tcW w:w="11057" w:type="dxa"/>
            <w:tcBorders>
              <w:top w:val="nil"/>
              <w:left w:val="nil"/>
              <w:bottom w:val="single" w:sz="4" w:space="0" w:color="auto"/>
              <w:right w:val="single" w:sz="4" w:space="0" w:color="auto"/>
            </w:tcBorders>
            <w:shd w:val="clear" w:color="000000" w:fill="FFFFFF"/>
            <w:hideMark/>
          </w:tcPr>
          <w:p w14:paraId="468E0BA7"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14:paraId="5261EC3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025FC675" w14:textId="77777777" w:rsidTr="00106D2F">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0555B"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56</w:t>
            </w:r>
          </w:p>
        </w:tc>
        <w:tc>
          <w:tcPr>
            <w:tcW w:w="11057" w:type="dxa"/>
            <w:tcBorders>
              <w:top w:val="nil"/>
              <w:left w:val="nil"/>
              <w:bottom w:val="single" w:sz="4" w:space="0" w:color="auto"/>
              <w:right w:val="single" w:sz="4" w:space="0" w:color="auto"/>
            </w:tcBorders>
            <w:shd w:val="clear" w:color="000000" w:fill="FFFFFF"/>
            <w:hideMark/>
          </w:tcPr>
          <w:p w14:paraId="69876B9B"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14:paraId="0B381A9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061BE846" w14:textId="77777777" w:rsidTr="00106D2F">
        <w:trPr>
          <w:trHeight w:val="6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D1633"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57</w:t>
            </w:r>
          </w:p>
        </w:tc>
        <w:tc>
          <w:tcPr>
            <w:tcW w:w="11057" w:type="dxa"/>
            <w:tcBorders>
              <w:top w:val="nil"/>
              <w:left w:val="nil"/>
              <w:bottom w:val="single" w:sz="4" w:space="0" w:color="auto"/>
              <w:right w:val="single" w:sz="4" w:space="0" w:color="auto"/>
            </w:tcBorders>
            <w:shd w:val="clear" w:color="000000" w:fill="FFFFFF"/>
            <w:hideMark/>
          </w:tcPr>
          <w:p w14:paraId="3B59760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товари, прийняті на зберігання за подвійним складським свідоцтвом (протягом строку зберігання товару на підставі застави цього свідоцтва)</w:t>
            </w:r>
          </w:p>
        </w:tc>
        <w:tc>
          <w:tcPr>
            <w:tcW w:w="3260" w:type="dxa"/>
            <w:tcBorders>
              <w:top w:val="nil"/>
              <w:left w:val="nil"/>
              <w:bottom w:val="single" w:sz="4" w:space="0" w:color="auto"/>
              <w:right w:val="single" w:sz="4" w:space="0" w:color="auto"/>
            </w:tcBorders>
            <w:shd w:val="clear" w:color="000000" w:fill="FFFFFF"/>
            <w:vAlign w:val="center"/>
            <w:hideMark/>
          </w:tcPr>
          <w:p w14:paraId="7210B5D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29830C85" w14:textId="77777777" w:rsidTr="00106D2F">
        <w:trPr>
          <w:trHeight w:val="5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A74B5"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58</w:t>
            </w:r>
          </w:p>
        </w:tc>
        <w:tc>
          <w:tcPr>
            <w:tcW w:w="11057" w:type="dxa"/>
            <w:tcBorders>
              <w:top w:val="nil"/>
              <w:left w:val="nil"/>
              <w:bottom w:val="single" w:sz="4" w:space="0" w:color="auto"/>
              <w:right w:val="single" w:sz="4" w:space="0" w:color="auto"/>
            </w:tcBorders>
            <w:shd w:val="clear" w:color="000000" w:fill="FFFFFF"/>
            <w:hideMark/>
          </w:tcPr>
          <w:p w14:paraId="614C353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14:paraId="43A1994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079A628F" w14:textId="77777777" w:rsidTr="00106D2F">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41339"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59</w:t>
            </w:r>
          </w:p>
        </w:tc>
        <w:tc>
          <w:tcPr>
            <w:tcW w:w="11057" w:type="dxa"/>
            <w:tcBorders>
              <w:top w:val="nil"/>
              <w:left w:val="nil"/>
              <w:bottom w:val="single" w:sz="4" w:space="0" w:color="auto"/>
              <w:right w:val="single" w:sz="4" w:space="0" w:color="auto"/>
            </w:tcBorders>
            <w:shd w:val="clear" w:color="000000" w:fill="FFFFFF"/>
            <w:hideMark/>
          </w:tcPr>
          <w:p w14:paraId="1CE2416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14:paraId="2EF4FCF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106D2F" w:rsidRPr="00250AD1" w14:paraId="4318D411" w14:textId="77777777" w:rsidTr="00106D2F">
        <w:trPr>
          <w:trHeight w:val="71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3C9F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60</w:t>
            </w:r>
          </w:p>
        </w:tc>
        <w:tc>
          <w:tcPr>
            <w:tcW w:w="11057" w:type="dxa"/>
            <w:tcBorders>
              <w:top w:val="nil"/>
              <w:left w:val="nil"/>
              <w:bottom w:val="single" w:sz="4" w:space="0" w:color="auto"/>
              <w:right w:val="single" w:sz="4" w:space="0" w:color="auto"/>
            </w:tcBorders>
            <w:shd w:val="clear" w:color="000000" w:fill="FFFFFF"/>
            <w:hideMark/>
          </w:tcPr>
          <w:p w14:paraId="1A27BD2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Довірча власність: 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01916D4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2E4B84B4" w14:textId="77777777" w:rsidTr="00106D2F">
        <w:trPr>
          <w:trHeight w:val="3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C634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61</w:t>
            </w:r>
          </w:p>
        </w:tc>
        <w:tc>
          <w:tcPr>
            <w:tcW w:w="11057" w:type="dxa"/>
            <w:tcBorders>
              <w:top w:val="nil"/>
              <w:left w:val="nil"/>
              <w:bottom w:val="single" w:sz="4" w:space="0" w:color="auto"/>
              <w:right w:val="single" w:sz="4" w:space="0" w:color="auto"/>
            </w:tcBorders>
            <w:shd w:val="clear" w:color="000000" w:fill="FFFFFF"/>
            <w:hideMark/>
          </w:tcPr>
          <w:p w14:paraId="66C9443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 забезпечення (бланкові)</w:t>
            </w:r>
          </w:p>
        </w:tc>
        <w:tc>
          <w:tcPr>
            <w:tcW w:w="3260" w:type="dxa"/>
            <w:tcBorders>
              <w:top w:val="nil"/>
              <w:left w:val="nil"/>
              <w:bottom w:val="single" w:sz="4" w:space="0" w:color="auto"/>
              <w:right w:val="single" w:sz="4" w:space="0" w:color="auto"/>
            </w:tcBorders>
            <w:shd w:val="clear" w:color="000000" w:fill="FFFFFF"/>
            <w:vAlign w:val="center"/>
            <w:hideMark/>
          </w:tcPr>
          <w:p w14:paraId="524B5011"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w:t>
            </w:r>
            <w:r w:rsidRPr="00250AD1">
              <w:rPr>
                <w:rFonts w:ascii="Times New Roman" w:eastAsia="Times New Roman" w:hAnsi="Times New Roman" w:cs="Times New Roman"/>
                <w:bCs/>
                <w:sz w:val="28"/>
                <w:szCs w:val="28"/>
                <w:lang w:eastAsia="uk-UA"/>
              </w:rPr>
              <w:t>Не використовується</w:t>
            </w:r>
          </w:p>
        </w:tc>
      </w:tr>
      <w:tr w:rsidR="00106D2F" w:rsidRPr="00250AD1" w14:paraId="7E102848" w14:textId="77777777" w:rsidTr="00106D2F">
        <w:trPr>
          <w:trHeight w:val="61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2EAFC7"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62</w:t>
            </w:r>
          </w:p>
        </w:tc>
        <w:tc>
          <w:tcPr>
            <w:tcW w:w="11057" w:type="dxa"/>
            <w:tcBorders>
              <w:top w:val="nil"/>
              <w:left w:val="nil"/>
              <w:bottom w:val="single" w:sz="4" w:space="0" w:color="auto"/>
              <w:right w:val="single" w:sz="4" w:space="0" w:color="auto"/>
            </w:tcBorders>
            <w:shd w:val="clear" w:color="000000" w:fill="FFFFFF"/>
            <w:hideMark/>
          </w:tcPr>
          <w:p w14:paraId="741A3C95"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місцеві гарантії міських та обласних рад, що мають клас не нижчий, ніж 2, визначений згідно з вимогами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2D93116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3E242119" w14:textId="77777777" w:rsidTr="00106D2F">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E6605F"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63</w:t>
            </w:r>
          </w:p>
        </w:tc>
        <w:tc>
          <w:tcPr>
            <w:tcW w:w="11057" w:type="dxa"/>
            <w:tcBorders>
              <w:top w:val="nil"/>
              <w:left w:val="nil"/>
              <w:bottom w:val="single" w:sz="4" w:space="0" w:color="auto"/>
              <w:right w:val="single" w:sz="4" w:space="0" w:color="auto"/>
            </w:tcBorders>
            <w:shd w:val="clear" w:color="000000" w:fill="FFFFFF"/>
            <w:hideMark/>
          </w:tcPr>
          <w:p w14:paraId="3D0BED0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Договори з надання забезпечення виконання зобов’язання, що відповідають вимогам підпункту 9 пункту 2.5 глави 2 розділу VI  Інструкції № 368</w:t>
            </w:r>
          </w:p>
        </w:tc>
        <w:tc>
          <w:tcPr>
            <w:tcW w:w="3260" w:type="dxa"/>
            <w:tcBorders>
              <w:top w:val="nil"/>
              <w:left w:val="nil"/>
              <w:bottom w:val="single" w:sz="4" w:space="0" w:color="auto"/>
              <w:right w:val="single" w:sz="4" w:space="0" w:color="auto"/>
            </w:tcBorders>
            <w:shd w:val="clear" w:color="000000" w:fill="FFFFFF"/>
            <w:vAlign w:val="center"/>
            <w:hideMark/>
          </w:tcPr>
          <w:p w14:paraId="0D923C68"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70DC2407" w14:textId="77777777" w:rsidTr="00106D2F">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68238"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64</w:t>
            </w:r>
          </w:p>
        </w:tc>
        <w:tc>
          <w:tcPr>
            <w:tcW w:w="11057" w:type="dxa"/>
            <w:tcBorders>
              <w:top w:val="nil"/>
              <w:left w:val="nil"/>
              <w:bottom w:val="single" w:sz="4" w:space="0" w:color="auto"/>
              <w:right w:val="single" w:sz="4" w:space="0" w:color="auto"/>
            </w:tcBorders>
            <w:shd w:val="clear" w:color="000000" w:fill="FFFFFF"/>
            <w:hideMark/>
          </w:tcPr>
          <w:p w14:paraId="798E526A" w14:textId="07EBF996"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Безумовні та безвідкличні гарантії</w:t>
            </w:r>
            <w:r w:rsidR="00CC6115" w:rsidRPr="00250AD1">
              <w:rPr>
                <w:rFonts w:ascii="Times New Roman" w:eastAsia="Times New Roman" w:hAnsi="Times New Roman" w:cs="Times New Roman"/>
                <w:sz w:val="28"/>
                <w:szCs w:val="28"/>
                <w:lang w:eastAsia="uk-UA"/>
              </w:rPr>
              <w:t xml:space="preserve"> / </w:t>
            </w:r>
            <w:r w:rsidRPr="00250AD1">
              <w:rPr>
                <w:rFonts w:ascii="Times New Roman" w:eastAsia="Times New Roman" w:hAnsi="Times New Roman" w:cs="Times New Roman"/>
                <w:sz w:val="28"/>
                <w:szCs w:val="28"/>
                <w:lang w:eastAsia="uk-UA"/>
              </w:rPr>
              <w:t>безвідкличні резервні акредитиви, що виконують функції фінансової гарантії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14:paraId="63FCB5E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49C22982" w14:textId="77777777" w:rsidTr="00106D2F">
        <w:trPr>
          <w:trHeight w:val="50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F2611"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65</w:t>
            </w:r>
          </w:p>
        </w:tc>
        <w:tc>
          <w:tcPr>
            <w:tcW w:w="11057" w:type="dxa"/>
            <w:tcBorders>
              <w:top w:val="nil"/>
              <w:left w:val="nil"/>
              <w:bottom w:val="single" w:sz="4" w:space="0" w:color="auto"/>
              <w:right w:val="single" w:sz="4" w:space="0" w:color="auto"/>
            </w:tcBorders>
            <w:shd w:val="clear" w:color="000000" w:fill="FFFFFF"/>
            <w:hideMark/>
          </w:tcPr>
          <w:p w14:paraId="05442808"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Договори страхування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14:paraId="22C063D2"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2DB43EC" w14:textId="77777777" w:rsidTr="00106D2F">
        <w:trPr>
          <w:trHeight w:val="5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F3F3D"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66</w:t>
            </w:r>
          </w:p>
        </w:tc>
        <w:tc>
          <w:tcPr>
            <w:tcW w:w="11057" w:type="dxa"/>
            <w:tcBorders>
              <w:top w:val="nil"/>
              <w:left w:val="nil"/>
              <w:bottom w:val="single" w:sz="4" w:space="0" w:color="auto"/>
              <w:right w:val="single" w:sz="4" w:space="0" w:color="auto"/>
            </w:tcBorders>
            <w:shd w:val="clear" w:color="000000" w:fill="FFFFFF"/>
            <w:hideMark/>
          </w:tcPr>
          <w:p w14:paraId="1BE9C6E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Гарантії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72813BA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04911BB4" w14:textId="77777777" w:rsidTr="00106D2F">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C99A1E"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67</w:t>
            </w:r>
          </w:p>
        </w:tc>
        <w:tc>
          <w:tcPr>
            <w:tcW w:w="11057" w:type="dxa"/>
            <w:tcBorders>
              <w:top w:val="nil"/>
              <w:left w:val="nil"/>
              <w:bottom w:val="single" w:sz="4" w:space="0" w:color="auto"/>
              <w:right w:val="single" w:sz="4" w:space="0" w:color="auto"/>
            </w:tcBorders>
            <w:shd w:val="clear" w:color="000000" w:fill="FFFFFF"/>
            <w:hideMark/>
          </w:tcPr>
          <w:p w14:paraId="212A1B29"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Договори страхування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6760B874"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6966429F" w14:textId="77777777" w:rsidTr="00106D2F">
        <w:trPr>
          <w:trHeight w:val="59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06889"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68</w:t>
            </w:r>
          </w:p>
        </w:tc>
        <w:tc>
          <w:tcPr>
            <w:tcW w:w="11057" w:type="dxa"/>
            <w:tcBorders>
              <w:top w:val="nil"/>
              <w:left w:val="nil"/>
              <w:bottom w:val="single" w:sz="4" w:space="0" w:color="auto"/>
              <w:right w:val="single" w:sz="4" w:space="0" w:color="auto"/>
            </w:tcBorders>
            <w:shd w:val="clear" w:color="000000" w:fill="FFFFFF"/>
            <w:hideMark/>
          </w:tcPr>
          <w:p w14:paraId="351726B0"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Кiлька видiв забезпечення, серед яких вартість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5433FC63"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5AC79274" w14:textId="77777777" w:rsidTr="00106D2F">
        <w:trPr>
          <w:trHeight w:val="55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16B3BE"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69</w:t>
            </w:r>
          </w:p>
        </w:tc>
        <w:tc>
          <w:tcPr>
            <w:tcW w:w="11057" w:type="dxa"/>
            <w:tcBorders>
              <w:top w:val="nil"/>
              <w:left w:val="nil"/>
              <w:bottom w:val="single" w:sz="4" w:space="0" w:color="auto"/>
              <w:right w:val="single" w:sz="4" w:space="0" w:color="auto"/>
            </w:tcBorders>
            <w:shd w:val="clear" w:color="000000" w:fill="FFFFFF"/>
            <w:hideMark/>
          </w:tcPr>
          <w:p w14:paraId="68FA3BA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Кiлька видiв забезпечення, серед яких вартість гарантій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62CFD913" w14:textId="77777777" w:rsidR="00106D2F" w:rsidRPr="00250AD1" w:rsidRDefault="00106D2F" w:rsidP="008A06AA">
            <w:pPr>
              <w:spacing w:after="0" w:line="240" w:lineRule="auto"/>
              <w:rPr>
                <w:rFonts w:ascii="Times New Roman" w:eastAsia="Times New Roman" w:hAnsi="Times New Roman" w:cs="Times New Roman"/>
                <w:b/>
                <w:bCs/>
                <w:sz w:val="28"/>
                <w:szCs w:val="28"/>
                <w:lang w:eastAsia="uk-UA"/>
              </w:rPr>
            </w:pPr>
            <w:r w:rsidRPr="00250AD1">
              <w:rPr>
                <w:rFonts w:ascii="Times New Roman" w:eastAsia="Times New Roman" w:hAnsi="Times New Roman" w:cs="Times New Roman"/>
                <w:bCs/>
                <w:sz w:val="28"/>
                <w:szCs w:val="28"/>
                <w:lang w:eastAsia="uk-UA"/>
              </w:rPr>
              <w:t>Не використовується</w:t>
            </w:r>
          </w:p>
        </w:tc>
      </w:tr>
      <w:tr w:rsidR="00106D2F" w:rsidRPr="00250AD1" w14:paraId="5F6FE095" w14:textId="77777777" w:rsidTr="00106D2F">
        <w:trPr>
          <w:trHeight w:val="9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4A6334"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70</w:t>
            </w:r>
          </w:p>
        </w:tc>
        <w:tc>
          <w:tcPr>
            <w:tcW w:w="11057" w:type="dxa"/>
            <w:tcBorders>
              <w:top w:val="nil"/>
              <w:left w:val="nil"/>
              <w:bottom w:val="single" w:sz="4" w:space="0" w:color="auto"/>
              <w:right w:val="single" w:sz="4" w:space="0" w:color="auto"/>
            </w:tcBorders>
            <w:shd w:val="clear" w:color="000000" w:fill="FFFFFF"/>
            <w:hideMark/>
          </w:tcPr>
          <w:p w14:paraId="01CC8D6C"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Подільний об’єкт незавершеного будівництва,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1F5A1F4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2385FE42" w14:textId="77777777" w:rsidTr="00106D2F">
        <w:trPr>
          <w:trHeight w:val="88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079E8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71</w:t>
            </w:r>
          </w:p>
        </w:tc>
        <w:tc>
          <w:tcPr>
            <w:tcW w:w="11057" w:type="dxa"/>
            <w:tcBorders>
              <w:top w:val="nil"/>
              <w:left w:val="nil"/>
              <w:bottom w:val="single" w:sz="4" w:space="0" w:color="auto"/>
              <w:right w:val="single" w:sz="4" w:space="0" w:color="auto"/>
            </w:tcBorders>
            <w:shd w:val="clear" w:color="000000" w:fill="FFFFFF"/>
            <w:hideMark/>
          </w:tcPr>
          <w:p w14:paraId="5959782F"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5864866E"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ID41.Об’єкт нерухомого майна (immovable)</w:t>
            </w:r>
          </w:p>
        </w:tc>
      </w:tr>
      <w:tr w:rsidR="00106D2F" w:rsidRPr="00250AD1" w14:paraId="39E6A2C2" w14:textId="77777777" w:rsidTr="00106D2F">
        <w:trPr>
          <w:trHeight w:val="6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77EAB6" w14:textId="77777777" w:rsidR="00106D2F" w:rsidRPr="00250AD1" w:rsidRDefault="00106D2F" w:rsidP="008A06AA">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72</w:t>
            </w:r>
          </w:p>
        </w:tc>
        <w:tc>
          <w:tcPr>
            <w:tcW w:w="11057" w:type="dxa"/>
            <w:tcBorders>
              <w:top w:val="nil"/>
              <w:left w:val="nil"/>
              <w:bottom w:val="single" w:sz="4" w:space="0" w:color="auto"/>
              <w:right w:val="single" w:sz="4" w:space="0" w:color="auto"/>
            </w:tcBorders>
            <w:shd w:val="clear" w:color="000000" w:fill="FFFFFF"/>
            <w:hideMark/>
          </w:tcPr>
          <w:p w14:paraId="217445ED"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Гарантії Фонду розвитку підприємництва, що надані відповідно до підпункту 2 пункту 7 Положення про надання фінансової державної підтримки, затвердженого постановою Кабінету Міністрів України від 24 січня 2020 року № 28</w:t>
            </w:r>
          </w:p>
        </w:tc>
        <w:tc>
          <w:tcPr>
            <w:tcW w:w="3260" w:type="dxa"/>
            <w:tcBorders>
              <w:top w:val="nil"/>
              <w:left w:val="nil"/>
              <w:bottom w:val="single" w:sz="4" w:space="0" w:color="auto"/>
              <w:right w:val="single" w:sz="4" w:space="0" w:color="auto"/>
            </w:tcBorders>
            <w:shd w:val="clear" w:color="000000" w:fill="FFFFFF"/>
            <w:vAlign w:val="center"/>
            <w:hideMark/>
          </w:tcPr>
          <w:p w14:paraId="04AB479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106D2F" w:rsidRPr="00250AD1" w14:paraId="72F2B34F" w14:textId="77777777" w:rsidTr="00106D2F">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EAEB6" w14:textId="77777777" w:rsidR="00106D2F" w:rsidRPr="00250AD1" w:rsidRDefault="00106D2F" w:rsidP="008A06AA">
            <w:pPr>
              <w:spacing w:after="0" w:line="240" w:lineRule="auto"/>
              <w:jc w:val="center"/>
              <w:rPr>
                <w:rFonts w:ascii="Calibri" w:eastAsia="Times New Roman" w:hAnsi="Calibri" w:cs="Calibri"/>
                <w:sz w:val="28"/>
                <w:szCs w:val="28"/>
                <w:lang w:val="ru-RU" w:eastAsia="uk-UA"/>
              </w:rPr>
            </w:pPr>
            <w:r w:rsidRPr="00250AD1">
              <w:rPr>
                <w:rFonts w:ascii="Calibri" w:eastAsia="Times New Roman" w:hAnsi="Calibri" w:cs="Calibri"/>
                <w:sz w:val="28"/>
                <w:szCs w:val="28"/>
                <w:lang w:val="ru-RU" w:eastAsia="uk-UA"/>
              </w:rPr>
              <w:t>73</w:t>
            </w:r>
          </w:p>
        </w:tc>
        <w:tc>
          <w:tcPr>
            <w:tcW w:w="11057" w:type="dxa"/>
            <w:tcBorders>
              <w:top w:val="nil"/>
              <w:left w:val="nil"/>
              <w:bottom w:val="single" w:sz="4" w:space="0" w:color="auto"/>
              <w:right w:val="single" w:sz="4" w:space="0" w:color="auto"/>
            </w:tcBorders>
            <w:shd w:val="clear" w:color="000000" w:fill="FFFFFF"/>
            <w:hideMark/>
          </w:tcPr>
          <w:p w14:paraId="48816BD6" w14:textId="77777777" w:rsidR="00106D2F" w:rsidRPr="00250AD1" w:rsidRDefault="00106D2F" w:rsidP="008A06AA">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Гарантії Фонду часткового гарантування кредитів у сільському господарстві, створеного відповідно до Закону України “</w:t>
            </w:r>
            <w:r w:rsidRPr="00250AD1">
              <w:rPr>
                <w:rFonts w:ascii="TimesNewRomanPSMT" w:eastAsia="Times New Roman" w:hAnsi="TimesNewRomanPSMT" w:cs="Times New Roman"/>
                <w:color w:val="000000" w:themeColor="text1"/>
                <w:sz w:val="28"/>
                <w:szCs w:val="28"/>
                <w:lang w:eastAsia="uk-UA"/>
              </w:rPr>
              <w:t>Про Фонд часткового гарантування кредитів у сільському господарстві” № 1865-IX</w:t>
            </w:r>
          </w:p>
        </w:tc>
        <w:tc>
          <w:tcPr>
            <w:tcW w:w="3260" w:type="dxa"/>
            <w:tcBorders>
              <w:top w:val="nil"/>
              <w:left w:val="nil"/>
              <w:bottom w:val="single" w:sz="4" w:space="0" w:color="auto"/>
              <w:right w:val="single" w:sz="4" w:space="0" w:color="auto"/>
            </w:tcBorders>
            <w:shd w:val="clear" w:color="000000" w:fill="FFFFFF"/>
            <w:vAlign w:val="center"/>
            <w:hideMark/>
          </w:tcPr>
          <w:p w14:paraId="2812C3EA" w14:textId="77777777" w:rsidR="00106D2F" w:rsidRPr="00250AD1" w:rsidRDefault="00106D2F" w:rsidP="008A06AA">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69BA1BA7" w14:textId="77777777" w:rsidTr="00106D2F">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3F96E7" w14:textId="504BE3BF" w:rsidR="00A175BE" w:rsidRPr="00250AD1" w:rsidRDefault="00A175BE" w:rsidP="00A175BE">
            <w:pPr>
              <w:spacing w:after="0" w:line="240" w:lineRule="auto"/>
              <w:jc w:val="center"/>
              <w:rPr>
                <w:rFonts w:ascii="Calibri" w:eastAsia="Times New Roman" w:hAnsi="Calibri" w:cs="Calibri"/>
                <w:sz w:val="28"/>
                <w:szCs w:val="28"/>
                <w:lang w:val="ru-RU" w:eastAsia="uk-UA"/>
              </w:rPr>
            </w:pPr>
            <w:r w:rsidRPr="00250AD1">
              <w:rPr>
                <w:rFonts w:ascii="Times New Roman" w:eastAsia="Times New Roman" w:hAnsi="Times New Roman" w:cs="Times New Roman"/>
                <w:sz w:val="28"/>
                <w:szCs w:val="28"/>
                <w:lang w:val="ru-RU" w:eastAsia="uk-UA"/>
              </w:rPr>
              <w:t>74</w:t>
            </w:r>
          </w:p>
        </w:tc>
        <w:tc>
          <w:tcPr>
            <w:tcW w:w="11057" w:type="dxa"/>
            <w:tcBorders>
              <w:top w:val="nil"/>
              <w:left w:val="nil"/>
              <w:bottom w:val="single" w:sz="4" w:space="0" w:color="auto"/>
              <w:right w:val="single" w:sz="4" w:space="0" w:color="auto"/>
            </w:tcBorders>
            <w:shd w:val="clear" w:color="000000" w:fill="FFFFFF"/>
          </w:tcPr>
          <w:p w14:paraId="438CE86B" w14:textId="58FE394C"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Безумовні та безвідкличні гарантії</w:t>
            </w:r>
            <w:r w:rsidR="00CC6115" w:rsidRPr="00250AD1">
              <w:rPr>
                <w:rFonts w:ascii="Times New Roman" w:eastAsia="Times New Roman" w:hAnsi="Times New Roman" w:cs="Times New Roman"/>
                <w:color w:val="000000" w:themeColor="text1"/>
                <w:sz w:val="28"/>
                <w:szCs w:val="28"/>
                <w:lang w:eastAsia="uk-UA"/>
              </w:rPr>
              <w:t xml:space="preserve"> / </w:t>
            </w:r>
            <w:r w:rsidRPr="00250AD1">
              <w:rPr>
                <w:rFonts w:ascii="Times New Roman" w:eastAsia="Times New Roman" w:hAnsi="Times New Roman" w:cs="Times New Roman"/>
                <w:color w:val="000000" w:themeColor="text1"/>
                <w:sz w:val="28"/>
                <w:szCs w:val="28"/>
                <w:lang w:eastAsia="uk-UA"/>
              </w:rPr>
              <w:t>фінансові поруки материнських компаній</w:t>
            </w:r>
            <w:r w:rsidR="00CC6115" w:rsidRPr="00250AD1">
              <w:rPr>
                <w:rFonts w:ascii="Times New Roman" w:eastAsia="Times New Roman" w:hAnsi="Times New Roman" w:cs="Times New Roman"/>
                <w:color w:val="000000" w:themeColor="text1"/>
                <w:sz w:val="28"/>
                <w:szCs w:val="28"/>
                <w:lang w:eastAsia="uk-UA"/>
              </w:rPr>
              <w:t xml:space="preserve"> / </w:t>
            </w:r>
            <w:r w:rsidRPr="00250AD1">
              <w:rPr>
                <w:rFonts w:ascii="Times New Roman" w:eastAsia="Times New Roman" w:hAnsi="Times New Roman" w:cs="Times New Roman"/>
                <w:color w:val="000000" w:themeColor="text1"/>
                <w:sz w:val="28"/>
                <w:szCs w:val="28"/>
                <w:lang w:eastAsia="uk-UA"/>
              </w:rPr>
              <w:t>контролерів та учасників груп юридичних осіб під спільним контролем, фінансова звітність яких свідчить, що вони генерують грошові потоки групи або володіють</w:t>
            </w:r>
            <w:r w:rsidR="00CC6115" w:rsidRPr="00250AD1">
              <w:rPr>
                <w:rFonts w:ascii="Times New Roman" w:eastAsia="Times New Roman" w:hAnsi="Times New Roman" w:cs="Times New Roman"/>
                <w:color w:val="000000" w:themeColor="text1"/>
                <w:sz w:val="28"/>
                <w:szCs w:val="28"/>
                <w:lang w:eastAsia="uk-UA"/>
              </w:rPr>
              <w:t xml:space="preserve"> / </w:t>
            </w:r>
            <w:r w:rsidRPr="00250AD1">
              <w:rPr>
                <w:rFonts w:ascii="Times New Roman" w:eastAsia="Times New Roman" w:hAnsi="Times New Roman" w:cs="Times New Roman"/>
                <w:color w:val="000000" w:themeColor="text1"/>
                <w:sz w:val="28"/>
                <w:szCs w:val="28"/>
                <w:lang w:eastAsia="uk-UA"/>
              </w:rPr>
              <w:t>розпоряджаються активами групи (якщо вони не є материнською компанією</w:t>
            </w:r>
            <w:r w:rsidR="00CC6115" w:rsidRPr="00250AD1">
              <w:rPr>
                <w:rFonts w:ascii="Times New Roman" w:eastAsia="Times New Roman" w:hAnsi="Times New Roman" w:cs="Times New Roman"/>
                <w:color w:val="000000" w:themeColor="text1"/>
                <w:sz w:val="28"/>
                <w:szCs w:val="28"/>
                <w:lang w:eastAsia="uk-UA"/>
              </w:rPr>
              <w:t xml:space="preserve"> / </w:t>
            </w:r>
            <w:r w:rsidRPr="00250AD1">
              <w:rPr>
                <w:rFonts w:ascii="Times New Roman" w:eastAsia="Times New Roman" w:hAnsi="Times New Roman" w:cs="Times New Roman"/>
                <w:color w:val="000000" w:themeColor="text1"/>
                <w:sz w:val="28"/>
                <w:szCs w:val="28"/>
                <w:lang w:eastAsia="uk-UA"/>
              </w:rPr>
              <w:t>контролером), надані безпосередньо на користь банку</w:t>
            </w:r>
          </w:p>
        </w:tc>
        <w:tc>
          <w:tcPr>
            <w:tcW w:w="3260" w:type="dxa"/>
            <w:tcBorders>
              <w:top w:val="nil"/>
              <w:left w:val="nil"/>
              <w:bottom w:val="single" w:sz="4" w:space="0" w:color="auto"/>
              <w:right w:val="single" w:sz="4" w:space="0" w:color="auto"/>
            </w:tcBorders>
            <w:shd w:val="clear" w:color="000000" w:fill="FFFFFF"/>
            <w:vAlign w:val="center"/>
          </w:tcPr>
          <w:p w14:paraId="0FBD3C2C" w14:textId="2670F802"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1E3FAA46" w14:textId="77777777" w:rsidTr="00106D2F">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5CC97" w14:textId="4B02EEA7"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75</w:t>
            </w:r>
          </w:p>
        </w:tc>
        <w:tc>
          <w:tcPr>
            <w:tcW w:w="11057" w:type="dxa"/>
            <w:tcBorders>
              <w:top w:val="nil"/>
              <w:left w:val="nil"/>
              <w:bottom w:val="single" w:sz="4" w:space="0" w:color="auto"/>
              <w:right w:val="single" w:sz="4" w:space="0" w:color="auto"/>
            </w:tcBorders>
            <w:shd w:val="clear" w:color="000000" w:fill="FFFFFF"/>
            <w:hideMark/>
          </w:tcPr>
          <w:p w14:paraId="1C16B677"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Вироби із дорогоцінних металів та дорогоцінного каміння</w:t>
            </w:r>
          </w:p>
        </w:tc>
        <w:tc>
          <w:tcPr>
            <w:tcW w:w="3260" w:type="dxa"/>
            <w:tcBorders>
              <w:top w:val="nil"/>
              <w:left w:val="nil"/>
              <w:bottom w:val="single" w:sz="4" w:space="0" w:color="auto"/>
              <w:right w:val="single" w:sz="4" w:space="0" w:color="auto"/>
            </w:tcBorders>
            <w:shd w:val="clear" w:color="000000" w:fill="FFFFFF"/>
            <w:vAlign w:val="center"/>
            <w:hideMark/>
          </w:tcPr>
          <w:p w14:paraId="2E62C581"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A175BE" w:rsidRPr="00250AD1" w14:paraId="4150A145" w14:textId="77777777" w:rsidTr="00106D2F">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74130E" w14:textId="4A8A5EE6"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76</w:t>
            </w:r>
          </w:p>
        </w:tc>
        <w:tc>
          <w:tcPr>
            <w:tcW w:w="11057" w:type="dxa"/>
            <w:tcBorders>
              <w:top w:val="nil"/>
              <w:left w:val="nil"/>
              <w:bottom w:val="single" w:sz="4" w:space="0" w:color="auto"/>
              <w:right w:val="single" w:sz="4" w:space="0" w:color="auto"/>
            </w:tcBorders>
            <w:shd w:val="clear" w:color="000000" w:fill="FFFFFF"/>
            <w:hideMark/>
          </w:tcPr>
          <w:p w14:paraId="7F0BA878"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Побутова техніка</w:t>
            </w:r>
          </w:p>
        </w:tc>
        <w:tc>
          <w:tcPr>
            <w:tcW w:w="3260" w:type="dxa"/>
            <w:tcBorders>
              <w:top w:val="nil"/>
              <w:left w:val="nil"/>
              <w:bottom w:val="single" w:sz="4" w:space="0" w:color="auto"/>
              <w:right w:val="single" w:sz="4" w:space="0" w:color="auto"/>
            </w:tcBorders>
            <w:shd w:val="clear" w:color="000000" w:fill="FFFFFF"/>
            <w:vAlign w:val="center"/>
            <w:hideMark/>
          </w:tcPr>
          <w:p w14:paraId="7D4B001F"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ID40.Об’єкт рухомого майна (movable)</w:t>
            </w:r>
          </w:p>
        </w:tc>
      </w:tr>
      <w:tr w:rsidR="00A175BE" w:rsidRPr="00250AD1" w14:paraId="083B7965" w14:textId="77777777" w:rsidTr="00106D2F">
        <w:trPr>
          <w:trHeight w:val="4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79F38" w14:textId="39677C6A"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77</w:t>
            </w:r>
          </w:p>
        </w:tc>
        <w:tc>
          <w:tcPr>
            <w:tcW w:w="11057" w:type="dxa"/>
            <w:tcBorders>
              <w:top w:val="nil"/>
              <w:left w:val="nil"/>
              <w:bottom w:val="single" w:sz="4" w:space="0" w:color="auto"/>
              <w:right w:val="single" w:sz="4" w:space="0" w:color="auto"/>
            </w:tcBorders>
            <w:shd w:val="clear" w:color="000000" w:fill="FFFFFF"/>
            <w:hideMark/>
          </w:tcPr>
          <w:p w14:paraId="4FB4084D"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Немайнові права (авторські, патентні, інші види відносин інтелектуальної власності)</w:t>
            </w:r>
          </w:p>
        </w:tc>
        <w:tc>
          <w:tcPr>
            <w:tcW w:w="3260" w:type="dxa"/>
            <w:tcBorders>
              <w:top w:val="nil"/>
              <w:left w:val="nil"/>
              <w:bottom w:val="nil"/>
              <w:right w:val="nil"/>
            </w:tcBorders>
            <w:shd w:val="clear" w:color="000000" w:fill="FFFFFF"/>
            <w:noWrap/>
            <w:hideMark/>
          </w:tcPr>
          <w:p w14:paraId="48AF4D76"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r w:rsidR="00A175BE" w:rsidRPr="00250AD1" w14:paraId="7381643F" w14:textId="77777777" w:rsidTr="00106D2F">
        <w:trPr>
          <w:trHeight w:val="9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ACBCC7" w14:textId="521CC6B3"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78</w:t>
            </w:r>
          </w:p>
        </w:tc>
        <w:tc>
          <w:tcPr>
            <w:tcW w:w="11057" w:type="dxa"/>
            <w:tcBorders>
              <w:top w:val="nil"/>
              <w:left w:val="nil"/>
              <w:bottom w:val="single" w:sz="4" w:space="0" w:color="auto"/>
              <w:right w:val="single" w:sz="4" w:space="0" w:color="auto"/>
            </w:tcBorders>
            <w:shd w:val="clear" w:color="000000" w:fill="FFFFFF"/>
            <w:hideMark/>
          </w:tcPr>
          <w:p w14:paraId="39D31B20"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Грошові кошти, розміщені як внесок (вклад) на депозитному рахунку в кредитній спілці, за умови, що строк розміщення коштів не менше строку договору кредиту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2C465C6"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4938FBCE" w14:textId="77777777" w:rsidTr="00106D2F">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FC6E3" w14:textId="34FF92DA"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79</w:t>
            </w:r>
          </w:p>
        </w:tc>
        <w:tc>
          <w:tcPr>
            <w:tcW w:w="11057" w:type="dxa"/>
            <w:tcBorders>
              <w:top w:val="nil"/>
              <w:left w:val="nil"/>
              <w:bottom w:val="single" w:sz="4" w:space="0" w:color="auto"/>
              <w:right w:val="single" w:sz="4" w:space="0" w:color="auto"/>
            </w:tcBorders>
            <w:shd w:val="clear" w:color="000000" w:fill="FFFFFF"/>
            <w:hideMark/>
          </w:tcPr>
          <w:p w14:paraId="1AADD200"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Облігації внутрішньої державної позики (папери)</w:t>
            </w:r>
          </w:p>
        </w:tc>
        <w:tc>
          <w:tcPr>
            <w:tcW w:w="3260" w:type="dxa"/>
            <w:tcBorders>
              <w:top w:val="nil"/>
              <w:left w:val="nil"/>
              <w:bottom w:val="single" w:sz="4" w:space="0" w:color="auto"/>
              <w:right w:val="single" w:sz="4" w:space="0" w:color="auto"/>
            </w:tcBorders>
            <w:shd w:val="clear" w:color="000000" w:fill="FFFFFF"/>
            <w:vAlign w:val="center"/>
            <w:hideMark/>
          </w:tcPr>
          <w:p w14:paraId="195E142F"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537A679A" w14:textId="77777777" w:rsidTr="00106D2F">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20F889" w14:textId="4BB17628"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80</w:t>
            </w:r>
          </w:p>
        </w:tc>
        <w:tc>
          <w:tcPr>
            <w:tcW w:w="11057" w:type="dxa"/>
            <w:tcBorders>
              <w:top w:val="single" w:sz="4" w:space="0" w:color="auto"/>
              <w:left w:val="nil"/>
              <w:bottom w:val="single" w:sz="4" w:space="0" w:color="auto"/>
              <w:right w:val="single" w:sz="4" w:space="0" w:color="auto"/>
            </w:tcBorders>
            <w:shd w:val="clear" w:color="000000" w:fill="FFFFFF"/>
            <w:hideMark/>
          </w:tcPr>
          <w:p w14:paraId="4DEB6C6C"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Майнові права на інше майно</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5BAB3E1B"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r w:rsidR="00A175BE" w:rsidRPr="00250AD1" w14:paraId="7A688D4B" w14:textId="77777777" w:rsidTr="00106D2F">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557F6" w14:textId="720EC8E0"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81</w:t>
            </w:r>
          </w:p>
        </w:tc>
        <w:tc>
          <w:tcPr>
            <w:tcW w:w="11057" w:type="dxa"/>
            <w:tcBorders>
              <w:top w:val="single" w:sz="4" w:space="0" w:color="auto"/>
              <w:left w:val="nil"/>
              <w:bottom w:val="single" w:sz="4" w:space="0" w:color="auto"/>
              <w:right w:val="single" w:sz="4" w:space="0" w:color="auto"/>
            </w:tcBorders>
            <w:shd w:val="clear" w:color="000000" w:fill="FFFFFF"/>
            <w:hideMark/>
          </w:tcPr>
          <w:p w14:paraId="0E6C4A1E"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Порука фізичних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6B641AE4"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r w:rsidR="00A175BE" w:rsidRPr="00250AD1" w14:paraId="0D8CC8D6" w14:textId="77777777" w:rsidTr="00106D2F">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0168D0" w14:textId="3C3D2C3E"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82</w:t>
            </w:r>
          </w:p>
        </w:tc>
        <w:tc>
          <w:tcPr>
            <w:tcW w:w="11057" w:type="dxa"/>
            <w:tcBorders>
              <w:top w:val="single" w:sz="4" w:space="0" w:color="auto"/>
              <w:left w:val="nil"/>
              <w:bottom w:val="single" w:sz="4" w:space="0" w:color="auto"/>
              <w:right w:val="single" w:sz="4" w:space="0" w:color="auto"/>
            </w:tcBorders>
            <w:shd w:val="clear" w:color="000000" w:fill="FFFFFF"/>
            <w:hideMark/>
          </w:tcPr>
          <w:p w14:paraId="091EC311"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Порука юридичних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7C2E0BEF"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r w:rsidR="00A175BE" w:rsidRPr="00250AD1" w14:paraId="0B5E4203" w14:textId="77777777" w:rsidTr="00106D2F">
        <w:trPr>
          <w:trHeight w:val="65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017AB4" w14:textId="11D70B89"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83</w:t>
            </w:r>
          </w:p>
        </w:tc>
        <w:tc>
          <w:tcPr>
            <w:tcW w:w="11057" w:type="dxa"/>
            <w:tcBorders>
              <w:top w:val="single" w:sz="4" w:space="0" w:color="auto"/>
              <w:left w:val="nil"/>
              <w:bottom w:val="single" w:sz="4" w:space="0" w:color="auto"/>
              <w:right w:val="single" w:sz="4" w:space="0" w:color="auto"/>
            </w:tcBorders>
            <w:shd w:val="clear" w:color="000000" w:fill="FFFFFF"/>
            <w:hideMark/>
          </w:tcPr>
          <w:p w14:paraId="6CCD37BC"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Гарантія іншої фінансової установи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17E01A51"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2E355E57" w14:textId="77777777" w:rsidTr="00106D2F">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7237D" w14:textId="01E2456A"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84</w:t>
            </w:r>
          </w:p>
        </w:tc>
        <w:tc>
          <w:tcPr>
            <w:tcW w:w="11057" w:type="dxa"/>
            <w:tcBorders>
              <w:top w:val="nil"/>
              <w:left w:val="nil"/>
              <w:bottom w:val="single" w:sz="4" w:space="0" w:color="auto"/>
              <w:right w:val="single" w:sz="4" w:space="0" w:color="auto"/>
            </w:tcBorders>
            <w:shd w:val="clear" w:color="000000" w:fill="FFFFFF"/>
            <w:hideMark/>
          </w:tcPr>
          <w:p w14:paraId="24B9474E"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Завдаток</w:t>
            </w:r>
          </w:p>
        </w:tc>
        <w:tc>
          <w:tcPr>
            <w:tcW w:w="3260" w:type="dxa"/>
            <w:tcBorders>
              <w:top w:val="nil"/>
              <w:left w:val="nil"/>
              <w:bottom w:val="single" w:sz="4" w:space="0" w:color="auto"/>
              <w:right w:val="single" w:sz="4" w:space="0" w:color="auto"/>
            </w:tcBorders>
            <w:shd w:val="clear" w:color="000000" w:fill="FFFFFF"/>
            <w:vAlign w:val="center"/>
            <w:hideMark/>
          </w:tcPr>
          <w:p w14:paraId="72F14D74"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35124081" w14:textId="77777777" w:rsidTr="00106D2F">
        <w:trPr>
          <w:trHeight w:val="56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10B8B" w14:textId="608DA14A"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85</w:t>
            </w:r>
          </w:p>
        </w:tc>
        <w:tc>
          <w:tcPr>
            <w:tcW w:w="11057" w:type="dxa"/>
            <w:tcBorders>
              <w:top w:val="nil"/>
              <w:left w:val="nil"/>
              <w:bottom w:val="single" w:sz="4" w:space="0" w:color="auto"/>
              <w:right w:val="single" w:sz="4" w:space="0" w:color="auto"/>
            </w:tcBorders>
            <w:shd w:val="clear" w:color="000000" w:fill="FFFFFF"/>
            <w:hideMark/>
          </w:tcPr>
          <w:p w14:paraId="1BD4A878"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Неустойка</w:t>
            </w:r>
          </w:p>
        </w:tc>
        <w:tc>
          <w:tcPr>
            <w:tcW w:w="3260" w:type="dxa"/>
            <w:tcBorders>
              <w:top w:val="nil"/>
              <w:left w:val="nil"/>
              <w:bottom w:val="single" w:sz="4" w:space="0" w:color="auto"/>
              <w:right w:val="single" w:sz="4" w:space="0" w:color="auto"/>
            </w:tcBorders>
            <w:shd w:val="clear" w:color="000000" w:fill="FFFFFF"/>
            <w:vAlign w:val="center"/>
            <w:hideMark/>
          </w:tcPr>
          <w:p w14:paraId="484FB652"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05D70B9C" w14:textId="77777777" w:rsidTr="00106D2F">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41711A" w14:textId="34716D0D"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86</w:t>
            </w:r>
          </w:p>
        </w:tc>
        <w:tc>
          <w:tcPr>
            <w:tcW w:w="11057" w:type="dxa"/>
            <w:tcBorders>
              <w:top w:val="nil"/>
              <w:left w:val="nil"/>
              <w:bottom w:val="single" w:sz="4" w:space="0" w:color="auto"/>
              <w:right w:val="single" w:sz="4" w:space="0" w:color="auto"/>
            </w:tcBorders>
            <w:shd w:val="clear" w:color="000000" w:fill="FFFFFF"/>
            <w:hideMark/>
          </w:tcPr>
          <w:p w14:paraId="219CBCED"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Притримання</w:t>
            </w:r>
          </w:p>
        </w:tc>
        <w:tc>
          <w:tcPr>
            <w:tcW w:w="3260" w:type="dxa"/>
            <w:tcBorders>
              <w:top w:val="nil"/>
              <w:left w:val="nil"/>
              <w:bottom w:val="nil"/>
              <w:right w:val="nil"/>
            </w:tcBorders>
            <w:shd w:val="clear" w:color="000000" w:fill="FFFFFF"/>
            <w:noWrap/>
            <w:hideMark/>
          </w:tcPr>
          <w:p w14:paraId="150898B5"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r w:rsidR="00A175BE" w:rsidRPr="00250AD1" w14:paraId="186D6BB7" w14:textId="77777777" w:rsidTr="00106D2F">
        <w:trPr>
          <w:trHeight w:val="6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E50776" w14:textId="7E715C0B"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87</w:t>
            </w:r>
          </w:p>
        </w:tc>
        <w:tc>
          <w:tcPr>
            <w:tcW w:w="11057" w:type="dxa"/>
            <w:tcBorders>
              <w:top w:val="nil"/>
              <w:left w:val="nil"/>
              <w:bottom w:val="single" w:sz="4" w:space="0" w:color="auto"/>
              <w:right w:val="single" w:sz="4" w:space="0" w:color="auto"/>
            </w:tcBorders>
            <w:shd w:val="clear" w:color="000000" w:fill="FFFFFF"/>
            <w:hideMark/>
          </w:tcPr>
          <w:p w14:paraId="5E5BFEA6"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Страхування  або гарантії ПрАТ “Експортно-кредитне агентство”</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0A451CC5"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12161986" w14:textId="77777777" w:rsidTr="00106D2F">
        <w:trPr>
          <w:trHeight w:val="56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9FD29" w14:textId="5DE50768"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88</w:t>
            </w:r>
          </w:p>
        </w:tc>
        <w:tc>
          <w:tcPr>
            <w:tcW w:w="11057" w:type="dxa"/>
            <w:tcBorders>
              <w:top w:val="nil"/>
              <w:left w:val="nil"/>
              <w:bottom w:val="single" w:sz="4" w:space="0" w:color="auto"/>
              <w:right w:val="single" w:sz="4" w:space="0" w:color="auto"/>
            </w:tcBorders>
            <w:shd w:val="clear" w:color="000000" w:fill="FFFFFF"/>
            <w:hideMark/>
          </w:tcPr>
          <w:p w14:paraId="3801D1C8"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Страхування фінансових ризиків</w:t>
            </w:r>
          </w:p>
        </w:tc>
        <w:tc>
          <w:tcPr>
            <w:tcW w:w="3260" w:type="dxa"/>
            <w:tcBorders>
              <w:top w:val="nil"/>
              <w:left w:val="nil"/>
              <w:bottom w:val="single" w:sz="4" w:space="0" w:color="auto"/>
              <w:right w:val="single" w:sz="4" w:space="0" w:color="auto"/>
            </w:tcBorders>
            <w:shd w:val="clear" w:color="000000" w:fill="FFFFFF"/>
            <w:vAlign w:val="center"/>
            <w:hideMark/>
          </w:tcPr>
          <w:p w14:paraId="38D9AEDD"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063D3C2B" w14:textId="77777777" w:rsidTr="00106D2F">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DD6DC" w14:textId="365A12E6"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lastRenderedPageBreak/>
              <w:t>89</w:t>
            </w:r>
          </w:p>
        </w:tc>
        <w:tc>
          <w:tcPr>
            <w:tcW w:w="11057" w:type="dxa"/>
            <w:tcBorders>
              <w:top w:val="nil"/>
              <w:left w:val="nil"/>
              <w:bottom w:val="single" w:sz="4" w:space="0" w:color="auto"/>
              <w:right w:val="single" w:sz="4" w:space="0" w:color="auto"/>
            </w:tcBorders>
            <w:shd w:val="clear" w:color="000000" w:fill="FFFFFF"/>
            <w:hideMark/>
          </w:tcPr>
          <w:p w14:paraId="7D88A410"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Цінні папери, інші ніж корпоративні права</w:t>
            </w:r>
          </w:p>
        </w:tc>
        <w:tc>
          <w:tcPr>
            <w:tcW w:w="3260" w:type="dxa"/>
            <w:tcBorders>
              <w:top w:val="nil"/>
              <w:left w:val="nil"/>
              <w:bottom w:val="single" w:sz="4" w:space="0" w:color="auto"/>
              <w:right w:val="single" w:sz="4" w:space="0" w:color="auto"/>
            </w:tcBorders>
            <w:shd w:val="clear" w:color="000000" w:fill="FFFFFF"/>
            <w:vAlign w:val="center"/>
            <w:hideMark/>
          </w:tcPr>
          <w:p w14:paraId="7E0AFA9C"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5CFD5945" w14:textId="77777777" w:rsidTr="00106D2F">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39FD15" w14:textId="3893CD88"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90</w:t>
            </w:r>
          </w:p>
        </w:tc>
        <w:tc>
          <w:tcPr>
            <w:tcW w:w="11057" w:type="dxa"/>
            <w:tcBorders>
              <w:top w:val="nil"/>
              <w:left w:val="nil"/>
              <w:bottom w:val="single" w:sz="4" w:space="0" w:color="auto"/>
              <w:right w:val="single" w:sz="4" w:space="0" w:color="auto"/>
            </w:tcBorders>
            <w:shd w:val="clear" w:color="000000" w:fill="FFFFFF"/>
            <w:hideMark/>
          </w:tcPr>
          <w:p w14:paraId="29AF0910"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Грошове покриття, розміщене у надавача фінансових послуг (кредитора) на строк,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3AFB7D29"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763044F7" w14:textId="77777777" w:rsidTr="00106D2F">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56A1ED" w14:textId="1940BB4B"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91</w:t>
            </w:r>
          </w:p>
        </w:tc>
        <w:tc>
          <w:tcPr>
            <w:tcW w:w="11057" w:type="dxa"/>
            <w:tcBorders>
              <w:top w:val="single" w:sz="4" w:space="0" w:color="auto"/>
              <w:left w:val="nil"/>
              <w:bottom w:val="single" w:sz="4" w:space="0" w:color="auto"/>
              <w:right w:val="single" w:sz="4" w:space="0" w:color="auto"/>
            </w:tcBorders>
            <w:shd w:val="clear" w:color="000000" w:fill="FFFFFF"/>
            <w:hideMark/>
          </w:tcPr>
          <w:p w14:paraId="5C8EF695"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Майнові права на грошові кошти, розміщені на вкладному (депозитному) рахунку в банку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396AB23"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ID42.Фінансове забезпечення (deposit)</w:t>
            </w:r>
          </w:p>
        </w:tc>
      </w:tr>
      <w:tr w:rsidR="00A175BE" w:rsidRPr="00250AD1" w14:paraId="24216CFA" w14:textId="77777777" w:rsidTr="00106D2F">
        <w:trPr>
          <w:trHeight w:val="55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29D42" w14:textId="635DDA66" w:rsidR="00A175BE" w:rsidRPr="00250AD1" w:rsidRDefault="00A175BE" w:rsidP="00A175BE">
            <w:pPr>
              <w:spacing w:after="0" w:line="240" w:lineRule="auto"/>
              <w:jc w:val="center"/>
              <w:rPr>
                <w:rFonts w:ascii="Times New Roman" w:eastAsia="Times New Roman" w:hAnsi="Times New Roman" w:cs="Times New Roman"/>
                <w:sz w:val="28"/>
                <w:szCs w:val="28"/>
                <w:lang w:val="ru-RU" w:eastAsia="uk-UA"/>
              </w:rPr>
            </w:pPr>
            <w:r w:rsidRPr="00250AD1">
              <w:rPr>
                <w:rFonts w:ascii="Times New Roman" w:eastAsia="Times New Roman" w:hAnsi="Times New Roman" w:cs="Times New Roman"/>
                <w:sz w:val="28"/>
                <w:szCs w:val="28"/>
                <w:lang w:val="ru-RU" w:eastAsia="uk-UA"/>
              </w:rPr>
              <w:t>92</w:t>
            </w:r>
          </w:p>
        </w:tc>
        <w:tc>
          <w:tcPr>
            <w:tcW w:w="11057" w:type="dxa"/>
            <w:tcBorders>
              <w:top w:val="single" w:sz="4" w:space="0" w:color="auto"/>
              <w:left w:val="nil"/>
              <w:bottom w:val="single" w:sz="4" w:space="0" w:color="auto"/>
              <w:right w:val="single" w:sz="4" w:space="0" w:color="auto"/>
            </w:tcBorders>
            <w:shd w:val="clear" w:color="000000" w:fill="FFFFFF"/>
            <w:hideMark/>
          </w:tcPr>
          <w:p w14:paraId="0EE7CB9D" w14:textId="77777777" w:rsidR="00A175BE" w:rsidRPr="00250AD1" w:rsidRDefault="00A175BE" w:rsidP="00A175BE">
            <w:pPr>
              <w:spacing w:after="0" w:line="240" w:lineRule="auto"/>
              <w:rPr>
                <w:rFonts w:ascii="Times New Roman" w:eastAsia="Times New Roman" w:hAnsi="Times New Roman" w:cs="Times New Roman"/>
                <w:color w:val="000000" w:themeColor="text1"/>
                <w:sz w:val="28"/>
                <w:szCs w:val="28"/>
                <w:lang w:eastAsia="uk-UA"/>
              </w:rPr>
            </w:pPr>
            <w:r w:rsidRPr="00250AD1">
              <w:rPr>
                <w:rFonts w:ascii="Times New Roman" w:eastAsia="Times New Roman" w:hAnsi="Times New Roman" w:cs="Times New Roman"/>
                <w:color w:val="000000" w:themeColor="text1"/>
                <w:sz w:val="28"/>
                <w:szCs w:val="28"/>
                <w:lang w:eastAsia="uk-UA"/>
              </w:rPr>
              <w:t>Майнові права  на корпоративні права</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6D7B0951" w14:textId="77777777" w:rsidR="00A175BE" w:rsidRPr="00250AD1" w:rsidRDefault="00A175BE" w:rsidP="00A175BE">
            <w:pPr>
              <w:spacing w:after="0" w:line="240" w:lineRule="auto"/>
              <w:rPr>
                <w:rFonts w:ascii="Times New Roman" w:eastAsia="Times New Roman" w:hAnsi="Times New Roman" w:cs="Times New Roman"/>
                <w:sz w:val="28"/>
                <w:szCs w:val="28"/>
                <w:lang w:eastAsia="uk-UA"/>
              </w:rPr>
            </w:pPr>
            <w:r w:rsidRPr="00250AD1">
              <w:rPr>
                <w:rFonts w:ascii="Times New Roman" w:eastAsia="Times New Roman" w:hAnsi="Times New Roman" w:cs="Times New Roman"/>
                <w:sz w:val="28"/>
                <w:szCs w:val="28"/>
                <w:lang w:eastAsia="uk-UA"/>
              </w:rPr>
              <w:t> ID42.Фінансове забезпечення (deposit)</w:t>
            </w:r>
          </w:p>
        </w:tc>
      </w:tr>
    </w:tbl>
    <w:p w14:paraId="315E72BC" w14:textId="77777777" w:rsidR="00EC7A64" w:rsidRPr="00250AD1" w:rsidRDefault="00EC7A64" w:rsidP="00EC7A64">
      <w:pPr>
        <w:rPr>
          <w:rFonts w:ascii="Times New Roman" w:hAnsi="Times New Roman" w:cs="Times New Roman"/>
          <w:b/>
          <w:sz w:val="28"/>
          <w:szCs w:val="28"/>
          <w:lang w:eastAsia="uk-UA"/>
        </w:rPr>
      </w:pPr>
    </w:p>
    <w:p w14:paraId="0F646DD1" w14:textId="77777777" w:rsidR="00EC7A64" w:rsidRPr="00250AD1" w:rsidRDefault="00EC7A64" w:rsidP="00EC7A64">
      <w:pPr>
        <w:rPr>
          <w:rFonts w:ascii="Times New Roman" w:hAnsi="Times New Roman" w:cs="Times New Roman"/>
          <w:b/>
          <w:color w:val="000000" w:themeColor="text1"/>
          <w:sz w:val="28"/>
          <w:szCs w:val="28"/>
        </w:rPr>
      </w:pPr>
      <w:r w:rsidRPr="00250AD1">
        <w:rPr>
          <w:rFonts w:ascii="Times New Roman" w:hAnsi="Times New Roman" w:cs="Times New Roman"/>
          <w:b/>
          <w:sz w:val="28"/>
          <w:szCs w:val="28"/>
          <w:lang w:eastAsia="uk-UA"/>
        </w:rPr>
        <w:t>Повернутись до реквізиту</w:t>
      </w:r>
      <w:r w:rsidRPr="00250AD1">
        <w:rPr>
          <w:rFonts w:ascii="Times New Roman" w:hAnsi="Times New Roman" w:cs="Times New Roman"/>
          <w:b/>
          <w:color w:val="000000" w:themeColor="text1"/>
          <w:sz w:val="28"/>
          <w:szCs w:val="28"/>
        </w:rPr>
        <w:t xml:space="preserve"> Вид забезпечення виконання зобов'язання (s031_col_type, ID0508)</w:t>
      </w:r>
      <w:r w:rsidRPr="00250AD1">
        <w:rPr>
          <w:rFonts w:ascii="Times New Roman" w:hAnsi="Times New Roman" w:cs="Times New Roman"/>
          <w:b/>
          <w:sz w:val="28"/>
          <w:szCs w:val="28"/>
          <w:lang w:eastAsia="uk-UA"/>
        </w:rPr>
        <w:t xml:space="preserve"> в наборі даних: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7564"/>
      </w:tblGrid>
      <w:tr w:rsidR="00EC7A64" w:rsidRPr="00250AD1" w14:paraId="455A0DFF" w14:textId="77777777" w:rsidTr="008A06AA">
        <w:tc>
          <w:tcPr>
            <w:tcW w:w="7564" w:type="dxa"/>
          </w:tcPr>
          <w:p w14:paraId="1AD5A466" w14:textId="77777777" w:rsidR="00EC7A64" w:rsidRPr="00250AD1" w:rsidRDefault="00AC0A51" w:rsidP="008A06AA">
            <w:pPr>
              <w:rPr>
                <w:rFonts w:ascii="Times New Roman" w:hAnsi="Times New Roman" w:cs="Times New Roman"/>
                <w:b/>
                <w:color w:val="000000" w:themeColor="text1"/>
                <w:sz w:val="28"/>
                <w:szCs w:val="28"/>
              </w:rPr>
            </w:pPr>
            <w:hyperlink w:anchor="РухомемайноРекв0508" w:history="1">
              <w:r w:rsidR="00EC7A64" w:rsidRPr="00250AD1">
                <w:rPr>
                  <w:rStyle w:val="a4"/>
                  <w:rFonts w:ascii="Times New Roman" w:hAnsi="Times New Roman" w:cs="Times New Roman"/>
                  <w:b/>
                  <w:bCs/>
                  <w:sz w:val="28"/>
                  <w:szCs w:val="28"/>
                  <w:lang w:val="en-US" w:eastAsia="uk-UA"/>
                </w:rPr>
                <w:t>ID</w:t>
              </w:r>
              <w:r w:rsidR="00EC7A64" w:rsidRPr="00250AD1">
                <w:rPr>
                  <w:rStyle w:val="a4"/>
                  <w:rFonts w:ascii="Times New Roman" w:hAnsi="Times New Roman" w:cs="Times New Roman"/>
                  <w:b/>
                  <w:bCs/>
                  <w:sz w:val="28"/>
                  <w:szCs w:val="28"/>
                  <w:lang w:eastAsia="uk-UA"/>
                </w:rPr>
                <w:t>40</w:t>
              </w:r>
              <w:r w:rsidR="00EC7A64" w:rsidRPr="00250AD1">
                <w:rPr>
                  <w:rStyle w:val="a4"/>
                  <w:rFonts w:ascii="Times New Roman" w:hAnsi="Times New Roman" w:cs="Times New Roman"/>
                  <w:b/>
                  <w:sz w:val="28"/>
                  <w:szCs w:val="28"/>
                </w:rPr>
                <w:t>.</w:t>
              </w:r>
              <w:r w:rsidR="00EC7A64" w:rsidRPr="00250AD1">
                <w:rPr>
                  <w:rStyle w:val="a4"/>
                  <w:rFonts w:ascii="Times New Roman" w:hAnsi="Times New Roman" w:cs="Times New Roman"/>
                  <w:b/>
                  <w:sz w:val="28"/>
                  <w:szCs w:val="28"/>
                  <w:lang w:eastAsia="uk-UA"/>
                </w:rPr>
                <w:t xml:space="preserve">Об’єкт рухомого майна </w:t>
              </w:r>
              <w:r w:rsidR="00EC7A64" w:rsidRPr="00250AD1">
                <w:rPr>
                  <w:rStyle w:val="a4"/>
                  <w:rFonts w:ascii="Times New Roman" w:hAnsi="Times New Roman" w:cs="Times New Roman"/>
                  <w:b/>
                  <w:bCs/>
                  <w:sz w:val="28"/>
                  <w:szCs w:val="28"/>
                  <w:lang w:eastAsia="uk-UA"/>
                </w:rPr>
                <w:t>(</w:t>
              </w:r>
              <w:r w:rsidR="00EC7A64" w:rsidRPr="00250AD1">
                <w:rPr>
                  <w:rStyle w:val="a4"/>
                  <w:rFonts w:ascii="Times New Roman" w:hAnsi="Times New Roman" w:cs="Times New Roman"/>
                  <w:b/>
                  <w:sz w:val="28"/>
                  <w:szCs w:val="28"/>
                  <w:lang w:eastAsia="uk-UA"/>
                </w:rPr>
                <w:t>movable)</w:t>
              </w:r>
            </w:hyperlink>
          </w:p>
        </w:tc>
        <w:tc>
          <w:tcPr>
            <w:tcW w:w="7564" w:type="dxa"/>
          </w:tcPr>
          <w:p w14:paraId="11109CBF" w14:textId="77777777" w:rsidR="00EC7A64" w:rsidRPr="00250AD1" w:rsidRDefault="00EC7A64" w:rsidP="008A06AA">
            <w:pPr>
              <w:rPr>
                <w:rFonts w:ascii="Times New Roman" w:hAnsi="Times New Roman" w:cs="Times New Roman"/>
                <w:b/>
                <w:color w:val="000000" w:themeColor="text1"/>
                <w:sz w:val="28"/>
                <w:szCs w:val="28"/>
              </w:rPr>
            </w:pPr>
          </w:p>
        </w:tc>
      </w:tr>
      <w:tr w:rsidR="00EC7A64" w:rsidRPr="00DF1B47" w14:paraId="066A26E1" w14:textId="77777777" w:rsidTr="008A06AA">
        <w:tc>
          <w:tcPr>
            <w:tcW w:w="7564" w:type="dxa"/>
          </w:tcPr>
          <w:p w14:paraId="2AD7DBD6" w14:textId="77777777" w:rsidR="00EC7A64" w:rsidRPr="00DF1B47" w:rsidRDefault="00AC0A51" w:rsidP="00D078FD">
            <w:pPr>
              <w:tabs>
                <w:tab w:val="left" w:pos="1524"/>
              </w:tabs>
              <w:rPr>
                <w:rFonts w:ascii="Times New Roman" w:hAnsi="Times New Roman" w:cs="Times New Roman"/>
                <w:b/>
                <w:bCs/>
                <w:color w:val="000000" w:themeColor="text1"/>
                <w:sz w:val="28"/>
                <w:szCs w:val="28"/>
                <w:lang w:eastAsia="uk-UA"/>
              </w:rPr>
            </w:pPr>
            <w:hyperlink w:anchor="НерухомемайноРекв0508" w:history="1">
              <w:r w:rsidR="00EC7A64" w:rsidRPr="00250AD1">
                <w:rPr>
                  <w:rStyle w:val="a4"/>
                  <w:rFonts w:ascii="Times New Roman" w:hAnsi="Times New Roman" w:cs="Times New Roman"/>
                  <w:b/>
                  <w:bCs/>
                  <w:sz w:val="28"/>
                  <w:szCs w:val="28"/>
                  <w:lang w:val="en-US" w:eastAsia="uk-UA"/>
                </w:rPr>
                <w:t>ID</w:t>
              </w:r>
              <w:r w:rsidR="00EC7A64" w:rsidRPr="00250AD1">
                <w:rPr>
                  <w:rStyle w:val="a4"/>
                  <w:rFonts w:ascii="Times New Roman" w:hAnsi="Times New Roman" w:cs="Times New Roman"/>
                  <w:b/>
                  <w:bCs/>
                  <w:sz w:val="28"/>
                  <w:szCs w:val="28"/>
                  <w:lang w:eastAsia="uk-UA"/>
                </w:rPr>
                <w:t>41</w:t>
              </w:r>
              <w:r w:rsidR="00EC7A64" w:rsidRPr="00250AD1">
                <w:rPr>
                  <w:rStyle w:val="a4"/>
                  <w:rFonts w:ascii="Times New Roman" w:hAnsi="Times New Roman" w:cs="Times New Roman"/>
                  <w:b/>
                  <w:sz w:val="28"/>
                  <w:szCs w:val="28"/>
                </w:rPr>
                <w:t>.</w:t>
              </w:r>
              <w:r w:rsidR="00EC7A64" w:rsidRPr="00250AD1">
                <w:rPr>
                  <w:rStyle w:val="a4"/>
                  <w:rFonts w:ascii="Times New Roman" w:hAnsi="Times New Roman" w:cs="Times New Roman"/>
                  <w:b/>
                  <w:bCs/>
                  <w:sz w:val="28"/>
                  <w:szCs w:val="28"/>
                  <w:lang w:eastAsia="uk-UA"/>
                </w:rPr>
                <w:t>Об’єкт нерухомого майна (</w:t>
              </w:r>
              <w:r w:rsidR="00EC7A64" w:rsidRPr="00250AD1">
                <w:rPr>
                  <w:rStyle w:val="a4"/>
                  <w:rFonts w:ascii="Times New Roman" w:hAnsi="Times New Roman" w:cs="Times New Roman"/>
                  <w:b/>
                  <w:bCs/>
                  <w:sz w:val="28"/>
                  <w:szCs w:val="28"/>
                  <w:lang w:val="en-US" w:eastAsia="uk-UA"/>
                </w:rPr>
                <w:t>im</w:t>
              </w:r>
              <w:r w:rsidR="00EC7A64" w:rsidRPr="00250AD1">
                <w:rPr>
                  <w:rStyle w:val="a4"/>
                  <w:rFonts w:ascii="Times New Roman" w:hAnsi="Times New Roman" w:cs="Times New Roman"/>
                  <w:b/>
                  <w:sz w:val="28"/>
                  <w:szCs w:val="28"/>
                  <w:lang w:eastAsia="uk-UA"/>
                </w:rPr>
                <w:t>movable</w:t>
              </w:r>
              <w:r w:rsidR="00EC7A64" w:rsidRPr="00250AD1">
                <w:rPr>
                  <w:rStyle w:val="a4"/>
                  <w:rFonts w:ascii="Times New Roman" w:hAnsi="Times New Roman" w:cs="Times New Roman"/>
                  <w:b/>
                  <w:bCs/>
                  <w:sz w:val="28"/>
                  <w:szCs w:val="28"/>
                  <w:lang w:eastAsia="uk-UA"/>
                </w:rPr>
                <w:t>)</w:t>
              </w:r>
            </w:hyperlink>
          </w:p>
        </w:tc>
        <w:tc>
          <w:tcPr>
            <w:tcW w:w="7564" w:type="dxa"/>
          </w:tcPr>
          <w:p w14:paraId="36195F4F" w14:textId="77777777" w:rsidR="00EC7A64" w:rsidRPr="00DF1B47" w:rsidRDefault="00EC7A64" w:rsidP="008A06AA">
            <w:pPr>
              <w:rPr>
                <w:rFonts w:ascii="Times New Roman" w:hAnsi="Times New Roman" w:cs="Times New Roman"/>
                <w:b/>
                <w:color w:val="000000" w:themeColor="text1"/>
                <w:sz w:val="28"/>
                <w:szCs w:val="28"/>
              </w:rPr>
            </w:pPr>
          </w:p>
        </w:tc>
      </w:tr>
    </w:tbl>
    <w:p w14:paraId="31623CA9" w14:textId="77777777" w:rsidR="00EC7A64" w:rsidRPr="0030743B" w:rsidRDefault="00EC7A64" w:rsidP="00B9654A">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sectPr w:rsidR="00EC7A64" w:rsidRPr="0030743B" w:rsidSect="00AB556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6973" w14:textId="77777777" w:rsidR="00AC0A51" w:rsidRDefault="00AC0A51" w:rsidP="0030444C">
      <w:pPr>
        <w:spacing w:after="0" w:line="240" w:lineRule="auto"/>
      </w:pPr>
      <w:r>
        <w:separator/>
      </w:r>
    </w:p>
  </w:endnote>
  <w:endnote w:type="continuationSeparator" w:id="0">
    <w:p w14:paraId="398FDA96" w14:textId="77777777" w:rsidR="00AC0A51" w:rsidRDefault="00AC0A51" w:rsidP="0030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BB69" w14:textId="77777777" w:rsidR="00AC0A51" w:rsidRDefault="00AC0A51" w:rsidP="0030444C">
      <w:pPr>
        <w:spacing w:after="0" w:line="240" w:lineRule="auto"/>
      </w:pPr>
      <w:r>
        <w:separator/>
      </w:r>
    </w:p>
  </w:footnote>
  <w:footnote w:type="continuationSeparator" w:id="0">
    <w:p w14:paraId="78D228F1" w14:textId="77777777" w:rsidR="00AC0A51" w:rsidRDefault="00AC0A51" w:rsidP="0030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50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15:restartNumberingAfterBreak="0">
    <w:nsid w:val="04457674"/>
    <w:multiLevelType w:val="hybridMultilevel"/>
    <w:tmpl w:val="CB4A9464"/>
    <w:lvl w:ilvl="0" w:tplc="5EECFF7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9559A1"/>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15:restartNumberingAfterBreak="0">
    <w:nsid w:val="07FA2F4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0A1B6A14"/>
    <w:multiLevelType w:val="hybridMultilevel"/>
    <w:tmpl w:val="AAAC0F14"/>
    <w:lvl w:ilvl="0" w:tplc="40F2086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9F63FC"/>
    <w:multiLevelType w:val="multilevel"/>
    <w:tmpl w:val="51B282DC"/>
    <w:lvl w:ilvl="0">
      <w:start w:val="1"/>
      <w:numFmt w:val="decimal"/>
      <w:lvlText w:val="%1."/>
      <w:lvlJc w:val="left"/>
      <w:pPr>
        <w:ind w:left="675" w:hanging="675"/>
      </w:pPr>
      <w:rPr>
        <w:rFonts w:hint="default"/>
        <w:b w:val="0"/>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0F6A0A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116A38A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1341689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15A34792"/>
    <w:multiLevelType w:val="hybridMultilevel"/>
    <w:tmpl w:val="739EDF54"/>
    <w:lvl w:ilvl="0" w:tplc="0FEE9C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A9D3FF9"/>
    <w:multiLevelType w:val="hybridMultilevel"/>
    <w:tmpl w:val="432A18D8"/>
    <w:lvl w:ilvl="0" w:tplc="12467FE0">
      <w:start w:val="1"/>
      <w:numFmt w:val="decimal"/>
      <w:lvlText w:val="%1."/>
      <w:lvlJc w:val="left"/>
      <w:pPr>
        <w:ind w:left="7300" w:hanging="360"/>
      </w:pPr>
      <w:rPr>
        <w:rFonts w:hint="default"/>
      </w:rPr>
    </w:lvl>
    <w:lvl w:ilvl="1" w:tplc="04220019" w:tentative="1">
      <w:start w:val="1"/>
      <w:numFmt w:val="lowerLetter"/>
      <w:lvlText w:val="%2."/>
      <w:lvlJc w:val="left"/>
      <w:pPr>
        <w:ind w:left="8020" w:hanging="360"/>
      </w:pPr>
    </w:lvl>
    <w:lvl w:ilvl="2" w:tplc="0422001B" w:tentative="1">
      <w:start w:val="1"/>
      <w:numFmt w:val="lowerRoman"/>
      <w:lvlText w:val="%3."/>
      <w:lvlJc w:val="right"/>
      <w:pPr>
        <w:ind w:left="8740" w:hanging="180"/>
      </w:pPr>
    </w:lvl>
    <w:lvl w:ilvl="3" w:tplc="0422000F" w:tentative="1">
      <w:start w:val="1"/>
      <w:numFmt w:val="decimal"/>
      <w:lvlText w:val="%4."/>
      <w:lvlJc w:val="left"/>
      <w:pPr>
        <w:ind w:left="9460" w:hanging="360"/>
      </w:pPr>
    </w:lvl>
    <w:lvl w:ilvl="4" w:tplc="04220019" w:tentative="1">
      <w:start w:val="1"/>
      <w:numFmt w:val="lowerLetter"/>
      <w:lvlText w:val="%5."/>
      <w:lvlJc w:val="left"/>
      <w:pPr>
        <w:ind w:left="10180" w:hanging="360"/>
      </w:pPr>
    </w:lvl>
    <w:lvl w:ilvl="5" w:tplc="0422001B" w:tentative="1">
      <w:start w:val="1"/>
      <w:numFmt w:val="lowerRoman"/>
      <w:lvlText w:val="%6."/>
      <w:lvlJc w:val="right"/>
      <w:pPr>
        <w:ind w:left="10900" w:hanging="180"/>
      </w:pPr>
    </w:lvl>
    <w:lvl w:ilvl="6" w:tplc="0422000F" w:tentative="1">
      <w:start w:val="1"/>
      <w:numFmt w:val="decimal"/>
      <w:lvlText w:val="%7."/>
      <w:lvlJc w:val="left"/>
      <w:pPr>
        <w:ind w:left="11620" w:hanging="360"/>
      </w:pPr>
    </w:lvl>
    <w:lvl w:ilvl="7" w:tplc="04220019" w:tentative="1">
      <w:start w:val="1"/>
      <w:numFmt w:val="lowerLetter"/>
      <w:lvlText w:val="%8."/>
      <w:lvlJc w:val="left"/>
      <w:pPr>
        <w:ind w:left="12340" w:hanging="360"/>
      </w:pPr>
    </w:lvl>
    <w:lvl w:ilvl="8" w:tplc="0422001B" w:tentative="1">
      <w:start w:val="1"/>
      <w:numFmt w:val="lowerRoman"/>
      <w:lvlText w:val="%9."/>
      <w:lvlJc w:val="right"/>
      <w:pPr>
        <w:ind w:left="13060" w:hanging="180"/>
      </w:pPr>
    </w:lvl>
  </w:abstractNum>
  <w:abstractNum w:abstractNumId="11" w15:restartNumberingAfterBreak="0">
    <w:nsid w:val="1B0E1E4B"/>
    <w:multiLevelType w:val="multilevel"/>
    <w:tmpl w:val="51B282DC"/>
    <w:lvl w:ilvl="0">
      <w:start w:val="1"/>
      <w:numFmt w:val="decimal"/>
      <w:lvlText w:val="%1."/>
      <w:lvlJc w:val="left"/>
      <w:pPr>
        <w:ind w:left="1383" w:hanging="675"/>
      </w:pPr>
      <w:rPr>
        <w:rFonts w:hint="default"/>
        <w:color w:val="000000" w:themeColor="text1"/>
      </w:rPr>
    </w:lvl>
    <w:lvl w:ilvl="1">
      <w:start w:val="1"/>
      <w:numFmt w:val="decimal"/>
      <w:lvlText w:val="%1.%2."/>
      <w:lvlJc w:val="left"/>
      <w:pPr>
        <w:ind w:left="2142" w:hanging="72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30"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718" w:hanging="1440"/>
      </w:pPr>
      <w:rPr>
        <w:rFonts w:hint="default"/>
      </w:rPr>
    </w:lvl>
    <w:lvl w:ilvl="6">
      <w:start w:val="1"/>
      <w:numFmt w:val="decimal"/>
      <w:lvlText w:val="%1.%2.%3.%4.%5.%6.%7."/>
      <w:lvlJc w:val="left"/>
      <w:pPr>
        <w:ind w:left="6792" w:hanging="1800"/>
      </w:pPr>
      <w:rPr>
        <w:rFonts w:hint="default"/>
      </w:rPr>
    </w:lvl>
    <w:lvl w:ilvl="7">
      <w:start w:val="1"/>
      <w:numFmt w:val="decimal"/>
      <w:lvlText w:val="%1.%2.%3.%4.%5.%6.%7.%8."/>
      <w:lvlJc w:val="left"/>
      <w:pPr>
        <w:ind w:left="7506" w:hanging="1800"/>
      </w:pPr>
      <w:rPr>
        <w:rFonts w:hint="default"/>
      </w:rPr>
    </w:lvl>
    <w:lvl w:ilvl="8">
      <w:start w:val="1"/>
      <w:numFmt w:val="decimal"/>
      <w:lvlText w:val="%1.%2.%3.%4.%5.%6.%7.%8.%9."/>
      <w:lvlJc w:val="left"/>
      <w:pPr>
        <w:ind w:left="8580" w:hanging="2160"/>
      </w:pPr>
      <w:rPr>
        <w:rFonts w:hint="default"/>
      </w:rPr>
    </w:lvl>
  </w:abstractNum>
  <w:abstractNum w:abstractNumId="12" w15:restartNumberingAfterBreak="0">
    <w:nsid w:val="1B3A2A56"/>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3" w15:restartNumberingAfterBreak="0">
    <w:nsid w:val="2095383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2ED724E0"/>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5" w15:restartNumberingAfterBreak="0">
    <w:nsid w:val="325223CE"/>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6" w15:restartNumberingAfterBreak="0">
    <w:nsid w:val="43474784"/>
    <w:multiLevelType w:val="hybridMultilevel"/>
    <w:tmpl w:val="E54E7FAA"/>
    <w:lvl w:ilvl="0" w:tplc="CD26ACF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7" w15:restartNumberingAfterBreak="0">
    <w:nsid w:val="47FF4463"/>
    <w:multiLevelType w:val="multilevel"/>
    <w:tmpl w:val="35FEE09A"/>
    <w:lvl w:ilvl="0">
      <w:start w:val="1"/>
      <w:numFmt w:val="decimal"/>
      <w:lvlText w:val="%1."/>
      <w:lvlJc w:val="left"/>
      <w:pPr>
        <w:ind w:left="1070" w:hanging="360"/>
      </w:pPr>
      <w:rPr>
        <w:rFonts w:hint="default"/>
        <w:b w:val="0"/>
      </w:rPr>
    </w:lvl>
    <w:lvl w:ilvl="1">
      <w:start w:val="1"/>
      <w:numFmt w:val="decimal"/>
      <w:isLgl/>
      <w:lvlText w:val="%1.%2."/>
      <w:lvlJc w:val="left"/>
      <w:pPr>
        <w:ind w:left="1561" w:hanging="360"/>
      </w:pPr>
      <w:rPr>
        <w:rFonts w:hint="default"/>
        <w:b w:val="0"/>
        <w:color w:val="000000" w:themeColor="text1"/>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8" w15:restartNumberingAfterBreak="0">
    <w:nsid w:val="4AC65A5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15:restartNumberingAfterBreak="0">
    <w:nsid w:val="4FD15CD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4FD44C6C"/>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1" w15:restartNumberingAfterBreak="0">
    <w:nsid w:val="58B8490E"/>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5D2E7055"/>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15:restartNumberingAfterBreak="0">
    <w:nsid w:val="5DF1432A"/>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15:restartNumberingAfterBreak="0">
    <w:nsid w:val="5E1A4BD2"/>
    <w:multiLevelType w:val="hybridMultilevel"/>
    <w:tmpl w:val="0D140560"/>
    <w:lvl w:ilvl="0" w:tplc="107CE6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E540E7C"/>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6" w15:restartNumberingAfterBreak="0">
    <w:nsid w:val="603E7660"/>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7" w15:restartNumberingAfterBreak="0">
    <w:nsid w:val="613204B0"/>
    <w:multiLevelType w:val="hybridMultilevel"/>
    <w:tmpl w:val="B712B356"/>
    <w:lvl w:ilvl="0" w:tplc="9982B47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6196092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9" w15:restartNumberingAfterBreak="0">
    <w:nsid w:val="656B0035"/>
    <w:multiLevelType w:val="hybridMultilevel"/>
    <w:tmpl w:val="EAC6436E"/>
    <w:lvl w:ilvl="0" w:tplc="2D3CA1C0">
      <w:start w:val="1"/>
      <w:numFmt w:val="decimalZero"/>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5ED6F4C"/>
    <w:multiLevelType w:val="hybridMultilevel"/>
    <w:tmpl w:val="106EA484"/>
    <w:lvl w:ilvl="0" w:tplc="5F84D32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1" w15:restartNumberingAfterBreak="0">
    <w:nsid w:val="663E324B"/>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2" w15:restartNumberingAfterBreak="0">
    <w:nsid w:val="66E2416C"/>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3" w15:restartNumberingAfterBreak="0">
    <w:nsid w:val="6AE06FE8"/>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15:restartNumberingAfterBreak="0">
    <w:nsid w:val="6B480706"/>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5" w15:restartNumberingAfterBreak="0">
    <w:nsid w:val="6EFB5E4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6" w15:restartNumberingAfterBreak="0">
    <w:nsid w:val="726261FF"/>
    <w:multiLevelType w:val="multilevel"/>
    <w:tmpl w:val="51B282DC"/>
    <w:lvl w:ilvl="0">
      <w:start w:val="1"/>
      <w:numFmt w:val="decimal"/>
      <w:lvlText w:val="%1."/>
      <w:lvlJc w:val="left"/>
      <w:pPr>
        <w:ind w:left="675" w:hanging="675"/>
      </w:pPr>
      <w:rPr>
        <w:rFonts w:hint="default"/>
        <w:b w:val="0"/>
        <w:i w:val="0"/>
        <w:color w:val="auto"/>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7" w15:restartNumberingAfterBreak="0">
    <w:nsid w:val="75E47A86"/>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8" w15:restartNumberingAfterBreak="0">
    <w:nsid w:val="767A7DA5"/>
    <w:multiLevelType w:val="hybridMultilevel"/>
    <w:tmpl w:val="2C566836"/>
    <w:lvl w:ilvl="0" w:tplc="801065CE">
      <w:start w:val="1"/>
      <w:numFmt w:val="decimal"/>
      <w:lvlText w:val="%1."/>
      <w:lvlJc w:val="left"/>
      <w:pPr>
        <w:ind w:left="720" w:hanging="360"/>
      </w:pPr>
      <w:rPr>
        <w:rFonts w:ascii="Times New Roman" w:eastAsia="Times New Roman" w:hAnsi="Times New Roman" w:cs="Times New Roman"/>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08474E"/>
    <w:multiLevelType w:val="multilevel"/>
    <w:tmpl w:val="0A0CACEE"/>
    <w:lvl w:ilvl="0">
      <w:start w:val="1"/>
      <w:numFmt w:val="decimal"/>
      <w:lvlText w:val="%1."/>
      <w:lvlJc w:val="left"/>
      <w:pPr>
        <w:ind w:left="675" w:hanging="675"/>
      </w:pPr>
      <w:rPr>
        <w:rFonts w:hint="default"/>
        <w:b w:val="0"/>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0" w15:restartNumberingAfterBreak="0">
    <w:nsid w:val="7AE0253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1" w15:restartNumberingAfterBreak="0">
    <w:nsid w:val="7C06327F"/>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2" w15:restartNumberingAfterBreak="0">
    <w:nsid w:val="7D9B70D4"/>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29"/>
  </w:num>
  <w:num w:numId="2">
    <w:abstractNumId w:val="40"/>
  </w:num>
  <w:num w:numId="3">
    <w:abstractNumId w:val="24"/>
  </w:num>
  <w:num w:numId="4">
    <w:abstractNumId w:val="38"/>
  </w:num>
  <w:num w:numId="5">
    <w:abstractNumId w:val="10"/>
  </w:num>
  <w:num w:numId="6">
    <w:abstractNumId w:val="17"/>
  </w:num>
  <w:num w:numId="7">
    <w:abstractNumId w:val="16"/>
  </w:num>
  <w:num w:numId="8">
    <w:abstractNumId w:val="9"/>
  </w:num>
  <w:num w:numId="9">
    <w:abstractNumId w:val="34"/>
  </w:num>
  <w:num w:numId="10">
    <w:abstractNumId w:val="15"/>
  </w:num>
  <w:num w:numId="11">
    <w:abstractNumId w:val="20"/>
  </w:num>
  <w:num w:numId="12">
    <w:abstractNumId w:val="26"/>
  </w:num>
  <w:num w:numId="13">
    <w:abstractNumId w:val="35"/>
  </w:num>
  <w:num w:numId="14">
    <w:abstractNumId w:val="8"/>
  </w:num>
  <w:num w:numId="15">
    <w:abstractNumId w:val="0"/>
  </w:num>
  <w:num w:numId="16">
    <w:abstractNumId w:val="25"/>
  </w:num>
  <w:num w:numId="17">
    <w:abstractNumId w:val="19"/>
  </w:num>
  <w:num w:numId="18">
    <w:abstractNumId w:val="33"/>
  </w:num>
  <w:num w:numId="19">
    <w:abstractNumId w:val="7"/>
  </w:num>
  <w:num w:numId="20">
    <w:abstractNumId w:val="18"/>
  </w:num>
  <w:num w:numId="21">
    <w:abstractNumId w:val="36"/>
  </w:num>
  <w:num w:numId="22">
    <w:abstractNumId w:val="5"/>
  </w:num>
  <w:num w:numId="23">
    <w:abstractNumId w:val="32"/>
  </w:num>
  <w:num w:numId="24">
    <w:abstractNumId w:val="39"/>
  </w:num>
  <w:num w:numId="25">
    <w:abstractNumId w:val="6"/>
  </w:num>
  <w:num w:numId="26">
    <w:abstractNumId w:val="11"/>
  </w:num>
  <w:num w:numId="27">
    <w:abstractNumId w:val="31"/>
  </w:num>
  <w:num w:numId="28">
    <w:abstractNumId w:val="12"/>
  </w:num>
  <w:num w:numId="29">
    <w:abstractNumId w:val="23"/>
  </w:num>
  <w:num w:numId="30">
    <w:abstractNumId w:val="28"/>
  </w:num>
  <w:num w:numId="31">
    <w:abstractNumId w:val="2"/>
  </w:num>
  <w:num w:numId="32">
    <w:abstractNumId w:val="14"/>
  </w:num>
  <w:num w:numId="33">
    <w:abstractNumId w:val="3"/>
  </w:num>
  <w:num w:numId="34">
    <w:abstractNumId w:val="42"/>
  </w:num>
  <w:num w:numId="35">
    <w:abstractNumId w:val="22"/>
  </w:num>
  <w:num w:numId="36">
    <w:abstractNumId w:val="13"/>
  </w:num>
  <w:num w:numId="37">
    <w:abstractNumId w:val="21"/>
  </w:num>
  <w:num w:numId="38">
    <w:abstractNumId w:val="41"/>
  </w:num>
  <w:num w:numId="39">
    <w:abstractNumId w:val="4"/>
  </w:num>
  <w:num w:numId="40">
    <w:abstractNumId w:val="1"/>
  </w:num>
  <w:num w:numId="41">
    <w:abstractNumId w:val="37"/>
  </w:num>
  <w:num w:numId="42">
    <w:abstractNumId w:val="30"/>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80"/>
    <w:rsid w:val="00000143"/>
    <w:rsid w:val="000005C7"/>
    <w:rsid w:val="0000083F"/>
    <w:rsid w:val="00000CBA"/>
    <w:rsid w:val="0000128F"/>
    <w:rsid w:val="00002763"/>
    <w:rsid w:val="00002CC1"/>
    <w:rsid w:val="00002CDF"/>
    <w:rsid w:val="00002D09"/>
    <w:rsid w:val="000041E6"/>
    <w:rsid w:val="000051E5"/>
    <w:rsid w:val="00005715"/>
    <w:rsid w:val="00006526"/>
    <w:rsid w:val="000066C6"/>
    <w:rsid w:val="000067BF"/>
    <w:rsid w:val="00006B03"/>
    <w:rsid w:val="00007C61"/>
    <w:rsid w:val="000114C8"/>
    <w:rsid w:val="00011A26"/>
    <w:rsid w:val="00011DD7"/>
    <w:rsid w:val="00011E13"/>
    <w:rsid w:val="00014B8E"/>
    <w:rsid w:val="0001597D"/>
    <w:rsid w:val="00016614"/>
    <w:rsid w:val="0002065B"/>
    <w:rsid w:val="000225CD"/>
    <w:rsid w:val="000234D7"/>
    <w:rsid w:val="0002355E"/>
    <w:rsid w:val="00023F1C"/>
    <w:rsid w:val="000240F8"/>
    <w:rsid w:val="000243EF"/>
    <w:rsid w:val="00025324"/>
    <w:rsid w:val="00025D7A"/>
    <w:rsid w:val="00025FF0"/>
    <w:rsid w:val="00027931"/>
    <w:rsid w:val="00030020"/>
    <w:rsid w:val="000300C6"/>
    <w:rsid w:val="00030220"/>
    <w:rsid w:val="00030289"/>
    <w:rsid w:val="00030602"/>
    <w:rsid w:val="00030F26"/>
    <w:rsid w:val="0003172F"/>
    <w:rsid w:val="00032D0D"/>
    <w:rsid w:val="00033BE0"/>
    <w:rsid w:val="000349E6"/>
    <w:rsid w:val="00035791"/>
    <w:rsid w:val="00035CEA"/>
    <w:rsid w:val="0003645D"/>
    <w:rsid w:val="00037D6B"/>
    <w:rsid w:val="00040EE0"/>
    <w:rsid w:val="00040F44"/>
    <w:rsid w:val="00041EAD"/>
    <w:rsid w:val="00042523"/>
    <w:rsid w:val="000428B3"/>
    <w:rsid w:val="00042EE5"/>
    <w:rsid w:val="00043048"/>
    <w:rsid w:val="00043387"/>
    <w:rsid w:val="00043518"/>
    <w:rsid w:val="00044158"/>
    <w:rsid w:val="000458D8"/>
    <w:rsid w:val="00045C20"/>
    <w:rsid w:val="00046B10"/>
    <w:rsid w:val="000472C3"/>
    <w:rsid w:val="00050D88"/>
    <w:rsid w:val="00050E70"/>
    <w:rsid w:val="00051014"/>
    <w:rsid w:val="000511DB"/>
    <w:rsid w:val="00051269"/>
    <w:rsid w:val="00051826"/>
    <w:rsid w:val="00053804"/>
    <w:rsid w:val="00054742"/>
    <w:rsid w:val="00054A39"/>
    <w:rsid w:val="00054F08"/>
    <w:rsid w:val="00055DB7"/>
    <w:rsid w:val="00055F45"/>
    <w:rsid w:val="00056EF2"/>
    <w:rsid w:val="00056F9C"/>
    <w:rsid w:val="0005767D"/>
    <w:rsid w:val="00057A3F"/>
    <w:rsid w:val="00060F57"/>
    <w:rsid w:val="00060FD4"/>
    <w:rsid w:val="000610FF"/>
    <w:rsid w:val="000620DE"/>
    <w:rsid w:val="0006229B"/>
    <w:rsid w:val="000632D5"/>
    <w:rsid w:val="00063C62"/>
    <w:rsid w:val="000644F1"/>
    <w:rsid w:val="00064927"/>
    <w:rsid w:val="0006493E"/>
    <w:rsid w:val="00064CF6"/>
    <w:rsid w:val="00065A7C"/>
    <w:rsid w:val="00067D67"/>
    <w:rsid w:val="0007067D"/>
    <w:rsid w:val="0007173F"/>
    <w:rsid w:val="00071AB5"/>
    <w:rsid w:val="0007220E"/>
    <w:rsid w:val="000727CE"/>
    <w:rsid w:val="00072811"/>
    <w:rsid w:val="000730C1"/>
    <w:rsid w:val="000762E9"/>
    <w:rsid w:val="000764D5"/>
    <w:rsid w:val="00076AE9"/>
    <w:rsid w:val="00076B80"/>
    <w:rsid w:val="00077F37"/>
    <w:rsid w:val="0008020F"/>
    <w:rsid w:val="00080544"/>
    <w:rsid w:val="000815C5"/>
    <w:rsid w:val="00081BB7"/>
    <w:rsid w:val="00081D90"/>
    <w:rsid w:val="00081DDC"/>
    <w:rsid w:val="000821F0"/>
    <w:rsid w:val="0008316F"/>
    <w:rsid w:val="000842BD"/>
    <w:rsid w:val="00085146"/>
    <w:rsid w:val="0008579D"/>
    <w:rsid w:val="00085817"/>
    <w:rsid w:val="00085A35"/>
    <w:rsid w:val="00085AB4"/>
    <w:rsid w:val="00086AB1"/>
    <w:rsid w:val="00087C3D"/>
    <w:rsid w:val="00090289"/>
    <w:rsid w:val="000903CF"/>
    <w:rsid w:val="00090F17"/>
    <w:rsid w:val="00091675"/>
    <w:rsid w:val="00091847"/>
    <w:rsid w:val="0009223E"/>
    <w:rsid w:val="0009228C"/>
    <w:rsid w:val="00094706"/>
    <w:rsid w:val="00094855"/>
    <w:rsid w:val="00094D7D"/>
    <w:rsid w:val="000963EC"/>
    <w:rsid w:val="0009686E"/>
    <w:rsid w:val="00096C01"/>
    <w:rsid w:val="00096F5C"/>
    <w:rsid w:val="000A08FA"/>
    <w:rsid w:val="000A12EF"/>
    <w:rsid w:val="000A138C"/>
    <w:rsid w:val="000A2720"/>
    <w:rsid w:val="000A4298"/>
    <w:rsid w:val="000A4717"/>
    <w:rsid w:val="000A4F28"/>
    <w:rsid w:val="000A55A1"/>
    <w:rsid w:val="000A56C0"/>
    <w:rsid w:val="000A5BC6"/>
    <w:rsid w:val="000A68C1"/>
    <w:rsid w:val="000A6DB4"/>
    <w:rsid w:val="000A76E3"/>
    <w:rsid w:val="000A7829"/>
    <w:rsid w:val="000B03C4"/>
    <w:rsid w:val="000B0471"/>
    <w:rsid w:val="000B12F8"/>
    <w:rsid w:val="000B1D3B"/>
    <w:rsid w:val="000B1E6C"/>
    <w:rsid w:val="000B2670"/>
    <w:rsid w:val="000B340F"/>
    <w:rsid w:val="000B39F7"/>
    <w:rsid w:val="000B48B4"/>
    <w:rsid w:val="000B4C5F"/>
    <w:rsid w:val="000B5925"/>
    <w:rsid w:val="000B5C79"/>
    <w:rsid w:val="000B5D34"/>
    <w:rsid w:val="000B629E"/>
    <w:rsid w:val="000B6300"/>
    <w:rsid w:val="000B6E95"/>
    <w:rsid w:val="000B7F3A"/>
    <w:rsid w:val="000C02FF"/>
    <w:rsid w:val="000C0BE1"/>
    <w:rsid w:val="000C269E"/>
    <w:rsid w:val="000C35A5"/>
    <w:rsid w:val="000C39D4"/>
    <w:rsid w:val="000C4B6C"/>
    <w:rsid w:val="000C54AC"/>
    <w:rsid w:val="000C5B31"/>
    <w:rsid w:val="000C61D9"/>
    <w:rsid w:val="000C64B8"/>
    <w:rsid w:val="000C6CA5"/>
    <w:rsid w:val="000C7478"/>
    <w:rsid w:val="000C77F3"/>
    <w:rsid w:val="000D0704"/>
    <w:rsid w:val="000D143E"/>
    <w:rsid w:val="000D2F02"/>
    <w:rsid w:val="000D3CBE"/>
    <w:rsid w:val="000D45ED"/>
    <w:rsid w:val="000D4FD1"/>
    <w:rsid w:val="000D5924"/>
    <w:rsid w:val="000D6453"/>
    <w:rsid w:val="000D735A"/>
    <w:rsid w:val="000D7FE7"/>
    <w:rsid w:val="000E042F"/>
    <w:rsid w:val="000E11BE"/>
    <w:rsid w:val="000E12BD"/>
    <w:rsid w:val="000E224E"/>
    <w:rsid w:val="000E26EB"/>
    <w:rsid w:val="000E354D"/>
    <w:rsid w:val="000E3914"/>
    <w:rsid w:val="000E5B37"/>
    <w:rsid w:val="000E61B2"/>
    <w:rsid w:val="000E635A"/>
    <w:rsid w:val="000E66DE"/>
    <w:rsid w:val="000E6819"/>
    <w:rsid w:val="000E75AF"/>
    <w:rsid w:val="000E7E25"/>
    <w:rsid w:val="000E7F6F"/>
    <w:rsid w:val="000F1DE9"/>
    <w:rsid w:val="000F2472"/>
    <w:rsid w:val="000F2D08"/>
    <w:rsid w:val="000F3166"/>
    <w:rsid w:val="000F36BC"/>
    <w:rsid w:val="000F36E1"/>
    <w:rsid w:val="000F40AA"/>
    <w:rsid w:val="000F4FBF"/>
    <w:rsid w:val="000F504C"/>
    <w:rsid w:val="000F5143"/>
    <w:rsid w:val="000F69D7"/>
    <w:rsid w:val="000F6A7C"/>
    <w:rsid w:val="000F7115"/>
    <w:rsid w:val="000F74E3"/>
    <w:rsid w:val="001002F2"/>
    <w:rsid w:val="0010049B"/>
    <w:rsid w:val="00101040"/>
    <w:rsid w:val="00101137"/>
    <w:rsid w:val="00101AB3"/>
    <w:rsid w:val="00101F1E"/>
    <w:rsid w:val="00101F62"/>
    <w:rsid w:val="00101FC4"/>
    <w:rsid w:val="00102C45"/>
    <w:rsid w:val="00102E1C"/>
    <w:rsid w:val="0010336F"/>
    <w:rsid w:val="001046B9"/>
    <w:rsid w:val="00104701"/>
    <w:rsid w:val="0010497E"/>
    <w:rsid w:val="00104DAD"/>
    <w:rsid w:val="00104F02"/>
    <w:rsid w:val="0010690C"/>
    <w:rsid w:val="00106985"/>
    <w:rsid w:val="00106D2F"/>
    <w:rsid w:val="001077E9"/>
    <w:rsid w:val="00107C16"/>
    <w:rsid w:val="00110584"/>
    <w:rsid w:val="00110800"/>
    <w:rsid w:val="00111C30"/>
    <w:rsid w:val="00111CBD"/>
    <w:rsid w:val="00112068"/>
    <w:rsid w:val="00112713"/>
    <w:rsid w:val="001128DD"/>
    <w:rsid w:val="00112DB5"/>
    <w:rsid w:val="00113339"/>
    <w:rsid w:val="00113684"/>
    <w:rsid w:val="00113AE4"/>
    <w:rsid w:val="00114605"/>
    <w:rsid w:val="00114654"/>
    <w:rsid w:val="00115CF9"/>
    <w:rsid w:val="00115D7A"/>
    <w:rsid w:val="0011688C"/>
    <w:rsid w:val="00116AD3"/>
    <w:rsid w:val="00116E29"/>
    <w:rsid w:val="00117800"/>
    <w:rsid w:val="00120D40"/>
    <w:rsid w:val="001217B9"/>
    <w:rsid w:val="0012224A"/>
    <w:rsid w:val="00122E33"/>
    <w:rsid w:val="00123290"/>
    <w:rsid w:val="00124EC9"/>
    <w:rsid w:val="0012514A"/>
    <w:rsid w:val="00125A22"/>
    <w:rsid w:val="00125B2B"/>
    <w:rsid w:val="00126E1E"/>
    <w:rsid w:val="00130198"/>
    <w:rsid w:val="00130EFC"/>
    <w:rsid w:val="00131353"/>
    <w:rsid w:val="001313E9"/>
    <w:rsid w:val="00132B56"/>
    <w:rsid w:val="00132FAA"/>
    <w:rsid w:val="00133343"/>
    <w:rsid w:val="00134C62"/>
    <w:rsid w:val="00134FF5"/>
    <w:rsid w:val="00135010"/>
    <w:rsid w:val="00135553"/>
    <w:rsid w:val="001356FD"/>
    <w:rsid w:val="00135B61"/>
    <w:rsid w:val="00135FAF"/>
    <w:rsid w:val="0013632B"/>
    <w:rsid w:val="00136696"/>
    <w:rsid w:val="001367EE"/>
    <w:rsid w:val="001371EB"/>
    <w:rsid w:val="00137603"/>
    <w:rsid w:val="00137FC5"/>
    <w:rsid w:val="0014005E"/>
    <w:rsid w:val="00140190"/>
    <w:rsid w:val="00140225"/>
    <w:rsid w:val="0014082A"/>
    <w:rsid w:val="00141E15"/>
    <w:rsid w:val="00142352"/>
    <w:rsid w:val="00142783"/>
    <w:rsid w:val="00142911"/>
    <w:rsid w:val="00142AD5"/>
    <w:rsid w:val="00142F8D"/>
    <w:rsid w:val="001445B1"/>
    <w:rsid w:val="001446DB"/>
    <w:rsid w:val="00144DD4"/>
    <w:rsid w:val="00144F70"/>
    <w:rsid w:val="0014521B"/>
    <w:rsid w:val="0014556B"/>
    <w:rsid w:val="001504D0"/>
    <w:rsid w:val="001507DC"/>
    <w:rsid w:val="00151378"/>
    <w:rsid w:val="00151621"/>
    <w:rsid w:val="0015318F"/>
    <w:rsid w:val="00153644"/>
    <w:rsid w:val="00154196"/>
    <w:rsid w:val="001545F2"/>
    <w:rsid w:val="00154751"/>
    <w:rsid w:val="00154859"/>
    <w:rsid w:val="00154ED6"/>
    <w:rsid w:val="00155EF3"/>
    <w:rsid w:val="00155EF4"/>
    <w:rsid w:val="00156248"/>
    <w:rsid w:val="00156A8E"/>
    <w:rsid w:val="00156B7A"/>
    <w:rsid w:val="00160915"/>
    <w:rsid w:val="00160D5D"/>
    <w:rsid w:val="00161B2C"/>
    <w:rsid w:val="0016247F"/>
    <w:rsid w:val="0016267B"/>
    <w:rsid w:val="00162999"/>
    <w:rsid w:val="0016302B"/>
    <w:rsid w:val="00163107"/>
    <w:rsid w:val="00163138"/>
    <w:rsid w:val="0016360A"/>
    <w:rsid w:val="00165104"/>
    <w:rsid w:val="001655E8"/>
    <w:rsid w:val="00165663"/>
    <w:rsid w:val="001656E1"/>
    <w:rsid w:val="0016675E"/>
    <w:rsid w:val="00166EB6"/>
    <w:rsid w:val="0016783D"/>
    <w:rsid w:val="00167EC4"/>
    <w:rsid w:val="00167EEC"/>
    <w:rsid w:val="00167FE7"/>
    <w:rsid w:val="001702F8"/>
    <w:rsid w:val="00170495"/>
    <w:rsid w:val="00170884"/>
    <w:rsid w:val="00170F66"/>
    <w:rsid w:val="00171D7D"/>
    <w:rsid w:val="00171D95"/>
    <w:rsid w:val="0017364F"/>
    <w:rsid w:val="00173B80"/>
    <w:rsid w:val="00173EDE"/>
    <w:rsid w:val="00174253"/>
    <w:rsid w:val="00174C3E"/>
    <w:rsid w:val="00175793"/>
    <w:rsid w:val="00176396"/>
    <w:rsid w:val="001767BA"/>
    <w:rsid w:val="00176A72"/>
    <w:rsid w:val="00176E07"/>
    <w:rsid w:val="00177B00"/>
    <w:rsid w:val="0018044E"/>
    <w:rsid w:val="0018052F"/>
    <w:rsid w:val="00180A2C"/>
    <w:rsid w:val="00180DD6"/>
    <w:rsid w:val="001811B9"/>
    <w:rsid w:val="001811FC"/>
    <w:rsid w:val="00181304"/>
    <w:rsid w:val="001813F4"/>
    <w:rsid w:val="00181FFF"/>
    <w:rsid w:val="00182171"/>
    <w:rsid w:val="001838A2"/>
    <w:rsid w:val="00183989"/>
    <w:rsid w:val="001845CD"/>
    <w:rsid w:val="0018565A"/>
    <w:rsid w:val="00185669"/>
    <w:rsid w:val="0018659C"/>
    <w:rsid w:val="0019266F"/>
    <w:rsid w:val="00193008"/>
    <w:rsid w:val="00193124"/>
    <w:rsid w:val="00194937"/>
    <w:rsid w:val="00194DE7"/>
    <w:rsid w:val="001955E9"/>
    <w:rsid w:val="00196776"/>
    <w:rsid w:val="00196D22"/>
    <w:rsid w:val="00196E63"/>
    <w:rsid w:val="00197171"/>
    <w:rsid w:val="001A07AA"/>
    <w:rsid w:val="001A0B1C"/>
    <w:rsid w:val="001A17F6"/>
    <w:rsid w:val="001A2439"/>
    <w:rsid w:val="001A24E9"/>
    <w:rsid w:val="001A2B60"/>
    <w:rsid w:val="001A2B67"/>
    <w:rsid w:val="001A2FE9"/>
    <w:rsid w:val="001A33EE"/>
    <w:rsid w:val="001A3B36"/>
    <w:rsid w:val="001A3E54"/>
    <w:rsid w:val="001A56B3"/>
    <w:rsid w:val="001A5B45"/>
    <w:rsid w:val="001A69F6"/>
    <w:rsid w:val="001A6A65"/>
    <w:rsid w:val="001A7158"/>
    <w:rsid w:val="001A7167"/>
    <w:rsid w:val="001B099A"/>
    <w:rsid w:val="001B15EF"/>
    <w:rsid w:val="001B1EB2"/>
    <w:rsid w:val="001B322C"/>
    <w:rsid w:val="001B3C16"/>
    <w:rsid w:val="001B5F7A"/>
    <w:rsid w:val="001B62BA"/>
    <w:rsid w:val="001B69CE"/>
    <w:rsid w:val="001B722E"/>
    <w:rsid w:val="001B74E7"/>
    <w:rsid w:val="001B7804"/>
    <w:rsid w:val="001B7B1D"/>
    <w:rsid w:val="001C0D93"/>
    <w:rsid w:val="001C1A87"/>
    <w:rsid w:val="001C3A4D"/>
    <w:rsid w:val="001C431C"/>
    <w:rsid w:val="001C45CB"/>
    <w:rsid w:val="001C4FAE"/>
    <w:rsid w:val="001C55D2"/>
    <w:rsid w:val="001C5DA5"/>
    <w:rsid w:val="001C604B"/>
    <w:rsid w:val="001C6FFA"/>
    <w:rsid w:val="001D0962"/>
    <w:rsid w:val="001D0982"/>
    <w:rsid w:val="001D15CD"/>
    <w:rsid w:val="001D1A6E"/>
    <w:rsid w:val="001D1BB3"/>
    <w:rsid w:val="001D2188"/>
    <w:rsid w:val="001D25D7"/>
    <w:rsid w:val="001D2CA1"/>
    <w:rsid w:val="001D35F4"/>
    <w:rsid w:val="001D402F"/>
    <w:rsid w:val="001D4170"/>
    <w:rsid w:val="001D4814"/>
    <w:rsid w:val="001D5009"/>
    <w:rsid w:val="001D5645"/>
    <w:rsid w:val="001D60AF"/>
    <w:rsid w:val="001D6631"/>
    <w:rsid w:val="001D6AAC"/>
    <w:rsid w:val="001D6EF3"/>
    <w:rsid w:val="001D727F"/>
    <w:rsid w:val="001D7F77"/>
    <w:rsid w:val="001E07F6"/>
    <w:rsid w:val="001E0E03"/>
    <w:rsid w:val="001E105E"/>
    <w:rsid w:val="001E14CF"/>
    <w:rsid w:val="001E1842"/>
    <w:rsid w:val="001E1D64"/>
    <w:rsid w:val="001E25F1"/>
    <w:rsid w:val="001E3237"/>
    <w:rsid w:val="001E34B9"/>
    <w:rsid w:val="001E3E4C"/>
    <w:rsid w:val="001E4F57"/>
    <w:rsid w:val="001E64C2"/>
    <w:rsid w:val="001E6AC2"/>
    <w:rsid w:val="001E72CC"/>
    <w:rsid w:val="001E77E8"/>
    <w:rsid w:val="001E799C"/>
    <w:rsid w:val="001E7AFB"/>
    <w:rsid w:val="001E7BB0"/>
    <w:rsid w:val="001E7BB4"/>
    <w:rsid w:val="001F0515"/>
    <w:rsid w:val="001F0A70"/>
    <w:rsid w:val="001F0BA5"/>
    <w:rsid w:val="001F0D85"/>
    <w:rsid w:val="001F1263"/>
    <w:rsid w:val="001F270C"/>
    <w:rsid w:val="001F2975"/>
    <w:rsid w:val="001F30D5"/>
    <w:rsid w:val="001F347E"/>
    <w:rsid w:val="001F37EF"/>
    <w:rsid w:val="001F385B"/>
    <w:rsid w:val="001F3AB5"/>
    <w:rsid w:val="001F3D17"/>
    <w:rsid w:val="001F3E8D"/>
    <w:rsid w:val="001F4234"/>
    <w:rsid w:val="001F4B84"/>
    <w:rsid w:val="001F5046"/>
    <w:rsid w:val="001F51E8"/>
    <w:rsid w:val="001F552D"/>
    <w:rsid w:val="001F562C"/>
    <w:rsid w:val="001F5D77"/>
    <w:rsid w:val="001F71D5"/>
    <w:rsid w:val="001F7A7F"/>
    <w:rsid w:val="0020015C"/>
    <w:rsid w:val="00200C9F"/>
    <w:rsid w:val="00200E6A"/>
    <w:rsid w:val="00200F10"/>
    <w:rsid w:val="00201225"/>
    <w:rsid w:val="00203449"/>
    <w:rsid w:val="002038E4"/>
    <w:rsid w:val="00205596"/>
    <w:rsid w:val="00205E65"/>
    <w:rsid w:val="00205FBE"/>
    <w:rsid w:val="002062FB"/>
    <w:rsid w:val="00207CD8"/>
    <w:rsid w:val="0021142D"/>
    <w:rsid w:val="00211601"/>
    <w:rsid w:val="002119EE"/>
    <w:rsid w:val="00211C15"/>
    <w:rsid w:val="00211C94"/>
    <w:rsid w:val="00211EF9"/>
    <w:rsid w:val="00212D58"/>
    <w:rsid w:val="00213737"/>
    <w:rsid w:val="002137C9"/>
    <w:rsid w:val="00214190"/>
    <w:rsid w:val="0021497D"/>
    <w:rsid w:val="00214AAD"/>
    <w:rsid w:val="00214CBE"/>
    <w:rsid w:val="00215BA5"/>
    <w:rsid w:val="00215C2C"/>
    <w:rsid w:val="00215E07"/>
    <w:rsid w:val="00215E9D"/>
    <w:rsid w:val="0021638F"/>
    <w:rsid w:val="00216CBC"/>
    <w:rsid w:val="00217317"/>
    <w:rsid w:val="002201AC"/>
    <w:rsid w:val="002202B6"/>
    <w:rsid w:val="002214CF"/>
    <w:rsid w:val="00221F0B"/>
    <w:rsid w:val="002220F5"/>
    <w:rsid w:val="00222136"/>
    <w:rsid w:val="002221FC"/>
    <w:rsid w:val="00222438"/>
    <w:rsid w:val="0022245F"/>
    <w:rsid w:val="002224C3"/>
    <w:rsid w:val="00223A74"/>
    <w:rsid w:val="0022414C"/>
    <w:rsid w:val="00224239"/>
    <w:rsid w:val="002251B1"/>
    <w:rsid w:val="002261D9"/>
    <w:rsid w:val="00226203"/>
    <w:rsid w:val="00226B8C"/>
    <w:rsid w:val="002277AE"/>
    <w:rsid w:val="0022798F"/>
    <w:rsid w:val="00227E53"/>
    <w:rsid w:val="002309FF"/>
    <w:rsid w:val="00230D21"/>
    <w:rsid w:val="002310F5"/>
    <w:rsid w:val="00231132"/>
    <w:rsid w:val="00231154"/>
    <w:rsid w:val="00232C4A"/>
    <w:rsid w:val="002350B8"/>
    <w:rsid w:val="00235195"/>
    <w:rsid w:val="0023541F"/>
    <w:rsid w:val="00235708"/>
    <w:rsid w:val="00235CD8"/>
    <w:rsid w:val="00236075"/>
    <w:rsid w:val="00237CC5"/>
    <w:rsid w:val="00237EAA"/>
    <w:rsid w:val="0024007B"/>
    <w:rsid w:val="00240979"/>
    <w:rsid w:val="00241DF9"/>
    <w:rsid w:val="00241FD7"/>
    <w:rsid w:val="002420E2"/>
    <w:rsid w:val="00242B5F"/>
    <w:rsid w:val="002436BA"/>
    <w:rsid w:val="00244263"/>
    <w:rsid w:val="00244629"/>
    <w:rsid w:val="00244EB7"/>
    <w:rsid w:val="00245109"/>
    <w:rsid w:val="00245E26"/>
    <w:rsid w:val="002462C1"/>
    <w:rsid w:val="00247574"/>
    <w:rsid w:val="002475A7"/>
    <w:rsid w:val="0024762B"/>
    <w:rsid w:val="00250048"/>
    <w:rsid w:val="002507BC"/>
    <w:rsid w:val="00250AD1"/>
    <w:rsid w:val="00251220"/>
    <w:rsid w:val="00252171"/>
    <w:rsid w:val="0025368E"/>
    <w:rsid w:val="002536E5"/>
    <w:rsid w:val="00253CAD"/>
    <w:rsid w:val="002542E0"/>
    <w:rsid w:val="002559E6"/>
    <w:rsid w:val="002569BC"/>
    <w:rsid w:val="00256D6B"/>
    <w:rsid w:val="00257177"/>
    <w:rsid w:val="002572A6"/>
    <w:rsid w:val="0025774F"/>
    <w:rsid w:val="00260415"/>
    <w:rsid w:val="00262017"/>
    <w:rsid w:val="002621E8"/>
    <w:rsid w:val="00262669"/>
    <w:rsid w:val="002626E4"/>
    <w:rsid w:val="00262C8E"/>
    <w:rsid w:val="002639F0"/>
    <w:rsid w:val="00265E2D"/>
    <w:rsid w:val="00266EA9"/>
    <w:rsid w:val="00266F04"/>
    <w:rsid w:val="00267054"/>
    <w:rsid w:val="00267518"/>
    <w:rsid w:val="002700E2"/>
    <w:rsid w:val="00270910"/>
    <w:rsid w:val="002719A5"/>
    <w:rsid w:val="002725FF"/>
    <w:rsid w:val="00272B50"/>
    <w:rsid w:val="00272FB9"/>
    <w:rsid w:val="00274BDF"/>
    <w:rsid w:val="00274CF7"/>
    <w:rsid w:val="00274DD5"/>
    <w:rsid w:val="0027560A"/>
    <w:rsid w:val="002767D1"/>
    <w:rsid w:val="00277E07"/>
    <w:rsid w:val="002800BB"/>
    <w:rsid w:val="00280979"/>
    <w:rsid w:val="00280AC7"/>
    <w:rsid w:val="00280FE4"/>
    <w:rsid w:val="002820A8"/>
    <w:rsid w:val="002820AC"/>
    <w:rsid w:val="002823A2"/>
    <w:rsid w:val="00283768"/>
    <w:rsid w:val="00283B3B"/>
    <w:rsid w:val="0028420D"/>
    <w:rsid w:val="002842DC"/>
    <w:rsid w:val="002847A8"/>
    <w:rsid w:val="00284AC2"/>
    <w:rsid w:val="00284BDB"/>
    <w:rsid w:val="00284D10"/>
    <w:rsid w:val="002853DE"/>
    <w:rsid w:val="0028572D"/>
    <w:rsid w:val="002857F1"/>
    <w:rsid w:val="00286448"/>
    <w:rsid w:val="0028663D"/>
    <w:rsid w:val="00286D86"/>
    <w:rsid w:val="002871CB"/>
    <w:rsid w:val="002875DC"/>
    <w:rsid w:val="00290484"/>
    <w:rsid w:val="00291810"/>
    <w:rsid w:val="002918B4"/>
    <w:rsid w:val="00292464"/>
    <w:rsid w:val="00292D81"/>
    <w:rsid w:val="002932BA"/>
    <w:rsid w:val="0029379D"/>
    <w:rsid w:val="00293936"/>
    <w:rsid w:val="00293A47"/>
    <w:rsid w:val="00293E44"/>
    <w:rsid w:val="00294249"/>
    <w:rsid w:val="00294878"/>
    <w:rsid w:val="002948CE"/>
    <w:rsid w:val="002968CB"/>
    <w:rsid w:val="00296C66"/>
    <w:rsid w:val="00297731"/>
    <w:rsid w:val="002977B5"/>
    <w:rsid w:val="00297BE4"/>
    <w:rsid w:val="002A08FB"/>
    <w:rsid w:val="002A0989"/>
    <w:rsid w:val="002A0C5D"/>
    <w:rsid w:val="002A0D58"/>
    <w:rsid w:val="002A14C0"/>
    <w:rsid w:val="002A15A9"/>
    <w:rsid w:val="002A1F1B"/>
    <w:rsid w:val="002A2B6A"/>
    <w:rsid w:val="002A3265"/>
    <w:rsid w:val="002A32BE"/>
    <w:rsid w:val="002A34B8"/>
    <w:rsid w:val="002A3E94"/>
    <w:rsid w:val="002A40D1"/>
    <w:rsid w:val="002A4207"/>
    <w:rsid w:val="002A4B41"/>
    <w:rsid w:val="002A52F3"/>
    <w:rsid w:val="002A548D"/>
    <w:rsid w:val="002A56DA"/>
    <w:rsid w:val="002A788F"/>
    <w:rsid w:val="002B04FF"/>
    <w:rsid w:val="002B16F6"/>
    <w:rsid w:val="002B1AC8"/>
    <w:rsid w:val="002B1C08"/>
    <w:rsid w:val="002B2E45"/>
    <w:rsid w:val="002B33D6"/>
    <w:rsid w:val="002B49C1"/>
    <w:rsid w:val="002B4B47"/>
    <w:rsid w:val="002B6A80"/>
    <w:rsid w:val="002B6B6E"/>
    <w:rsid w:val="002C0BA0"/>
    <w:rsid w:val="002C134B"/>
    <w:rsid w:val="002C1409"/>
    <w:rsid w:val="002C1DD7"/>
    <w:rsid w:val="002C1E1A"/>
    <w:rsid w:val="002C2D34"/>
    <w:rsid w:val="002C2DBC"/>
    <w:rsid w:val="002C3B87"/>
    <w:rsid w:val="002C4555"/>
    <w:rsid w:val="002C5691"/>
    <w:rsid w:val="002C57E3"/>
    <w:rsid w:val="002C5E89"/>
    <w:rsid w:val="002C5FF1"/>
    <w:rsid w:val="002C62A7"/>
    <w:rsid w:val="002C6B05"/>
    <w:rsid w:val="002C71D1"/>
    <w:rsid w:val="002D0EB8"/>
    <w:rsid w:val="002D18E7"/>
    <w:rsid w:val="002D20B2"/>
    <w:rsid w:val="002D395D"/>
    <w:rsid w:val="002D42DF"/>
    <w:rsid w:val="002D4CE4"/>
    <w:rsid w:val="002D54CF"/>
    <w:rsid w:val="002D64AA"/>
    <w:rsid w:val="002D7017"/>
    <w:rsid w:val="002D7DDE"/>
    <w:rsid w:val="002E11E4"/>
    <w:rsid w:val="002E1574"/>
    <w:rsid w:val="002E1F73"/>
    <w:rsid w:val="002E2E35"/>
    <w:rsid w:val="002E35C7"/>
    <w:rsid w:val="002E367E"/>
    <w:rsid w:val="002E6282"/>
    <w:rsid w:val="002E6351"/>
    <w:rsid w:val="002E6CB6"/>
    <w:rsid w:val="002E7630"/>
    <w:rsid w:val="002E7CC7"/>
    <w:rsid w:val="002E7D61"/>
    <w:rsid w:val="002F0193"/>
    <w:rsid w:val="002F0DE6"/>
    <w:rsid w:val="002F27FC"/>
    <w:rsid w:val="002F29D6"/>
    <w:rsid w:val="002F2CD0"/>
    <w:rsid w:val="002F2E5B"/>
    <w:rsid w:val="002F3804"/>
    <w:rsid w:val="002F3D66"/>
    <w:rsid w:val="002F4341"/>
    <w:rsid w:val="002F4B18"/>
    <w:rsid w:val="002F4F67"/>
    <w:rsid w:val="002F5E93"/>
    <w:rsid w:val="002F6FB8"/>
    <w:rsid w:val="002F7F0C"/>
    <w:rsid w:val="0030024E"/>
    <w:rsid w:val="00300A8E"/>
    <w:rsid w:val="00300BD2"/>
    <w:rsid w:val="00301351"/>
    <w:rsid w:val="00301E1F"/>
    <w:rsid w:val="00301FEA"/>
    <w:rsid w:val="003020FC"/>
    <w:rsid w:val="00302D03"/>
    <w:rsid w:val="00303143"/>
    <w:rsid w:val="003032A7"/>
    <w:rsid w:val="003032BD"/>
    <w:rsid w:val="0030387A"/>
    <w:rsid w:val="00303EBC"/>
    <w:rsid w:val="00304192"/>
    <w:rsid w:val="0030444C"/>
    <w:rsid w:val="00304B32"/>
    <w:rsid w:val="00304DBF"/>
    <w:rsid w:val="00305474"/>
    <w:rsid w:val="003055E9"/>
    <w:rsid w:val="00305A0F"/>
    <w:rsid w:val="00305E60"/>
    <w:rsid w:val="003062BA"/>
    <w:rsid w:val="00306711"/>
    <w:rsid w:val="003068F6"/>
    <w:rsid w:val="0030743B"/>
    <w:rsid w:val="00307512"/>
    <w:rsid w:val="00307C55"/>
    <w:rsid w:val="00307E36"/>
    <w:rsid w:val="003110E6"/>
    <w:rsid w:val="003112E2"/>
    <w:rsid w:val="00311310"/>
    <w:rsid w:val="00312194"/>
    <w:rsid w:val="00313C31"/>
    <w:rsid w:val="003140D2"/>
    <w:rsid w:val="003144B3"/>
    <w:rsid w:val="003147E1"/>
    <w:rsid w:val="0031556A"/>
    <w:rsid w:val="003156E0"/>
    <w:rsid w:val="00315C61"/>
    <w:rsid w:val="003163DE"/>
    <w:rsid w:val="00316CAD"/>
    <w:rsid w:val="00320206"/>
    <w:rsid w:val="003203E5"/>
    <w:rsid w:val="003211E8"/>
    <w:rsid w:val="00321672"/>
    <w:rsid w:val="003218AA"/>
    <w:rsid w:val="00321D32"/>
    <w:rsid w:val="0032215F"/>
    <w:rsid w:val="00322509"/>
    <w:rsid w:val="00322C70"/>
    <w:rsid w:val="00323758"/>
    <w:rsid w:val="003239AC"/>
    <w:rsid w:val="00324D3B"/>
    <w:rsid w:val="00326567"/>
    <w:rsid w:val="00326B31"/>
    <w:rsid w:val="0032703D"/>
    <w:rsid w:val="00327658"/>
    <w:rsid w:val="0032778A"/>
    <w:rsid w:val="00327A45"/>
    <w:rsid w:val="00327E42"/>
    <w:rsid w:val="00330549"/>
    <w:rsid w:val="0033082E"/>
    <w:rsid w:val="0033115B"/>
    <w:rsid w:val="00331395"/>
    <w:rsid w:val="00331693"/>
    <w:rsid w:val="003318DA"/>
    <w:rsid w:val="003319A7"/>
    <w:rsid w:val="00331C33"/>
    <w:rsid w:val="00332B91"/>
    <w:rsid w:val="00332DFC"/>
    <w:rsid w:val="0033325A"/>
    <w:rsid w:val="003350D1"/>
    <w:rsid w:val="003353B1"/>
    <w:rsid w:val="003354E0"/>
    <w:rsid w:val="003355C8"/>
    <w:rsid w:val="00336175"/>
    <w:rsid w:val="00336F8F"/>
    <w:rsid w:val="00337DB1"/>
    <w:rsid w:val="00337EF2"/>
    <w:rsid w:val="00340774"/>
    <w:rsid w:val="00340E15"/>
    <w:rsid w:val="00340E94"/>
    <w:rsid w:val="0034152C"/>
    <w:rsid w:val="0034177B"/>
    <w:rsid w:val="00341C23"/>
    <w:rsid w:val="00341D99"/>
    <w:rsid w:val="00341FAB"/>
    <w:rsid w:val="0034243F"/>
    <w:rsid w:val="00342507"/>
    <w:rsid w:val="003440FD"/>
    <w:rsid w:val="00344174"/>
    <w:rsid w:val="00345146"/>
    <w:rsid w:val="00345703"/>
    <w:rsid w:val="00346421"/>
    <w:rsid w:val="00346C6D"/>
    <w:rsid w:val="00347048"/>
    <w:rsid w:val="003473D3"/>
    <w:rsid w:val="00351F99"/>
    <w:rsid w:val="0035237D"/>
    <w:rsid w:val="00353D04"/>
    <w:rsid w:val="003550EF"/>
    <w:rsid w:val="003559DC"/>
    <w:rsid w:val="00356687"/>
    <w:rsid w:val="00357242"/>
    <w:rsid w:val="0035774A"/>
    <w:rsid w:val="00360152"/>
    <w:rsid w:val="00360BFB"/>
    <w:rsid w:val="00360CF2"/>
    <w:rsid w:val="003612F2"/>
    <w:rsid w:val="00361E10"/>
    <w:rsid w:val="003627BD"/>
    <w:rsid w:val="00363B97"/>
    <w:rsid w:val="00363D56"/>
    <w:rsid w:val="0036439C"/>
    <w:rsid w:val="00364475"/>
    <w:rsid w:val="00364B68"/>
    <w:rsid w:val="00364E1C"/>
    <w:rsid w:val="003656BF"/>
    <w:rsid w:val="003656F2"/>
    <w:rsid w:val="00365A35"/>
    <w:rsid w:val="00365CAB"/>
    <w:rsid w:val="0036618F"/>
    <w:rsid w:val="00367063"/>
    <w:rsid w:val="003671B7"/>
    <w:rsid w:val="00367744"/>
    <w:rsid w:val="00367A96"/>
    <w:rsid w:val="00367C6C"/>
    <w:rsid w:val="00367EC8"/>
    <w:rsid w:val="00367F88"/>
    <w:rsid w:val="00370270"/>
    <w:rsid w:val="00370EBF"/>
    <w:rsid w:val="003723B2"/>
    <w:rsid w:val="00372628"/>
    <w:rsid w:val="003728D4"/>
    <w:rsid w:val="00372A1A"/>
    <w:rsid w:val="00372BC4"/>
    <w:rsid w:val="0037343B"/>
    <w:rsid w:val="00374315"/>
    <w:rsid w:val="00374F16"/>
    <w:rsid w:val="0037595F"/>
    <w:rsid w:val="00375E1B"/>
    <w:rsid w:val="00376142"/>
    <w:rsid w:val="003764D6"/>
    <w:rsid w:val="00376BFE"/>
    <w:rsid w:val="00376C27"/>
    <w:rsid w:val="00376F3F"/>
    <w:rsid w:val="003779E7"/>
    <w:rsid w:val="00377DC0"/>
    <w:rsid w:val="00377DF4"/>
    <w:rsid w:val="00377F9C"/>
    <w:rsid w:val="0038014F"/>
    <w:rsid w:val="00380ACB"/>
    <w:rsid w:val="0038225F"/>
    <w:rsid w:val="00382577"/>
    <w:rsid w:val="00382740"/>
    <w:rsid w:val="00383529"/>
    <w:rsid w:val="00383865"/>
    <w:rsid w:val="0038410F"/>
    <w:rsid w:val="0038527A"/>
    <w:rsid w:val="00385D54"/>
    <w:rsid w:val="003875EB"/>
    <w:rsid w:val="00390695"/>
    <w:rsid w:val="00391C07"/>
    <w:rsid w:val="00392228"/>
    <w:rsid w:val="003923E4"/>
    <w:rsid w:val="00392A82"/>
    <w:rsid w:val="00392AF0"/>
    <w:rsid w:val="0039387B"/>
    <w:rsid w:val="00393B31"/>
    <w:rsid w:val="00393D0F"/>
    <w:rsid w:val="00394A3B"/>
    <w:rsid w:val="00395457"/>
    <w:rsid w:val="0039682A"/>
    <w:rsid w:val="00397109"/>
    <w:rsid w:val="00397895"/>
    <w:rsid w:val="00397988"/>
    <w:rsid w:val="003A02F4"/>
    <w:rsid w:val="003A0890"/>
    <w:rsid w:val="003A0C73"/>
    <w:rsid w:val="003A2A85"/>
    <w:rsid w:val="003A34FE"/>
    <w:rsid w:val="003A3FD6"/>
    <w:rsid w:val="003A4119"/>
    <w:rsid w:val="003A4172"/>
    <w:rsid w:val="003A4BCE"/>
    <w:rsid w:val="003A4C65"/>
    <w:rsid w:val="003A4E18"/>
    <w:rsid w:val="003A54BF"/>
    <w:rsid w:val="003A6477"/>
    <w:rsid w:val="003A7761"/>
    <w:rsid w:val="003A7A5A"/>
    <w:rsid w:val="003A7C0A"/>
    <w:rsid w:val="003A7D01"/>
    <w:rsid w:val="003B0023"/>
    <w:rsid w:val="003B0429"/>
    <w:rsid w:val="003B04FB"/>
    <w:rsid w:val="003B1DE7"/>
    <w:rsid w:val="003B29E4"/>
    <w:rsid w:val="003B2CC2"/>
    <w:rsid w:val="003B3173"/>
    <w:rsid w:val="003B3DC6"/>
    <w:rsid w:val="003B40A2"/>
    <w:rsid w:val="003B448E"/>
    <w:rsid w:val="003B4D3A"/>
    <w:rsid w:val="003B5B1A"/>
    <w:rsid w:val="003B5DF0"/>
    <w:rsid w:val="003B6FD6"/>
    <w:rsid w:val="003B71FC"/>
    <w:rsid w:val="003B72F8"/>
    <w:rsid w:val="003B74A3"/>
    <w:rsid w:val="003B79FB"/>
    <w:rsid w:val="003C048F"/>
    <w:rsid w:val="003C08A1"/>
    <w:rsid w:val="003C09C2"/>
    <w:rsid w:val="003C0B4C"/>
    <w:rsid w:val="003C1138"/>
    <w:rsid w:val="003C23FE"/>
    <w:rsid w:val="003C292A"/>
    <w:rsid w:val="003C3380"/>
    <w:rsid w:val="003C3451"/>
    <w:rsid w:val="003C36D2"/>
    <w:rsid w:val="003C3A49"/>
    <w:rsid w:val="003C3C21"/>
    <w:rsid w:val="003C407A"/>
    <w:rsid w:val="003C46C4"/>
    <w:rsid w:val="003C4B3F"/>
    <w:rsid w:val="003C56D7"/>
    <w:rsid w:val="003C6CBF"/>
    <w:rsid w:val="003C71A4"/>
    <w:rsid w:val="003C7625"/>
    <w:rsid w:val="003C7895"/>
    <w:rsid w:val="003C7D89"/>
    <w:rsid w:val="003D04FE"/>
    <w:rsid w:val="003D16C7"/>
    <w:rsid w:val="003D17D7"/>
    <w:rsid w:val="003D2955"/>
    <w:rsid w:val="003D2E93"/>
    <w:rsid w:val="003D4169"/>
    <w:rsid w:val="003D50B6"/>
    <w:rsid w:val="003D51C5"/>
    <w:rsid w:val="003D7747"/>
    <w:rsid w:val="003D792D"/>
    <w:rsid w:val="003E0354"/>
    <w:rsid w:val="003E20D0"/>
    <w:rsid w:val="003E2EFE"/>
    <w:rsid w:val="003E368F"/>
    <w:rsid w:val="003E3AB5"/>
    <w:rsid w:val="003E3B4B"/>
    <w:rsid w:val="003E56DC"/>
    <w:rsid w:val="003E573B"/>
    <w:rsid w:val="003E5DC2"/>
    <w:rsid w:val="003E649B"/>
    <w:rsid w:val="003E72A0"/>
    <w:rsid w:val="003E7802"/>
    <w:rsid w:val="003E7B13"/>
    <w:rsid w:val="003F05DA"/>
    <w:rsid w:val="003F0D8A"/>
    <w:rsid w:val="003F20F9"/>
    <w:rsid w:val="003F286B"/>
    <w:rsid w:val="003F2AF0"/>
    <w:rsid w:val="003F2C11"/>
    <w:rsid w:val="003F2FD7"/>
    <w:rsid w:val="003F3C12"/>
    <w:rsid w:val="003F42D5"/>
    <w:rsid w:val="003F462A"/>
    <w:rsid w:val="003F4969"/>
    <w:rsid w:val="003F4A9A"/>
    <w:rsid w:val="003F5890"/>
    <w:rsid w:val="003F5A57"/>
    <w:rsid w:val="003F5EDC"/>
    <w:rsid w:val="003F7656"/>
    <w:rsid w:val="004002B5"/>
    <w:rsid w:val="00401455"/>
    <w:rsid w:val="00401CA0"/>
    <w:rsid w:val="004023D1"/>
    <w:rsid w:val="00402AD1"/>
    <w:rsid w:val="0040360A"/>
    <w:rsid w:val="004039DF"/>
    <w:rsid w:val="00403F83"/>
    <w:rsid w:val="00404BF9"/>
    <w:rsid w:val="00404D59"/>
    <w:rsid w:val="00404E08"/>
    <w:rsid w:val="00405E81"/>
    <w:rsid w:val="00406017"/>
    <w:rsid w:val="004066D2"/>
    <w:rsid w:val="0040716B"/>
    <w:rsid w:val="00407C66"/>
    <w:rsid w:val="00407F84"/>
    <w:rsid w:val="004101E7"/>
    <w:rsid w:val="0041050F"/>
    <w:rsid w:val="00410FD0"/>
    <w:rsid w:val="004118BD"/>
    <w:rsid w:val="00412017"/>
    <w:rsid w:val="00413CE7"/>
    <w:rsid w:val="00415077"/>
    <w:rsid w:val="00415313"/>
    <w:rsid w:val="004159A4"/>
    <w:rsid w:val="0041657A"/>
    <w:rsid w:val="00417871"/>
    <w:rsid w:val="00417D41"/>
    <w:rsid w:val="00422D97"/>
    <w:rsid w:val="00423BC4"/>
    <w:rsid w:val="00424A6E"/>
    <w:rsid w:val="00424C9A"/>
    <w:rsid w:val="00424FE4"/>
    <w:rsid w:val="00425233"/>
    <w:rsid w:val="00426229"/>
    <w:rsid w:val="00426E21"/>
    <w:rsid w:val="00427073"/>
    <w:rsid w:val="0043089B"/>
    <w:rsid w:val="00431778"/>
    <w:rsid w:val="0043267A"/>
    <w:rsid w:val="00432726"/>
    <w:rsid w:val="004331F7"/>
    <w:rsid w:val="00434D87"/>
    <w:rsid w:val="00434FDA"/>
    <w:rsid w:val="00435234"/>
    <w:rsid w:val="00435375"/>
    <w:rsid w:val="0043554D"/>
    <w:rsid w:val="004355AC"/>
    <w:rsid w:val="004357A5"/>
    <w:rsid w:val="00435AD1"/>
    <w:rsid w:val="00435CCE"/>
    <w:rsid w:val="00436961"/>
    <w:rsid w:val="004373E2"/>
    <w:rsid w:val="00440535"/>
    <w:rsid w:val="00440618"/>
    <w:rsid w:val="004408C3"/>
    <w:rsid w:val="00440FC8"/>
    <w:rsid w:val="00441F05"/>
    <w:rsid w:val="004426B4"/>
    <w:rsid w:val="00442845"/>
    <w:rsid w:val="00443173"/>
    <w:rsid w:val="00443395"/>
    <w:rsid w:val="00443E2D"/>
    <w:rsid w:val="00444C73"/>
    <w:rsid w:val="00446455"/>
    <w:rsid w:val="004465D8"/>
    <w:rsid w:val="004472F4"/>
    <w:rsid w:val="004478C6"/>
    <w:rsid w:val="00447BA8"/>
    <w:rsid w:val="00447CDE"/>
    <w:rsid w:val="00450956"/>
    <w:rsid w:val="004517C6"/>
    <w:rsid w:val="00452363"/>
    <w:rsid w:val="0045336A"/>
    <w:rsid w:val="004545FA"/>
    <w:rsid w:val="00454CE3"/>
    <w:rsid w:val="00455964"/>
    <w:rsid w:val="00456294"/>
    <w:rsid w:val="00456517"/>
    <w:rsid w:val="00456545"/>
    <w:rsid w:val="00456EC6"/>
    <w:rsid w:val="00457D17"/>
    <w:rsid w:val="00460391"/>
    <w:rsid w:val="004606EA"/>
    <w:rsid w:val="00460F84"/>
    <w:rsid w:val="0046103B"/>
    <w:rsid w:val="00461361"/>
    <w:rsid w:val="00461AE7"/>
    <w:rsid w:val="00462EBA"/>
    <w:rsid w:val="0046312C"/>
    <w:rsid w:val="004632F0"/>
    <w:rsid w:val="00464303"/>
    <w:rsid w:val="004658CE"/>
    <w:rsid w:val="00465ABF"/>
    <w:rsid w:val="00465DA9"/>
    <w:rsid w:val="004668DE"/>
    <w:rsid w:val="004678F1"/>
    <w:rsid w:val="00467D03"/>
    <w:rsid w:val="00470125"/>
    <w:rsid w:val="00470163"/>
    <w:rsid w:val="00470173"/>
    <w:rsid w:val="0047017F"/>
    <w:rsid w:val="00470303"/>
    <w:rsid w:val="00470EBE"/>
    <w:rsid w:val="00471283"/>
    <w:rsid w:val="00471DBB"/>
    <w:rsid w:val="00472056"/>
    <w:rsid w:val="00472860"/>
    <w:rsid w:val="00473983"/>
    <w:rsid w:val="00474306"/>
    <w:rsid w:val="004748A4"/>
    <w:rsid w:val="004749D2"/>
    <w:rsid w:val="004749E0"/>
    <w:rsid w:val="004754E7"/>
    <w:rsid w:val="00475A12"/>
    <w:rsid w:val="00475AE4"/>
    <w:rsid w:val="00475BCA"/>
    <w:rsid w:val="00475BDA"/>
    <w:rsid w:val="00476E3D"/>
    <w:rsid w:val="00476E5E"/>
    <w:rsid w:val="0047769B"/>
    <w:rsid w:val="00477B1E"/>
    <w:rsid w:val="00481AD7"/>
    <w:rsid w:val="00481B9B"/>
    <w:rsid w:val="0048291C"/>
    <w:rsid w:val="00482BFF"/>
    <w:rsid w:val="00483C38"/>
    <w:rsid w:val="00483D0A"/>
    <w:rsid w:val="00484196"/>
    <w:rsid w:val="00484344"/>
    <w:rsid w:val="00484753"/>
    <w:rsid w:val="00485806"/>
    <w:rsid w:val="00486C8A"/>
    <w:rsid w:val="004875BC"/>
    <w:rsid w:val="00490955"/>
    <w:rsid w:val="004912A3"/>
    <w:rsid w:val="00491ACC"/>
    <w:rsid w:val="00491B72"/>
    <w:rsid w:val="00492391"/>
    <w:rsid w:val="004925E7"/>
    <w:rsid w:val="00492A3D"/>
    <w:rsid w:val="004934F9"/>
    <w:rsid w:val="0049390B"/>
    <w:rsid w:val="004940AD"/>
    <w:rsid w:val="004940CB"/>
    <w:rsid w:val="0049427E"/>
    <w:rsid w:val="00496389"/>
    <w:rsid w:val="004963C6"/>
    <w:rsid w:val="004964D4"/>
    <w:rsid w:val="00496742"/>
    <w:rsid w:val="004967B6"/>
    <w:rsid w:val="00496937"/>
    <w:rsid w:val="0049694A"/>
    <w:rsid w:val="00496D3B"/>
    <w:rsid w:val="00497297"/>
    <w:rsid w:val="00497C55"/>
    <w:rsid w:val="004A0583"/>
    <w:rsid w:val="004A06D3"/>
    <w:rsid w:val="004A1CCE"/>
    <w:rsid w:val="004A3BD8"/>
    <w:rsid w:val="004A4D16"/>
    <w:rsid w:val="004A4F0A"/>
    <w:rsid w:val="004A53DC"/>
    <w:rsid w:val="004A57A2"/>
    <w:rsid w:val="004A6CCD"/>
    <w:rsid w:val="004A72B1"/>
    <w:rsid w:val="004B01DF"/>
    <w:rsid w:val="004B201F"/>
    <w:rsid w:val="004B2986"/>
    <w:rsid w:val="004B36C6"/>
    <w:rsid w:val="004B488D"/>
    <w:rsid w:val="004B4AD0"/>
    <w:rsid w:val="004B5AD5"/>
    <w:rsid w:val="004B6415"/>
    <w:rsid w:val="004B7A11"/>
    <w:rsid w:val="004B7AF0"/>
    <w:rsid w:val="004C11FC"/>
    <w:rsid w:val="004C1211"/>
    <w:rsid w:val="004C14B4"/>
    <w:rsid w:val="004C195B"/>
    <w:rsid w:val="004C28F0"/>
    <w:rsid w:val="004C2EFF"/>
    <w:rsid w:val="004C3E80"/>
    <w:rsid w:val="004C4210"/>
    <w:rsid w:val="004C44B7"/>
    <w:rsid w:val="004C4869"/>
    <w:rsid w:val="004C4B44"/>
    <w:rsid w:val="004C4B99"/>
    <w:rsid w:val="004C4C7E"/>
    <w:rsid w:val="004C4D2A"/>
    <w:rsid w:val="004C4D87"/>
    <w:rsid w:val="004C4EA1"/>
    <w:rsid w:val="004C508B"/>
    <w:rsid w:val="004C54D5"/>
    <w:rsid w:val="004C5C5A"/>
    <w:rsid w:val="004C5E17"/>
    <w:rsid w:val="004C77BD"/>
    <w:rsid w:val="004C7C9F"/>
    <w:rsid w:val="004D1134"/>
    <w:rsid w:val="004D2BC2"/>
    <w:rsid w:val="004D2F7A"/>
    <w:rsid w:val="004D4380"/>
    <w:rsid w:val="004D5EE7"/>
    <w:rsid w:val="004D658B"/>
    <w:rsid w:val="004D697E"/>
    <w:rsid w:val="004D7958"/>
    <w:rsid w:val="004D79BF"/>
    <w:rsid w:val="004D7BF0"/>
    <w:rsid w:val="004D7DA1"/>
    <w:rsid w:val="004E084C"/>
    <w:rsid w:val="004E09AA"/>
    <w:rsid w:val="004E0A50"/>
    <w:rsid w:val="004E0AA3"/>
    <w:rsid w:val="004E0E16"/>
    <w:rsid w:val="004E15A0"/>
    <w:rsid w:val="004E15CA"/>
    <w:rsid w:val="004E1D65"/>
    <w:rsid w:val="004E1DA9"/>
    <w:rsid w:val="004E1E37"/>
    <w:rsid w:val="004E2069"/>
    <w:rsid w:val="004E2172"/>
    <w:rsid w:val="004E2A89"/>
    <w:rsid w:val="004E4628"/>
    <w:rsid w:val="004E51BB"/>
    <w:rsid w:val="004E52B3"/>
    <w:rsid w:val="004E59D6"/>
    <w:rsid w:val="004E613F"/>
    <w:rsid w:val="004E754F"/>
    <w:rsid w:val="004F0C7E"/>
    <w:rsid w:val="004F10AF"/>
    <w:rsid w:val="004F1A29"/>
    <w:rsid w:val="004F1EC6"/>
    <w:rsid w:val="004F2079"/>
    <w:rsid w:val="004F223F"/>
    <w:rsid w:val="004F2341"/>
    <w:rsid w:val="004F26EF"/>
    <w:rsid w:val="004F2959"/>
    <w:rsid w:val="004F2A1B"/>
    <w:rsid w:val="004F56F3"/>
    <w:rsid w:val="004F632E"/>
    <w:rsid w:val="004F6FE9"/>
    <w:rsid w:val="00500219"/>
    <w:rsid w:val="005015E1"/>
    <w:rsid w:val="005015F2"/>
    <w:rsid w:val="00501645"/>
    <w:rsid w:val="0050185F"/>
    <w:rsid w:val="005026C3"/>
    <w:rsid w:val="00503138"/>
    <w:rsid w:val="00503991"/>
    <w:rsid w:val="00504B61"/>
    <w:rsid w:val="00504F3A"/>
    <w:rsid w:val="00505554"/>
    <w:rsid w:val="00505992"/>
    <w:rsid w:val="00505EBF"/>
    <w:rsid w:val="00506591"/>
    <w:rsid w:val="00506876"/>
    <w:rsid w:val="00507773"/>
    <w:rsid w:val="005079D7"/>
    <w:rsid w:val="00507BDB"/>
    <w:rsid w:val="00507D40"/>
    <w:rsid w:val="005110CA"/>
    <w:rsid w:val="00511875"/>
    <w:rsid w:val="005122BD"/>
    <w:rsid w:val="00512C6D"/>
    <w:rsid w:val="00513992"/>
    <w:rsid w:val="00513D8F"/>
    <w:rsid w:val="00513EC7"/>
    <w:rsid w:val="00513F57"/>
    <w:rsid w:val="00514197"/>
    <w:rsid w:val="00514633"/>
    <w:rsid w:val="005148DC"/>
    <w:rsid w:val="00514BED"/>
    <w:rsid w:val="00514C75"/>
    <w:rsid w:val="00515403"/>
    <w:rsid w:val="005164E1"/>
    <w:rsid w:val="00517B69"/>
    <w:rsid w:val="00520472"/>
    <w:rsid w:val="0052101E"/>
    <w:rsid w:val="00521143"/>
    <w:rsid w:val="00521461"/>
    <w:rsid w:val="005214A9"/>
    <w:rsid w:val="00521A88"/>
    <w:rsid w:val="005246E8"/>
    <w:rsid w:val="00524DB7"/>
    <w:rsid w:val="0052535C"/>
    <w:rsid w:val="005254C6"/>
    <w:rsid w:val="0052587D"/>
    <w:rsid w:val="00525A65"/>
    <w:rsid w:val="00526E55"/>
    <w:rsid w:val="0052768E"/>
    <w:rsid w:val="00530F7C"/>
    <w:rsid w:val="00531649"/>
    <w:rsid w:val="00531A7D"/>
    <w:rsid w:val="005321D8"/>
    <w:rsid w:val="0053286B"/>
    <w:rsid w:val="005328B7"/>
    <w:rsid w:val="00533FDD"/>
    <w:rsid w:val="0053463D"/>
    <w:rsid w:val="00534CE4"/>
    <w:rsid w:val="00535934"/>
    <w:rsid w:val="00535E71"/>
    <w:rsid w:val="00536321"/>
    <w:rsid w:val="0053662B"/>
    <w:rsid w:val="00536CD1"/>
    <w:rsid w:val="0054143F"/>
    <w:rsid w:val="00541798"/>
    <w:rsid w:val="005419C7"/>
    <w:rsid w:val="00543787"/>
    <w:rsid w:val="0054511D"/>
    <w:rsid w:val="00546B0B"/>
    <w:rsid w:val="00546BA7"/>
    <w:rsid w:val="00546D0B"/>
    <w:rsid w:val="00547F81"/>
    <w:rsid w:val="0055063D"/>
    <w:rsid w:val="0055307C"/>
    <w:rsid w:val="00554120"/>
    <w:rsid w:val="005541DE"/>
    <w:rsid w:val="00554E9C"/>
    <w:rsid w:val="00556237"/>
    <w:rsid w:val="005564A2"/>
    <w:rsid w:val="005564C3"/>
    <w:rsid w:val="005566A4"/>
    <w:rsid w:val="005566E4"/>
    <w:rsid w:val="005605CF"/>
    <w:rsid w:val="0056075B"/>
    <w:rsid w:val="00560C1B"/>
    <w:rsid w:val="00561DF9"/>
    <w:rsid w:val="00561FFA"/>
    <w:rsid w:val="0056286B"/>
    <w:rsid w:val="00562B34"/>
    <w:rsid w:val="00564662"/>
    <w:rsid w:val="005646BA"/>
    <w:rsid w:val="00564EF8"/>
    <w:rsid w:val="00565067"/>
    <w:rsid w:val="0056514E"/>
    <w:rsid w:val="0056607B"/>
    <w:rsid w:val="005707D5"/>
    <w:rsid w:val="00570B35"/>
    <w:rsid w:val="0057188D"/>
    <w:rsid w:val="00571A79"/>
    <w:rsid w:val="00571C29"/>
    <w:rsid w:val="00571F75"/>
    <w:rsid w:val="00575027"/>
    <w:rsid w:val="00576579"/>
    <w:rsid w:val="0057663D"/>
    <w:rsid w:val="00576BE4"/>
    <w:rsid w:val="0057780B"/>
    <w:rsid w:val="00580216"/>
    <w:rsid w:val="00580E1D"/>
    <w:rsid w:val="0058104F"/>
    <w:rsid w:val="00581AC8"/>
    <w:rsid w:val="00581E8C"/>
    <w:rsid w:val="00581F93"/>
    <w:rsid w:val="0058375B"/>
    <w:rsid w:val="00583A4A"/>
    <w:rsid w:val="00583BF6"/>
    <w:rsid w:val="00583ECA"/>
    <w:rsid w:val="005842D3"/>
    <w:rsid w:val="005849A9"/>
    <w:rsid w:val="00584B12"/>
    <w:rsid w:val="005850DA"/>
    <w:rsid w:val="005852A4"/>
    <w:rsid w:val="00585501"/>
    <w:rsid w:val="005859CF"/>
    <w:rsid w:val="00586250"/>
    <w:rsid w:val="00586381"/>
    <w:rsid w:val="0058644B"/>
    <w:rsid w:val="00586674"/>
    <w:rsid w:val="0058684D"/>
    <w:rsid w:val="005868C5"/>
    <w:rsid w:val="005871DC"/>
    <w:rsid w:val="00587715"/>
    <w:rsid w:val="0058781F"/>
    <w:rsid w:val="00587D14"/>
    <w:rsid w:val="0059082B"/>
    <w:rsid w:val="005909CC"/>
    <w:rsid w:val="00592915"/>
    <w:rsid w:val="005929E0"/>
    <w:rsid w:val="00594BFC"/>
    <w:rsid w:val="00594D28"/>
    <w:rsid w:val="00596050"/>
    <w:rsid w:val="00596169"/>
    <w:rsid w:val="005963B9"/>
    <w:rsid w:val="0059684D"/>
    <w:rsid w:val="00596BEE"/>
    <w:rsid w:val="005975AB"/>
    <w:rsid w:val="00597E70"/>
    <w:rsid w:val="005A02A8"/>
    <w:rsid w:val="005A02F8"/>
    <w:rsid w:val="005A3428"/>
    <w:rsid w:val="005A38F7"/>
    <w:rsid w:val="005A39A2"/>
    <w:rsid w:val="005A3D12"/>
    <w:rsid w:val="005A41F6"/>
    <w:rsid w:val="005A491B"/>
    <w:rsid w:val="005A4E9B"/>
    <w:rsid w:val="005A540D"/>
    <w:rsid w:val="005A579E"/>
    <w:rsid w:val="005A58C8"/>
    <w:rsid w:val="005A7D5C"/>
    <w:rsid w:val="005B194F"/>
    <w:rsid w:val="005B3069"/>
    <w:rsid w:val="005B33AD"/>
    <w:rsid w:val="005B3EE5"/>
    <w:rsid w:val="005B415D"/>
    <w:rsid w:val="005B4D24"/>
    <w:rsid w:val="005B4E08"/>
    <w:rsid w:val="005B5930"/>
    <w:rsid w:val="005B6290"/>
    <w:rsid w:val="005B71D5"/>
    <w:rsid w:val="005B7E85"/>
    <w:rsid w:val="005C1D5F"/>
    <w:rsid w:val="005C2501"/>
    <w:rsid w:val="005C25D5"/>
    <w:rsid w:val="005C312E"/>
    <w:rsid w:val="005C340B"/>
    <w:rsid w:val="005C348D"/>
    <w:rsid w:val="005C35C7"/>
    <w:rsid w:val="005C387B"/>
    <w:rsid w:val="005C3DC5"/>
    <w:rsid w:val="005C410F"/>
    <w:rsid w:val="005C4299"/>
    <w:rsid w:val="005C4573"/>
    <w:rsid w:val="005C4BB3"/>
    <w:rsid w:val="005C5DA0"/>
    <w:rsid w:val="005C6315"/>
    <w:rsid w:val="005C649C"/>
    <w:rsid w:val="005C79FF"/>
    <w:rsid w:val="005C7AE8"/>
    <w:rsid w:val="005C7BD5"/>
    <w:rsid w:val="005C7E8D"/>
    <w:rsid w:val="005D01A4"/>
    <w:rsid w:val="005D047D"/>
    <w:rsid w:val="005D0ED9"/>
    <w:rsid w:val="005D1781"/>
    <w:rsid w:val="005D18BB"/>
    <w:rsid w:val="005D1BB4"/>
    <w:rsid w:val="005D1E5A"/>
    <w:rsid w:val="005D1FC2"/>
    <w:rsid w:val="005D20F9"/>
    <w:rsid w:val="005D28B0"/>
    <w:rsid w:val="005D29DA"/>
    <w:rsid w:val="005D2F6B"/>
    <w:rsid w:val="005D5CD0"/>
    <w:rsid w:val="005D6716"/>
    <w:rsid w:val="005D6CC8"/>
    <w:rsid w:val="005E09DB"/>
    <w:rsid w:val="005E1809"/>
    <w:rsid w:val="005E2326"/>
    <w:rsid w:val="005E28DB"/>
    <w:rsid w:val="005E2D17"/>
    <w:rsid w:val="005E30F5"/>
    <w:rsid w:val="005E46EE"/>
    <w:rsid w:val="005E4711"/>
    <w:rsid w:val="005E4C2C"/>
    <w:rsid w:val="005E542E"/>
    <w:rsid w:val="005E6594"/>
    <w:rsid w:val="005E661E"/>
    <w:rsid w:val="005E698B"/>
    <w:rsid w:val="005E6C6A"/>
    <w:rsid w:val="005E6D50"/>
    <w:rsid w:val="005E778C"/>
    <w:rsid w:val="005F012D"/>
    <w:rsid w:val="005F0195"/>
    <w:rsid w:val="005F051C"/>
    <w:rsid w:val="005F1BC8"/>
    <w:rsid w:val="005F1F89"/>
    <w:rsid w:val="005F2D4C"/>
    <w:rsid w:val="005F3340"/>
    <w:rsid w:val="005F36EB"/>
    <w:rsid w:val="005F39DC"/>
    <w:rsid w:val="005F4C1F"/>
    <w:rsid w:val="005F6AE5"/>
    <w:rsid w:val="005F73A3"/>
    <w:rsid w:val="005F7511"/>
    <w:rsid w:val="005F75F6"/>
    <w:rsid w:val="005F7A6D"/>
    <w:rsid w:val="005F7EA4"/>
    <w:rsid w:val="00601764"/>
    <w:rsid w:val="00603E14"/>
    <w:rsid w:val="006046FC"/>
    <w:rsid w:val="006051BD"/>
    <w:rsid w:val="0060552C"/>
    <w:rsid w:val="006057A6"/>
    <w:rsid w:val="0060588A"/>
    <w:rsid w:val="00605A26"/>
    <w:rsid w:val="00606647"/>
    <w:rsid w:val="006070CB"/>
    <w:rsid w:val="00612437"/>
    <w:rsid w:val="00612A07"/>
    <w:rsid w:val="00613276"/>
    <w:rsid w:val="00613D15"/>
    <w:rsid w:val="00614025"/>
    <w:rsid w:val="006158CC"/>
    <w:rsid w:val="0061663D"/>
    <w:rsid w:val="006175BF"/>
    <w:rsid w:val="00620784"/>
    <w:rsid w:val="00620F16"/>
    <w:rsid w:val="0062283E"/>
    <w:rsid w:val="00622AEB"/>
    <w:rsid w:val="006236A1"/>
    <w:rsid w:val="00623D94"/>
    <w:rsid w:val="00623FFA"/>
    <w:rsid w:val="0062400E"/>
    <w:rsid w:val="0062458A"/>
    <w:rsid w:val="0062459A"/>
    <w:rsid w:val="006247D4"/>
    <w:rsid w:val="00624B08"/>
    <w:rsid w:val="00624B7B"/>
    <w:rsid w:val="00625506"/>
    <w:rsid w:val="0062599F"/>
    <w:rsid w:val="00625CB0"/>
    <w:rsid w:val="00625EA1"/>
    <w:rsid w:val="00625F01"/>
    <w:rsid w:val="006266ED"/>
    <w:rsid w:val="006267A7"/>
    <w:rsid w:val="00626977"/>
    <w:rsid w:val="006270DF"/>
    <w:rsid w:val="006278F7"/>
    <w:rsid w:val="0063017F"/>
    <w:rsid w:val="00630685"/>
    <w:rsid w:val="00631D3E"/>
    <w:rsid w:val="00632121"/>
    <w:rsid w:val="00632FEC"/>
    <w:rsid w:val="0063426D"/>
    <w:rsid w:val="0063472D"/>
    <w:rsid w:val="006350E3"/>
    <w:rsid w:val="0063513F"/>
    <w:rsid w:val="006358FE"/>
    <w:rsid w:val="00636243"/>
    <w:rsid w:val="006363D9"/>
    <w:rsid w:val="00636D0F"/>
    <w:rsid w:val="0063751D"/>
    <w:rsid w:val="00637EA9"/>
    <w:rsid w:val="00640AE3"/>
    <w:rsid w:val="0064177C"/>
    <w:rsid w:val="006430F2"/>
    <w:rsid w:val="00644AC4"/>
    <w:rsid w:val="00644D8D"/>
    <w:rsid w:val="00644E86"/>
    <w:rsid w:val="006467B0"/>
    <w:rsid w:val="00647288"/>
    <w:rsid w:val="00650238"/>
    <w:rsid w:val="00650CC4"/>
    <w:rsid w:val="00651478"/>
    <w:rsid w:val="00651545"/>
    <w:rsid w:val="006519CF"/>
    <w:rsid w:val="006521F2"/>
    <w:rsid w:val="00653D2C"/>
    <w:rsid w:val="00653F9E"/>
    <w:rsid w:val="00654E52"/>
    <w:rsid w:val="0065507A"/>
    <w:rsid w:val="00655F9D"/>
    <w:rsid w:val="00655FEE"/>
    <w:rsid w:val="0065602D"/>
    <w:rsid w:val="00656795"/>
    <w:rsid w:val="00657C70"/>
    <w:rsid w:val="00657E66"/>
    <w:rsid w:val="006608EE"/>
    <w:rsid w:val="00660939"/>
    <w:rsid w:val="0066137B"/>
    <w:rsid w:val="00662DA2"/>
    <w:rsid w:val="00663F16"/>
    <w:rsid w:val="006645EE"/>
    <w:rsid w:val="006648D8"/>
    <w:rsid w:val="0066490F"/>
    <w:rsid w:val="006652BA"/>
    <w:rsid w:val="00665B7F"/>
    <w:rsid w:val="00666148"/>
    <w:rsid w:val="006665C9"/>
    <w:rsid w:val="00666ADF"/>
    <w:rsid w:val="00666C70"/>
    <w:rsid w:val="00667B44"/>
    <w:rsid w:val="00667E08"/>
    <w:rsid w:val="00667E19"/>
    <w:rsid w:val="00667F76"/>
    <w:rsid w:val="006702C1"/>
    <w:rsid w:val="0067186B"/>
    <w:rsid w:val="00672598"/>
    <w:rsid w:val="00672A20"/>
    <w:rsid w:val="00673D8A"/>
    <w:rsid w:val="00674B74"/>
    <w:rsid w:val="0067511B"/>
    <w:rsid w:val="00675181"/>
    <w:rsid w:val="0067535E"/>
    <w:rsid w:val="00675642"/>
    <w:rsid w:val="00675BAD"/>
    <w:rsid w:val="0067610B"/>
    <w:rsid w:val="006766AC"/>
    <w:rsid w:val="00676E70"/>
    <w:rsid w:val="0067733E"/>
    <w:rsid w:val="00677805"/>
    <w:rsid w:val="00680190"/>
    <w:rsid w:val="0068063F"/>
    <w:rsid w:val="006813BB"/>
    <w:rsid w:val="006813FF"/>
    <w:rsid w:val="006816A7"/>
    <w:rsid w:val="00683561"/>
    <w:rsid w:val="006835E8"/>
    <w:rsid w:val="0068590D"/>
    <w:rsid w:val="00686E2C"/>
    <w:rsid w:val="00687EF8"/>
    <w:rsid w:val="00687F8F"/>
    <w:rsid w:val="006904C2"/>
    <w:rsid w:val="00690938"/>
    <w:rsid w:val="00691030"/>
    <w:rsid w:val="006915FE"/>
    <w:rsid w:val="006919A9"/>
    <w:rsid w:val="00691CF7"/>
    <w:rsid w:val="00691DB8"/>
    <w:rsid w:val="0069228D"/>
    <w:rsid w:val="00692799"/>
    <w:rsid w:val="006937C7"/>
    <w:rsid w:val="00693D60"/>
    <w:rsid w:val="0069431C"/>
    <w:rsid w:val="00694D30"/>
    <w:rsid w:val="0069513E"/>
    <w:rsid w:val="006951A1"/>
    <w:rsid w:val="006958C1"/>
    <w:rsid w:val="006958DE"/>
    <w:rsid w:val="006959C7"/>
    <w:rsid w:val="006961B5"/>
    <w:rsid w:val="006967D7"/>
    <w:rsid w:val="00696EFB"/>
    <w:rsid w:val="006975B5"/>
    <w:rsid w:val="006A1062"/>
    <w:rsid w:val="006A1310"/>
    <w:rsid w:val="006A151A"/>
    <w:rsid w:val="006A1BEA"/>
    <w:rsid w:val="006A2513"/>
    <w:rsid w:val="006A28F4"/>
    <w:rsid w:val="006A2B04"/>
    <w:rsid w:val="006A2C31"/>
    <w:rsid w:val="006A2E72"/>
    <w:rsid w:val="006A3303"/>
    <w:rsid w:val="006A39BA"/>
    <w:rsid w:val="006A3CE8"/>
    <w:rsid w:val="006A3F28"/>
    <w:rsid w:val="006A415B"/>
    <w:rsid w:val="006A4D2B"/>
    <w:rsid w:val="006A5264"/>
    <w:rsid w:val="006A57C5"/>
    <w:rsid w:val="006A6581"/>
    <w:rsid w:val="006A74DB"/>
    <w:rsid w:val="006A7922"/>
    <w:rsid w:val="006A7A65"/>
    <w:rsid w:val="006A7C2B"/>
    <w:rsid w:val="006B133A"/>
    <w:rsid w:val="006B267B"/>
    <w:rsid w:val="006B2A1B"/>
    <w:rsid w:val="006B2D94"/>
    <w:rsid w:val="006B2EA8"/>
    <w:rsid w:val="006B3B82"/>
    <w:rsid w:val="006B3F5D"/>
    <w:rsid w:val="006B48F8"/>
    <w:rsid w:val="006B4F51"/>
    <w:rsid w:val="006B51FE"/>
    <w:rsid w:val="006B55D7"/>
    <w:rsid w:val="006B57DE"/>
    <w:rsid w:val="006B5E99"/>
    <w:rsid w:val="006B6C58"/>
    <w:rsid w:val="006C0129"/>
    <w:rsid w:val="006C04A9"/>
    <w:rsid w:val="006C08A6"/>
    <w:rsid w:val="006C110C"/>
    <w:rsid w:val="006C191D"/>
    <w:rsid w:val="006C1EA8"/>
    <w:rsid w:val="006C2219"/>
    <w:rsid w:val="006C27AB"/>
    <w:rsid w:val="006C2EB1"/>
    <w:rsid w:val="006C39A3"/>
    <w:rsid w:val="006C7355"/>
    <w:rsid w:val="006C7C03"/>
    <w:rsid w:val="006D1052"/>
    <w:rsid w:val="006D227B"/>
    <w:rsid w:val="006D2424"/>
    <w:rsid w:val="006D2D2F"/>
    <w:rsid w:val="006D2FB7"/>
    <w:rsid w:val="006D3B97"/>
    <w:rsid w:val="006D5612"/>
    <w:rsid w:val="006D62DA"/>
    <w:rsid w:val="006D6302"/>
    <w:rsid w:val="006D663A"/>
    <w:rsid w:val="006D667E"/>
    <w:rsid w:val="006D6B09"/>
    <w:rsid w:val="006D6E9D"/>
    <w:rsid w:val="006E001C"/>
    <w:rsid w:val="006E006B"/>
    <w:rsid w:val="006E1AD0"/>
    <w:rsid w:val="006E1AEC"/>
    <w:rsid w:val="006E1D26"/>
    <w:rsid w:val="006E2294"/>
    <w:rsid w:val="006E2726"/>
    <w:rsid w:val="006E4F29"/>
    <w:rsid w:val="006E5D14"/>
    <w:rsid w:val="006E5E23"/>
    <w:rsid w:val="006E6A08"/>
    <w:rsid w:val="006E7B0C"/>
    <w:rsid w:val="006E7D6C"/>
    <w:rsid w:val="006F021A"/>
    <w:rsid w:val="006F0634"/>
    <w:rsid w:val="006F0984"/>
    <w:rsid w:val="006F108B"/>
    <w:rsid w:val="006F1577"/>
    <w:rsid w:val="006F1BF4"/>
    <w:rsid w:val="006F2056"/>
    <w:rsid w:val="006F214D"/>
    <w:rsid w:val="006F217F"/>
    <w:rsid w:val="006F3159"/>
    <w:rsid w:val="006F3F5C"/>
    <w:rsid w:val="006F4D93"/>
    <w:rsid w:val="006F4F08"/>
    <w:rsid w:val="006F51B0"/>
    <w:rsid w:val="006F5BFA"/>
    <w:rsid w:val="006F7591"/>
    <w:rsid w:val="006F7FD8"/>
    <w:rsid w:val="007007C1"/>
    <w:rsid w:val="007010E2"/>
    <w:rsid w:val="0070175D"/>
    <w:rsid w:val="00701940"/>
    <w:rsid w:val="00701D71"/>
    <w:rsid w:val="00702C31"/>
    <w:rsid w:val="00702D3B"/>
    <w:rsid w:val="00703050"/>
    <w:rsid w:val="00703444"/>
    <w:rsid w:val="00703567"/>
    <w:rsid w:val="00704520"/>
    <w:rsid w:val="0070477E"/>
    <w:rsid w:val="0070654E"/>
    <w:rsid w:val="00706CEF"/>
    <w:rsid w:val="0070725C"/>
    <w:rsid w:val="0070774A"/>
    <w:rsid w:val="007077EB"/>
    <w:rsid w:val="00707C26"/>
    <w:rsid w:val="00710884"/>
    <w:rsid w:val="00710AF9"/>
    <w:rsid w:val="00710D21"/>
    <w:rsid w:val="00711405"/>
    <w:rsid w:val="00712153"/>
    <w:rsid w:val="007125E2"/>
    <w:rsid w:val="007129B5"/>
    <w:rsid w:val="0071301A"/>
    <w:rsid w:val="007130A2"/>
    <w:rsid w:val="00713559"/>
    <w:rsid w:val="00714078"/>
    <w:rsid w:val="00714129"/>
    <w:rsid w:val="007141FE"/>
    <w:rsid w:val="00714ADD"/>
    <w:rsid w:val="00715D86"/>
    <w:rsid w:val="00715DA2"/>
    <w:rsid w:val="00716F8D"/>
    <w:rsid w:val="00717AF8"/>
    <w:rsid w:val="00720572"/>
    <w:rsid w:val="00720AED"/>
    <w:rsid w:val="00722695"/>
    <w:rsid w:val="00723930"/>
    <w:rsid w:val="00723F4B"/>
    <w:rsid w:val="00724B62"/>
    <w:rsid w:val="00724C99"/>
    <w:rsid w:val="0072514D"/>
    <w:rsid w:val="007258BB"/>
    <w:rsid w:val="00725DB4"/>
    <w:rsid w:val="00725DE5"/>
    <w:rsid w:val="00726B20"/>
    <w:rsid w:val="00726C6C"/>
    <w:rsid w:val="00726C7F"/>
    <w:rsid w:val="00726F35"/>
    <w:rsid w:val="00727028"/>
    <w:rsid w:val="0072772C"/>
    <w:rsid w:val="00730ED6"/>
    <w:rsid w:val="00731D2B"/>
    <w:rsid w:val="007327E3"/>
    <w:rsid w:val="007327EB"/>
    <w:rsid w:val="00733261"/>
    <w:rsid w:val="007338B0"/>
    <w:rsid w:val="00733B6B"/>
    <w:rsid w:val="007340F2"/>
    <w:rsid w:val="00734BE2"/>
    <w:rsid w:val="00734C5F"/>
    <w:rsid w:val="00734DCB"/>
    <w:rsid w:val="00735251"/>
    <w:rsid w:val="007355A1"/>
    <w:rsid w:val="00736B7C"/>
    <w:rsid w:val="0073743A"/>
    <w:rsid w:val="00737CDD"/>
    <w:rsid w:val="007411C0"/>
    <w:rsid w:val="00741A7C"/>
    <w:rsid w:val="00741EFE"/>
    <w:rsid w:val="00742288"/>
    <w:rsid w:val="007427BA"/>
    <w:rsid w:val="00742D52"/>
    <w:rsid w:val="007431E5"/>
    <w:rsid w:val="00743500"/>
    <w:rsid w:val="0074387C"/>
    <w:rsid w:val="007439F5"/>
    <w:rsid w:val="00743F8C"/>
    <w:rsid w:val="0074479B"/>
    <w:rsid w:val="007450BD"/>
    <w:rsid w:val="007458CB"/>
    <w:rsid w:val="00750D19"/>
    <w:rsid w:val="007511DD"/>
    <w:rsid w:val="00751FE3"/>
    <w:rsid w:val="007526B8"/>
    <w:rsid w:val="0075270D"/>
    <w:rsid w:val="0075320D"/>
    <w:rsid w:val="007536D8"/>
    <w:rsid w:val="00753B4C"/>
    <w:rsid w:val="00753C6F"/>
    <w:rsid w:val="00753C87"/>
    <w:rsid w:val="00754B69"/>
    <w:rsid w:val="00755869"/>
    <w:rsid w:val="00755ABC"/>
    <w:rsid w:val="00755C38"/>
    <w:rsid w:val="00755D87"/>
    <w:rsid w:val="007567B7"/>
    <w:rsid w:val="007576D0"/>
    <w:rsid w:val="007579A2"/>
    <w:rsid w:val="00757DCD"/>
    <w:rsid w:val="00762BA1"/>
    <w:rsid w:val="00762CA4"/>
    <w:rsid w:val="00764268"/>
    <w:rsid w:val="0076426F"/>
    <w:rsid w:val="007647C4"/>
    <w:rsid w:val="007648A1"/>
    <w:rsid w:val="007649ED"/>
    <w:rsid w:val="0076511D"/>
    <w:rsid w:val="00765B1E"/>
    <w:rsid w:val="00765CB2"/>
    <w:rsid w:val="007660B1"/>
    <w:rsid w:val="0076660A"/>
    <w:rsid w:val="007670BC"/>
    <w:rsid w:val="00767A14"/>
    <w:rsid w:val="007706C8"/>
    <w:rsid w:val="007707AD"/>
    <w:rsid w:val="00770AF8"/>
    <w:rsid w:val="00770C33"/>
    <w:rsid w:val="007714B9"/>
    <w:rsid w:val="00772586"/>
    <w:rsid w:val="00773D65"/>
    <w:rsid w:val="00774180"/>
    <w:rsid w:val="00775679"/>
    <w:rsid w:val="007758A0"/>
    <w:rsid w:val="00775B92"/>
    <w:rsid w:val="00775FB7"/>
    <w:rsid w:val="007764D9"/>
    <w:rsid w:val="007772A1"/>
    <w:rsid w:val="00777B1D"/>
    <w:rsid w:val="0078106D"/>
    <w:rsid w:val="00781C33"/>
    <w:rsid w:val="007826AF"/>
    <w:rsid w:val="0078271E"/>
    <w:rsid w:val="00782A25"/>
    <w:rsid w:val="00782A80"/>
    <w:rsid w:val="00782FC7"/>
    <w:rsid w:val="00783424"/>
    <w:rsid w:val="007838FD"/>
    <w:rsid w:val="0078487C"/>
    <w:rsid w:val="007859BD"/>
    <w:rsid w:val="00785D40"/>
    <w:rsid w:val="00786B3A"/>
    <w:rsid w:val="00786CA4"/>
    <w:rsid w:val="00786EE1"/>
    <w:rsid w:val="00787149"/>
    <w:rsid w:val="007876EE"/>
    <w:rsid w:val="00787E11"/>
    <w:rsid w:val="00787FF4"/>
    <w:rsid w:val="00790736"/>
    <w:rsid w:val="0079140E"/>
    <w:rsid w:val="00792D10"/>
    <w:rsid w:val="007943B7"/>
    <w:rsid w:val="007948A3"/>
    <w:rsid w:val="00795874"/>
    <w:rsid w:val="00795DBB"/>
    <w:rsid w:val="007961DA"/>
    <w:rsid w:val="00796431"/>
    <w:rsid w:val="00796509"/>
    <w:rsid w:val="00796684"/>
    <w:rsid w:val="00796AD9"/>
    <w:rsid w:val="007976EA"/>
    <w:rsid w:val="00797CD6"/>
    <w:rsid w:val="007A0C3E"/>
    <w:rsid w:val="007A15A3"/>
    <w:rsid w:val="007A1D3A"/>
    <w:rsid w:val="007A21F6"/>
    <w:rsid w:val="007A3C4D"/>
    <w:rsid w:val="007A4266"/>
    <w:rsid w:val="007A5E17"/>
    <w:rsid w:val="007A5E39"/>
    <w:rsid w:val="007A66D5"/>
    <w:rsid w:val="007A6AFF"/>
    <w:rsid w:val="007A78AA"/>
    <w:rsid w:val="007B071D"/>
    <w:rsid w:val="007B104A"/>
    <w:rsid w:val="007B18FA"/>
    <w:rsid w:val="007B1994"/>
    <w:rsid w:val="007B1B78"/>
    <w:rsid w:val="007B1DF3"/>
    <w:rsid w:val="007B272A"/>
    <w:rsid w:val="007B3780"/>
    <w:rsid w:val="007B3785"/>
    <w:rsid w:val="007B38F0"/>
    <w:rsid w:val="007B41A3"/>
    <w:rsid w:val="007B589B"/>
    <w:rsid w:val="007B66FD"/>
    <w:rsid w:val="007B7545"/>
    <w:rsid w:val="007B7A17"/>
    <w:rsid w:val="007C0C61"/>
    <w:rsid w:val="007C0E7A"/>
    <w:rsid w:val="007C2D98"/>
    <w:rsid w:val="007C3459"/>
    <w:rsid w:val="007C363D"/>
    <w:rsid w:val="007C3714"/>
    <w:rsid w:val="007C3CB3"/>
    <w:rsid w:val="007C4238"/>
    <w:rsid w:val="007C4C2C"/>
    <w:rsid w:val="007C5A5A"/>
    <w:rsid w:val="007C5E8E"/>
    <w:rsid w:val="007C60E1"/>
    <w:rsid w:val="007C67A6"/>
    <w:rsid w:val="007C741C"/>
    <w:rsid w:val="007C7D6B"/>
    <w:rsid w:val="007D0253"/>
    <w:rsid w:val="007D0693"/>
    <w:rsid w:val="007D117C"/>
    <w:rsid w:val="007D1FCD"/>
    <w:rsid w:val="007D2930"/>
    <w:rsid w:val="007D383F"/>
    <w:rsid w:val="007D3D12"/>
    <w:rsid w:val="007D4804"/>
    <w:rsid w:val="007D4B0C"/>
    <w:rsid w:val="007D5411"/>
    <w:rsid w:val="007D5AD5"/>
    <w:rsid w:val="007D5B80"/>
    <w:rsid w:val="007D5CDA"/>
    <w:rsid w:val="007D67E0"/>
    <w:rsid w:val="007D782C"/>
    <w:rsid w:val="007D7D17"/>
    <w:rsid w:val="007E031D"/>
    <w:rsid w:val="007E0452"/>
    <w:rsid w:val="007E07EE"/>
    <w:rsid w:val="007E0CCD"/>
    <w:rsid w:val="007E14F7"/>
    <w:rsid w:val="007E2C7E"/>
    <w:rsid w:val="007E2DAD"/>
    <w:rsid w:val="007E33F2"/>
    <w:rsid w:val="007E33F5"/>
    <w:rsid w:val="007E40C1"/>
    <w:rsid w:val="007E459D"/>
    <w:rsid w:val="007E5362"/>
    <w:rsid w:val="007E61D3"/>
    <w:rsid w:val="007E7F5A"/>
    <w:rsid w:val="007F0228"/>
    <w:rsid w:val="007F1978"/>
    <w:rsid w:val="007F230E"/>
    <w:rsid w:val="007F3878"/>
    <w:rsid w:val="007F3C7B"/>
    <w:rsid w:val="007F3F5A"/>
    <w:rsid w:val="007F4064"/>
    <w:rsid w:val="007F42DD"/>
    <w:rsid w:val="007F459D"/>
    <w:rsid w:val="007F50FC"/>
    <w:rsid w:val="007F5755"/>
    <w:rsid w:val="007F6732"/>
    <w:rsid w:val="007F7F59"/>
    <w:rsid w:val="0080191C"/>
    <w:rsid w:val="00802EA9"/>
    <w:rsid w:val="00803C6C"/>
    <w:rsid w:val="00803E2E"/>
    <w:rsid w:val="008051B8"/>
    <w:rsid w:val="008058C0"/>
    <w:rsid w:val="00806217"/>
    <w:rsid w:val="008062E8"/>
    <w:rsid w:val="0080684D"/>
    <w:rsid w:val="00807121"/>
    <w:rsid w:val="00807D32"/>
    <w:rsid w:val="00810F25"/>
    <w:rsid w:val="00811855"/>
    <w:rsid w:val="00811C16"/>
    <w:rsid w:val="008121A5"/>
    <w:rsid w:val="0081482A"/>
    <w:rsid w:val="00814B89"/>
    <w:rsid w:val="00814CD8"/>
    <w:rsid w:val="00814EDA"/>
    <w:rsid w:val="0081525B"/>
    <w:rsid w:val="00815618"/>
    <w:rsid w:val="0081601E"/>
    <w:rsid w:val="00816218"/>
    <w:rsid w:val="00816C17"/>
    <w:rsid w:val="00817505"/>
    <w:rsid w:val="00817B73"/>
    <w:rsid w:val="0082052D"/>
    <w:rsid w:val="008206D7"/>
    <w:rsid w:val="00820B09"/>
    <w:rsid w:val="00820BC1"/>
    <w:rsid w:val="00821C72"/>
    <w:rsid w:val="0082299A"/>
    <w:rsid w:val="00822A60"/>
    <w:rsid w:val="00822A7E"/>
    <w:rsid w:val="00822C75"/>
    <w:rsid w:val="0082347B"/>
    <w:rsid w:val="00823521"/>
    <w:rsid w:val="00823720"/>
    <w:rsid w:val="00823DC8"/>
    <w:rsid w:val="00824184"/>
    <w:rsid w:val="00824E31"/>
    <w:rsid w:val="00825B1C"/>
    <w:rsid w:val="00826B8B"/>
    <w:rsid w:val="00826BF2"/>
    <w:rsid w:val="008272CF"/>
    <w:rsid w:val="008275C0"/>
    <w:rsid w:val="008277DF"/>
    <w:rsid w:val="008305F1"/>
    <w:rsid w:val="008307FA"/>
    <w:rsid w:val="00830C46"/>
    <w:rsid w:val="008314FE"/>
    <w:rsid w:val="00831DAC"/>
    <w:rsid w:val="00832789"/>
    <w:rsid w:val="00833063"/>
    <w:rsid w:val="00833072"/>
    <w:rsid w:val="008330C8"/>
    <w:rsid w:val="00833604"/>
    <w:rsid w:val="008341A5"/>
    <w:rsid w:val="0083479B"/>
    <w:rsid w:val="00834B4E"/>
    <w:rsid w:val="00835414"/>
    <w:rsid w:val="00836784"/>
    <w:rsid w:val="00836D33"/>
    <w:rsid w:val="0083782E"/>
    <w:rsid w:val="00837A0F"/>
    <w:rsid w:val="00837E47"/>
    <w:rsid w:val="008403FC"/>
    <w:rsid w:val="00840443"/>
    <w:rsid w:val="00840746"/>
    <w:rsid w:val="00840940"/>
    <w:rsid w:val="00840C05"/>
    <w:rsid w:val="00840F67"/>
    <w:rsid w:val="00841847"/>
    <w:rsid w:val="00841B51"/>
    <w:rsid w:val="00842057"/>
    <w:rsid w:val="00842406"/>
    <w:rsid w:val="00843BE5"/>
    <w:rsid w:val="00845B8F"/>
    <w:rsid w:val="00846176"/>
    <w:rsid w:val="008463F3"/>
    <w:rsid w:val="008473D7"/>
    <w:rsid w:val="0084789D"/>
    <w:rsid w:val="008505BC"/>
    <w:rsid w:val="00850A60"/>
    <w:rsid w:val="008511D6"/>
    <w:rsid w:val="00851B03"/>
    <w:rsid w:val="00851CDF"/>
    <w:rsid w:val="00851E58"/>
    <w:rsid w:val="00851E79"/>
    <w:rsid w:val="00851F27"/>
    <w:rsid w:val="00851F3A"/>
    <w:rsid w:val="00853D9A"/>
    <w:rsid w:val="008540C0"/>
    <w:rsid w:val="0085416A"/>
    <w:rsid w:val="00854922"/>
    <w:rsid w:val="00855BB1"/>
    <w:rsid w:val="00855C64"/>
    <w:rsid w:val="00857108"/>
    <w:rsid w:val="008572DA"/>
    <w:rsid w:val="00857555"/>
    <w:rsid w:val="00857D3F"/>
    <w:rsid w:val="00860E3F"/>
    <w:rsid w:val="00862395"/>
    <w:rsid w:val="008629DF"/>
    <w:rsid w:val="00862DFA"/>
    <w:rsid w:val="008634CB"/>
    <w:rsid w:val="008638D4"/>
    <w:rsid w:val="008641D3"/>
    <w:rsid w:val="008646CD"/>
    <w:rsid w:val="00864D58"/>
    <w:rsid w:val="0086502C"/>
    <w:rsid w:val="00867499"/>
    <w:rsid w:val="00867CAB"/>
    <w:rsid w:val="00870020"/>
    <w:rsid w:val="00870939"/>
    <w:rsid w:val="008711A6"/>
    <w:rsid w:val="008711BA"/>
    <w:rsid w:val="00871AF8"/>
    <w:rsid w:val="00871CE1"/>
    <w:rsid w:val="0087265B"/>
    <w:rsid w:val="00873610"/>
    <w:rsid w:val="008750EC"/>
    <w:rsid w:val="008756E7"/>
    <w:rsid w:val="0087764F"/>
    <w:rsid w:val="0087772C"/>
    <w:rsid w:val="0088071C"/>
    <w:rsid w:val="00880A8E"/>
    <w:rsid w:val="00880B71"/>
    <w:rsid w:val="00883A6A"/>
    <w:rsid w:val="00883BCF"/>
    <w:rsid w:val="00883DF5"/>
    <w:rsid w:val="008844DB"/>
    <w:rsid w:val="00884A39"/>
    <w:rsid w:val="008853D6"/>
    <w:rsid w:val="00885EEE"/>
    <w:rsid w:val="00886011"/>
    <w:rsid w:val="00886037"/>
    <w:rsid w:val="00886461"/>
    <w:rsid w:val="00886571"/>
    <w:rsid w:val="00887CB7"/>
    <w:rsid w:val="00887DEC"/>
    <w:rsid w:val="00887EC6"/>
    <w:rsid w:val="008904A2"/>
    <w:rsid w:val="00891118"/>
    <w:rsid w:val="008915D7"/>
    <w:rsid w:val="00891FC8"/>
    <w:rsid w:val="0089211E"/>
    <w:rsid w:val="00892524"/>
    <w:rsid w:val="008927C6"/>
    <w:rsid w:val="00892875"/>
    <w:rsid w:val="00892C8E"/>
    <w:rsid w:val="00892F14"/>
    <w:rsid w:val="0089355F"/>
    <w:rsid w:val="008949CB"/>
    <w:rsid w:val="00894FC0"/>
    <w:rsid w:val="00895255"/>
    <w:rsid w:val="008955E3"/>
    <w:rsid w:val="0089583A"/>
    <w:rsid w:val="008958F3"/>
    <w:rsid w:val="00896127"/>
    <w:rsid w:val="008961E4"/>
    <w:rsid w:val="00897275"/>
    <w:rsid w:val="008A037C"/>
    <w:rsid w:val="008A06AA"/>
    <w:rsid w:val="008A1918"/>
    <w:rsid w:val="008A1C57"/>
    <w:rsid w:val="008A1DF2"/>
    <w:rsid w:val="008A2054"/>
    <w:rsid w:val="008A2E1C"/>
    <w:rsid w:val="008A2F2A"/>
    <w:rsid w:val="008A4176"/>
    <w:rsid w:val="008A4C7D"/>
    <w:rsid w:val="008A54C3"/>
    <w:rsid w:val="008A5B63"/>
    <w:rsid w:val="008A6A5E"/>
    <w:rsid w:val="008A7842"/>
    <w:rsid w:val="008A797C"/>
    <w:rsid w:val="008A7A81"/>
    <w:rsid w:val="008B0456"/>
    <w:rsid w:val="008B19CF"/>
    <w:rsid w:val="008B3B35"/>
    <w:rsid w:val="008B462D"/>
    <w:rsid w:val="008B4F6A"/>
    <w:rsid w:val="008B547D"/>
    <w:rsid w:val="008B5E10"/>
    <w:rsid w:val="008B6370"/>
    <w:rsid w:val="008B70C8"/>
    <w:rsid w:val="008C03CF"/>
    <w:rsid w:val="008C0BA6"/>
    <w:rsid w:val="008C0E47"/>
    <w:rsid w:val="008C1284"/>
    <w:rsid w:val="008C16EE"/>
    <w:rsid w:val="008C25CB"/>
    <w:rsid w:val="008C25ED"/>
    <w:rsid w:val="008C280B"/>
    <w:rsid w:val="008C34FF"/>
    <w:rsid w:val="008C40E9"/>
    <w:rsid w:val="008C5114"/>
    <w:rsid w:val="008C52CB"/>
    <w:rsid w:val="008C5F3F"/>
    <w:rsid w:val="008C5F76"/>
    <w:rsid w:val="008C63C4"/>
    <w:rsid w:val="008C6CB2"/>
    <w:rsid w:val="008C6E0E"/>
    <w:rsid w:val="008C737F"/>
    <w:rsid w:val="008D0DAC"/>
    <w:rsid w:val="008D2E75"/>
    <w:rsid w:val="008D3B84"/>
    <w:rsid w:val="008D413B"/>
    <w:rsid w:val="008D492E"/>
    <w:rsid w:val="008D57B5"/>
    <w:rsid w:val="008D5BD2"/>
    <w:rsid w:val="008D69B7"/>
    <w:rsid w:val="008D6E89"/>
    <w:rsid w:val="008D6E8F"/>
    <w:rsid w:val="008D737A"/>
    <w:rsid w:val="008D7A21"/>
    <w:rsid w:val="008D7EF4"/>
    <w:rsid w:val="008E027E"/>
    <w:rsid w:val="008E080C"/>
    <w:rsid w:val="008E0F50"/>
    <w:rsid w:val="008E1156"/>
    <w:rsid w:val="008E2E03"/>
    <w:rsid w:val="008E3E6F"/>
    <w:rsid w:val="008E4356"/>
    <w:rsid w:val="008E4929"/>
    <w:rsid w:val="008E53CB"/>
    <w:rsid w:val="008E5A1B"/>
    <w:rsid w:val="008E5A71"/>
    <w:rsid w:val="008E5CF0"/>
    <w:rsid w:val="008E7C34"/>
    <w:rsid w:val="008E7D44"/>
    <w:rsid w:val="008F00B8"/>
    <w:rsid w:val="008F0224"/>
    <w:rsid w:val="008F03C7"/>
    <w:rsid w:val="008F056A"/>
    <w:rsid w:val="008F0B0F"/>
    <w:rsid w:val="008F0BC0"/>
    <w:rsid w:val="008F0C1E"/>
    <w:rsid w:val="008F0D69"/>
    <w:rsid w:val="008F0EDC"/>
    <w:rsid w:val="008F10BE"/>
    <w:rsid w:val="008F180B"/>
    <w:rsid w:val="008F20A8"/>
    <w:rsid w:val="008F2103"/>
    <w:rsid w:val="008F263D"/>
    <w:rsid w:val="008F2741"/>
    <w:rsid w:val="008F369B"/>
    <w:rsid w:val="008F379D"/>
    <w:rsid w:val="008F3DE9"/>
    <w:rsid w:val="008F410D"/>
    <w:rsid w:val="008F4271"/>
    <w:rsid w:val="008F4D7F"/>
    <w:rsid w:val="008F56E8"/>
    <w:rsid w:val="008F5BDF"/>
    <w:rsid w:val="0090073A"/>
    <w:rsid w:val="009012D7"/>
    <w:rsid w:val="00901A40"/>
    <w:rsid w:val="00902044"/>
    <w:rsid w:val="00902CCE"/>
    <w:rsid w:val="0090307C"/>
    <w:rsid w:val="0090333E"/>
    <w:rsid w:val="00903D9F"/>
    <w:rsid w:val="00903EB8"/>
    <w:rsid w:val="00904293"/>
    <w:rsid w:val="009043D1"/>
    <w:rsid w:val="009044F0"/>
    <w:rsid w:val="00904DF1"/>
    <w:rsid w:val="00904E4B"/>
    <w:rsid w:val="00905D2B"/>
    <w:rsid w:val="00906206"/>
    <w:rsid w:val="00906C1D"/>
    <w:rsid w:val="00907976"/>
    <w:rsid w:val="00907A64"/>
    <w:rsid w:val="00910998"/>
    <w:rsid w:val="00911E03"/>
    <w:rsid w:val="00912709"/>
    <w:rsid w:val="009140FA"/>
    <w:rsid w:val="00914AB8"/>
    <w:rsid w:val="00914B2E"/>
    <w:rsid w:val="009151CE"/>
    <w:rsid w:val="00915621"/>
    <w:rsid w:val="00915666"/>
    <w:rsid w:val="00916530"/>
    <w:rsid w:val="00916D6E"/>
    <w:rsid w:val="00917086"/>
    <w:rsid w:val="00917893"/>
    <w:rsid w:val="0091796D"/>
    <w:rsid w:val="00917E1D"/>
    <w:rsid w:val="00917EBC"/>
    <w:rsid w:val="009211F5"/>
    <w:rsid w:val="009214E7"/>
    <w:rsid w:val="00921750"/>
    <w:rsid w:val="0092179E"/>
    <w:rsid w:val="0092295E"/>
    <w:rsid w:val="00922E7D"/>
    <w:rsid w:val="009235AC"/>
    <w:rsid w:val="00923F7F"/>
    <w:rsid w:val="0092409B"/>
    <w:rsid w:val="00924FFB"/>
    <w:rsid w:val="009253ED"/>
    <w:rsid w:val="00925558"/>
    <w:rsid w:val="00925FAE"/>
    <w:rsid w:val="0092644B"/>
    <w:rsid w:val="00926924"/>
    <w:rsid w:val="009271DF"/>
    <w:rsid w:val="00927E36"/>
    <w:rsid w:val="009302D4"/>
    <w:rsid w:val="00930CBE"/>
    <w:rsid w:val="009317D5"/>
    <w:rsid w:val="00931858"/>
    <w:rsid w:val="009325BD"/>
    <w:rsid w:val="00932D25"/>
    <w:rsid w:val="00932E9C"/>
    <w:rsid w:val="00933BE2"/>
    <w:rsid w:val="00934B2A"/>
    <w:rsid w:val="00934D25"/>
    <w:rsid w:val="00935687"/>
    <w:rsid w:val="009360BE"/>
    <w:rsid w:val="009367D4"/>
    <w:rsid w:val="0094127C"/>
    <w:rsid w:val="00941784"/>
    <w:rsid w:val="0094291D"/>
    <w:rsid w:val="00943010"/>
    <w:rsid w:val="009434E8"/>
    <w:rsid w:val="009436DD"/>
    <w:rsid w:val="009439EC"/>
    <w:rsid w:val="0094547F"/>
    <w:rsid w:val="009454BC"/>
    <w:rsid w:val="00945AA4"/>
    <w:rsid w:val="00945B4D"/>
    <w:rsid w:val="0094614A"/>
    <w:rsid w:val="00946640"/>
    <w:rsid w:val="00947B62"/>
    <w:rsid w:val="00947D7F"/>
    <w:rsid w:val="009504D8"/>
    <w:rsid w:val="009517EC"/>
    <w:rsid w:val="00952358"/>
    <w:rsid w:val="00952834"/>
    <w:rsid w:val="00952F0E"/>
    <w:rsid w:val="009544FA"/>
    <w:rsid w:val="00954C4B"/>
    <w:rsid w:val="0095576B"/>
    <w:rsid w:val="00955B32"/>
    <w:rsid w:val="009570C2"/>
    <w:rsid w:val="00957E0D"/>
    <w:rsid w:val="00960C09"/>
    <w:rsid w:val="0096105D"/>
    <w:rsid w:val="009614FC"/>
    <w:rsid w:val="009615F6"/>
    <w:rsid w:val="009623A5"/>
    <w:rsid w:val="009625BB"/>
    <w:rsid w:val="00962946"/>
    <w:rsid w:val="00962D3D"/>
    <w:rsid w:val="00963034"/>
    <w:rsid w:val="0096354A"/>
    <w:rsid w:val="00963F5F"/>
    <w:rsid w:val="00964B0A"/>
    <w:rsid w:val="00964C0D"/>
    <w:rsid w:val="00965C1C"/>
    <w:rsid w:val="00965CA7"/>
    <w:rsid w:val="00965E06"/>
    <w:rsid w:val="00966860"/>
    <w:rsid w:val="009673A3"/>
    <w:rsid w:val="00967688"/>
    <w:rsid w:val="009677B3"/>
    <w:rsid w:val="00967B93"/>
    <w:rsid w:val="009716C2"/>
    <w:rsid w:val="00971BF6"/>
    <w:rsid w:val="00971FCB"/>
    <w:rsid w:val="0097236F"/>
    <w:rsid w:val="00972714"/>
    <w:rsid w:val="00974C94"/>
    <w:rsid w:val="00975602"/>
    <w:rsid w:val="00975621"/>
    <w:rsid w:val="009756BE"/>
    <w:rsid w:val="00975A76"/>
    <w:rsid w:val="00975B32"/>
    <w:rsid w:val="009763B8"/>
    <w:rsid w:val="0097667A"/>
    <w:rsid w:val="00976AE1"/>
    <w:rsid w:val="009778B8"/>
    <w:rsid w:val="00977DCB"/>
    <w:rsid w:val="0098051C"/>
    <w:rsid w:val="0098074F"/>
    <w:rsid w:val="00980B16"/>
    <w:rsid w:val="00980B8C"/>
    <w:rsid w:val="00980ECF"/>
    <w:rsid w:val="00980FB9"/>
    <w:rsid w:val="00981C04"/>
    <w:rsid w:val="00981CB7"/>
    <w:rsid w:val="00981E3E"/>
    <w:rsid w:val="00982B0D"/>
    <w:rsid w:val="00983BAD"/>
    <w:rsid w:val="00983CBB"/>
    <w:rsid w:val="00983D02"/>
    <w:rsid w:val="00983E8A"/>
    <w:rsid w:val="009847B9"/>
    <w:rsid w:val="00985A05"/>
    <w:rsid w:val="00986367"/>
    <w:rsid w:val="00987300"/>
    <w:rsid w:val="009877CF"/>
    <w:rsid w:val="00987883"/>
    <w:rsid w:val="00991178"/>
    <w:rsid w:val="0099141A"/>
    <w:rsid w:val="00991E21"/>
    <w:rsid w:val="0099316A"/>
    <w:rsid w:val="00994B0E"/>
    <w:rsid w:val="00994E6D"/>
    <w:rsid w:val="009961D6"/>
    <w:rsid w:val="0099664D"/>
    <w:rsid w:val="009969F4"/>
    <w:rsid w:val="00996B6D"/>
    <w:rsid w:val="00996BF1"/>
    <w:rsid w:val="009A1D17"/>
    <w:rsid w:val="009A1F0B"/>
    <w:rsid w:val="009A20D6"/>
    <w:rsid w:val="009A2CA1"/>
    <w:rsid w:val="009A36B6"/>
    <w:rsid w:val="009A3BAE"/>
    <w:rsid w:val="009A42A1"/>
    <w:rsid w:val="009A57D5"/>
    <w:rsid w:val="009A643D"/>
    <w:rsid w:val="009A653F"/>
    <w:rsid w:val="009A7C8A"/>
    <w:rsid w:val="009B0579"/>
    <w:rsid w:val="009B0C11"/>
    <w:rsid w:val="009B1661"/>
    <w:rsid w:val="009B190B"/>
    <w:rsid w:val="009B21B8"/>
    <w:rsid w:val="009B2AFE"/>
    <w:rsid w:val="009B3512"/>
    <w:rsid w:val="009B366E"/>
    <w:rsid w:val="009B3744"/>
    <w:rsid w:val="009B423B"/>
    <w:rsid w:val="009B483B"/>
    <w:rsid w:val="009B4A00"/>
    <w:rsid w:val="009B4D9F"/>
    <w:rsid w:val="009B5702"/>
    <w:rsid w:val="009B59F1"/>
    <w:rsid w:val="009B5BE3"/>
    <w:rsid w:val="009B5E93"/>
    <w:rsid w:val="009B6405"/>
    <w:rsid w:val="009B66A5"/>
    <w:rsid w:val="009B6A8C"/>
    <w:rsid w:val="009B791A"/>
    <w:rsid w:val="009B7EE5"/>
    <w:rsid w:val="009C0A45"/>
    <w:rsid w:val="009C0F13"/>
    <w:rsid w:val="009C185F"/>
    <w:rsid w:val="009C1DA8"/>
    <w:rsid w:val="009C1F3C"/>
    <w:rsid w:val="009C2D9D"/>
    <w:rsid w:val="009C428B"/>
    <w:rsid w:val="009C4F81"/>
    <w:rsid w:val="009C516B"/>
    <w:rsid w:val="009C6195"/>
    <w:rsid w:val="009C6629"/>
    <w:rsid w:val="009C6660"/>
    <w:rsid w:val="009C6839"/>
    <w:rsid w:val="009C691F"/>
    <w:rsid w:val="009C79F1"/>
    <w:rsid w:val="009D0491"/>
    <w:rsid w:val="009D2537"/>
    <w:rsid w:val="009D25FD"/>
    <w:rsid w:val="009D2B54"/>
    <w:rsid w:val="009D2D49"/>
    <w:rsid w:val="009D44E5"/>
    <w:rsid w:val="009D4847"/>
    <w:rsid w:val="009D4D18"/>
    <w:rsid w:val="009D51E3"/>
    <w:rsid w:val="009D5416"/>
    <w:rsid w:val="009D5F4B"/>
    <w:rsid w:val="009D61EF"/>
    <w:rsid w:val="009D6B1E"/>
    <w:rsid w:val="009D732F"/>
    <w:rsid w:val="009D7940"/>
    <w:rsid w:val="009D7C0A"/>
    <w:rsid w:val="009D7D2E"/>
    <w:rsid w:val="009E0B82"/>
    <w:rsid w:val="009E11A1"/>
    <w:rsid w:val="009E31A0"/>
    <w:rsid w:val="009E37EC"/>
    <w:rsid w:val="009E3946"/>
    <w:rsid w:val="009E4FAB"/>
    <w:rsid w:val="009E5BF9"/>
    <w:rsid w:val="009E72C1"/>
    <w:rsid w:val="009E73D8"/>
    <w:rsid w:val="009E7584"/>
    <w:rsid w:val="009F070F"/>
    <w:rsid w:val="009F10A3"/>
    <w:rsid w:val="009F1133"/>
    <w:rsid w:val="009F127F"/>
    <w:rsid w:val="009F2AF9"/>
    <w:rsid w:val="009F3594"/>
    <w:rsid w:val="009F3F45"/>
    <w:rsid w:val="009F4330"/>
    <w:rsid w:val="009F4D17"/>
    <w:rsid w:val="009F58E4"/>
    <w:rsid w:val="009F6168"/>
    <w:rsid w:val="009F65E9"/>
    <w:rsid w:val="009F70C0"/>
    <w:rsid w:val="00A006F2"/>
    <w:rsid w:val="00A00DBA"/>
    <w:rsid w:val="00A01B63"/>
    <w:rsid w:val="00A01C45"/>
    <w:rsid w:val="00A032C7"/>
    <w:rsid w:val="00A03C93"/>
    <w:rsid w:val="00A04007"/>
    <w:rsid w:val="00A06C08"/>
    <w:rsid w:val="00A06DC4"/>
    <w:rsid w:val="00A07FA0"/>
    <w:rsid w:val="00A10EE7"/>
    <w:rsid w:val="00A12745"/>
    <w:rsid w:val="00A128DF"/>
    <w:rsid w:val="00A1317B"/>
    <w:rsid w:val="00A1458A"/>
    <w:rsid w:val="00A149E6"/>
    <w:rsid w:val="00A172FC"/>
    <w:rsid w:val="00A175BE"/>
    <w:rsid w:val="00A17A08"/>
    <w:rsid w:val="00A17AA9"/>
    <w:rsid w:val="00A2042C"/>
    <w:rsid w:val="00A20A4A"/>
    <w:rsid w:val="00A218A9"/>
    <w:rsid w:val="00A218F1"/>
    <w:rsid w:val="00A21B17"/>
    <w:rsid w:val="00A21E2D"/>
    <w:rsid w:val="00A22B99"/>
    <w:rsid w:val="00A22C81"/>
    <w:rsid w:val="00A23228"/>
    <w:rsid w:val="00A23E5D"/>
    <w:rsid w:val="00A24739"/>
    <w:rsid w:val="00A24FE7"/>
    <w:rsid w:val="00A25938"/>
    <w:rsid w:val="00A27250"/>
    <w:rsid w:val="00A30E33"/>
    <w:rsid w:val="00A314EB"/>
    <w:rsid w:val="00A31CB5"/>
    <w:rsid w:val="00A31DED"/>
    <w:rsid w:val="00A31F45"/>
    <w:rsid w:val="00A3233E"/>
    <w:rsid w:val="00A32C9E"/>
    <w:rsid w:val="00A33167"/>
    <w:rsid w:val="00A33AD7"/>
    <w:rsid w:val="00A33F5C"/>
    <w:rsid w:val="00A34696"/>
    <w:rsid w:val="00A348D8"/>
    <w:rsid w:val="00A34E59"/>
    <w:rsid w:val="00A35FAA"/>
    <w:rsid w:val="00A37121"/>
    <w:rsid w:val="00A40CC2"/>
    <w:rsid w:val="00A412C0"/>
    <w:rsid w:val="00A4145D"/>
    <w:rsid w:val="00A41813"/>
    <w:rsid w:val="00A430E0"/>
    <w:rsid w:val="00A431A3"/>
    <w:rsid w:val="00A431F5"/>
    <w:rsid w:val="00A43E65"/>
    <w:rsid w:val="00A441B3"/>
    <w:rsid w:val="00A44254"/>
    <w:rsid w:val="00A442DA"/>
    <w:rsid w:val="00A451F1"/>
    <w:rsid w:val="00A4613C"/>
    <w:rsid w:val="00A4655D"/>
    <w:rsid w:val="00A46F77"/>
    <w:rsid w:val="00A47E0B"/>
    <w:rsid w:val="00A47E3F"/>
    <w:rsid w:val="00A50335"/>
    <w:rsid w:val="00A51169"/>
    <w:rsid w:val="00A513B0"/>
    <w:rsid w:val="00A515B7"/>
    <w:rsid w:val="00A51F40"/>
    <w:rsid w:val="00A521EB"/>
    <w:rsid w:val="00A529EB"/>
    <w:rsid w:val="00A53087"/>
    <w:rsid w:val="00A536E9"/>
    <w:rsid w:val="00A53AB3"/>
    <w:rsid w:val="00A54F9C"/>
    <w:rsid w:val="00A550E5"/>
    <w:rsid w:val="00A55358"/>
    <w:rsid w:val="00A565A4"/>
    <w:rsid w:val="00A606A6"/>
    <w:rsid w:val="00A60AF9"/>
    <w:rsid w:val="00A60B29"/>
    <w:rsid w:val="00A624C0"/>
    <w:rsid w:val="00A638BB"/>
    <w:rsid w:val="00A6476A"/>
    <w:rsid w:val="00A64814"/>
    <w:rsid w:val="00A64A42"/>
    <w:rsid w:val="00A64BC8"/>
    <w:rsid w:val="00A64C48"/>
    <w:rsid w:val="00A6574C"/>
    <w:rsid w:val="00A65EAA"/>
    <w:rsid w:val="00A66547"/>
    <w:rsid w:val="00A671E6"/>
    <w:rsid w:val="00A672C4"/>
    <w:rsid w:val="00A67F2B"/>
    <w:rsid w:val="00A7041C"/>
    <w:rsid w:val="00A7075D"/>
    <w:rsid w:val="00A70918"/>
    <w:rsid w:val="00A70CDB"/>
    <w:rsid w:val="00A70E83"/>
    <w:rsid w:val="00A71162"/>
    <w:rsid w:val="00A73B0E"/>
    <w:rsid w:val="00A74121"/>
    <w:rsid w:val="00A749F0"/>
    <w:rsid w:val="00A75197"/>
    <w:rsid w:val="00A7523C"/>
    <w:rsid w:val="00A752CB"/>
    <w:rsid w:val="00A75C32"/>
    <w:rsid w:val="00A76820"/>
    <w:rsid w:val="00A77AA9"/>
    <w:rsid w:val="00A77C60"/>
    <w:rsid w:val="00A77CD6"/>
    <w:rsid w:val="00A803CC"/>
    <w:rsid w:val="00A804F4"/>
    <w:rsid w:val="00A80C0C"/>
    <w:rsid w:val="00A8253B"/>
    <w:rsid w:val="00A827AF"/>
    <w:rsid w:val="00A82A34"/>
    <w:rsid w:val="00A838C9"/>
    <w:rsid w:val="00A85015"/>
    <w:rsid w:val="00A860A6"/>
    <w:rsid w:val="00A86752"/>
    <w:rsid w:val="00A86DBB"/>
    <w:rsid w:val="00A86FF6"/>
    <w:rsid w:val="00A872CE"/>
    <w:rsid w:val="00A87829"/>
    <w:rsid w:val="00A904C2"/>
    <w:rsid w:val="00A910F9"/>
    <w:rsid w:val="00A92E95"/>
    <w:rsid w:val="00A937E3"/>
    <w:rsid w:val="00A945BD"/>
    <w:rsid w:val="00A94643"/>
    <w:rsid w:val="00A94B50"/>
    <w:rsid w:val="00A95A81"/>
    <w:rsid w:val="00A970A8"/>
    <w:rsid w:val="00A975EB"/>
    <w:rsid w:val="00AA08FD"/>
    <w:rsid w:val="00AA223D"/>
    <w:rsid w:val="00AA2334"/>
    <w:rsid w:val="00AA3A8B"/>
    <w:rsid w:val="00AA3C85"/>
    <w:rsid w:val="00AA458A"/>
    <w:rsid w:val="00AA4E74"/>
    <w:rsid w:val="00AA4EEF"/>
    <w:rsid w:val="00AA51CB"/>
    <w:rsid w:val="00AA5439"/>
    <w:rsid w:val="00AA5C25"/>
    <w:rsid w:val="00AA5D6A"/>
    <w:rsid w:val="00AA6BE1"/>
    <w:rsid w:val="00AA72D1"/>
    <w:rsid w:val="00AA7DB1"/>
    <w:rsid w:val="00AB0129"/>
    <w:rsid w:val="00AB08C1"/>
    <w:rsid w:val="00AB0F05"/>
    <w:rsid w:val="00AB2141"/>
    <w:rsid w:val="00AB2567"/>
    <w:rsid w:val="00AB3810"/>
    <w:rsid w:val="00AB44E9"/>
    <w:rsid w:val="00AB4C15"/>
    <w:rsid w:val="00AB4DB3"/>
    <w:rsid w:val="00AB5562"/>
    <w:rsid w:val="00AB5C34"/>
    <w:rsid w:val="00AB61A4"/>
    <w:rsid w:val="00AB710D"/>
    <w:rsid w:val="00AB7C7C"/>
    <w:rsid w:val="00AC02FD"/>
    <w:rsid w:val="00AC0954"/>
    <w:rsid w:val="00AC0A51"/>
    <w:rsid w:val="00AC1296"/>
    <w:rsid w:val="00AC14B9"/>
    <w:rsid w:val="00AC1AE5"/>
    <w:rsid w:val="00AC2981"/>
    <w:rsid w:val="00AC2D81"/>
    <w:rsid w:val="00AC336B"/>
    <w:rsid w:val="00AC3DBF"/>
    <w:rsid w:val="00AC41B7"/>
    <w:rsid w:val="00AC4E8C"/>
    <w:rsid w:val="00AC5043"/>
    <w:rsid w:val="00AC5554"/>
    <w:rsid w:val="00AC76D8"/>
    <w:rsid w:val="00AC7743"/>
    <w:rsid w:val="00AC7857"/>
    <w:rsid w:val="00AD037C"/>
    <w:rsid w:val="00AD06C3"/>
    <w:rsid w:val="00AD20D3"/>
    <w:rsid w:val="00AD285F"/>
    <w:rsid w:val="00AD2FAA"/>
    <w:rsid w:val="00AD33BA"/>
    <w:rsid w:val="00AD3496"/>
    <w:rsid w:val="00AD3CA5"/>
    <w:rsid w:val="00AD5C28"/>
    <w:rsid w:val="00AD5DFA"/>
    <w:rsid w:val="00AD6AC9"/>
    <w:rsid w:val="00AD746F"/>
    <w:rsid w:val="00AE1E27"/>
    <w:rsid w:val="00AE2D54"/>
    <w:rsid w:val="00AE33EA"/>
    <w:rsid w:val="00AE3995"/>
    <w:rsid w:val="00AE4756"/>
    <w:rsid w:val="00AE47D5"/>
    <w:rsid w:val="00AE4C09"/>
    <w:rsid w:val="00AE5F1B"/>
    <w:rsid w:val="00AE5F60"/>
    <w:rsid w:val="00AE6107"/>
    <w:rsid w:val="00AE6251"/>
    <w:rsid w:val="00AE68FE"/>
    <w:rsid w:val="00AE6F3E"/>
    <w:rsid w:val="00AE748F"/>
    <w:rsid w:val="00AE7B43"/>
    <w:rsid w:val="00AE7F4A"/>
    <w:rsid w:val="00AF05AB"/>
    <w:rsid w:val="00AF0D29"/>
    <w:rsid w:val="00AF0F6B"/>
    <w:rsid w:val="00AF1D76"/>
    <w:rsid w:val="00AF1DF1"/>
    <w:rsid w:val="00AF20C2"/>
    <w:rsid w:val="00AF2497"/>
    <w:rsid w:val="00AF2E40"/>
    <w:rsid w:val="00AF2E41"/>
    <w:rsid w:val="00AF3ED8"/>
    <w:rsid w:val="00AF48CD"/>
    <w:rsid w:val="00AF54E0"/>
    <w:rsid w:val="00AF5551"/>
    <w:rsid w:val="00AF5D92"/>
    <w:rsid w:val="00AF7343"/>
    <w:rsid w:val="00AF7CF4"/>
    <w:rsid w:val="00B02569"/>
    <w:rsid w:val="00B02AC8"/>
    <w:rsid w:val="00B02F6C"/>
    <w:rsid w:val="00B03A8B"/>
    <w:rsid w:val="00B04630"/>
    <w:rsid w:val="00B0472D"/>
    <w:rsid w:val="00B04B1C"/>
    <w:rsid w:val="00B04C1A"/>
    <w:rsid w:val="00B04DF3"/>
    <w:rsid w:val="00B04E79"/>
    <w:rsid w:val="00B07069"/>
    <w:rsid w:val="00B0743A"/>
    <w:rsid w:val="00B10373"/>
    <w:rsid w:val="00B11574"/>
    <w:rsid w:val="00B12974"/>
    <w:rsid w:val="00B12DE0"/>
    <w:rsid w:val="00B135A6"/>
    <w:rsid w:val="00B14AD8"/>
    <w:rsid w:val="00B16C2D"/>
    <w:rsid w:val="00B2081F"/>
    <w:rsid w:val="00B20E1A"/>
    <w:rsid w:val="00B20EFA"/>
    <w:rsid w:val="00B2124E"/>
    <w:rsid w:val="00B213CF"/>
    <w:rsid w:val="00B2183A"/>
    <w:rsid w:val="00B21D59"/>
    <w:rsid w:val="00B229BF"/>
    <w:rsid w:val="00B22C5C"/>
    <w:rsid w:val="00B239B8"/>
    <w:rsid w:val="00B24253"/>
    <w:rsid w:val="00B2434D"/>
    <w:rsid w:val="00B246D2"/>
    <w:rsid w:val="00B2476A"/>
    <w:rsid w:val="00B24BFA"/>
    <w:rsid w:val="00B25230"/>
    <w:rsid w:val="00B25233"/>
    <w:rsid w:val="00B255A9"/>
    <w:rsid w:val="00B257BC"/>
    <w:rsid w:val="00B25ADB"/>
    <w:rsid w:val="00B25D43"/>
    <w:rsid w:val="00B26190"/>
    <w:rsid w:val="00B2647B"/>
    <w:rsid w:val="00B269F5"/>
    <w:rsid w:val="00B272FA"/>
    <w:rsid w:val="00B27D5F"/>
    <w:rsid w:val="00B33C6C"/>
    <w:rsid w:val="00B33C7D"/>
    <w:rsid w:val="00B341AD"/>
    <w:rsid w:val="00B34884"/>
    <w:rsid w:val="00B34C46"/>
    <w:rsid w:val="00B3631D"/>
    <w:rsid w:val="00B36855"/>
    <w:rsid w:val="00B36B6E"/>
    <w:rsid w:val="00B36DD4"/>
    <w:rsid w:val="00B373A3"/>
    <w:rsid w:val="00B379B0"/>
    <w:rsid w:val="00B37A78"/>
    <w:rsid w:val="00B41073"/>
    <w:rsid w:val="00B41C24"/>
    <w:rsid w:val="00B427B7"/>
    <w:rsid w:val="00B42AA3"/>
    <w:rsid w:val="00B43064"/>
    <w:rsid w:val="00B438BB"/>
    <w:rsid w:val="00B43924"/>
    <w:rsid w:val="00B4448C"/>
    <w:rsid w:val="00B4455B"/>
    <w:rsid w:val="00B448FE"/>
    <w:rsid w:val="00B44A56"/>
    <w:rsid w:val="00B46CD5"/>
    <w:rsid w:val="00B4719A"/>
    <w:rsid w:val="00B47A94"/>
    <w:rsid w:val="00B47DC2"/>
    <w:rsid w:val="00B521BA"/>
    <w:rsid w:val="00B52A3D"/>
    <w:rsid w:val="00B52A8A"/>
    <w:rsid w:val="00B52D1B"/>
    <w:rsid w:val="00B52E37"/>
    <w:rsid w:val="00B52E4A"/>
    <w:rsid w:val="00B532F4"/>
    <w:rsid w:val="00B53687"/>
    <w:rsid w:val="00B53BCF"/>
    <w:rsid w:val="00B540BE"/>
    <w:rsid w:val="00B550D0"/>
    <w:rsid w:val="00B5549C"/>
    <w:rsid w:val="00B55804"/>
    <w:rsid w:val="00B55B7F"/>
    <w:rsid w:val="00B5653E"/>
    <w:rsid w:val="00B56C17"/>
    <w:rsid w:val="00B570B2"/>
    <w:rsid w:val="00B571A7"/>
    <w:rsid w:val="00B5724C"/>
    <w:rsid w:val="00B57488"/>
    <w:rsid w:val="00B57AEB"/>
    <w:rsid w:val="00B60A4E"/>
    <w:rsid w:val="00B60B00"/>
    <w:rsid w:val="00B61225"/>
    <w:rsid w:val="00B61909"/>
    <w:rsid w:val="00B61911"/>
    <w:rsid w:val="00B61FC9"/>
    <w:rsid w:val="00B62630"/>
    <w:rsid w:val="00B629CC"/>
    <w:rsid w:val="00B63030"/>
    <w:rsid w:val="00B6314E"/>
    <w:rsid w:val="00B635C3"/>
    <w:rsid w:val="00B64C52"/>
    <w:rsid w:val="00B66767"/>
    <w:rsid w:val="00B66A96"/>
    <w:rsid w:val="00B66DDA"/>
    <w:rsid w:val="00B67AE3"/>
    <w:rsid w:val="00B71C2C"/>
    <w:rsid w:val="00B7235B"/>
    <w:rsid w:val="00B7337D"/>
    <w:rsid w:val="00B73C07"/>
    <w:rsid w:val="00B743AA"/>
    <w:rsid w:val="00B75236"/>
    <w:rsid w:val="00B75DC4"/>
    <w:rsid w:val="00B7628C"/>
    <w:rsid w:val="00B76E02"/>
    <w:rsid w:val="00B76E06"/>
    <w:rsid w:val="00B76F8C"/>
    <w:rsid w:val="00B7732A"/>
    <w:rsid w:val="00B774D3"/>
    <w:rsid w:val="00B77765"/>
    <w:rsid w:val="00B801A1"/>
    <w:rsid w:val="00B80E80"/>
    <w:rsid w:val="00B82767"/>
    <w:rsid w:val="00B82FFB"/>
    <w:rsid w:val="00B831D5"/>
    <w:rsid w:val="00B839AF"/>
    <w:rsid w:val="00B8512C"/>
    <w:rsid w:val="00B8527B"/>
    <w:rsid w:val="00B85DED"/>
    <w:rsid w:val="00B86270"/>
    <w:rsid w:val="00B87D58"/>
    <w:rsid w:val="00B90F11"/>
    <w:rsid w:val="00B93385"/>
    <w:rsid w:val="00B941ED"/>
    <w:rsid w:val="00B9467D"/>
    <w:rsid w:val="00B952FE"/>
    <w:rsid w:val="00B9560E"/>
    <w:rsid w:val="00B9654A"/>
    <w:rsid w:val="00B96987"/>
    <w:rsid w:val="00B976A3"/>
    <w:rsid w:val="00B977A7"/>
    <w:rsid w:val="00B978C3"/>
    <w:rsid w:val="00B978F1"/>
    <w:rsid w:val="00B97F84"/>
    <w:rsid w:val="00BA02A1"/>
    <w:rsid w:val="00BA197B"/>
    <w:rsid w:val="00BA36E8"/>
    <w:rsid w:val="00BA405C"/>
    <w:rsid w:val="00BA4697"/>
    <w:rsid w:val="00BA4B55"/>
    <w:rsid w:val="00BA5D65"/>
    <w:rsid w:val="00BA624E"/>
    <w:rsid w:val="00BA68F0"/>
    <w:rsid w:val="00BA70A5"/>
    <w:rsid w:val="00BA7449"/>
    <w:rsid w:val="00BB09D3"/>
    <w:rsid w:val="00BB0EAE"/>
    <w:rsid w:val="00BB10BB"/>
    <w:rsid w:val="00BB1228"/>
    <w:rsid w:val="00BB201F"/>
    <w:rsid w:val="00BB2559"/>
    <w:rsid w:val="00BB2E93"/>
    <w:rsid w:val="00BB2F8A"/>
    <w:rsid w:val="00BB3F89"/>
    <w:rsid w:val="00BB44BE"/>
    <w:rsid w:val="00BB4AAA"/>
    <w:rsid w:val="00BB5127"/>
    <w:rsid w:val="00BB550F"/>
    <w:rsid w:val="00BB635F"/>
    <w:rsid w:val="00BB67D5"/>
    <w:rsid w:val="00BB6A4D"/>
    <w:rsid w:val="00BB6CB4"/>
    <w:rsid w:val="00BB6F28"/>
    <w:rsid w:val="00BC06D1"/>
    <w:rsid w:val="00BC0CDF"/>
    <w:rsid w:val="00BC1371"/>
    <w:rsid w:val="00BC176D"/>
    <w:rsid w:val="00BC19E8"/>
    <w:rsid w:val="00BC2294"/>
    <w:rsid w:val="00BC2414"/>
    <w:rsid w:val="00BC2A7D"/>
    <w:rsid w:val="00BC36E0"/>
    <w:rsid w:val="00BC39A6"/>
    <w:rsid w:val="00BC3AF9"/>
    <w:rsid w:val="00BC4343"/>
    <w:rsid w:val="00BC52A3"/>
    <w:rsid w:val="00BC5610"/>
    <w:rsid w:val="00BC5CF6"/>
    <w:rsid w:val="00BC6A71"/>
    <w:rsid w:val="00BC7064"/>
    <w:rsid w:val="00BC7733"/>
    <w:rsid w:val="00BC7A4C"/>
    <w:rsid w:val="00BC7CF8"/>
    <w:rsid w:val="00BC7FDB"/>
    <w:rsid w:val="00BD0A8D"/>
    <w:rsid w:val="00BD1248"/>
    <w:rsid w:val="00BD1641"/>
    <w:rsid w:val="00BD29B1"/>
    <w:rsid w:val="00BD2BA1"/>
    <w:rsid w:val="00BD332A"/>
    <w:rsid w:val="00BD3B20"/>
    <w:rsid w:val="00BD3CF1"/>
    <w:rsid w:val="00BD3FF1"/>
    <w:rsid w:val="00BD4F13"/>
    <w:rsid w:val="00BD50E6"/>
    <w:rsid w:val="00BD68D3"/>
    <w:rsid w:val="00BE08DA"/>
    <w:rsid w:val="00BE21FF"/>
    <w:rsid w:val="00BE347A"/>
    <w:rsid w:val="00BE442B"/>
    <w:rsid w:val="00BE55BF"/>
    <w:rsid w:val="00BE5733"/>
    <w:rsid w:val="00BE5882"/>
    <w:rsid w:val="00BE60F5"/>
    <w:rsid w:val="00BE6B77"/>
    <w:rsid w:val="00BE6E34"/>
    <w:rsid w:val="00BE6F1B"/>
    <w:rsid w:val="00BE6F37"/>
    <w:rsid w:val="00BE6FEA"/>
    <w:rsid w:val="00BE78FB"/>
    <w:rsid w:val="00BE7F11"/>
    <w:rsid w:val="00BF0A92"/>
    <w:rsid w:val="00BF0F80"/>
    <w:rsid w:val="00BF1299"/>
    <w:rsid w:val="00BF1AA8"/>
    <w:rsid w:val="00BF1CE1"/>
    <w:rsid w:val="00BF1EE6"/>
    <w:rsid w:val="00BF2139"/>
    <w:rsid w:val="00BF21D3"/>
    <w:rsid w:val="00BF3547"/>
    <w:rsid w:val="00BF3982"/>
    <w:rsid w:val="00BF3A6E"/>
    <w:rsid w:val="00BF3BB1"/>
    <w:rsid w:val="00BF406C"/>
    <w:rsid w:val="00BF4341"/>
    <w:rsid w:val="00BF445F"/>
    <w:rsid w:val="00BF4CBB"/>
    <w:rsid w:val="00BF73E1"/>
    <w:rsid w:val="00BF7552"/>
    <w:rsid w:val="00BF7CBB"/>
    <w:rsid w:val="00BF7CF3"/>
    <w:rsid w:val="00C0104A"/>
    <w:rsid w:val="00C01A0C"/>
    <w:rsid w:val="00C02106"/>
    <w:rsid w:val="00C021A9"/>
    <w:rsid w:val="00C0368D"/>
    <w:rsid w:val="00C03AC6"/>
    <w:rsid w:val="00C05092"/>
    <w:rsid w:val="00C051F7"/>
    <w:rsid w:val="00C05584"/>
    <w:rsid w:val="00C057AC"/>
    <w:rsid w:val="00C05899"/>
    <w:rsid w:val="00C0645A"/>
    <w:rsid w:val="00C0673C"/>
    <w:rsid w:val="00C06C73"/>
    <w:rsid w:val="00C0703E"/>
    <w:rsid w:val="00C079CD"/>
    <w:rsid w:val="00C07C91"/>
    <w:rsid w:val="00C10040"/>
    <w:rsid w:val="00C11F33"/>
    <w:rsid w:val="00C11F88"/>
    <w:rsid w:val="00C1266E"/>
    <w:rsid w:val="00C12C55"/>
    <w:rsid w:val="00C13281"/>
    <w:rsid w:val="00C13C1A"/>
    <w:rsid w:val="00C14ED6"/>
    <w:rsid w:val="00C152AF"/>
    <w:rsid w:val="00C15CC2"/>
    <w:rsid w:val="00C16D3C"/>
    <w:rsid w:val="00C16E38"/>
    <w:rsid w:val="00C178DA"/>
    <w:rsid w:val="00C2003F"/>
    <w:rsid w:val="00C20228"/>
    <w:rsid w:val="00C208DB"/>
    <w:rsid w:val="00C21CC1"/>
    <w:rsid w:val="00C22503"/>
    <w:rsid w:val="00C23305"/>
    <w:rsid w:val="00C23827"/>
    <w:rsid w:val="00C23A57"/>
    <w:rsid w:val="00C23C63"/>
    <w:rsid w:val="00C24165"/>
    <w:rsid w:val="00C24450"/>
    <w:rsid w:val="00C2462C"/>
    <w:rsid w:val="00C24E6A"/>
    <w:rsid w:val="00C25088"/>
    <w:rsid w:val="00C25CC6"/>
    <w:rsid w:val="00C27A87"/>
    <w:rsid w:val="00C32A5C"/>
    <w:rsid w:val="00C346AC"/>
    <w:rsid w:val="00C350E1"/>
    <w:rsid w:val="00C3647A"/>
    <w:rsid w:val="00C40193"/>
    <w:rsid w:val="00C40722"/>
    <w:rsid w:val="00C40C90"/>
    <w:rsid w:val="00C41126"/>
    <w:rsid w:val="00C41198"/>
    <w:rsid w:val="00C418AF"/>
    <w:rsid w:val="00C41961"/>
    <w:rsid w:val="00C41C24"/>
    <w:rsid w:val="00C41E6B"/>
    <w:rsid w:val="00C42886"/>
    <w:rsid w:val="00C43C4A"/>
    <w:rsid w:val="00C43E94"/>
    <w:rsid w:val="00C43EBB"/>
    <w:rsid w:val="00C44F8D"/>
    <w:rsid w:val="00C45028"/>
    <w:rsid w:val="00C4514B"/>
    <w:rsid w:val="00C466A7"/>
    <w:rsid w:val="00C4700E"/>
    <w:rsid w:val="00C47DCC"/>
    <w:rsid w:val="00C50A00"/>
    <w:rsid w:val="00C5161C"/>
    <w:rsid w:val="00C521A9"/>
    <w:rsid w:val="00C5305A"/>
    <w:rsid w:val="00C535DF"/>
    <w:rsid w:val="00C5373E"/>
    <w:rsid w:val="00C54264"/>
    <w:rsid w:val="00C544C6"/>
    <w:rsid w:val="00C54FFF"/>
    <w:rsid w:val="00C552CA"/>
    <w:rsid w:val="00C56834"/>
    <w:rsid w:val="00C56B1C"/>
    <w:rsid w:val="00C56BC1"/>
    <w:rsid w:val="00C57813"/>
    <w:rsid w:val="00C578B1"/>
    <w:rsid w:val="00C5794F"/>
    <w:rsid w:val="00C57E19"/>
    <w:rsid w:val="00C6057F"/>
    <w:rsid w:val="00C61E58"/>
    <w:rsid w:val="00C62F15"/>
    <w:rsid w:val="00C63117"/>
    <w:rsid w:val="00C64B2C"/>
    <w:rsid w:val="00C64BD0"/>
    <w:rsid w:val="00C67F1E"/>
    <w:rsid w:val="00C70390"/>
    <w:rsid w:val="00C70661"/>
    <w:rsid w:val="00C70EE9"/>
    <w:rsid w:val="00C71137"/>
    <w:rsid w:val="00C725F1"/>
    <w:rsid w:val="00C72BC5"/>
    <w:rsid w:val="00C73A48"/>
    <w:rsid w:val="00C73C79"/>
    <w:rsid w:val="00C73C83"/>
    <w:rsid w:val="00C742CC"/>
    <w:rsid w:val="00C7489E"/>
    <w:rsid w:val="00C751F1"/>
    <w:rsid w:val="00C759E4"/>
    <w:rsid w:val="00C76F42"/>
    <w:rsid w:val="00C776AD"/>
    <w:rsid w:val="00C777A0"/>
    <w:rsid w:val="00C779C3"/>
    <w:rsid w:val="00C81A62"/>
    <w:rsid w:val="00C82486"/>
    <w:rsid w:val="00C825BF"/>
    <w:rsid w:val="00C83DBE"/>
    <w:rsid w:val="00C84176"/>
    <w:rsid w:val="00C8530B"/>
    <w:rsid w:val="00C85C50"/>
    <w:rsid w:val="00C872F1"/>
    <w:rsid w:val="00C87707"/>
    <w:rsid w:val="00C878A2"/>
    <w:rsid w:val="00C90DFB"/>
    <w:rsid w:val="00C90F00"/>
    <w:rsid w:val="00C90F6F"/>
    <w:rsid w:val="00C90F86"/>
    <w:rsid w:val="00C910D1"/>
    <w:rsid w:val="00C910DD"/>
    <w:rsid w:val="00C91351"/>
    <w:rsid w:val="00C91F79"/>
    <w:rsid w:val="00C9275C"/>
    <w:rsid w:val="00C931CF"/>
    <w:rsid w:val="00C9322B"/>
    <w:rsid w:val="00C932E8"/>
    <w:rsid w:val="00C93A56"/>
    <w:rsid w:val="00C93F1C"/>
    <w:rsid w:val="00C9490B"/>
    <w:rsid w:val="00C956A1"/>
    <w:rsid w:val="00C956CF"/>
    <w:rsid w:val="00C9578D"/>
    <w:rsid w:val="00C95FC4"/>
    <w:rsid w:val="00C9615B"/>
    <w:rsid w:val="00C97B79"/>
    <w:rsid w:val="00C97F3B"/>
    <w:rsid w:val="00CA06AB"/>
    <w:rsid w:val="00CA15D2"/>
    <w:rsid w:val="00CA1B43"/>
    <w:rsid w:val="00CA22D1"/>
    <w:rsid w:val="00CA235D"/>
    <w:rsid w:val="00CA29D9"/>
    <w:rsid w:val="00CA2BF4"/>
    <w:rsid w:val="00CA31C4"/>
    <w:rsid w:val="00CA49F1"/>
    <w:rsid w:val="00CA6544"/>
    <w:rsid w:val="00CA6DC4"/>
    <w:rsid w:val="00CA7967"/>
    <w:rsid w:val="00CB0081"/>
    <w:rsid w:val="00CB0B98"/>
    <w:rsid w:val="00CB18AB"/>
    <w:rsid w:val="00CB1E33"/>
    <w:rsid w:val="00CB265A"/>
    <w:rsid w:val="00CB28DB"/>
    <w:rsid w:val="00CB378A"/>
    <w:rsid w:val="00CB383F"/>
    <w:rsid w:val="00CB3B9D"/>
    <w:rsid w:val="00CB61D4"/>
    <w:rsid w:val="00CB660D"/>
    <w:rsid w:val="00CB69EA"/>
    <w:rsid w:val="00CB6CA7"/>
    <w:rsid w:val="00CB6D76"/>
    <w:rsid w:val="00CB70D6"/>
    <w:rsid w:val="00CB76F8"/>
    <w:rsid w:val="00CB7915"/>
    <w:rsid w:val="00CC250F"/>
    <w:rsid w:val="00CC2CD6"/>
    <w:rsid w:val="00CC3B74"/>
    <w:rsid w:val="00CC446E"/>
    <w:rsid w:val="00CC4873"/>
    <w:rsid w:val="00CC4C8D"/>
    <w:rsid w:val="00CC4FD4"/>
    <w:rsid w:val="00CC5029"/>
    <w:rsid w:val="00CC6115"/>
    <w:rsid w:val="00CC682C"/>
    <w:rsid w:val="00CC6F05"/>
    <w:rsid w:val="00CC71CE"/>
    <w:rsid w:val="00CC75FA"/>
    <w:rsid w:val="00CD1334"/>
    <w:rsid w:val="00CD16F0"/>
    <w:rsid w:val="00CD2051"/>
    <w:rsid w:val="00CD20E7"/>
    <w:rsid w:val="00CD2D7F"/>
    <w:rsid w:val="00CD32C6"/>
    <w:rsid w:val="00CD3410"/>
    <w:rsid w:val="00CD3767"/>
    <w:rsid w:val="00CD3787"/>
    <w:rsid w:val="00CD4363"/>
    <w:rsid w:val="00CD440B"/>
    <w:rsid w:val="00CD49D1"/>
    <w:rsid w:val="00CD4E47"/>
    <w:rsid w:val="00CD551E"/>
    <w:rsid w:val="00CD5AC0"/>
    <w:rsid w:val="00CD629E"/>
    <w:rsid w:val="00CE084F"/>
    <w:rsid w:val="00CE1908"/>
    <w:rsid w:val="00CE2FA9"/>
    <w:rsid w:val="00CE2FFC"/>
    <w:rsid w:val="00CE38D4"/>
    <w:rsid w:val="00CE4E9B"/>
    <w:rsid w:val="00CE52CD"/>
    <w:rsid w:val="00CE6300"/>
    <w:rsid w:val="00CE7973"/>
    <w:rsid w:val="00CF015E"/>
    <w:rsid w:val="00CF05A6"/>
    <w:rsid w:val="00CF1707"/>
    <w:rsid w:val="00CF250B"/>
    <w:rsid w:val="00CF2B51"/>
    <w:rsid w:val="00CF4039"/>
    <w:rsid w:val="00CF49E9"/>
    <w:rsid w:val="00CF4B5A"/>
    <w:rsid w:val="00CF702B"/>
    <w:rsid w:val="00D00F26"/>
    <w:rsid w:val="00D0122A"/>
    <w:rsid w:val="00D0223D"/>
    <w:rsid w:val="00D0267D"/>
    <w:rsid w:val="00D029C3"/>
    <w:rsid w:val="00D02A82"/>
    <w:rsid w:val="00D02C1A"/>
    <w:rsid w:val="00D02D4A"/>
    <w:rsid w:val="00D047B0"/>
    <w:rsid w:val="00D05B20"/>
    <w:rsid w:val="00D0675D"/>
    <w:rsid w:val="00D06AA9"/>
    <w:rsid w:val="00D078FD"/>
    <w:rsid w:val="00D07F64"/>
    <w:rsid w:val="00D10D2D"/>
    <w:rsid w:val="00D10E46"/>
    <w:rsid w:val="00D10F40"/>
    <w:rsid w:val="00D113F8"/>
    <w:rsid w:val="00D122A6"/>
    <w:rsid w:val="00D12670"/>
    <w:rsid w:val="00D13D8D"/>
    <w:rsid w:val="00D140A8"/>
    <w:rsid w:val="00D14D8D"/>
    <w:rsid w:val="00D15CD2"/>
    <w:rsid w:val="00D16854"/>
    <w:rsid w:val="00D172FD"/>
    <w:rsid w:val="00D207C4"/>
    <w:rsid w:val="00D21C21"/>
    <w:rsid w:val="00D21CF5"/>
    <w:rsid w:val="00D2413B"/>
    <w:rsid w:val="00D24663"/>
    <w:rsid w:val="00D247C5"/>
    <w:rsid w:val="00D2499A"/>
    <w:rsid w:val="00D24B66"/>
    <w:rsid w:val="00D2530A"/>
    <w:rsid w:val="00D25335"/>
    <w:rsid w:val="00D259A6"/>
    <w:rsid w:val="00D26E2D"/>
    <w:rsid w:val="00D27474"/>
    <w:rsid w:val="00D307CB"/>
    <w:rsid w:val="00D30B75"/>
    <w:rsid w:val="00D30CFA"/>
    <w:rsid w:val="00D3155B"/>
    <w:rsid w:val="00D31C9F"/>
    <w:rsid w:val="00D31E67"/>
    <w:rsid w:val="00D32101"/>
    <w:rsid w:val="00D32A03"/>
    <w:rsid w:val="00D32A4F"/>
    <w:rsid w:val="00D3387E"/>
    <w:rsid w:val="00D340BF"/>
    <w:rsid w:val="00D35442"/>
    <w:rsid w:val="00D35909"/>
    <w:rsid w:val="00D366EC"/>
    <w:rsid w:val="00D36C32"/>
    <w:rsid w:val="00D372B2"/>
    <w:rsid w:val="00D37CA7"/>
    <w:rsid w:val="00D40004"/>
    <w:rsid w:val="00D40090"/>
    <w:rsid w:val="00D402CC"/>
    <w:rsid w:val="00D40EAD"/>
    <w:rsid w:val="00D41D44"/>
    <w:rsid w:val="00D42749"/>
    <w:rsid w:val="00D427ED"/>
    <w:rsid w:val="00D43B29"/>
    <w:rsid w:val="00D43E9E"/>
    <w:rsid w:val="00D44BEE"/>
    <w:rsid w:val="00D44C36"/>
    <w:rsid w:val="00D4525F"/>
    <w:rsid w:val="00D45A68"/>
    <w:rsid w:val="00D46218"/>
    <w:rsid w:val="00D47985"/>
    <w:rsid w:val="00D50243"/>
    <w:rsid w:val="00D50D74"/>
    <w:rsid w:val="00D5126C"/>
    <w:rsid w:val="00D517A0"/>
    <w:rsid w:val="00D51AF7"/>
    <w:rsid w:val="00D5217C"/>
    <w:rsid w:val="00D52663"/>
    <w:rsid w:val="00D533AA"/>
    <w:rsid w:val="00D53472"/>
    <w:rsid w:val="00D5456A"/>
    <w:rsid w:val="00D54B2C"/>
    <w:rsid w:val="00D54F38"/>
    <w:rsid w:val="00D55700"/>
    <w:rsid w:val="00D55CDB"/>
    <w:rsid w:val="00D55E0A"/>
    <w:rsid w:val="00D55EA2"/>
    <w:rsid w:val="00D55F2E"/>
    <w:rsid w:val="00D566AA"/>
    <w:rsid w:val="00D570F3"/>
    <w:rsid w:val="00D57426"/>
    <w:rsid w:val="00D5782F"/>
    <w:rsid w:val="00D57E91"/>
    <w:rsid w:val="00D60ED1"/>
    <w:rsid w:val="00D61BF3"/>
    <w:rsid w:val="00D6204D"/>
    <w:rsid w:val="00D6299C"/>
    <w:rsid w:val="00D62E4E"/>
    <w:rsid w:val="00D630CC"/>
    <w:rsid w:val="00D6327C"/>
    <w:rsid w:val="00D64641"/>
    <w:rsid w:val="00D646E8"/>
    <w:rsid w:val="00D647A1"/>
    <w:rsid w:val="00D65E5D"/>
    <w:rsid w:val="00D662C0"/>
    <w:rsid w:val="00D67761"/>
    <w:rsid w:val="00D67CEF"/>
    <w:rsid w:val="00D67F53"/>
    <w:rsid w:val="00D70515"/>
    <w:rsid w:val="00D70E1B"/>
    <w:rsid w:val="00D70FA7"/>
    <w:rsid w:val="00D71B6E"/>
    <w:rsid w:val="00D71CDD"/>
    <w:rsid w:val="00D72C08"/>
    <w:rsid w:val="00D74846"/>
    <w:rsid w:val="00D748F0"/>
    <w:rsid w:val="00D753E8"/>
    <w:rsid w:val="00D76502"/>
    <w:rsid w:val="00D76667"/>
    <w:rsid w:val="00D776E5"/>
    <w:rsid w:val="00D778EF"/>
    <w:rsid w:val="00D77D59"/>
    <w:rsid w:val="00D80401"/>
    <w:rsid w:val="00D804E5"/>
    <w:rsid w:val="00D80FA1"/>
    <w:rsid w:val="00D81EF9"/>
    <w:rsid w:val="00D81F13"/>
    <w:rsid w:val="00D82352"/>
    <w:rsid w:val="00D82726"/>
    <w:rsid w:val="00D82841"/>
    <w:rsid w:val="00D83772"/>
    <w:rsid w:val="00D840CE"/>
    <w:rsid w:val="00D84C0D"/>
    <w:rsid w:val="00D84CB7"/>
    <w:rsid w:val="00D85077"/>
    <w:rsid w:val="00D86444"/>
    <w:rsid w:val="00D86749"/>
    <w:rsid w:val="00D87223"/>
    <w:rsid w:val="00D90231"/>
    <w:rsid w:val="00D90FC1"/>
    <w:rsid w:val="00D9123F"/>
    <w:rsid w:val="00D92368"/>
    <w:rsid w:val="00D928A1"/>
    <w:rsid w:val="00D92B1E"/>
    <w:rsid w:val="00D92C1C"/>
    <w:rsid w:val="00D9438E"/>
    <w:rsid w:val="00D94411"/>
    <w:rsid w:val="00D948E3"/>
    <w:rsid w:val="00D9561F"/>
    <w:rsid w:val="00D957D9"/>
    <w:rsid w:val="00D960C6"/>
    <w:rsid w:val="00D96F2D"/>
    <w:rsid w:val="00D97093"/>
    <w:rsid w:val="00D972A5"/>
    <w:rsid w:val="00D9757C"/>
    <w:rsid w:val="00D97A84"/>
    <w:rsid w:val="00DA035E"/>
    <w:rsid w:val="00DA059A"/>
    <w:rsid w:val="00DA1077"/>
    <w:rsid w:val="00DA1D6C"/>
    <w:rsid w:val="00DA3284"/>
    <w:rsid w:val="00DA3636"/>
    <w:rsid w:val="00DA389E"/>
    <w:rsid w:val="00DA445A"/>
    <w:rsid w:val="00DA4E7B"/>
    <w:rsid w:val="00DA7069"/>
    <w:rsid w:val="00DB090F"/>
    <w:rsid w:val="00DB16D0"/>
    <w:rsid w:val="00DB2A29"/>
    <w:rsid w:val="00DB3578"/>
    <w:rsid w:val="00DB3A8C"/>
    <w:rsid w:val="00DB419C"/>
    <w:rsid w:val="00DB4689"/>
    <w:rsid w:val="00DB6058"/>
    <w:rsid w:val="00DB661D"/>
    <w:rsid w:val="00DB6AC6"/>
    <w:rsid w:val="00DB6E72"/>
    <w:rsid w:val="00DB6EE0"/>
    <w:rsid w:val="00DB74C5"/>
    <w:rsid w:val="00DC0911"/>
    <w:rsid w:val="00DC0A7A"/>
    <w:rsid w:val="00DC0AFD"/>
    <w:rsid w:val="00DC0CFC"/>
    <w:rsid w:val="00DC13EA"/>
    <w:rsid w:val="00DC2131"/>
    <w:rsid w:val="00DC242D"/>
    <w:rsid w:val="00DC26EB"/>
    <w:rsid w:val="00DC2DE8"/>
    <w:rsid w:val="00DC3339"/>
    <w:rsid w:val="00DC350A"/>
    <w:rsid w:val="00DC3772"/>
    <w:rsid w:val="00DC3C2E"/>
    <w:rsid w:val="00DC475D"/>
    <w:rsid w:val="00DC5044"/>
    <w:rsid w:val="00DC56D0"/>
    <w:rsid w:val="00DC5937"/>
    <w:rsid w:val="00DC75C6"/>
    <w:rsid w:val="00DC7E13"/>
    <w:rsid w:val="00DD0625"/>
    <w:rsid w:val="00DD275F"/>
    <w:rsid w:val="00DD2CF5"/>
    <w:rsid w:val="00DD4004"/>
    <w:rsid w:val="00DD4E60"/>
    <w:rsid w:val="00DD500A"/>
    <w:rsid w:val="00DD5457"/>
    <w:rsid w:val="00DD5924"/>
    <w:rsid w:val="00DD7022"/>
    <w:rsid w:val="00DD7656"/>
    <w:rsid w:val="00DE04AC"/>
    <w:rsid w:val="00DE0893"/>
    <w:rsid w:val="00DE2437"/>
    <w:rsid w:val="00DE2730"/>
    <w:rsid w:val="00DE2CAA"/>
    <w:rsid w:val="00DE3087"/>
    <w:rsid w:val="00DE32CD"/>
    <w:rsid w:val="00DE3B96"/>
    <w:rsid w:val="00DE3C76"/>
    <w:rsid w:val="00DE439C"/>
    <w:rsid w:val="00DE4D78"/>
    <w:rsid w:val="00DE6964"/>
    <w:rsid w:val="00DE6AB5"/>
    <w:rsid w:val="00DE6BD1"/>
    <w:rsid w:val="00DE71DF"/>
    <w:rsid w:val="00DE7FA8"/>
    <w:rsid w:val="00DF03B2"/>
    <w:rsid w:val="00DF1B47"/>
    <w:rsid w:val="00DF1E5A"/>
    <w:rsid w:val="00DF245C"/>
    <w:rsid w:val="00DF261B"/>
    <w:rsid w:val="00DF2E23"/>
    <w:rsid w:val="00DF52FD"/>
    <w:rsid w:val="00DF5730"/>
    <w:rsid w:val="00DF6434"/>
    <w:rsid w:val="00DF6B0C"/>
    <w:rsid w:val="00DF6FA4"/>
    <w:rsid w:val="00DF7B1A"/>
    <w:rsid w:val="00DF7CBD"/>
    <w:rsid w:val="00E00626"/>
    <w:rsid w:val="00E006D2"/>
    <w:rsid w:val="00E01823"/>
    <w:rsid w:val="00E01B65"/>
    <w:rsid w:val="00E03748"/>
    <w:rsid w:val="00E03C8B"/>
    <w:rsid w:val="00E03F48"/>
    <w:rsid w:val="00E04C9E"/>
    <w:rsid w:val="00E04EA1"/>
    <w:rsid w:val="00E04F0E"/>
    <w:rsid w:val="00E05065"/>
    <w:rsid w:val="00E0572E"/>
    <w:rsid w:val="00E057F2"/>
    <w:rsid w:val="00E05D24"/>
    <w:rsid w:val="00E05F0D"/>
    <w:rsid w:val="00E06F30"/>
    <w:rsid w:val="00E0701E"/>
    <w:rsid w:val="00E079A3"/>
    <w:rsid w:val="00E10A81"/>
    <w:rsid w:val="00E11699"/>
    <w:rsid w:val="00E12719"/>
    <w:rsid w:val="00E12D32"/>
    <w:rsid w:val="00E1304D"/>
    <w:rsid w:val="00E1349C"/>
    <w:rsid w:val="00E14112"/>
    <w:rsid w:val="00E1497D"/>
    <w:rsid w:val="00E14FF2"/>
    <w:rsid w:val="00E15614"/>
    <w:rsid w:val="00E15A4D"/>
    <w:rsid w:val="00E1604C"/>
    <w:rsid w:val="00E1737F"/>
    <w:rsid w:val="00E17FA4"/>
    <w:rsid w:val="00E17FEE"/>
    <w:rsid w:val="00E208C8"/>
    <w:rsid w:val="00E2181A"/>
    <w:rsid w:val="00E22935"/>
    <w:rsid w:val="00E22B96"/>
    <w:rsid w:val="00E22BAB"/>
    <w:rsid w:val="00E22C1C"/>
    <w:rsid w:val="00E22D01"/>
    <w:rsid w:val="00E23F13"/>
    <w:rsid w:val="00E249FB"/>
    <w:rsid w:val="00E24B8E"/>
    <w:rsid w:val="00E25454"/>
    <w:rsid w:val="00E25CA8"/>
    <w:rsid w:val="00E26B71"/>
    <w:rsid w:val="00E26F49"/>
    <w:rsid w:val="00E26F93"/>
    <w:rsid w:val="00E30151"/>
    <w:rsid w:val="00E301E6"/>
    <w:rsid w:val="00E304DA"/>
    <w:rsid w:val="00E30894"/>
    <w:rsid w:val="00E30B5A"/>
    <w:rsid w:val="00E31911"/>
    <w:rsid w:val="00E343E6"/>
    <w:rsid w:val="00E35F06"/>
    <w:rsid w:val="00E36102"/>
    <w:rsid w:val="00E36D61"/>
    <w:rsid w:val="00E36E10"/>
    <w:rsid w:val="00E408FC"/>
    <w:rsid w:val="00E41DA4"/>
    <w:rsid w:val="00E42201"/>
    <w:rsid w:val="00E427D6"/>
    <w:rsid w:val="00E42CC9"/>
    <w:rsid w:val="00E4404D"/>
    <w:rsid w:val="00E4441E"/>
    <w:rsid w:val="00E44448"/>
    <w:rsid w:val="00E44C92"/>
    <w:rsid w:val="00E44F14"/>
    <w:rsid w:val="00E44F73"/>
    <w:rsid w:val="00E45A34"/>
    <w:rsid w:val="00E4685D"/>
    <w:rsid w:val="00E509E9"/>
    <w:rsid w:val="00E522B4"/>
    <w:rsid w:val="00E52649"/>
    <w:rsid w:val="00E528A2"/>
    <w:rsid w:val="00E52C6C"/>
    <w:rsid w:val="00E53953"/>
    <w:rsid w:val="00E54150"/>
    <w:rsid w:val="00E54F37"/>
    <w:rsid w:val="00E556FA"/>
    <w:rsid w:val="00E55804"/>
    <w:rsid w:val="00E55AE9"/>
    <w:rsid w:val="00E56889"/>
    <w:rsid w:val="00E60307"/>
    <w:rsid w:val="00E60631"/>
    <w:rsid w:val="00E60DB9"/>
    <w:rsid w:val="00E612E0"/>
    <w:rsid w:val="00E61EB1"/>
    <w:rsid w:val="00E61EE6"/>
    <w:rsid w:val="00E62BF9"/>
    <w:rsid w:val="00E644A5"/>
    <w:rsid w:val="00E65039"/>
    <w:rsid w:val="00E6528E"/>
    <w:rsid w:val="00E6533C"/>
    <w:rsid w:val="00E66001"/>
    <w:rsid w:val="00E66BD1"/>
    <w:rsid w:val="00E670F7"/>
    <w:rsid w:val="00E67BE8"/>
    <w:rsid w:val="00E7082B"/>
    <w:rsid w:val="00E70D7F"/>
    <w:rsid w:val="00E716AA"/>
    <w:rsid w:val="00E71C52"/>
    <w:rsid w:val="00E727AF"/>
    <w:rsid w:val="00E73016"/>
    <w:rsid w:val="00E73325"/>
    <w:rsid w:val="00E8028C"/>
    <w:rsid w:val="00E812DA"/>
    <w:rsid w:val="00E816D0"/>
    <w:rsid w:val="00E81719"/>
    <w:rsid w:val="00E81C0F"/>
    <w:rsid w:val="00E82825"/>
    <w:rsid w:val="00E8368C"/>
    <w:rsid w:val="00E83BCC"/>
    <w:rsid w:val="00E83CD1"/>
    <w:rsid w:val="00E85088"/>
    <w:rsid w:val="00E854B4"/>
    <w:rsid w:val="00E854B9"/>
    <w:rsid w:val="00E85F24"/>
    <w:rsid w:val="00E860DF"/>
    <w:rsid w:val="00E861E5"/>
    <w:rsid w:val="00E8674D"/>
    <w:rsid w:val="00E867E1"/>
    <w:rsid w:val="00E868D4"/>
    <w:rsid w:val="00E9067D"/>
    <w:rsid w:val="00E906F3"/>
    <w:rsid w:val="00E90C7B"/>
    <w:rsid w:val="00E914E3"/>
    <w:rsid w:val="00E918CE"/>
    <w:rsid w:val="00E91DB4"/>
    <w:rsid w:val="00E925E0"/>
    <w:rsid w:val="00E92E6E"/>
    <w:rsid w:val="00E93322"/>
    <w:rsid w:val="00E93E4F"/>
    <w:rsid w:val="00E94209"/>
    <w:rsid w:val="00E94688"/>
    <w:rsid w:val="00E9538A"/>
    <w:rsid w:val="00E955AC"/>
    <w:rsid w:val="00E957B7"/>
    <w:rsid w:val="00E96630"/>
    <w:rsid w:val="00E969BF"/>
    <w:rsid w:val="00E97003"/>
    <w:rsid w:val="00E97119"/>
    <w:rsid w:val="00E97FF4"/>
    <w:rsid w:val="00EA0D0A"/>
    <w:rsid w:val="00EA108F"/>
    <w:rsid w:val="00EA2A46"/>
    <w:rsid w:val="00EA2F10"/>
    <w:rsid w:val="00EA3397"/>
    <w:rsid w:val="00EA351C"/>
    <w:rsid w:val="00EA35C0"/>
    <w:rsid w:val="00EA3A72"/>
    <w:rsid w:val="00EA4541"/>
    <w:rsid w:val="00EA5622"/>
    <w:rsid w:val="00EA6121"/>
    <w:rsid w:val="00EB0133"/>
    <w:rsid w:val="00EB033D"/>
    <w:rsid w:val="00EB047A"/>
    <w:rsid w:val="00EB061C"/>
    <w:rsid w:val="00EB0E2D"/>
    <w:rsid w:val="00EB131F"/>
    <w:rsid w:val="00EB2159"/>
    <w:rsid w:val="00EB2224"/>
    <w:rsid w:val="00EB22DB"/>
    <w:rsid w:val="00EB37CE"/>
    <w:rsid w:val="00EB4141"/>
    <w:rsid w:val="00EB472A"/>
    <w:rsid w:val="00EB5DA7"/>
    <w:rsid w:val="00EB640E"/>
    <w:rsid w:val="00EB78BF"/>
    <w:rsid w:val="00EC0B90"/>
    <w:rsid w:val="00EC249F"/>
    <w:rsid w:val="00EC30A7"/>
    <w:rsid w:val="00EC30DA"/>
    <w:rsid w:val="00EC3196"/>
    <w:rsid w:val="00EC5331"/>
    <w:rsid w:val="00EC5392"/>
    <w:rsid w:val="00EC593C"/>
    <w:rsid w:val="00EC6226"/>
    <w:rsid w:val="00EC62DD"/>
    <w:rsid w:val="00EC6461"/>
    <w:rsid w:val="00EC6BE5"/>
    <w:rsid w:val="00EC7A64"/>
    <w:rsid w:val="00ED082F"/>
    <w:rsid w:val="00ED1FE0"/>
    <w:rsid w:val="00ED2249"/>
    <w:rsid w:val="00ED3B4B"/>
    <w:rsid w:val="00ED4B56"/>
    <w:rsid w:val="00ED6066"/>
    <w:rsid w:val="00ED6213"/>
    <w:rsid w:val="00ED68CA"/>
    <w:rsid w:val="00ED6FCE"/>
    <w:rsid w:val="00ED74CF"/>
    <w:rsid w:val="00ED7789"/>
    <w:rsid w:val="00ED7C1B"/>
    <w:rsid w:val="00EE0619"/>
    <w:rsid w:val="00EE12C4"/>
    <w:rsid w:val="00EE16E2"/>
    <w:rsid w:val="00EE2A2A"/>
    <w:rsid w:val="00EE2B49"/>
    <w:rsid w:val="00EE4819"/>
    <w:rsid w:val="00EE4E3D"/>
    <w:rsid w:val="00EE6761"/>
    <w:rsid w:val="00EE6AC3"/>
    <w:rsid w:val="00EE6C5D"/>
    <w:rsid w:val="00EE700F"/>
    <w:rsid w:val="00EF01F9"/>
    <w:rsid w:val="00EF03AD"/>
    <w:rsid w:val="00EF1376"/>
    <w:rsid w:val="00EF1659"/>
    <w:rsid w:val="00EF1F10"/>
    <w:rsid w:val="00EF275E"/>
    <w:rsid w:val="00EF39F6"/>
    <w:rsid w:val="00EF3F15"/>
    <w:rsid w:val="00EF435C"/>
    <w:rsid w:val="00EF4879"/>
    <w:rsid w:val="00EF4D38"/>
    <w:rsid w:val="00EF5110"/>
    <w:rsid w:val="00EF57A5"/>
    <w:rsid w:val="00EF69E3"/>
    <w:rsid w:val="00EF7795"/>
    <w:rsid w:val="00F000D9"/>
    <w:rsid w:val="00F00E46"/>
    <w:rsid w:val="00F015E0"/>
    <w:rsid w:val="00F026ED"/>
    <w:rsid w:val="00F029F7"/>
    <w:rsid w:val="00F036E9"/>
    <w:rsid w:val="00F042A3"/>
    <w:rsid w:val="00F044C4"/>
    <w:rsid w:val="00F04DC8"/>
    <w:rsid w:val="00F04EC1"/>
    <w:rsid w:val="00F04F5F"/>
    <w:rsid w:val="00F0535F"/>
    <w:rsid w:val="00F05C1F"/>
    <w:rsid w:val="00F05C9A"/>
    <w:rsid w:val="00F0617A"/>
    <w:rsid w:val="00F0663E"/>
    <w:rsid w:val="00F06D8D"/>
    <w:rsid w:val="00F06F36"/>
    <w:rsid w:val="00F07F17"/>
    <w:rsid w:val="00F106EA"/>
    <w:rsid w:val="00F114E1"/>
    <w:rsid w:val="00F11D72"/>
    <w:rsid w:val="00F11DBF"/>
    <w:rsid w:val="00F11ED4"/>
    <w:rsid w:val="00F1292E"/>
    <w:rsid w:val="00F12C6B"/>
    <w:rsid w:val="00F143F9"/>
    <w:rsid w:val="00F1460F"/>
    <w:rsid w:val="00F14B6E"/>
    <w:rsid w:val="00F15DAD"/>
    <w:rsid w:val="00F1671A"/>
    <w:rsid w:val="00F16BE9"/>
    <w:rsid w:val="00F177DE"/>
    <w:rsid w:val="00F1782E"/>
    <w:rsid w:val="00F2090D"/>
    <w:rsid w:val="00F2138C"/>
    <w:rsid w:val="00F218DA"/>
    <w:rsid w:val="00F22755"/>
    <w:rsid w:val="00F23514"/>
    <w:rsid w:val="00F236E8"/>
    <w:rsid w:val="00F2484E"/>
    <w:rsid w:val="00F249BC"/>
    <w:rsid w:val="00F261DD"/>
    <w:rsid w:val="00F262FE"/>
    <w:rsid w:val="00F26DE3"/>
    <w:rsid w:val="00F273E0"/>
    <w:rsid w:val="00F274C9"/>
    <w:rsid w:val="00F276B5"/>
    <w:rsid w:val="00F27938"/>
    <w:rsid w:val="00F30E37"/>
    <w:rsid w:val="00F317FE"/>
    <w:rsid w:val="00F31FA4"/>
    <w:rsid w:val="00F32710"/>
    <w:rsid w:val="00F32CB3"/>
    <w:rsid w:val="00F33615"/>
    <w:rsid w:val="00F33CC9"/>
    <w:rsid w:val="00F344A2"/>
    <w:rsid w:val="00F34E28"/>
    <w:rsid w:val="00F34F1D"/>
    <w:rsid w:val="00F356E6"/>
    <w:rsid w:val="00F35A90"/>
    <w:rsid w:val="00F35B42"/>
    <w:rsid w:val="00F36243"/>
    <w:rsid w:val="00F37357"/>
    <w:rsid w:val="00F401F9"/>
    <w:rsid w:val="00F40226"/>
    <w:rsid w:val="00F4106D"/>
    <w:rsid w:val="00F423B2"/>
    <w:rsid w:val="00F42418"/>
    <w:rsid w:val="00F4269F"/>
    <w:rsid w:val="00F435FD"/>
    <w:rsid w:val="00F43BCA"/>
    <w:rsid w:val="00F43D7F"/>
    <w:rsid w:val="00F43F20"/>
    <w:rsid w:val="00F441B0"/>
    <w:rsid w:val="00F442CF"/>
    <w:rsid w:val="00F445FC"/>
    <w:rsid w:val="00F4506C"/>
    <w:rsid w:val="00F458D7"/>
    <w:rsid w:val="00F45C69"/>
    <w:rsid w:val="00F467BA"/>
    <w:rsid w:val="00F46A90"/>
    <w:rsid w:val="00F47644"/>
    <w:rsid w:val="00F47715"/>
    <w:rsid w:val="00F500C4"/>
    <w:rsid w:val="00F504C2"/>
    <w:rsid w:val="00F51FF5"/>
    <w:rsid w:val="00F539DF"/>
    <w:rsid w:val="00F542B0"/>
    <w:rsid w:val="00F548BB"/>
    <w:rsid w:val="00F54B25"/>
    <w:rsid w:val="00F55805"/>
    <w:rsid w:val="00F55A50"/>
    <w:rsid w:val="00F55E99"/>
    <w:rsid w:val="00F55F34"/>
    <w:rsid w:val="00F56EF3"/>
    <w:rsid w:val="00F57102"/>
    <w:rsid w:val="00F57415"/>
    <w:rsid w:val="00F575E9"/>
    <w:rsid w:val="00F57849"/>
    <w:rsid w:val="00F578AA"/>
    <w:rsid w:val="00F57A57"/>
    <w:rsid w:val="00F6076C"/>
    <w:rsid w:val="00F607EB"/>
    <w:rsid w:val="00F60D63"/>
    <w:rsid w:val="00F613BD"/>
    <w:rsid w:val="00F61F58"/>
    <w:rsid w:val="00F62947"/>
    <w:rsid w:val="00F62B48"/>
    <w:rsid w:val="00F63140"/>
    <w:rsid w:val="00F641B9"/>
    <w:rsid w:val="00F64D9B"/>
    <w:rsid w:val="00F64E7F"/>
    <w:rsid w:val="00F65595"/>
    <w:rsid w:val="00F65BAE"/>
    <w:rsid w:val="00F65C0A"/>
    <w:rsid w:val="00F66B85"/>
    <w:rsid w:val="00F679B3"/>
    <w:rsid w:val="00F7090D"/>
    <w:rsid w:val="00F70C76"/>
    <w:rsid w:val="00F71954"/>
    <w:rsid w:val="00F71B50"/>
    <w:rsid w:val="00F71F31"/>
    <w:rsid w:val="00F7264D"/>
    <w:rsid w:val="00F72712"/>
    <w:rsid w:val="00F7288E"/>
    <w:rsid w:val="00F741B8"/>
    <w:rsid w:val="00F7464C"/>
    <w:rsid w:val="00F75986"/>
    <w:rsid w:val="00F763C7"/>
    <w:rsid w:val="00F76E6D"/>
    <w:rsid w:val="00F76E74"/>
    <w:rsid w:val="00F7745D"/>
    <w:rsid w:val="00F80BD1"/>
    <w:rsid w:val="00F80C8F"/>
    <w:rsid w:val="00F8177D"/>
    <w:rsid w:val="00F81866"/>
    <w:rsid w:val="00F8201F"/>
    <w:rsid w:val="00F8202D"/>
    <w:rsid w:val="00F83E39"/>
    <w:rsid w:val="00F848C9"/>
    <w:rsid w:val="00F84D0B"/>
    <w:rsid w:val="00F853F2"/>
    <w:rsid w:val="00F855D5"/>
    <w:rsid w:val="00F85659"/>
    <w:rsid w:val="00F856DB"/>
    <w:rsid w:val="00F85742"/>
    <w:rsid w:val="00F869D4"/>
    <w:rsid w:val="00F92595"/>
    <w:rsid w:val="00F9259C"/>
    <w:rsid w:val="00F92B1D"/>
    <w:rsid w:val="00F92B9D"/>
    <w:rsid w:val="00F92E1C"/>
    <w:rsid w:val="00F931D6"/>
    <w:rsid w:val="00F9320F"/>
    <w:rsid w:val="00F93387"/>
    <w:rsid w:val="00F935B2"/>
    <w:rsid w:val="00F9413F"/>
    <w:rsid w:val="00F94F5B"/>
    <w:rsid w:val="00F959C9"/>
    <w:rsid w:val="00F95D13"/>
    <w:rsid w:val="00F95F4D"/>
    <w:rsid w:val="00F9763D"/>
    <w:rsid w:val="00F97673"/>
    <w:rsid w:val="00FA0623"/>
    <w:rsid w:val="00FA0A9D"/>
    <w:rsid w:val="00FA164E"/>
    <w:rsid w:val="00FA18EF"/>
    <w:rsid w:val="00FA1DA5"/>
    <w:rsid w:val="00FA23F0"/>
    <w:rsid w:val="00FA2758"/>
    <w:rsid w:val="00FA32DA"/>
    <w:rsid w:val="00FA5099"/>
    <w:rsid w:val="00FA5B65"/>
    <w:rsid w:val="00FA5C49"/>
    <w:rsid w:val="00FA6262"/>
    <w:rsid w:val="00FA6274"/>
    <w:rsid w:val="00FB0195"/>
    <w:rsid w:val="00FB09CE"/>
    <w:rsid w:val="00FB0F4A"/>
    <w:rsid w:val="00FB1149"/>
    <w:rsid w:val="00FB1CF7"/>
    <w:rsid w:val="00FB1E8C"/>
    <w:rsid w:val="00FB2007"/>
    <w:rsid w:val="00FB22B2"/>
    <w:rsid w:val="00FB23EB"/>
    <w:rsid w:val="00FB27B6"/>
    <w:rsid w:val="00FB3B0F"/>
    <w:rsid w:val="00FB40B4"/>
    <w:rsid w:val="00FB4391"/>
    <w:rsid w:val="00FB50D3"/>
    <w:rsid w:val="00FB511B"/>
    <w:rsid w:val="00FB5C19"/>
    <w:rsid w:val="00FB5F56"/>
    <w:rsid w:val="00FB603F"/>
    <w:rsid w:val="00FB6762"/>
    <w:rsid w:val="00FB6D96"/>
    <w:rsid w:val="00FB74C9"/>
    <w:rsid w:val="00FB761D"/>
    <w:rsid w:val="00FB7D34"/>
    <w:rsid w:val="00FC0265"/>
    <w:rsid w:val="00FC0EF9"/>
    <w:rsid w:val="00FC1D18"/>
    <w:rsid w:val="00FC24E7"/>
    <w:rsid w:val="00FC26CA"/>
    <w:rsid w:val="00FC3757"/>
    <w:rsid w:val="00FC53BC"/>
    <w:rsid w:val="00FC5D44"/>
    <w:rsid w:val="00FC6EFA"/>
    <w:rsid w:val="00FD0C02"/>
    <w:rsid w:val="00FD10B5"/>
    <w:rsid w:val="00FD1963"/>
    <w:rsid w:val="00FD220D"/>
    <w:rsid w:val="00FD3BFD"/>
    <w:rsid w:val="00FD442C"/>
    <w:rsid w:val="00FD4945"/>
    <w:rsid w:val="00FD4C08"/>
    <w:rsid w:val="00FD51E7"/>
    <w:rsid w:val="00FD60E3"/>
    <w:rsid w:val="00FD6573"/>
    <w:rsid w:val="00FD7BCC"/>
    <w:rsid w:val="00FD7C0E"/>
    <w:rsid w:val="00FE0B34"/>
    <w:rsid w:val="00FE0E6B"/>
    <w:rsid w:val="00FE101F"/>
    <w:rsid w:val="00FE26E7"/>
    <w:rsid w:val="00FE2F75"/>
    <w:rsid w:val="00FE3090"/>
    <w:rsid w:val="00FE30BB"/>
    <w:rsid w:val="00FE3123"/>
    <w:rsid w:val="00FE3881"/>
    <w:rsid w:val="00FE3D35"/>
    <w:rsid w:val="00FE4872"/>
    <w:rsid w:val="00FE4A53"/>
    <w:rsid w:val="00FE59C7"/>
    <w:rsid w:val="00FE5D56"/>
    <w:rsid w:val="00FE696F"/>
    <w:rsid w:val="00FE6DF5"/>
    <w:rsid w:val="00FE6E8F"/>
    <w:rsid w:val="00FE7BB5"/>
    <w:rsid w:val="00FF0159"/>
    <w:rsid w:val="00FF0806"/>
    <w:rsid w:val="00FF26CD"/>
    <w:rsid w:val="00FF28A5"/>
    <w:rsid w:val="00FF5282"/>
    <w:rsid w:val="00FF5F4C"/>
    <w:rsid w:val="00FF6877"/>
    <w:rsid w:val="00FF6F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5F03"/>
  <w15:chartTrackingRefBased/>
  <w15:docId w15:val="{C3BADCEA-DCE7-44BD-8BFF-53BA1DE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BE"/>
  </w:style>
  <w:style w:type="paragraph" w:styleId="1">
    <w:name w:val="heading 1"/>
    <w:basedOn w:val="a"/>
    <w:next w:val="a"/>
    <w:link w:val="10"/>
    <w:uiPriority w:val="9"/>
    <w:qFormat/>
    <w:rsid w:val="00496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62"/>
    <w:pPr>
      <w:ind w:left="720"/>
      <w:contextualSpacing/>
    </w:pPr>
  </w:style>
  <w:style w:type="character" w:styleId="a4">
    <w:name w:val="Hyperlink"/>
    <w:basedOn w:val="a0"/>
    <w:uiPriority w:val="99"/>
    <w:unhideWhenUsed/>
    <w:rsid w:val="00AB5562"/>
    <w:rPr>
      <w:color w:val="0563C1" w:themeColor="hyperlink"/>
      <w:u w:val="single"/>
    </w:rPr>
  </w:style>
  <w:style w:type="table" w:styleId="a5">
    <w:name w:val="Table Grid"/>
    <w:basedOn w:val="a1"/>
    <w:uiPriority w:val="39"/>
    <w:rsid w:val="00AB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B5562"/>
    <w:rPr>
      <w:sz w:val="16"/>
      <w:szCs w:val="16"/>
    </w:rPr>
  </w:style>
  <w:style w:type="paragraph" w:styleId="a7">
    <w:name w:val="annotation text"/>
    <w:basedOn w:val="a"/>
    <w:link w:val="a8"/>
    <w:uiPriority w:val="99"/>
    <w:unhideWhenUsed/>
    <w:rsid w:val="00AB5562"/>
    <w:pPr>
      <w:spacing w:line="240" w:lineRule="auto"/>
    </w:pPr>
    <w:rPr>
      <w:sz w:val="20"/>
      <w:szCs w:val="20"/>
    </w:rPr>
  </w:style>
  <w:style w:type="character" w:customStyle="1" w:styleId="a8">
    <w:name w:val="Текст примітки Знак"/>
    <w:basedOn w:val="a0"/>
    <w:link w:val="a7"/>
    <w:uiPriority w:val="99"/>
    <w:rsid w:val="00AB5562"/>
    <w:rPr>
      <w:sz w:val="20"/>
      <w:szCs w:val="20"/>
    </w:rPr>
  </w:style>
  <w:style w:type="paragraph" w:styleId="a9">
    <w:name w:val="Balloon Text"/>
    <w:basedOn w:val="a"/>
    <w:link w:val="aa"/>
    <w:uiPriority w:val="99"/>
    <w:semiHidden/>
    <w:unhideWhenUsed/>
    <w:rsid w:val="00AB556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B5562"/>
    <w:rPr>
      <w:rFonts w:ascii="Segoe UI" w:hAnsi="Segoe UI" w:cs="Segoe UI"/>
      <w:sz w:val="18"/>
      <w:szCs w:val="18"/>
    </w:rPr>
  </w:style>
  <w:style w:type="paragraph" w:styleId="ab">
    <w:name w:val="annotation subject"/>
    <w:basedOn w:val="a7"/>
    <w:next w:val="a7"/>
    <w:link w:val="ac"/>
    <w:uiPriority w:val="99"/>
    <w:semiHidden/>
    <w:unhideWhenUsed/>
    <w:rsid w:val="00AB5562"/>
    <w:rPr>
      <w:b/>
      <w:bCs/>
    </w:rPr>
  </w:style>
  <w:style w:type="character" w:customStyle="1" w:styleId="ac">
    <w:name w:val="Тема примітки Знак"/>
    <w:basedOn w:val="a8"/>
    <w:link w:val="ab"/>
    <w:uiPriority w:val="99"/>
    <w:semiHidden/>
    <w:rsid w:val="00AB5562"/>
    <w:rPr>
      <w:b/>
      <w:bCs/>
      <w:sz w:val="20"/>
      <w:szCs w:val="20"/>
    </w:rPr>
  </w:style>
  <w:style w:type="table" w:customStyle="1" w:styleId="TableNormal">
    <w:name w:val="Table Normal"/>
    <w:rsid w:val="00376C27"/>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character" w:styleId="ad">
    <w:name w:val="FollowedHyperlink"/>
    <w:basedOn w:val="a0"/>
    <w:uiPriority w:val="99"/>
    <w:semiHidden/>
    <w:unhideWhenUsed/>
    <w:rsid w:val="00376C27"/>
    <w:rPr>
      <w:color w:val="954F72" w:themeColor="followedHyperlink"/>
      <w:u w:val="single"/>
    </w:rPr>
  </w:style>
  <w:style w:type="paragraph" w:styleId="ae">
    <w:name w:val="header"/>
    <w:basedOn w:val="a"/>
    <w:link w:val="af"/>
    <w:uiPriority w:val="99"/>
    <w:unhideWhenUsed/>
    <w:rsid w:val="0030444C"/>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30444C"/>
  </w:style>
  <w:style w:type="paragraph" w:styleId="af0">
    <w:name w:val="footer"/>
    <w:basedOn w:val="a"/>
    <w:link w:val="af1"/>
    <w:uiPriority w:val="99"/>
    <w:unhideWhenUsed/>
    <w:rsid w:val="0030444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30444C"/>
  </w:style>
  <w:style w:type="character" w:styleId="af2">
    <w:name w:val="Placeholder Text"/>
    <w:basedOn w:val="a0"/>
    <w:uiPriority w:val="99"/>
    <w:semiHidden/>
    <w:rsid w:val="009623A5"/>
    <w:rPr>
      <w:color w:val="808080"/>
    </w:rPr>
  </w:style>
  <w:style w:type="character" w:customStyle="1" w:styleId="y2iqfc">
    <w:name w:val="y2iqfc"/>
    <w:basedOn w:val="a0"/>
    <w:rsid w:val="00873610"/>
  </w:style>
  <w:style w:type="table" w:customStyle="1" w:styleId="11">
    <w:name w:val="Сітка таблиці1"/>
    <w:basedOn w:val="a1"/>
    <w:next w:val="a5"/>
    <w:uiPriority w:val="39"/>
    <w:rsid w:val="001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25A65"/>
    <w:rPr>
      <w:i/>
      <w:iCs/>
    </w:rPr>
  </w:style>
  <w:style w:type="paragraph" w:styleId="af4">
    <w:name w:val="Normal (Web)"/>
    <w:basedOn w:val="a"/>
    <w:uiPriority w:val="99"/>
    <w:unhideWhenUsed/>
    <w:rsid w:val="00525A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96D3B"/>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496D3B"/>
    <w:pPr>
      <w:outlineLvl w:val="9"/>
    </w:pPr>
    <w:rPr>
      <w:lang w:eastAsia="uk-UA"/>
    </w:rPr>
  </w:style>
  <w:style w:type="paragraph" w:styleId="12">
    <w:name w:val="toc 1"/>
    <w:basedOn w:val="a"/>
    <w:next w:val="a"/>
    <w:autoRedefine/>
    <w:uiPriority w:val="39"/>
    <w:unhideWhenUsed/>
    <w:rsid w:val="00496D3B"/>
    <w:pPr>
      <w:spacing w:after="100"/>
    </w:pPr>
  </w:style>
  <w:style w:type="paragraph" w:styleId="3">
    <w:name w:val="toc 3"/>
    <w:basedOn w:val="a"/>
    <w:next w:val="a"/>
    <w:autoRedefine/>
    <w:uiPriority w:val="39"/>
    <w:unhideWhenUsed/>
    <w:rsid w:val="00496D3B"/>
    <w:pPr>
      <w:spacing w:after="100"/>
      <w:ind w:left="440"/>
    </w:pPr>
  </w:style>
  <w:style w:type="paragraph" w:styleId="2">
    <w:name w:val="toc 2"/>
    <w:basedOn w:val="a"/>
    <w:next w:val="a"/>
    <w:autoRedefine/>
    <w:uiPriority w:val="39"/>
    <w:unhideWhenUsed/>
    <w:rsid w:val="00496D3B"/>
    <w:pPr>
      <w:spacing w:after="100"/>
      <w:ind w:left="220"/>
    </w:pPr>
    <w:rPr>
      <w:rFonts w:eastAsiaTheme="minorEastAsia"/>
      <w:lang w:eastAsia="uk-UA"/>
    </w:rPr>
  </w:style>
  <w:style w:type="paragraph" w:styleId="4">
    <w:name w:val="toc 4"/>
    <w:basedOn w:val="a"/>
    <w:next w:val="a"/>
    <w:autoRedefine/>
    <w:uiPriority w:val="39"/>
    <w:unhideWhenUsed/>
    <w:rsid w:val="00496D3B"/>
    <w:pPr>
      <w:spacing w:after="100"/>
      <w:ind w:left="660"/>
    </w:pPr>
    <w:rPr>
      <w:rFonts w:eastAsiaTheme="minorEastAsia"/>
      <w:lang w:eastAsia="uk-UA"/>
    </w:rPr>
  </w:style>
  <w:style w:type="paragraph" w:styleId="5">
    <w:name w:val="toc 5"/>
    <w:basedOn w:val="a"/>
    <w:next w:val="a"/>
    <w:autoRedefine/>
    <w:uiPriority w:val="39"/>
    <w:unhideWhenUsed/>
    <w:rsid w:val="00496D3B"/>
    <w:pPr>
      <w:spacing w:after="100"/>
      <w:ind w:left="880"/>
    </w:pPr>
    <w:rPr>
      <w:rFonts w:eastAsiaTheme="minorEastAsia"/>
      <w:lang w:eastAsia="uk-UA"/>
    </w:rPr>
  </w:style>
  <w:style w:type="paragraph" w:styleId="6">
    <w:name w:val="toc 6"/>
    <w:basedOn w:val="a"/>
    <w:next w:val="a"/>
    <w:autoRedefine/>
    <w:uiPriority w:val="39"/>
    <w:unhideWhenUsed/>
    <w:rsid w:val="00496D3B"/>
    <w:pPr>
      <w:spacing w:after="100"/>
      <w:ind w:left="1100"/>
    </w:pPr>
    <w:rPr>
      <w:rFonts w:eastAsiaTheme="minorEastAsia"/>
      <w:lang w:eastAsia="uk-UA"/>
    </w:rPr>
  </w:style>
  <w:style w:type="paragraph" w:styleId="7">
    <w:name w:val="toc 7"/>
    <w:basedOn w:val="a"/>
    <w:next w:val="a"/>
    <w:autoRedefine/>
    <w:uiPriority w:val="39"/>
    <w:unhideWhenUsed/>
    <w:rsid w:val="00496D3B"/>
    <w:pPr>
      <w:spacing w:after="100"/>
      <w:ind w:left="1320"/>
    </w:pPr>
    <w:rPr>
      <w:rFonts w:eastAsiaTheme="minorEastAsia"/>
      <w:lang w:eastAsia="uk-UA"/>
    </w:rPr>
  </w:style>
  <w:style w:type="paragraph" w:styleId="8">
    <w:name w:val="toc 8"/>
    <w:basedOn w:val="a"/>
    <w:next w:val="a"/>
    <w:autoRedefine/>
    <w:uiPriority w:val="39"/>
    <w:unhideWhenUsed/>
    <w:rsid w:val="00496D3B"/>
    <w:pPr>
      <w:spacing w:after="100"/>
      <w:ind w:left="1540"/>
    </w:pPr>
    <w:rPr>
      <w:rFonts w:eastAsiaTheme="minorEastAsia"/>
      <w:lang w:eastAsia="uk-UA"/>
    </w:rPr>
  </w:style>
  <w:style w:type="paragraph" w:styleId="9">
    <w:name w:val="toc 9"/>
    <w:basedOn w:val="a"/>
    <w:next w:val="a"/>
    <w:autoRedefine/>
    <w:uiPriority w:val="39"/>
    <w:unhideWhenUsed/>
    <w:rsid w:val="00496D3B"/>
    <w:pPr>
      <w:spacing w:after="100"/>
      <w:ind w:left="1760"/>
    </w:pPr>
    <w:rPr>
      <w:rFonts w:eastAsiaTheme="minorEastAsia"/>
      <w:lang w:eastAsia="uk-UA"/>
    </w:rPr>
  </w:style>
  <w:style w:type="paragraph" w:customStyle="1" w:styleId="rvps2">
    <w:name w:val="rvps2"/>
    <w:basedOn w:val="a"/>
    <w:rsid w:val="00CD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87EC6"/>
  </w:style>
  <w:style w:type="character" w:customStyle="1" w:styleId="rvts46">
    <w:name w:val="rvts46"/>
    <w:basedOn w:val="a0"/>
    <w:rsid w:val="00A51169"/>
  </w:style>
  <w:style w:type="paragraph" w:styleId="af6">
    <w:name w:val="Revision"/>
    <w:hidden/>
    <w:uiPriority w:val="99"/>
    <w:semiHidden/>
    <w:rsid w:val="001F3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2809192">
      <w:bodyDiv w:val="1"/>
      <w:marLeft w:val="0"/>
      <w:marRight w:val="0"/>
      <w:marTop w:val="0"/>
      <w:marBottom w:val="0"/>
      <w:divBdr>
        <w:top w:val="none" w:sz="0" w:space="0" w:color="auto"/>
        <w:left w:val="none" w:sz="0" w:space="0" w:color="auto"/>
        <w:bottom w:val="none" w:sz="0" w:space="0" w:color="auto"/>
        <w:right w:val="none" w:sz="0" w:space="0" w:color="auto"/>
      </w:divBdr>
    </w:div>
    <w:div w:id="13924517">
      <w:bodyDiv w:val="1"/>
      <w:marLeft w:val="0"/>
      <w:marRight w:val="0"/>
      <w:marTop w:val="0"/>
      <w:marBottom w:val="0"/>
      <w:divBdr>
        <w:top w:val="none" w:sz="0" w:space="0" w:color="auto"/>
        <w:left w:val="none" w:sz="0" w:space="0" w:color="auto"/>
        <w:bottom w:val="none" w:sz="0" w:space="0" w:color="auto"/>
        <w:right w:val="none" w:sz="0" w:space="0" w:color="auto"/>
      </w:divBdr>
    </w:div>
    <w:div w:id="16008124">
      <w:bodyDiv w:val="1"/>
      <w:marLeft w:val="0"/>
      <w:marRight w:val="0"/>
      <w:marTop w:val="0"/>
      <w:marBottom w:val="0"/>
      <w:divBdr>
        <w:top w:val="none" w:sz="0" w:space="0" w:color="auto"/>
        <w:left w:val="none" w:sz="0" w:space="0" w:color="auto"/>
        <w:bottom w:val="none" w:sz="0" w:space="0" w:color="auto"/>
        <w:right w:val="none" w:sz="0" w:space="0" w:color="auto"/>
      </w:divBdr>
    </w:div>
    <w:div w:id="18238812">
      <w:bodyDiv w:val="1"/>
      <w:marLeft w:val="0"/>
      <w:marRight w:val="0"/>
      <w:marTop w:val="0"/>
      <w:marBottom w:val="0"/>
      <w:divBdr>
        <w:top w:val="none" w:sz="0" w:space="0" w:color="auto"/>
        <w:left w:val="none" w:sz="0" w:space="0" w:color="auto"/>
        <w:bottom w:val="none" w:sz="0" w:space="0" w:color="auto"/>
        <w:right w:val="none" w:sz="0" w:space="0" w:color="auto"/>
      </w:divBdr>
    </w:div>
    <w:div w:id="20709521">
      <w:bodyDiv w:val="1"/>
      <w:marLeft w:val="0"/>
      <w:marRight w:val="0"/>
      <w:marTop w:val="0"/>
      <w:marBottom w:val="0"/>
      <w:divBdr>
        <w:top w:val="none" w:sz="0" w:space="0" w:color="auto"/>
        <w:left w:val="none" w:sz="0" w:space="0" w:color="auto"/>
        <w:bottom w:val="none" w:sz="0" w:space="0" w:color="auto"/>
        <w:right w:val="none" w:sz="0" w:space="0" w:color="auto"/>
      </w:divBdr>
    </w:div>
    <w:div w:id="22248247">
      <w:bodyDiv w:val="1"/>
      <w:marLeft w:val="0"/>
      <w:marRight w:val="0"/>
      <w:marTop w:val="0"/>
      <w:marBottom w:val="0"/>
      <w:divBdr>
        <w:top w:val="none" w:sz="0" w:space="0" w:color="auto"/>
        <w:left w:val="none" w:sz="0" w:space="0" w:color="auto"/>
        <w:bottom w:val="none" w:sz="0" w:space="0" w:color="auto"/>
        <w:right w:val="none" w:sz="0" w:space="0" w:color="auto"/>
      </w:divBdr>
    </w:div>
    <w:div w:id="33163910">
      <w:bodyDiv w:val="1"/>
      <w:marLeft w:val="0"/>
      <w:marRight w:val="0"/>
      <w:marTop w:val="0"/>
      <w:marBottom w:val="0"/>
      <w:divBdr>
        <w:top w:val="none" w:sz="0" w:space="0" w:color="auto"/>
        <w:left w:val="none" w:sz="0" w:space="0" w:color="auto"/>
        <w:bottom w:val="none" w:sz="0" w:space="0" w:color="auto"/>
        <w:right w:val="none" w:sz="0" w:space="0" w:color="auto"/>
      </w:divBdr>
    </w:div>
    <w:div w:id="38013443">
      <w:bodyDiv w:val="1"/>
      <w:marLeft w:val="0"/>
      <w:marRight w:val="0"/>
      <w:marTop w:val="0"/>
      <w:marBottom w:val="0"/>
      <w:divBdr>
        <w:top w:val="none" w:sz="0" w:space="0" w:color="auto"/>
        <w:left w:val="none" w:sz="0" w:space="0" w:color="auto"/>
        <w:bottom w:val="none" w:sz="0" w:space="0" w:color="auto"/>
        <w:right w:val="none" w:sz="0" w:space="0" w:color="auto"/>
      </w:divBdr>
    </w:div>
    <w:div w:id="43457347">
      <w:bodyDiv w:val="1"/>
      <w:marLeft w:val="0"/>
      <w:marRight w:val="0"/>
      <w:marTop w:val="0"/>
      <w:marBottom w:val="0"/>
      <w:divBdr>
        <w:top w:val="none" w:sz="0" w:space="0" w:color="auto"/>
        <w:left w:val="none" w:sz="0" w:space="0" w:color="auto"/>
        <w:bottom w:val="none" w:sz="0" w:space="0" w:color="auto"/>
        <w:right w:val="none" w:sz="0" w:space="0" w:color="auto"/>
      </w:divBdr>
    </w:div>
    <w:div w:id="43868734">
      <w:bodyDiv w:val="1"/>
      <w:marLeft w:val="0"/>
      <w:marRight w:val="0"/>
      <w:marTop w:val="0"/>
      <w:marBottom w:val="0"/>
      <w:divBdr>
        <w:top w:val="none" w:sz="0" w:space="0" w:color="auto"/>
        <w:left w:val="none" w:sz="0" w:space="0" w:color="auto"/>
        <w:bottom w:val="none" w:sz="0" w:space="0" w:color="auto"/>
        <w:right w:val="none" w:sz="0" w:space="0" w:color="auto"/>
      </w:divBdr>
    </w:div>
    <w:div w:id="48845822">
      <w:bodyDiv w:val="1"/>
      <w:marLeft w:val="0"/>
      <w:marRight w:val="0"/>
      <w:marTop w:val="0"/>
      <w:marBottom w:val="0"/>
      <w:divBdr>
        <w:top w:val="none" w:sz="0" w:space="0" w:color="auto"/>
        <w:left w:val="none" w:sz="0" w:space="0" w:color="auto"/>
        <w:bottom w:val="none" w:sz="0" w:space="0" w:color="auto"/>
        <w:right w:val="none" w:sz="0" w:space="0" w:color="auto"/>
      </w:divBdr>
    </w:div>
    <w:div w:id="51774683">
      <w:bodyDiv w:val="1"/>
      <w:marLeft w:val="0"/>
      <w:marRight w:val="0"/>
      <w:marTop w:val="0"/>
      <w:marBottom w:val="0"/>
      <w:divBdr>
        <w:top w:val="none" w:sz="0" w:space="0" w:color="auto"/>
        <w:left w:val="none" w:sz="0" w:space="0" w:color="auto"/>
        <w:bottom w:val="none" w:sz="0" w:space="0" w:color="auto"/>
        <w:right w:val="none" w:sz="0" w:space="0" w:color="auto"/>
      </w:divBdr>
    </w:div>
    <w:div w:id="67461232">
      <w:bodyDiv w:val="1"/>
      <w:marLeft w:val="0"/>
      <w:marRight w:val="0"/>
      <w:marTop w:val="0"/>
      <w:marBottom w:val="0"/>
      <w:divBdr>
        <w:top w:val="none" w:sz="0" w:space="0" w:color="auto"/>
        <w:left w:val="none" w:sz="0" w:space="0" w:color="auto"/>
        <w:bottom w:val="none" w:sz="0" w:space="0" w:color="auto"/>
        <w:right w:val="none" w:sz="0" w:space="0" w:color="auto"/>
      </w:divBdr>
    </w:div>
    <w:div w:id="73599497">
      <w:bodyDiv w:val="1"/>
      <w:marLeft w:val="0"/>
      <w:marRight w:val="0"/>
      <w:marTop w:val="0"/>
      <w:marBottom w:val="0"/>
      <w:divBdr>
        <w:top w:val="none" w:sz="0" w:space="0" w:color="auto"/>
        <w:left w:val="none" w:sz="0" w:space="0" w:color="auto"/>
        <w:bottom w:val="none" w:sz="0" w:space="0" w:color="auto"/>
        <w:right w:val="none" w:sz="0" w:space="0" w:color="auto"/>
      </w:divBdr>
    </w:div>
    <w:div w:id="91054045">
      <w:bodyDiv w:val="1"/>
      <w:marLeft w:val="0"/>
      <w:marRight w:val="0"/>
      <w:marTop w:val="0"/>
      <w:marBottom w:val="0"/>
      <w:divBdr>
        <w:top w:val="none" w:sz="0" w:space="0" w:color="auto"/>
        <w:left w:val="none" w:sz="0" w:space="0" w:color="auto"/>
        <w:bottom w:val="none" w:sz="0" w:space="0" w:color="auto"/>
        <w:right w:val="none" w:sz="0" w:space="0" w:color="auto"/>
      </w:divBdr>
    </w:div>
    <w:div w:id="92165249">
      <w:bodyDiv w:val="1"/>
      <w:marLeft w:val="0"/>
      <w:marRight w:val="0"/>
      <w:marTop w:val="0"/>
      <w:marBottom w:val="0"/>
      <w:divBdr>
        <w:top w:val="none" w:sz="0" w:space="0" w:color="auto"/>
        <w:left w:val="none" w:sz="0" w:space="0" w:color="auto"/>
        <w:bottom w:val="none" w:sz="0" w:space="0" w:color="auto"/>
        <w:right w:val="none" w:sz="0" w:space="0" w:color="auto"/>
      </w:divBdr>
    </w:div>
    <w:div w:id="102530752">
      <w:bodyDiv w:val="1"/>
      <w:marLeft w:val="0"/>
      <w:marRight w:val="0"/>
      <w:marTop w:val="0"/>
      <w:marBottom w:val="0"/>
      <w:divBdr>
        <w:top w:val="none" w:sz="0" w:space="0" w:color="auto"/>
        <w:left w:val="none" w:sz="0" w:space="0" w:color="auto"/>
        <w:bottom w:val="none" w:sz="0" w:space="0" w:color="auto"/>
        <w:right w:val="none" w:sz="0" w:space="0" w:color="auto"/>
      </w:divBdr>
    </w:div>
    <w:div w:id="111049584">
      <w:bodyDiv w:val="1"/>
      <w:marLeft w:val="0"/>
      <w:marRight w:val="0"/>
      <w:marTop w:val="0"/>
      <w:marBottom w:val="0"/>
      <w:divBdr>
        <w:top w:val="none" w:sz="0" w:space="0" w:color="auto"/>
        <w:left w:val="none" w:sz="0" w:space="0" w:color="auto"/>
        <w:bottom w:val="none" w:sz="0" w:space="0" w:color="auto"/>
        <w:right w:val="none" w:sz="0" w:space="0" w:color="auto"/>
      </w:divBdr>
    </w:div>
    <w:div w:id="131944228">
      <w:bodyDiv w:val="1"/>
      <w:marLeft w:val="0"/>
      <w:marRight w:val="0"/>
      <w:marTop w:val="0"/>
      <w:marBottom w:val="0"/>
      <w:divBdr>
        <w:top w:val="none" w:sz="0" w:space="0" w:color="auto"/>
        <w:left w:val="none" w:sz="0" w:space="0" w:color="auto"/>
        <w:bottom w:val="none" w:sz="0" w:space="0" w:color="auto"/>
        <w:right w:val="none" w:sz="0" w:space="0" w:color="auto"/>
      </w:divBdr>
    </w:div>
    <w:div w:id="139079739">
      <w:bodyDiv w:val="1"/>
      <w:marLeft w:val="0"/>
      <w:marRight w:val="0"/>
      <w:marTop w:val="0"/>
      <w:marBottom w:val="0"/>
      <w:divBdr>
        <w:top w:val="none" w:sz="0" w:space="0" w:color="auto"/>
        <w:left w:val="none" w:sz="0" w:space="0" w:color="auto"/>
        <w:bottom w:val="none" w:sz="0" w:space="0" w:color="auto"/>
        <w:right w:val="none" w:sz="0" w:space="0" w:color="auto"/>
      </w:divBdr>
    </w:div>
    <w:div w:id="139613330">
      <w:bodyDiv w:val="1"/>
      <w:marLeft w:val="0"/>
      <w:marRight w:val="0"/>
      <w:marTop w:val="0"/>
      <w:marBottom w:val="0"/>
      <w:divBdr>
        <w:top w:val="none" w:sz="0" w:space="0" w:color="auto"/>
        <w:left w:val="none" w:sz="0" w:space="0" w:color="auto"/>
        <w:bottom w:val="none" w:sz="0" w:space="0" w:color="auto"/>
        <w:right w:val="none" w:sz="0" w:space="0" w:color="auto"/>
      </w:divBdr>
    </w:div>
    <w:div w:id="141892175">
      <w:bodyDiv w:val="1"/>
      <w:marLeft w:val="0"/>
      <w:marRight w:val="0"/>
      <w:marTop w:val="0"/>
      <w:marBottom w:val="0"/>
      <w:divBdr>
        <w:top w:val="none" w:sz="0" w:space="0" w:color="auto"/>
        <w:left w:val="none" w:sz="0" w:space="0" w:color="auto"/>
        <w:bottom w:val="none" w:sz="0" w:space="0" w:color="auto"/>
        <w:right w:val="none" w:sz="0" w:space="0" w:color="auto"/>
      </w:divBdr>
    </w:div>
    <w:div w:id="146559255">
      <w:bodyDiv w:val="1"/>
      <w:marLeft w:val="0"/>
      <w:marRight w:val="0"/>
      <w:marTop w:val="0"/>
      <w:marBottom w:val="0"/>
      <w:divBdr>
        <w:top w:val="none" w:sz="0" w:space="0" w:color="auto"/>
        <w:left w:val="none" w:sz="0" w:space="0" w:color="auto"/>
        <w:bottom w:val="none" w:sz="0" w:space="0" w:color="auto"/>
        <w:right w:val="none" w:sz="0" w:space="0" w:color="auto"/>
      </w:divBdr>
    </w:div>
    <w:div w:id="151799091">
      <w:bodyDiv w:val="1"/>
      <w:marLeft w:val="0"/>
      <w:marRight w:val="0"/>
      <w:marTop w:val="0"/>
      <w:marBottom w:val="0"/>
      <w:divBdr>
        <w:top w:val="none" w:sz="0" w:space="0" w:color="auto"/>
        <w:left w:val="none" w:sz="0" w:space="0" w:color="auto"/>
        <w:bottom w:val="none" w:sz="0" w:space="0" w:color="auto"/>
        <w:right w:val="none" w:sz="0" w:space="0" w:color="auto"/>
      </w:divBdr>
    </w:div>
    <w:div w:id="156699276">
      <w:bodyDiv w:val="1"/>
      <w:marLeft w:val="0"/>
      <w:marRight w:val="0"/>
      <w:marTop w:val="0"/>
      <w:marBottom w:val="0"/>
      <w:divBdr>
        <w:top w:val="none" w:sz="0" w:space="0" w:color="auto"/>
        <w:left w:val="none" w:sz="0" w:space="0" w:color="auto"/>
        <w:bottom w:val="none" w:sz="0" w:space="0" w:color="auto"/>
        <w:right w:val="none" w:sz="0" w:space="0" w:color="auto"/>
      </w:divBdr>
    </w:div>
    <w:div w:id="158276927">
      <w:bodyDiv w:val="1"/>
      <w:marLeft w:val="0"/>
      <w:marRight w:val="0"/>
      <w:marTop w:val="0"/>
      <w:marBottom w:val="0"/>
      <w:divBdr>
        <w:top w:val="none" w:sz="0" w:space="0" w:color="auto"/>
        <w:left w:val="none" w:sz="0" w:space="0" w:color="auto"/>
        <w:bottom w:val="none" w:sz="0" w:space="0" w:color="auto"/>
        <w:right w:val="none" w:sz="0" w:space="0" w:color="auto"/>
      </w:divBdr>
    </w:div>
    <w:div w:id="159350267">
      <w:bodyDiv w:val="1"/>
      <w:marLeft w:val="0"/>
      <w:marRight w:val="0"/>
      <w:marTop w:val="0"/>
      <w:marBottom w:val="0"/>
      <w:divBdr>
        <w:top w:val="none" w:sz="0" w:space="0" w:color="auto"/>
        <w:left w:val="none" w:sz="0" w:space="0" w:color="auto"/>
        <w:bottom w:val="none" w:sz="0" w:space="0" w:color="auto"/>
        <w:right w:val="none" w:sz="0" w:space="0" w:color="auto"/>
      </w:divBdr>
    </w:div>
    <w:div w:id="179927907">
      <w:bodyDiv w:val="1"/>
      <w:marLeft w:val="0"/>
      <w:marRight w:val="0"/>
      <w:marTop w:val="0"/>
      <w:marBottom w:val="0"/>
      <w:divBdr>
        <w:top w:val="none" w:sz="0" w:space="0" w:color="auto"/>
        <w:left w:val="none" w:sz="0" w:space="0" w:color="auto"/>
        <w:bottom w:val="none" w:sz="0" w:space="0" w:color="auto"/>
        <w:right w:val="none" w:sz="0" w:space="0" w:color="auto"/>
      </w:divBdr>
    </w:div>
    <w:div w:id="184565780">
      <w:bodyDiv w:val="1"/>
      <w:marLeft w:val="0"/>
      <w:marRight w:val="0"/>
      <w:marTop w:val="0"/>
      <w:marBottom w:val="0"/>
      <w:divBdr>
        <w:top w:val="none" w:sz="0" w:space="0" w:color="auto"/>
        <w:left w:val="none" w:sz="0" w:space="0" w:color="auto"/>
        <w:bottom w:val="none" w:sz="0" w:space="0" w:color="auto"/>
        <w:right w:val="none" w:sz="0" w:space="0" w:color="auto"/>
      </w:divBdr>
    </w:div>
    <w:div w:id="185826137">
      <w:bodyDiv w:val="1"/>
      <w:marLeft w:val="0"/>
      <w:marRight w:val="0"/>
      <w:marTop w:val="0"/>
      <w:marBottom w:val="0"/>
      <w:divBdr>
        <w:top w:val="none" w:sz="0" w:space="0" w:color="auto"/>
        <w:left w:val="none" w:sz="0" w:space="0" w:color="auto"/>
        <w:bottom w:val="none" w:sz="0" w:space="0" w:color="auto"/>
        <w:right w:val="none" w:sz="0" w:space="0" w:color="auto"/>
      </w:divBdr>
    </w:div>
    <w:div w:id="197666997">
      <w:bodyDiv w:val="1"/>
      <w:marLeft w:val="0"/>
      <w:marRight w:val="0"/>
      <w:marTop w:val="0"/>
      <w:marBottom w:val="0"/>
      <w:divBdr>
        <w:top w:val="none" w:sz="0" w:space="0" w:color="auto"/>
        <w:left w:val="none" w:sz="0" w:space="0" w:color="auto"/>
        <w:bottom w:val="none" w:sz="0" w:space="0" w:color="auto"/>
        <w:right w:val="none" w:sz="0" w:space="0" w:color="auto"/>
      </w:divBdr>
    </w:div>
    <w:div w:id="204603889">
      <w:bodyDiv w:val="1"/>
      <w:marLeft w:val="0"/>
      <w:marRight w:val="0"/>
      <w:marTop w:val="0"/>
      <w:marBottom w:val="0"/>
      <w:divBdr>
        <w:top w:val="none" w:sz="0" w:space="0" w:color="auto"/>
        <w:left w:val="none" w:sz="0" w:space="0" w:color="auto"/>
        <w:bottom w:val="none" w:sz="0" w:space="0" w:color="auto"/>
        <w:right w:val="none" w:sz="0" w:space="0" w:color="auto"/>
      </w:divBdr>
    </w:div>
    <w:div w:id="209191300">
      <w:bodyDiv w:val="1"/>
      <w:marLeft w:val="0"/>
      <w:marRight w:val="0"/>
      <w:marTop w:val="0"/>
      <w:marBottom w:val="0"/>
      <w:divBdr>
        <w:top w:val="none" w:sz="0" w:space="0" w:color="auto"/>
        <w:left w:val="none" w:sz="0" w:space="0" w:color="auto"/>
        <w:bottom w:val="none" w:sz="0" w:space="0" w:color="auto"/>
        <w:right w:val="none" w:sz="0" w:space="0" w:color="auto"/>
      </w:divBdr>
    </w:div>
    <w:div w:id="210308316">
      <w:bodyDiv w:val="1"/>
      <w:marLeft w:val="0"/>
      <w:marRight w:val="0"/>
      <w:marTop w:val="0"/>
      <w:marBottom w:val="0"/>
      <w:divBdr>
        <w:top w:val="none" w:sz="0" w:space="0" w:color="auto"/>
        <w:left w:val="none" w:sz="0" w:space="0" w:color="auto"/>
        <w:bottom w:val="none" w:sz="0" w:space="0" w:color="auto"/>
        <w:right w:val="none" w:sz="0" w:space="0" w:color="auto"/>
      </w:divBdr>
    </w:div>
    <w:div w:id="220405006">
      <w:bodyDiv w:val="1"/>
      <w:marLeft w:val="0"/>
      <w:marRight w:val="0"/>
      <w:marTop w:val="0"/>
      <w:marBottom w:val="0"/>
      <w:divBdr>
        <w:top w:val="none" w:sz="0" w:space="0" w:color="auto"/>
        <w:left w:val="none" w:sz="0" w:space="0" w:color="auto"/>
        <w:bottom w:val="none" w:sz="0" w:space="0" w:color="auto"/>
        <w:right w:val="none" w:sz="0" w:space="0" w:color="auto"/>
      </w:divBdr>
    </w:div>
    <w:div w:id="222064983">
      <w:bodyDiv w:val="1"/>
      <w:marLeft w:val="0"/>
      <w:marRight w:val="0"/>
      <w:marTop w:val="0"/>
      <w:marBottom w:val="0"/>
      <w:divBdr>
        <w:top w:val="none" w:sz="0" w:space="0" w:color="auto"/>
        <w:left w:val="none" w:sz="0" w:space="0" w:color="auto"/>
        <w:bottom w:val="none" w:sz="0" w:space="0" w:color="auto"/>
        <w:right w:val="none" w:sz="0" w:space="0" w:color="auto"/>
      </w:divBdr>
    </w:div>
    <w:div w:id="225068126">
      <w:bodyDiv w:val="1"/>
      <w:marLeft w:val="0"/>
      <w:marRight w:val="0"/>
      <w:marTop w:val="0"/>
      <w:marBottom w:val="0"/>
      <w:divBdr>
        <w:top w:val="none" w:sz="0" w:space="0" w:color="auto"/>
        <w:left w:val="none" w:sz="0" w:space="0" w:color="auto"/>
        <w:bottom w:val="none" w:sz="0" w:space="0" w:color="auto"/>
        <w:right w:val="none" w:sz="0" w:space="0" w:color="auto"/>
      </w:divBdr>
    </w:div>
    <w:div w:id="226691530">
      <w:bodyDiv w:val="1"/>
      <w:marLeft w:val="0"/>
      <w:marRight w:val="0"/>
      <w:marTop w:val="0"/>
      <w:marBottom w:val="0"/>
      <w:divBdr>
        <w:top w:val="none" w:sz="0" w:space="0" w:color="auto"/>
        <w:left w:val="none" w:sz="0" w:space="0" w:color="auto"/>
        <w:bottom w:val="none" w:sz="0" w:space="0" w:color="auto"/>
        <w:right w:val="none" w:sz="0" w:space="0" w:color="auto"/>
      </w:divBdr>
    </w:div>
    <w:div w:id="235944143">
      <w:bodyDiv w:val="1"/>
      <w:marLeft w:val="0"/>
      <w:marRight w:val="0"/>
      <w:marTop w:val="0"/>
      <w:marBottom w:val="0"/>
      <w:divBdr>
        <w:top w:val="none" w:sz="0" w:space="0" w:color="auto"/>
        <w:left w:val="none" w:sz="0" w:space="0" w:color="auto"/>
        <w:bottom w:val="none" w:sz="0" w:space="0" w:color="auto"/>
        <w:right w:val="none" w:sz="0" w:space="0" w:color="auto"/>
      </w:divBdr>
    </w:div>
    <w:div w:id="241987002">
      <w:bodyDiv w:val="1"/>
      <w:marLeft w:val="0"/>
      <w:marRight w:val="0"/>
      <w:marTop w:val="0"/>
      <w:marBottom w:val="0"/>
      <w:divBdr>
        <w:top w:val="none" w:sz="0" w:space="0" w:color="auto"/>
        <w:left w:val="none" w:sz="0" w:space="0" w:color="auto"/>
        <w:bottom w:val="none" w:sz="0" w:space="0" w:color="auto"/>
        <w:right w:val="none" w:sz="0" w:space="0" w:color="auto"/>
      </w:divBdr>
    </w:div>
    <w:div w:id="255287449">
      <w:bodyDiv w:val="1"/>
      <w:marLeft w:val="0"/>
      <w:marRight w:val="0"/>
      <w:marTop w:val="0"/>
      <w:marBottom w:val="0"/>
      <w:divBdr>
        <w:top w:val="none" w:sz="0" w:space="0" w:color="auto"/>
        <w:left w:val="none" w:sz="0" w:space="0" w:color="auto"/>
        <w:bottom w:val="none" w:sz="0" w:space="0" w:color="auto"/>
        <w:right w:val="none" w:sz="0" w:space="0" w:color="auto"/>
      </w:divBdr>
    </w:div>
    <w:div w:id="275987747">
      <w:bodyDiv w:val="1"/>
      <w:marLeft w:val="0"/>
      <w:marRight w:val="0"/>
      <w:marTop w:val="0"/>
      <w:marBottom w:val="0"/>
      <w:divBdr>
        <w:top w:val="none" w:sz="0" w:space="0" w:color="auto"/>
        <w:left w:val="none" w:sz="0" w:space="0" w:color="auto"/>
        <w:bottom w:val="none" w:sz="0" w:space="0" w:color="auto"/>
        <w:right w:val="none" w:sz="0" w:space="0" w:color="auto"/>
      </w:divBdr>
    </w:div>
    <w:div w:id="295256372">
      <w:bodyDiv w:val="1"/>
      <w:marLeft w:val="0"/>
      <w:marRight w:val="0"/>
      <w:marTop w:val="0"/>
      <w:marBottom w:val="0"/>
      <w:divBdr>
        <w:top w:val="none" w:sz="0" w:space="0" w:color="auto"/>
        <w:left w:val="none" w:sz="0" w:space="0" w:color="auto"/>
        <w:bottom w:val="none" w:sz="0" w:space="0" w:color="auto"/>
        <w:right w:val="none" w:sz="0" w:space="0" w:color="auto"/>
      </w:divBdr>
    </w:div>
    <w:div w:id="300111688">
      <w:bodyDiv w:val="1"/>
      <w:marLeft w:val="0"/>
      <w:marRight w:val="0"/>
      <w:marTop w:val="0"/>
      <w:marBottom w:val="0"/>
      <w:divBdr>
        <w:top w:val="none" w:sz="0" w:space="0" w:color="auto"/>
        <w:left w:val="none" w:sz="0" w:space="0" w:color="auto"/>
        <w:bottom w:val="none" w:sz="0" w:space="0" w:color="auto"/>
        <w:right w:val="none" w:sz="0" w:space="0" w:color="auto"/>
      </w:divBdr>
    </w:div>
    <w:div w:id="311327727">
      <w:bodyDiv w:val="1"/>
      <w:marLeft w:val="0"/>
      <w:marRight w:val="0"/>
      <w:marTop w:val="0"/>
      <w:marBottom w:val="0"/>
      <w:divBdr>
        <w:top w:val="none" w:sz="0" w:space="0" w:color="auto"/>
        <w:left w:val="none" w:sz="0" w:space="0" w:color="auto"/>
        <w:bottom w:val="none" w:sz="0" w:space="0" w:color="auto"/>
        <w:right w:val="none" w:sz="0" w:space="0" w:color="auto"/>
      </w:divBdr>
    </w:div>
    <w:div w:id="312298371">
      <w:bodyDiv w:val="1"/>
      <w:marLeft w:val="0"/>
      <w:marRight w:val="0"/>
      <w:marTop w:val="0"/>
      <w:marBottom w:val="0"/>
      <w:divBdr>
        <w:top w:val="none" w:sz="0" w:space="0" w:color="auto"/>
        <w:left w:val="none" w:sz="0" w:space="0" w:color="auto"/>
        <w:bottom w:val="none" w:sz="0" w:space="0" w:color="auto"/>
        <w:right w:val="none" w:sz="0" w:space="0" w:color="auto"/>
      </w:divBdr>
    </w:div>
    <w:div w:id="316570373">
      <w:bodyDiv w:val="1"/>
      <w:marLeft w:val="0"/>
      <w:marRight w:val="0"/>
      <w:marTop w:val="0"/>
      <w:marBottom w:val="0"/>
      <w:divBdr>
        <w:top w:val="none" w:sz="0" w:space="0" w:color="auto"/>
        <w:left w:val="none" w:sz="0" w:space="0" w:color="auto"/>
        <w:bottom w:val="none" w:sz="0" w:space="0" w:color="auto"/>
        <w:right w:val="none" w:sz="0" w:space="0" w:color="auto"/>
      </w:divBdr>
    </w:div>
    <w:div w:id="330106256">
      <w:bodyDiv w:val="1"/>
      <w:marLeft w:val="0"/>
      <w:marRight w:val="0"/>
      <w:marTop w:val="0"/>
      <w:marBottom w:val="0"/>
      <w:divBdr>
        <w:top w:val="none" w:sz="0" w:space="0" w:color="auto"/>
        <w:left w:val="none" w:sz="0" w:space="0" w:color="auto"/>
        <w:bottom w:val="none" w:sz="0" w:space="0" w:color="auto"/>
        <w:right w:val="none" w:sz="0" w:space="0" w:color="auto"/>
      </w:divBdr>
    </w:div>
    <w:div w:id="344409437">
      <w:bodyDiv w:val="1"/>
      <w:marLeft w:val="0"/>
      <w:marRight w:val="0"/>
      <w:marTop w:val="0"/>
      <w:marBottom w:val="0"/>
      <w:divBdr>
        <w:top w:val="none" w:sz="0" w:space="0" w:color="auto"/>
        <w:left w:val="none" w:sz="0" w:space="0" w:color="auto"/>
        <w:bottom w:val="none" w:sz="0" w:space="0" w:color="auto"/>
        <w:right w:val="none" w:sz="0" w:space="0" w:color="auto"/>
      </w:divBdr>
    </w:div>
    <w:div w:id="347026252">
      <w:bodyDiv w:val="1"/>
      <w:marLeft w:val="0"/>
      <w:marRight w:val="0"/>
      <w:marTop w:val="0"/>
      <w:marBottom w:val="0"/>
      <w:divBdr>
        <w:top w:val="none" w:sz="0" w:space="0" w:color="auto"/>
        <w:left w:val="none" w:sz="0" w:space="0" w:color="auto"/>
        <w:bottom w:val="none" w:sz="0" w:space="0" w:color="auto"/>
        <w:right w:val="none" w:sz="0" w:space="0" w:color="auto"/>
      </w:divBdr>
    </w:div>
    <w:div w:id="348606875">
      <w:bodyDiv w:val="1"/>
      <w:marLeft w:val="0"/>
      <w:marRight w:val="0"/>
      <w:marTop w:val="0"/>
      <w:marBottom w:val="0"/>
      <w:divBdr>
        <w:top w:val="none" w:sz="0" w:space="0" w:color="auto"/>
        <w:left w:val="none" w:sz="0" w:space="0" w:color="auto"/>
        <w:bottom w:val="none" w:sz="0" w:space="0" w:color="auto"/>
        <w:right w:val="none" w:sz="0" w:space="0" w:color="auto"/>
      </w:divBdr>
    </w:div>
    <w:div w:id="365253973">
      <w:bodyDiv w:val="1"/>
      <w:marLeft w:val="0"/>
      <w:marRight w:val="0"/>
      <w:marTop w:val="0"/>
      <w:marBottom w:val="0"/>
      <w:divBdr>
        <w:top w:val="none" w:sz="0" w:space="0" w:color="auto"/>
        <w:left w:val="none" w:sz="0" w:space="0" w:color="auto"/>
        <w:bottom w:val="none" w:sz="0" w:space="0" w:color="auto"/>
        <w:right w:val="none" w:sz="0" w:space="0" w:color="auto"/>
      </w:divBdr>
    </w:div>
    <w:div w:id="378435198">
      <w:bodyDiv w:val="1"/>
      <w:marLeft w:val="0"/>
      <w:marRight w:val="0"/>
      <w:marTop w:val="0"/>
      <w:marBottom w:val="0"/>
      <w:divBdr>
        <w:top w:val="none" w:sz="0" w:space="0" w:color="auto"/>
        <w:left w:val="none" w:sz="0" w:space="0" w:color="auto"/>
        <w:bottom w:val="none" w:sz="0" w:space="0" w:color="auto"/>
        <w:right w:val="none" w:sz="0" w:space="0" w:color="auto"/>
      </w:divBdr>
    </w:div>
    <w:div w:id="410203785">
      <w:bodyDiv w:val="1"/>
      <w:marLeft w:val="0"/>
      <w:marRight w:val="0"/>
      <w:marTop w:val="0"/>
      <w:marBottom w:val="0"/>
      <w:divBdr>
        <w:top w:val="none" w:sz="0" w:space="0" w:color="auto"/>
        <w:left w:val="none" w:sz="0" w:space="0" w:color="auto"/>
        <w:bottom w:val="none" w:sz="0" w:space="0" w:color="auto"/>
        <w:right w:val="none" w:sz="0" w:space="0" w:color="auto"/>
      </w:divBdr>
    </w:div>
    <w:div w:id="413169960">
      <w:bodyDiv w:val="1"/>
      <w:marLeft w:val="0"/>
      <w:marRight w:val="0"/>
      <w:marTop w:val="0"/>
      <w:marBottom w:val="0"/>
      <w:divBdr>
        <w:top w:val="none" w:sz="0" w:space="0" w:color="auto"/>
        <w:left w:val="none" w:sz="0" w:space="0" w:color="auto"/>
        <w:bottom w:val="none" w:sz="0" w:space="0" w:color="auto"/>
        <w:right w:val="none" w:sz="0" w:space="0" w:color="auto"/>
      </w:divBdr>
    </w:div>
    <w:div w:id="414085200">
      <w:bodyDiv w:val="1"/>
      <w:marLeft w:val="0"/>
      <w:marRight w:val="0"/>
      <w:marTop w:val="0"/>
      <w:marBottom w:val="0"/>
      <w:divBdr>
        <w:top w:val="none" w:sz="0" w:space="0" w:color="auto"/>
        <w:left w:val="none" w:sz="0" w:space="0" w:color="auto"/>
        <w:bottom w:val="none" w:sz="0" w:space="0" w:color="auto"/>
        <w:right w:val="none" w:sz="0" w:space="0" w:color="auto"/>
      </w:divBdr>
    </w:div>
    <w:div w:id="417483959">
      <w:bodyDiv w:val="1"/>
      <w:marLeft w:val="0"/>
      <w:marRight w:val="0"/>
      <w:marTop w:val="0"/>
      <w:marBottom w:val="0"/>
      <w:divBdr>
        <w:top w:val="none" w:sz="0" w:space="0" w:color="auto"/>
        <w:left w:val="none" w:sz="0" w:space="0" w:color="auto"/>
        <w:bottom w:val="none" w:sz="0" w:space="0" w:color="auto"/>
        <w:right w:val="none" w:sz="0" w:space="0" w:color="auto"/>
      </w:divBdr>
    </w:div>
    <w:div w:id="418718533">
      <w:bodyDiv w:val="1"/>
      <w:marLeft w:val="0"/>
      <w:marRight w:val="0"/>
      <w:marTop w:val="0"/>
      <w:marBottom w:val="0"/>
      <w:divBdr>
        <w:top w:val="none" w:sz="0" w:space="0" w:color="auto"/>
        <w:left w:val="none" w:sz="0" w:space="0" w:color="auto"/>
        <w:bottom w:val="none" w:sz="0" w:space="0" w:color="auto"/>
        <w:right w:val="none" w:sz="0" w:space="0" w:color="auto"/>
      </w:divBdr>
    </w:div>
    <w:div w:id="464929754">
      <w:bodyDiv w:val="1"/>
      <w:marLeft w:val="0"/>
      <w:marRight w:val="0"/>
      <w:marTop w:val="0"/>
      <w:marBottom w:val="0"/>
      <w:divBdr>
        <w:top w:val="none" w:sz="0" w:space="0" w:color="auto"/>
        <w:left w:val="none" w:sz="0" w:space="0" w:color="auto"/>
        <w:bottom w:val="none" w:sz="0" w:space="0" w:color="auto"/>
        <w:right w:val="none" w:sz="0" w:space="0" w:color="auto"/>
      </w:divBdr>
    </w:div>
    <w:div w:id="474494703">
      <w:bodyDiv w:val="1"/>
      <w:marLeft w:val="0"/>
      <w:marRight w:val="0"/>
      <w:marTop w:val="0"/>
      <w:marBottom w:val="0"/>
      <w:divBdr>
        <w:top w:val="none" w:sz="0" w:space="0" w:color="auto"/>
        <w:left w:val="none" w:sz="0" w:space="0" w:color="auto"/>
        <w:bottom w:val="none" w:sz="0" w:space="0" w:color="auto"/>
        <w:right w:val="none" w:sz="0" w:space="0" w:color="auto"/>
      </w:divBdr>
    </w:div>
    <w:div w:id="479806159">
      <w:bodyDiv w:val="1"/>
      <w:marLeft w:val="0"/>
      <w:marRight w:val="0"/>
      <w:marTop w:val="0"/>
      <w:marBottom w:val="0"/>
      <w:divBdr>
        <w:top w:val="none" w:sz="0" w:space="0" w:color="auto"/>
        <w:left w:val="none" w:sz="0" w:space="0" w:color="auto"/>
        <w:bottom w:val="none" w:sz="0" w:space="0" w:color="auto"/>
        <w:right w:val="none" w:sz="0" w:space="0" w:color="auto"/>
      </w:divBdr>
    </w:div>
    <w:div w:id="483355682">
      <w:bodyDiv w:val="1"/>
      <w:marLeft w:val="0"/>
      <w:marRight w:val="0"/>
      <w:marTop w:val="0"/>
      <w:marBottom w:val="0"/>
      <w:divBdr>
        <w:top w:val="none" w:sz="0" w:space="0" w:color="auto"/>
        <w:left w:val="none" w:sz="0" w:space="0" w:color="auto"/>
        <w:bottom w:val="none" w:sz="0" w:space="0" w:color="auto"/>
        <w:right w:val="none" w:sz="0" w:space="0" w:color="auto"/>
      </w:divBdr>
    </w:div>
    <w:div w:id="489713660">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6798295">
      <w:bodyDiv w:val="1"/>
      <w:marLeft w:val="0"/>
      <w:marRight w:val="0"/>
      <w:marTop w:val="0"/>
      <w:marBottom w:val="0"/>
      <w:divBdr>
        <w:top w:val="none" w:sz="0" w:space="0" w:color="auto"/>
        <w:left w:val="none" w:sz="0" w:space="0" w:color="auto"/>
        <w:bottom w:val="none" w:sz="0" w:space="0" w:color="auto"/>
        <w:right w:val="none" w:sz="0" w:space="0" w:color="auto"/>
      </w:divBdr>
    </w:div>
    <w:div w:id="554511263">
      <w:bodyDiv w:val="1"/>
      <w:marLeft w:val="0"/>
      <w:marRight w:val="0"/>
      <w:marTop w:val="0"/>
      <w:marBottom w:val="0"/>
      <w:divBdr>
        <w:top w:val="none" w:sz="0" w:space="0" w:color="auto"/>
        <w:left w:val="none" w:sz="0" w:space="0" w:color="auto"/>
        <w:bottom w:val="none" w:sz="0" w:space="0" w:color="auto"/>
        <w:right w:val="none" w:sz="0" w:space="0" w:color="auto"/>
      </w:divBdr>
    </w:div>
    <w:div w:id="558325251">
      <w:bodyDiv w:val="1"/>
      <w:marLeft w:val="0"/>
      <w:marRight w:val="0"/>
      <w:marTop w:val="0"/>
      <w:marBottom w:val="0"/>
      <w:divBdr>
        <w:top w:val="none" w:sz="0" w:space="0" w:color="auto"/>
        <w:left w:val="none" w:sz="0" w:space="0" w:color="auto"/>
        <w:bottom w:val="none" w:sz="0" w:space="0" w:color="auto"/>
        <w:right w:val="none" w:sz="0" w:space="0" w:color="auto"/>
      </w:divBdr>
    </w:div>
    <w:div w:id="569390151">
      <w:bodyDiv w:val="1"/>
      <w:marLeft w:val="0"/>
      <w:marRight w:val="0"/>
      <w:marTop w:val="0"/>
      <w:marBottom w:val="0"/>
      <w:divBdr>
        <w:top w:val="none" w:sz="0" w:space="0" w:color="auto"/>
        <w:left w:val="none" w:sz="0" w:space="0" w:color="auto"/>
        <w:bottom w:val="none" w:sz="0" w:space="0" w:color="auto"/>
        <w:right w:val="none" w:sz="0" w:space="0" w:color="auto"/>
      </w:divBdr>
    </w:div>
    <w:div w:id="572853758">
      <w:bodyDiv w:val="1"/>
      <w:marLeft w:val="0"/>
      <w:marRight w:val="0"/>
      <w:marTop w:val="0"/>
      <w:marBottom w:val="0"/>
      <w:divBdr>
        <w:top w:val="none" w:sz="0" w:space="0" w:color="auto"/>
        <w:left w:val="none" w:sz="0" w:space="0" w:color="auto"/>
        <w:bottom w:val="none" w:sz="0" w:space="0" w:color="auto"/>
        <w:right w:val="none" w:sz="0" w:space="0" w:color="auto"/>
      </w:divBdr>
    </w:div>
    <w:div w:id="573398767">
      <w:bodyDiv w:val="1"/>
      <w:marLeft w:val="0"/>
      <w:marRight w:val="0"/>
      <w:marTop w:val="0"/>
      <w:marBottom w:val="0"/>
      <w:divBdr>
        <w:top w:val="none" w:sz="0" w:space="0" w:color="auto"/>
        <w:left w:val="none" w:sz="0" w:space="0" w:color="auto"/>
        <w:bottom w:val="none" w:sz="0" w:space="0" w:color="auto"/>
        <w:right w:val="none" w:sz="0" w:space="0" w:color="auto"/>
      </w:divBdr>
    </w:div>
    <w:div w:id="576063386">
      <w:bodyDiv w:val="1"/>
      <w:marLeft w:val="0"/>
      <w:marRight w:val="0"/>
      <w:marTop w:val="0"/>
      <w:marBottom w:val="0"/>
      <w:divBdr>
        <w:top w:val="none" w:sz="0" w:space="0" w:color="auto"/>
        <w:left w:val="none" w:sz="0" w:space="0" w:color="auto"/>
        <w:bottom w:val="none" w:sz="0" w:space="0" w:color="auto"/>
        <w:right w:val="none" w:sz="0" w:space="0" w:color="auto"/>
      </w:divBdr>
    </w:div>
    <w:div w:id="578910335">
      <w:bodyDiv w:val="1"/>
      <w:marLeft w:val="0"/>
      <w:marRight w:val="0"/>
      <w:marTop w:val="0"/>
      <w:marBottom w:val="0"/>
      <w:divBdr>
        <w:top w:val="none" w:sz="0" w:space="0" w:color="auto"/>
        <w:left w:val="none" w:sz="0" w:space="0" w:color="auto"/>
        <w:bottom w:val="none" w:sz="0" w:space="0" w:color="auto"/>
        <w:right w:val="none" w:sz="0" w:space="0" w:color="auto"/>
      </w:divBdr>
    </w:div>
    <w:div w:id="589241900">
      <w:bodyDiv w:val="1"/>
      <w:marLeft w:val="0"/>
      <w:marRight w:val="0"/>
      <w:marTop w:val="0"/>
      <w:marBottom w:val="0"/>
      <w:divBdr>
        <w:top w:val="none" w:sz="0" w:space="0" w:color="auto"/>
        <w:left w:val="none" w:sz="0" w:space="0" w:color="auto"/>
        <w:bottom w:val="none" w:sz="0" w:space="0" w:color="auto"/>
        <w:right w:val="none" w:sz="0" w:space="0" w:color="auto"/>
      </w:divBdr>
    </w:div>
    <w:div w:id="608509243">
      <w:bodyDiv w:val="1"/>
      <w:marLeft w:val="0"/>
      <w:marRight w:val="0"/>
      <w:marTop w:val="0"/>
      <w:marBottom w:val="0"/>
      <w:divBdr>
        <w:top w:val="none" w:sz="0" w:space="0" w:color="auto"/>
        <w:left w:val="none" w:sz="0" w:space="0" w:color="auto"/>
        <w:bottom w:val="none" w:sz="0" w:space="0" w:color="auto"/>
        <w:right w:val="none" w:sz="0" w:space="0" w:color="auto"/>
      </w:divBdr>
    </w:div>
    <w:div w:id="613707186">
      <w:bodyDiv w:val="1"/>
      <w:marLeft w:val="0"/>
      <w:marRight w:val="0"/>
      <w:marTop w:val="0"/>
      <w:marBottom w:val="0"/>
      <w:divBdr>
        <w:top w:val="none" w:sz="0" w:space="0" w:color="auto"/>
        <w:left w:val="none" w:sz="0" w:space="0" w:color="auto"/>
        <w:bottom w:val="none" w:sz="0" w:space="0" w:color="auto"/>
        <w:right w:val="none" w:sz="0" w:space="0" w:color="auto"/>
      </w:divBdr>
    </w:div>
    <w:div w:id="625350772">
      <w:bodyDiv w:val="1"/>
      <w:marLeft w:val="0"/>
      <w:marRight w:val="0"/>
      <w:marTop w:val="0"/>
      <w:marBottom w:val="0"/>
      <w:divBdr>
        <w:top w:val="none" w:sz="0" w:space="0" w:color="auto"/>
        <w:left w:val="none" w:sz="0" w:space="0" w:color="auto"/>
        <w:bottom w:val="none" w:sz="0" w:space="0" w:color="auto"/>
        <w:right w:val="none" w:sz="0" w:space="0" w:color="auto"/>
      </w:divBdr>
    </w:div>
    <w:div w:id="632054335">
      <w:bodyDiv w:val="1"/>
      <w:marLeft w:val="0"/>
      <w:marRight w:val="0"/>
      <w:marTop w:val="0"/>
      <w:marBottom w:val="0"/>
      <w:divBdr>
        <w:top w:val="none" w:sz="0" w:space="0" w:color="auto"/>
        <w:left w:val="none" w:sz="0" w:space="0" w:color="auto"/>
        <w:bottom w:val="none" w:sz="0" w:space="0" w:color="auto"/>
        <w:right w:val="none" w:sz="0" w:space="0" w:color="auto"/>
      </w:divBdr>
    </w:div>
    <w:div w:id="660624070">
      <w:bodyDiv w:val="1"/>
      <w:marLeft w:val="0"/>
      <w:marRight w:val="0"/>
      <w:marTop w:val="0"/>
      <w:marBottom w:val="0"/>
      <w:divBdr>
        <w:top w:val="none" w:sz="0" w:space="0" w:color="auto"/>
        <w:left w:val="none" w:sz="0" w:space="0" w:color="auto"/>
        <w:bottom w:val="none" w:sz="0" w:space="0" w:color="auto"/>
        <w:right w:val="none" w:sz="0" w:space="0" w:color="auto"/>
      </w:divBdr>
    </w:div>
    <w:div w:id="687365968">
      <w:bodyDiv w:val="1"/>
      <w:marLeft w:val="0"/>
      <w:marRight w:val="0"/>
      <w:marTop w:val="0"/>
      <w:marBottom w:val="0"/>
      <w:divBdr>
        <w:top w:val="none" w:sz="0" w:space="0" w:color="auto"/>
        <w:left w:val="none" w:sz="0" w:space="0" w:color="auto"/>
        <w:bottom w:val="none" w:sz="0" w:space="0" w:color="auto"/>
        <w:right w:val="none" w:sz="0" w:space="0" w:color="auto"/>
      </w:divBdr>
    </w:div>
    <w:div w:id="688486543">
      <w:bodyDiv w:val="1"/>
      <w:marLeft w:val="0"/>
      <w:marRight w:val="0"/>
      <w:marTop w:val="0"/>
      <w:marBottom w:val="0"/>
      <w:divBdr>
        <w:top w:val="none" w:sz="0" w:space="0" w:color="auto"/>
        <w:left w:val="none" w:sz="0" w:space="0" w:color="auto"/>
        <w:bottom w:val="none" w:sz="0" w:space="0" w:color="auto"/>
        <w:right w:val="none" w:sz="0" w:space="0" w:color="auto"/>
      </w:divBdr>
    </w:div>
    <w:div w:id="693505155">
      <w:bodyDiv w:val="1"/>
      <w:marLeft w:val="0"/>
      <w:marRight w:val="0"/>
      <w:marTop w:val="0"/>
      <w:marBottom w:val="0"/>
      <w:divBdr>
        <w:top w:val="none" w:sz="0" w:space="0" w:color="auto"/>
        <w:left w:val="none" w:sz="0" w:space="0" w:color="auto"/>
        <w:bottom w:val="none" w:sz="0" w:space="0" w:color="auto"/>
        <w:right w:val="none" w:sz="0" w:space="0" w:color="auto"/>
      </w:divBdr>
    </w:div>
    <w:div w:id="706569088">
      <w:bodyDiv w:val="1"/>
      <w:marLeft w:val="0"/>
      <w:marRight w:val="0"/>
      <w:marTop w:val="0"/>
      <w:marBottom w:val="0"/>
      <w:divBdr>
        <w:top w:val="none" w:sz="0" w:space="0" w:color="auto"/>
        <w:left w:val="none" w:sz="0" w:space="0" w:color="auto"/>
        <w:bottom w:val="none" w:sz="0" w:space="0" w:color="auto"/>
        <w:right w:val="none" w:sz="0" w:space="0" w:color="auto"/>
      </w:divBdr>
    </w:div>
    <w:div w:id="713232823">
      <w:bodyDiv w:val="1"/>
      <w:marLeft w:val="0"/>
      <w:marRight w:val="0"/>
      <w:marTop w:val="0"/>
      <w:marBottom w:val="0"/>
      <w:divBdr>
        <w:top w:val="none" w:sz="0" w:space="0" w:color="auto"/>
        <w:left w:val="none" w:sz="0" w:space="0" w:color="auto"/>
        <w:bottom w:val="none" w:sz="0" w:space="0" w:color="auto"/>
        <w:right w:val="none" w:sz="0" w:space="0" w:color="auto"/>
      </w:divBdr>
    </w:div>
    <w:div w:id="718549934">
      <w:bodyDiv w:val="1"/>
      <w:marLeft w:val="0"/>
      <w:marRight w:val="0"/>
      <w:marTop w:val="0"/>
      <w:marBottom w:val="0"/>
      <w:divBdr>
        <w:top w:val="none" w:sz="0" w:space="0" w:color="auto"/>
        <w:left w:val="none" w:sz="0" w:space="0" w:color="auto"/>
        <w:bottom w:val="none" w:sz="0" w:space="0" w:color="auto"/>
        <w:right w:val="none" w:sz="0" w:space="0" w:color="auto"/>
      </w:divBdr>
    </w:div>
    <w:div w:id="728000152">
      <w:bodyDiv w:val="1"/>
      <w:marLeft w:val="0"/>
      <w:marRight w:val="0"/>
      <w:marTop w:val="0"/>
      <w:marBottom w:val="0"/>
      <w:divBdr>
        <w:top w:val="none" w:sz="0" w:space="0" w:color="auto"/>
        <w:left w:val="none" w:sz="0" w:space="0" w:color="auto"/>
        <w:bottom w:val="none" w:sz="0" w:space="0" w:color="auto"/>
        <w:right w:val="none" w:sz="0" w:space="0" w:color="auto"/>
      </w:divBdr>
    </w:div>
    <w:div w:id="749035331">
      <w:bodyDiv w:val="1"/>
      <w:marLeft w:val="0"/>
      <w:marRight w:val="0"/>
      <w:marTop w:val="0"/>
      <w:marBottom w:val="0"/>
      <w:divBdr>
        <w:top w:val="none" w:sz="0" w:space="0" w:color="auto"/>
        <w:left w:val="none" w:sz="0" w:space="0" w:color="auto"/>
        <w:bottom w:val="none" w:sz="0" w:space="0" w:color="auto"/>
        <w:right w:val="none" w:sz="0" w:space="0" w:color="auto"/>
      </w:divBdr>
    </w:div>
    <w:div w:id="752238312">
      <w:bodyDiv w:val="1"/>
      <w:marLeft w:val="0"/>
      <w:marRight w:val="0"/>
      <w:marTop w:val="0"/>
      <w:marBottom w:val="0"/>
      <w:divBdr>
        <w:top w:val="none" w:sz="0" w:space="0" w:color="auto"/>
        <w:left w:val="none" w:sz="0" w:space="0" w:color="auto"/>
        <w:bottom w:val="none" w:sz="0" w:space="0" w:color="auto"/>
        <w:right w:val="none" w:sz="0" w:space="0" w:color="auto"/>
      </w:divBdr>
    </w:div>
    <w:div w:id="761879716">
      <w:bodyDiv w:val="1"/>
      <w:marLeft w:val="0"/>
      <w:marRight w:val="0"/>
      <w:marTop w:val="0"/>
      <w:marBottom w:val="0"/>
      <w:divBdr>
        <w:top w:val="none" w:sz="0" w:space="0" w:color="auto"/>
        <w:left w:val="none" w:sz="0" w:space="0" w:color="auto"/>
        <w:bottom w:val="none" w:sz="0" w:space="0" w:color="auto"/>
        <w:right w:val="none" w:sz="0" w:space="0" w:color="auto"/>
      </w:divBdr>
    </w:div>
    <w:div w:id="773087073">
      <w:bodyDiv w:val="1"/>
      <w:marLeft w:val="0"/>
      <w:marRight w:val="0"/>
      <w:marTop w:val="0"/>
      <w:marBottom w:val="0"/>
      <w:divBdr>
        <w:top w:val="none" w:sz="0" w:space="0" w:color="auto"/>
        <w:left w:val="none" w:sz="0" w:space="0" w:color="auto"/>
        <w:bottom w:val="none" w:sz="0" w:space="0" w:color="auto"/>
        <w:right w:val="none" w:sz="0" w:space="0" w:color="auto"/>
      </w:divBdr>
    </w:div>
    <w:div w:id="775829213">
      <w:bodyDiv w:val="1"/>
      <w:marLeft w:val="0"/>
      <w:marRight w:val="0"/>
      <w:marTop w:val="0"/>
      <w:marBottom w:val="0"/>
      <w:divBdr>
        <w:top w:val="none" w:sz="0" w:space="0" w:color="auto"/>
        <w:left w:val="none" w:sz="0" w:space="0" w:color="auto"/>
        <w:bottom w:val="none" w:sz="0" w:space="0" w:color="auto"/>
        <w:right w:val="none" w:sz="0" w:space="0" w:color="auto"/>
      </w:divBdr>
    </w:div>
    <w:div w:id="781151565">
      <w:bodyDiv w:val="1"/>
      <w:marLeft w:val="0"/>
      <w:marRight w:val="0"/>
      <w:marTop w:val="0"/>
      <w:marBottom w:val="0"/>
      <w:divBdr>
        <w:top w:val="none" w:sz="0" w:space="0" w:color="auto"/>
        <w:left w:val="none" w:sz="0" w:space="0" w:color="auto"/>
        <w:bottom w:val="none" w:sz="0" w:space="0" w:color="auto"/>
        <w:right w:val="none" w:sz="0" w:space="0" w:color="auto"/>
      </w:divBdr>
    </w:div>
    <w:div w:id="785392669">
      <w:bodyDiv w:val="1"/>
      <w:marLeft w:val="0"/>
      <w:marRight w:val="0"/>
      <w:marTop w:val="0"/>
      <w:marBottom w:val="0"/>
      <w:divBdr>
        <w:top w:val="none" w:sz="0" w:space="0" w:color="auto"/>
        <w:left w:val="none" w:sz="0" w:space="0" w:color="auto"/>
        <w:bottom w:val="none" w:sz="0" w:space="0" w:color="auto"/>
        <w:right w:val="none" w:sz="0" w:space="0" w:color="auto"/>
      </w:divBdr>
    </w:div>
    <w:div w:id="792746384">
      <w:bodyDiv w:val="1"/>
      <w:marLeft w:val="0"/>
      <w:marRight w:val="0"/>
      <w:marTop w:val="0"/>
      <w:marBottom w:val="0"/>
      <w:divBdr>
        <w:top w:val="none" w:sz="0" w:space="0" w:color="auto"/>
        <w:left w:val="none" w:sz="0" w:space="0" w:color="auto"/>
        <w:bottom w:val="none" w:sz="0" w:space="0" w:color="auto"/>
        <w:right w:val="none" w:sz="0" w:space="0" w:color="auto"/>
      </w:divBdr>
    </w:div>
    <w:div w:id="800264623">
      <w:bodyDiv w:val="1"/>
      <w:marLeft w:val="0"/>
      <w:marRight w:val="0"/>
      <w:marTop w:val="0"/>
      <w:marBottom w:val="0"/>
      <w:divBdr>
        <w:top w:val="none" w:sz="0" w:space="0" w:color="auto"/>
        <w:left w:val="none" w:sz="0" w:space="0" w:color="auto"/>
        <w:bottom w:val="none" w:sz="0" w:space="0" w:color="auto"/>
        <w:right w:val="none" w:sz="0" w:space="0" w:color="auto"/>
      </w:divBdr>
    </w:div>
    <w:div w:id="803352712">
      <w:bodyDiv w:val="1"/>
      <w:marLeft w:val="0"/>
      <w:marRight w:val="0"/>
      <w:marTop w:val="0"/>
      <w:marBottom w:val="0"/>
      <w:divBdr>
        <w:top w:val="none" w:sz="0" w:space="0" w:color="auto"/>
        <w:left w:val="none" w:sz="0" w:space="0" w:color="auto"/>
        <w:bottom w:val="none" w:sz="0" w:space="0" w:color="auto"/>
        <w:right w:val="none" w:sz="0" w:space="0" w:color="auto"/>
      </w:divBdr>
    </w:div>
    <w:div w:id="805196919">
      <w:bodyDiv w:val="1"/>
      <w:marLeft w:val="0"/>
      <w:marRight w:val="0"/>
      <w:marTop w:val="0"/>
      <w:marBottom w:val="0"/>
      <w:divBdr>
        <w:top w:val="none" w:sz="0" w:space="0" w:color="auto"/>
        <w:left w:val="none" w:sz="0" w:space="0" w:color="auto"/>
        <w:bottom w:val="none" w:sz="0" w:space="0" w:color="auto"/>
        <w:right w:val="none" w:sz="0" w:space="0" w:color="auto"/>
      </w:divBdr>
    </w:div>
    <w:div w:id="823357161">
      <w:bodyDiv w:val="1"/>
      <w:marLeft w:val="0"/>
      <w:marRight w:val="0"/>
      <w:marTop w:val="0"/>
      <w:marBottom w:val="0"/>
      <w:divBdr>
        <w:top w:val="none" w:sz="0" w:space="0" w:color="auto"/>
        <w:left w:val="none" w:sz="0" w:space="0" w:color="auto"/>
        <w:bottom w:val="none" w:sz="0" w:space="0" w:color="auto"/>
        <w:right w:val="none" w:sz="0" w:space="0" w:color="auto"/>
      </w:divBdr>
    </w:div>
    <w:div w:id="832330883">
      <w:bodyDiv w:val="1"/>
      <w:marLeft w:val="0"/>
      <w:marRight w:val="0"/>
      <w:marTop w:val="0"/>
      <w:marBottom w:val="0"/>
      <w:divBdr>
        <w:top w:val="none" w:sz="0" w:space="0" w:color="auto"/>
        <w:left w:val="none" w:sz="0" w:space="0" w:color="auto"/>
        <w:bottom w:val="none" w:sz="0" w:space="0" w:color="auto"/>
        <w:right w:val="none" w:sz="0" w:space="0" w:color="auto"/>
      </w:divBdr>
    </w:div>
    <w:div w:id="834346695">
      <w:bodyDiv w:val="1"/>
      <w:marLeft w:val="0"/>
      <w:marRight w:val="0"/>
      <w:marTop w:val="0"/>
      <w:marBottom w:val="0"/>
      <w:divBdr>
        <w:top w:val="none" w:sz="0" w:space="0" w:color="auto"/>
        <w:left w:val="none" w:sz="0" w:space="0" w:color="auto"/>
        <w:bottom w:val="none" w:sz="0" w:space="0" w:color="auto"/>
        <w:right w:val="none" w:sz="0" w:space="0" w:color="auto"/>
      </w:divBdr>
    </w:div>
    <w:div w:id="840582526">
      <w:bodyDiv w:val="1"/>
      <w:marLeft w:val="0"/>
      <w:marRight w:val="0"/>
      <w:marTop w:val="0"/>
      <w:marBottom w:val="0"/>
      <w:divBdr>
        <w:top w:val="none" w:sz="0" w:space="0" w:color="auto"/>
        <w:left w:val="none" w:sz="0" w:space="0" w:color="auto"/>
        <w:bottom w:val="none" w:sz="0" w:space="0" w:color="auto"/>
        <w:right w:val="none" w:sz="0" w:space="0" w:color="auto"/>
      </w:divBdr>
    </w:div>
    <w:div w:id="843281359">
      <w:bodyDiv w:val="1"/>
      <w:marLeft w:val="0"/>
      <w:marRight w:val="0"/>
      <w:marTop w:val="0"/>
      <w:marBottom w:val="0"/>
      <w:divBdr>
        <w:top w:val="none" w:sz="0" w:space="0" w:color="auto"/>
        <w:left w:val="none" w:sz="0" w:space="0" w:color="auto"/>
        <w:bottom w:val="none" w:sz="0" w:space="0" w:color="auto"/>
        <w:right w:val="none" w:sz="0" w:space="0" w:color="auto"/>
      </w:divBdr>
    </w:div>
    <w:div w:id="853879468">
      <w:bodyDiv w:val="1"/>
      <w:marLeft w:val="0"/>
      <w:marRight w:val="0"/>
      <w:marTop w:val="0"/>
      <w:marBottom w:val="0"/>
      <w:divBdr>
        <w:top w:val="none" w:sz="0" w:space="0" w:color="auto"/>
        <w:left w:val="none" w:sz="0" w:space="0" w:color="auto"/>
        <w:bottom w:val="none" w:sz="0" w:space="0" w:color="auto"/>
        <w:right w:val="none" w:sz="0" w:space="0" w:color="auto"/>
      </w:divBdr>
    </w:div>
    <w:div w:id="854995991">
      <w:bodyDiv w:val="1"/>
      <w:marLeft w:val="0"/>
      <w:marRight w:val="0"/>
      <w:marTop w:val="0"/>
      <w:marBottom w:val="0"/>
      <w:divBdr>
        <w:top w:val="none" w:sz="0" w:space="0" w:color="auto"/>
        <w:left w:val="none" w:sz="0" w:space="0" w:color="auto"/>
        <w:bottom w:val="none" w:sz="0" w:space="0" w:color="auto"/>
        <w:right w:val="none" w:sz="0" w:space="0" w:color="auto"/>
      </w:divBdr>
    </w:div>
    <w:div w:id="861238115">
      <w:bodyDiv w:val="1"/>
      <w:marLeft w:val="0"/>
      <w:marRight w:val="0"/>
      <w:marTop w:val="0"/>
      <w:marBottom w:val="0"/>
      <w:divBdr>
        <w:top w:val="none" w:sz="0" w:space="0" w:color="auto"/>
        <w:left w:val="none" w:sz="0" w:space="0" w:color="auto"/>
        <w:bottom w:val="none" w:sz="0" w:space="0" w:color="auto"/>
        <w:right w:val="none" w:sz="0" w:space="0" w:color="auto"/>
      </w:divBdr>
    </w:div>
    <w:div w:id="864557400">
      <w:bodyDiv w:val="1"/>
      <w:marLeft w:val="0"/>
      <w:marRight w:val="0"/>
      <w:marTop w:val="0"/>
      <w:marBottom w:val="0"/>
      <w:divBdr>
        <w:top w:val="none" w:sz="0" w:space="0" w:color="auto"/>
        <w:left w:val="none" w:sz="0" w:space="0" w:color="auto"/>
        <w:bottom w:val="none" w:sz="0" w:space="0" w:color="auto"/>
        <w:right w:val="none" w:sz="0" w:space="0" w:color="auto"/>
      </w:divBdr>
    </w:div>
    <w:div w:id="869606924">
      <w:bodyDiv w:val="1"/>
      <w:marLeft w:val="0"/>
      <w:marRight w:val="0"/>
      <w:marTop w:val="0"/>
      <w:marBottom w:val="0"/>
      <w:divBdr>
        <w:top w:val="none" w:sz="0" w:space="0" w:color="auto"/>
        <w:left w:val="none" w:sz="0" w:space="0" w:color="auto"/>
        <w:bottom w:val="none" w:sz="0" w:space="0" w:color="auto"/>
        <w:right w:val="none" w:sz="0" w:space="0" w:color="auto"/>
      </w:divBdr>
    </w:div>
    <w:div w:id="870192605">
      <w:bodyDiv w:val="1"/>
      <w:marLeft w:val="0"/>
      <w:marRight w:val="0"/>
      <w:marTop w:val="0"/>
      <w:marBottom w:val="0"/>
      <w:divBdr>
        <w:top w:val="none" w:sz="0" w:space="0" w:color="auto"/>
        <w:left w:val="none" w:sz="0" w:space="0" w:color="auto"/>
        <w:bottom w:val="none" w:sz="0" w:space="0" w:color="auto"/>
        <w:right w:val="none" w:sz="0" w:space="0" w:color="auto"/>
      </w:divBdr>
    </w:div>
    <w:div w:id="871571328">
      <w:bodyDiv w:val="1"/>
      <w:marLeft w:val="0"/>
      <w:marRight w:val="0"/>
      <w:marTop w:val="0"/>
      <w:marBottom w:val="0"/>
      <w:divBdr>
        <w:top w:val="none" w:sz="0" w:space="0" w:color="auto"/>
        <w:left w:val="none" w:sz="0" w:space="0" w:color="auto"/>
        <w:bottom w:val="none" w:sz="0" w:space="0" w:color="auto"/>
        <w:right w:val="none" w:sz="0" w:space="0" w:color="auto"/>
      </w:divBdr>
    </w:div>
    <w:div w:id="876698253">
      <w:bodyDiv w:val="1"/>
      <w:marLeft w:val="0"/>
      <w:marRight w:val="0"/>
      <w:marTop w:val="0"/>
      <w:marBottom w:val="0"/>
      <w:divBdr>
        <w:top w:val="none" w:sz="0" w:space="0" w:color="auto"/>
        <w:left w:val="none" w:sz="0" w:space="0" w:color="auto"/>
        <w:bottom w:val="none" w:sz="0" w:space="0" w:color="auto"/>
        <w:right w:val="none" w:sz="0" w:space="0" w:color="auto"/>
      </w:divBdr>
    </w:div>
    <w:div w:id="880093461">
      <w:bodyDiv w:val="1"/>
      <w:marLeft w:val="0"/>
      <w:marRight w:val="0"/>
      <w:marTop w:val="0"/>
      <w:marBottom w:val="0"/>
      <w:divBdr>
        <w:top w:val="none" w:sz="0" w:space="0" w:color="auto"/>
        <w:left w:val="none" w:sz="0" w:space="0" w:color="auto"/>
        <w:bottom w:val="none" w:sz="0" w:space="0" w:color="auto"/>
        <w:right w:val="none" w:sz="0" w:space="0" w:color="auto"/>
      </w:divBdr>
    </w:div>
    <w:div w:id="883760075">
      <w:bodyDiv w:val="1"/>
      <w:marLeft w:val="0"/>
      <w:marRight w:val="0"/>
      <w:marTop w:val="0"/>
      <w:marBottom w:val="0"/>
      <w:divBdr>
        <w:top w:val="none" w:sz="0" w:space="0" w:color="auto"/>
        <w:left w:val="none" w:sz="0" w:space="0" w:color="auto"/>
        <w:bottom w:val="none" w:sz="0" w:space="0" w:color="auto"/>
        <w:right w:val="none" w:sz="0" w:space="0" w:color="auto"/>
      </w:divBdr>
    </w:div>
    <w:div w:id="884878659">
      <w:bodyDiv w:val="1"/>
      <w:marLeft w:val="0"/>
      <w:marRight w:val="0"/>
      <w:marTop w:val="0"/>
      <w:marBottom w:val="0"/>
      <w:divBdr>
        <w:top w:val="none" w:sz="0" w:space="0" w:color="auto"/>
        <w:left w:val="none" w:sz="0" w:space="0" w:color="auto"/>
        <w:bottom w:val="none" w:sz="0" w:space="0" w:color="auto"/>
        <w:right w:val="none" w:sz="0" w:space="0" w:color="auto"/>
      </w:divBdr>
    </w:div>
    <w:div w:id="898587537">
      <w:bodyDiv w:val="1"/>
      <w:marLeft w:val="0"/>
      <w:marRight w:val="0"/>
      <w:marTop w:val="0"/>
      <w:marBottom w:val="0"/>
      <w:divBdr>
        <w:top w:val="none" w:sz="0" w:space="0" w:color="auto"/>
        <w:left w:val="none" w:sz="0" w:space="0" w:color="auto"/>
        <w:bottom w:val="none" w:sz="0" w:space="0" w:color="auto"/>
        <w:right w:val="none" w:sz="0" w:space="0" w:color="auto"/>
      </w:divBdr>
    </w:div>
    <w:div w:id="900169426">
      <w:bodyDiv w:val="1"/>
      <w:marLeft w:val="0"/>
      <w:marRight w:val="0"/>
      <w:marTop w:val="0"/>
      <w:marBottom w:val="0"/>
      <w:divBdr>
        <w:top w:val="none" w:sz="0" w:space="0" w:color="auto"/>
        <w:left w:val="none" w:sz="0" w:space="0" w:color="auto"/>
        <w:bottom w:val="none" w:sz="0" w:space="0" w:color="auto"/>
        <w:right w:val="none" w:sz="0" w:space="0" w:color="auto"/>
      </w:divBdr>
    </w:div>
    <w:div w:id="907572079">
      <w:bodyDiv w:val="1"/>
      <w:marLeft w:val="0"/>
      <w:marRight w:val="0"/>
      <w:marTop w:val="0"/>
      <w:marBottom w:val="0"/>
      <w:divBdr>
        <w:top w:val="none" w:sz="0" w:space="0" w:color="auto"/>
        <w:left w:val="none" w:sz="0" w:space="0" w:color="auto"/>
        <w:bottom w:val="none" w:sz="0" w:space="0" w:color="auto"/>
        <w:right w:val="none" w:sz="0" w:space="0" w:color="auto"/>
      </w:divBdr>
    </w:div>
    <w:div w:id="909462930">
      <w:bodyDiv w:val="1"/>
      <w:marLeft w:val="0"/>
      <w:marRight w:val="0"/>
      <w:marTop w:val="0"/>
      <w:marBottom w:val="0"/>
      <w:divBdr>
        <w:top w:val="none" w:sz="0" w:space="0" w:color="auto"/>
        <w:left w:val="none" w:sz="0" w:space="0" w:color="auto"/>
        <w:bottom w:val="none" w:sz="0" w:space="0" w:color="auto"/>
        <w:right w:val="none" w:sz="0" w:space="0" w:color="auto"/>
      </w:divBdr>
    </w:div>
    <w:div w:id="913852153">
      <w:bodyDiv w:val="1"/>
      <w:marLeft w:val="0"/>
      <w:marRight w:val="0"/>
      <w:marTop w:val="0"/>
      <w:marBottom w:val="0"/>
      <w:divBdr>
        <w:top w:val="none" w:sz="0" w:space="0" w:color="auto"/>
        <w:left w:val="none" w:sz="0" w:space="0" w:color="auto"/>
        <w:bottom w:val="none" w:sz="0" w:space="0" w:color="auto"/>
        <w:right w:val="none" w:sz="0" w:space="0" w:color="auto"/>
      </w:divBdr>
    </w:div>
    <w:div w:id="925728581">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936137445">
      <w:bodyDiv w:val="1"/>
      <w:marLeft w:val="0"/>
      <w:marRight w:val="0"/>
      <w:marTop w:val="0"/>
      <w:marBottom w:val="0"/>
      <w:divBdr>
        <w:top w:val="none" w:sz="0" w:space="0" w:color="auto"/>
        <w:left w:val="none" w:sz="0" w:space="0" w:color="auto"/>
        <w:bottom w:val="none" w:sz="0" w:space="0" w:color="auto"/>
        <w:right w:val="none" w:sz="0" w:space="0" w:color="auto"/>
      </w:divBdr>
    </w:div>
    <w:div w:id="942030648">
      <w:bodyDiv w:val="1"/>
      <w:marLeft w:val="0"/>
      <w:marRight w:val="0"/>
      <w:marTop w:val="0"/>
      <w:marBottom w:val="0"/>
      <w:divBdr>
        <w:top w:val="none" w:sz="0" w:space="0" w:color="auto"/>
        <w:left w:val="none" w:sz="0" w:space="0" w:color="auto"/>
        <w:bottom w:val="none" w:sz="0" w:space="0" w:color="auto"/>
        <w:right w:val="none" w:sz="0" w:space="0" w:color="auto"/>
      </w:divBdr>
    </w:div>
    <w:div w:id="949312956">
      <w:bodyDiv w:val="1"/>
      <w:marLeft w:val="0"/>
      <w:marRight w:val="0"/>
      <w:marTop w:val="0"/>
      <w:marBottom w:val="0"/>
      <w:divBdr>
        <w:top w:val="none" w:sz="0" w:space="0" w:color="auto"/>
        <w:left w:val="none" w:sz="0" w:space="0" w:color="auto"/>
        <w:bottom w:val="none" w:sz="0" w:space="0" w:color="auto"/>
        <w:right w:val="none" w:sz="0" w:space="0" w:color="auto"/>
      </w:divBdr>
    </w:div>
    <w:div w:id="953515323">
      <w:bodyDiv w:val="1"/>
      <w:marLeft w:val="0"/>
      <w:marRight w:val="0"/>
      <w:marTop w:val="0"/>
      <w:marBottom w:val="0"/>
      <w:divBdr>
        <w:top w:val="none" w:sz="0" w:space="0" w:color="auto"/>
        <w:left w:val="none" w:sz="0" w:space="0" w:color="auto"/>
        <w:bottom w:val="none" w:sz="0" w:space="0" w:color="auto"/>
        <w:right w:val="none" w:sz="0" w:space="0" w:color="auto"/>
      </w:divBdr>
    </w:div>
    <w:div w:id="964001279">
      <w:bodyDiv w:val="1"/>
      <w:marLeft w:val="0"/>
      <w:marRight w:val="0"/>
      <w:marTop w:val="0"/>
      <w:marBottom w:val="0"/>
      <w:divBdr>
        <w:top w:val="none" w:sz="0" w:space="0" w:color="auto"/>
        <w:left w:val="none" w:sz="0" w:space="0" w:color="auto"/>
        <w:bottom w:val="none" w:sz="0" w:space="0" w:color="auto"/>
        <w:right w:val="none" w:sz="0" w:space="0" w:color="auto"/>
      </w:divBdr>
    </w:div>
    <w:div w:id="973753176">
      <w:bodyDiv w:val="1"/>
      <w:marLeft w:val="0"/>
      <w:marRight w:val="0"/>
      <w:marTop w:val="0"/>
      <w:marBottom w:val="0"/>
      <w:divBdr>
        <w:top w:val="none" w:sz="0" w:space="0" w:color="auto"/>
        <w:left w:val="none" w:sz="0" w:space="0" w:color="auto"/>
        <w:bottom w:val="none" w:sz="0" w:space="0" w:color="auto"/>
        <w:right w:val="none" w:sz="0" w:space="0" w:color="auto"/>
      </w:divBdr>
    </w:div>
    <w:div w:id="974218151">
      <w:bodyDiv w:val="1"/>
      <w:marLeft w:val="0"/>
      <w:marRight w:val="0"/>
      <w:marTop w:val="0"/>
      <w:marBottom w:val="0"/>
      <w:divBdr>
        <w:top w:val="none" w:sz="0" w:space="0" w:color="auto"/>
        <w:left w:val="none" w:sz="0" w:space="0" w:color="auto"/>
        <w:bottom w:val="none" w:sz="0" w:space="0" w:color="auto"/>
        <w:right w:val="none" w:sz="0" w:space="0" w:color="auto"/>
      </w:divBdr>
    </w:div>
    <w:div w:id="983006498">
      <w:bodyDiv w:val="1"/>
      <w:marLeft w:val="0"/>
      <w:marRight w:val="0"/>
      <w:marTop w:val="0"/>
      <w:marBottom w:val="0"/>
      <w:divBdr>
        <w:top w:val="none" w:sz="0" w:space="0" w:color="auto"/>
        <w:left w:val="none" w:sz="0" w:space="0" w:color="auto"/>
        <w:bottom w:val="none" w:sz="0" w:space="0" w:color="auto"/>
        <w:right w:val="none" w:sz="0" w:space="0" w:color="auto"/>
      </w:divBdr>
    </w:div>
    <w:div w:id="988707646">
      <w:bodyDiv w:val="1"/>
      <w:marLeft w:val="0"/>
      <w:marRight w:val="0"/>
      <w:marTop w:val="0"/>
      <w:marBottom w:val="0"/>
      <w:divBdr>
        <w:top w:val="none" w:sz="0" w:space="0" w:color="auto"/>
        <w:left w:val="none" w:sz="0" w:space="0" w:color="auto"/>
        <w:bottom w:val="none" w:sz="0" w:space="0" w:color="auto"/>
        <w:right w:val="none" w:sz="0" w:space="0" w:color="auto"/>
      </w:divBdr>
    </w:div>
    <w:div w:id="990672847">
      <w:bodyDiv w:val="1"/>
      <w:marLeft w:val="0"/>
      <w:marRight w:val="0"/>
      <w:marTop w:val="0"/>
      <w:marBottom w:val="0"/>
      <w:divBdr>
        <w:top w:val="none" w:sz="0" w:space="0" w:color="auto"/>
        <w:left w:val="none" w:sz="0" w:space="0" w:color="auto"/>
        <w:bottom w:val="none" w:sz="0" w:space="0" w:color="auto"/>
        <w:right w:val="none" w:sz="0" w:space="0" w:color="auto"/>
      </w:divBdr>
    </w:div>
    <w:div w:id="994256858">
      <w:bodyDiv w:val="1"/>
      <w:marLeft w:val="0"/>
      <w:marRight w:val="0"/>
      <w:marTop w:val="0"/>
      <w:marBottom w:val="0"/>
      <w:divBdr>
        <w:top w:val="none" w:sz="0" w:space="0" w:color="auto"/>
        <w:left w:val="none" w:sz="0" w:space="0" w:color="auto"/>
        <w:bottom w:val="none" w:sz="0" w:space="0" w:color="auto"/>
        <w:right w:val="none" w:sz="0" w:space="0" w:color="auto"/>
      </w:divBdr>
    </w:div>
    <w:div w:id="1000542782">
      <w:bodyDiv w:val="1"/>
      <w:marLeft w:val="0"/>
      <w:marRight w:val="0"/>
      <w:marTop w:val="0"/>
      <w:marBottom w:val="0"/>
      <w:divBdr>
        <w:top w:val="none" w:sz="0" w:space="0" w:color="auto"/>
        <w:left w:val="none" w:sz="0" w:space="0" w:color="auto"/>
        <w:bottom w:val="none" w:sz="0" w:space="0" w:color="auto"/>
        <w:right w:val="none" w:sz="0" w:space="0" w:color="auto"/>
      </w:divBdr>
    </w:div>
    <w:div w:id="1010107233">
      <w:bodyDiv w:val="1"/>
      <w:marLeft w:val="0"/>
      <w:marRight w:val="0"/>
      <w:marTop w:val="0"/>
      <w:marBottom w:val="0"/>
      <w:divBdr>
        <w:top w:val="none" w:sz="0" w:space="0" w:color="auto"/>
        <w:left w:val="none" w:sz="0" w:space="0" w:color="auto"/>
        <w:bottom w:val="none" w:sz="0" w:space="0" w:color="auto"/>
        <w:right w:val="none" w:sz="0" w:space="0" w:color="auto"/>
      </w:divBdr>
    </w:div>
    <w:div w:id="1021512995">
      <w:bodyDiv w:val="1"/>
      <w:marLeft w:val="0"/>
      <w:marRight w:val="0"/>
      <w:marTop w:val="0"/>
      <w:marBottom w:val="0"/>
      <w:divBdr>
        <w:top w:val="none" w:sz="0" w:space="0" w:color="auto"/>
        <w:left w:val="none" w:sz="0" w:space="0" w:color="auto"/>
        <w:bottom w:val="none" w:sz="0" w:space="0" w:color="auto"/>
        <w:right w:val="none" w:sz="0" w:space="0" w:color="auto"/>
      </w:divBdr>
    </w:div>
    <w:div w:id="1023020849">
      <w:bodyDiv w:val="1"/>
      <w:marLeft w:val="0"/>
      <w:marRight w:val="0"/>
      <w:marTop w:val="0"/>
      <w:marBottom w:val="0"/>
      <w:divBdr>
        <w:top w:val="none" w:sz="0" w:space="0" w:color="auto"/>
        <w:left w:val="none" w:sz="0" w:space="0" w:color="auto"/>
        <w:bottom w:val="none" w:sz="0" w:space="0" w:color="auto"/>
        <w:right w:val="none" w:sz="0" w:space="0" w:color="auto"/>
      </w:divBdr>
    </w:div>
    <w:div w:id="1026180165">
      <w:bodyDiv w:val="1"/>
      <w:marLeft w:val="0"/>
      <w:marRight w:val="0"/>
      <w:marTop w:val="0"/>
      <w:marBottom w:val="0"/>
      <w:divBdr>
        <w:top w:val="none" w:sz="0" w:space="0" w:color="auto"/>
        <w:left w:val="none" w:sz="0" w:space="0" w:color="auto"/>
        <w:bottom w:val="none" w:sz="0" w:space="0" w:color="auto"/>
        <w:right w:val="none" w:sz="0" w:space="0" w:color="auto"/>
      </w:divBdr>
    </w:div>
    <w:div w:id="1032223249">
      <w:bodyDiv w:val="1"/>
      <w:marLeft w:val="0"/>
      <w:marRight w:val="0"/>
      <w:marTop w:val="0"/>
      <w:marBottom w:val="0"/>
      <w:divBdr>
        <w:top w:val="none" w:sz="0" w:space="0" w:color="auto"/>
        <w:left w:val="none" w:sz="0" w:space="0" w:color="auto"/>
        <w:bottom w:val="none" w:sz="0" w:space="0" w:color="auto"/>
        <w:right w:val="none" w:sz="0" w:space="0" w:color="auto"/>
      </w:divBdr>
    </w:div>
    <w:div w:id="1057431636">
      <w:bodyDiv w:val="1"/>
      <w:marLeft w:val="0"/>
      <w:marRight w:val="0"/>
      <w:marTop w:val="0"/>
      <w:marBottom w:val="0"/>
      <w:divBdr>
        <w:top w:val="none" w:sz="0" w:space="0" w:color="auto"/>
        <w:left w:val="none" w:sz="0" w:space="0" w:color="auto"/>
        <w:bottom w:val="none" w:sz="0" w:space="0" w:color="auto"/>
        <w:right w:val="none" w:sz="0" w:space="0" w:color="auto"/>
      </w:divBdr>
    </w:div>
    <w:div w:id="1057823587">
      <w:bodyDiv w:val="1"/>
      <w:marLeft w:val="0"/>
      <w:marRight w:val="0"/>
      <w:marTop w:val="0"/>
      <w:marBottom w:val="0"/>
      <w:divBdr>
        <w:top w:val="none" w:sz="0" w:space="0" w:color="auto"/>
        <w:left w:val="none" w:sz="0" w:space="0" w:color="auto"/>
        <w:bottom w:val="none" w:sz="0" w:space="0" w:color="auto"/>
        <w:right w:val="none" w:sz="0" w:space="0" w:color="auto"/>
      </w:divBdr>
    </w:div>
    <w:div w:id="1060983367">
      <w:bodyDiv w:val="1"/>
      <w:marLeft w:val="0"/>
      <w:marRight w:val="0"/>
      <w:marTop w:val="0"/>
      <w:marBottom w:val="0"/>
      <w:divBdr>
        <w:top w:val="none" w:sz="0" w:space="0" w:color="auto"/>
        <w:left w:val="none" w:sz="0" w:space="0" w:color="auto"/>
        <w:bottom w:val="none" w:sz="0" w:space="0" w:color="auto"/>
        <w:right w:val="none" w:sz="0" w:space="0" w:color="auto"/>
      </w:divBdr>
    </w:div>
    <w:div w:id="1071346731">
      <w:bodyDiv w:val="1"/>
      <w:marLeft w:val="0"/>
      <w:marRight w:val="0"/>
      <w:marTop w:val="0"/>
      <w:marBottom w:val="0"/>
      <w:divBdr>
        <w:top w:val="none" w:sz="0" w:space="0" w:color="auto"/>
        <w:left w:val="none" w:sz="0" w:space="0" w:color="auto"/>
        <w:bottom w:val="none" w:sz="0" w:space="0" w:color="auto"/>
        <w:right w:val="none" w:sz="0" w:space="0" w:color="auto"/>
      </w:divBdr>
    </w:div>
    <w:div w:id="1088847585">
      <w:bodyDiv w:val="1"/>
      <w:marLeft w:val="0"/>
      <w:marRight w:val="0"/>
      <w:marTop w:val="0"/>
      <w:marBottom w:val="0"/>
      <w:divBdr>
        <w:top w:val="none" w:sz="0" w:space="0" w:color="auto"/>
        <w:left w:val="none" w:sz="0" w:space="0" w:color="auto"/>
        <w:bottom w:val="none" w:sz="0" w:space="0" w:color="auto"/>
        <w:right w:val="none" w:sz="0" w:space="0" w:color="auto"/>
      </w:divBdr>
    </w:div>
    <w:div w:id="1115253270">
      <w:bodyDiv w:val="1"/>
      <w:marLeft w:val="0"/>
      <w:marRight w:val="0"/>
      <w:marTop w:val="0"/>
      <w:marBottom w:val="0"/>
      <w:divBdr>
        <w:top w:val="none" w:sz="0" w:space="0" w:color="auto"/>
        <w:left w:val="none" w:sz="0" w:space="0" w:color="auto"/>
        <w:bottom w:val="none" w:sz="0" w:space="0" w:color="auto"/>
        <w:right w:val="none" w:sz="0" w:space="0" w:color="auto"/>
      </w:divBdr>
    </w:div>
    <w:div w:id="1124421075">
      <w:bodyDiv w:val="1"/>
      <w:marLeft w:val="0"/>
      <w:marRight w:val="0"/>
      <w:marTop w:val="0"/>
      <w:marBottom w:val="0"/>
      <w:divBdr>
        <w:top w:val="none" w:sz="0" w:space="0" w:color="auto"/>
        <w:left w:val="none" w:sz="0" w:space="0" w:color="auto"/>
        <w:bottom w:val="none" w:sz="0" w:space="0" w:color="auto"/>
        <w:right w:val="none" w:sz="0" w:space="0" w:color="auto"/>
      </w:divBdr>
    </w:div>
    <w:div w:id="1124933126">
      <w:bodyDiv w:val="1"/>
      <w:marLeft w:val="0"/>
      <w:marRight w:val="0"/>
      <w:marTop w:val="0"/>
      <w:marBottom w:val="0"/>
      <w:divBdr>
        <w:top w:val="none" w:sz="0" w:space="0" w:color="auto"/>
        <w:left w:val="none" w:sz="0" w:space="0" w:color="auto"/>
        <w:bottom w:val="none" w:sz="0" w:space="0" w:color="auto"/>
        <w:right w:val="none" w:sz="0" w:space="0" w:color="auto"/>
      </w:divBdr>
    </w:div>
    <w:div w:id="1145929334">
      <w:bodyDiv w:val="1"/>
      <w:marLeft w:val="0"/>
      <w:marRight w:val="0"/>
      <w:marTop w:val="0"/>
      <w:marBottom w:val="0"/>
      <w:divBdr>
        <w:top w:val="none" w:sz="0" w:space="0" w:color="auto"/>
        <w:left w:val="none" w:sz="0" w:space="0" w:color="auto"/>
        <w:bottom w:val="none" w:sz="0" w:space="0" w:color="auto"/>
        <w:right w:val="none" w:sz="0" w:space="0" w:color="auto"/>
      </w:divBdr>
    </w:div>
    <w:div w:id="1160659362">
      <w:bodyDiv w:val="1"/>
      <w:marLeft w:val="0"/>
      <w:marRight w:val="0"/>
      <w:marTop w:val="0"/>
      <w:marBottom w:val="0"/>
      <w:divBdr>
        <w:top w:val="none" w:sz="0" w:space="0" w:color="auto"/>
        <w:left w:val="none" w:sz="0" w:space="0" w:color="auto"/>
        <w:bottom w:val="none" w:sz="0" w:space="0" w:color="auto"/>
        <w:right w:val="none" w:sz="0" w:space="0" w:color="auto"/>
      </w:divBdr>
    </w:div>
    <w:div w:id="1162816805">
      <w:bodyDiv w:val="1"/>
      <w:marLeft w:val="0"/>
      <w:marRight w:val="0"/>
      <w:marTop w:val="0"/>
      <w:marBottom w:val="0"/>
      <w:divBdr>
        <w:top w:val="none" w:sz="0" w:space="0" w:color="auto"/>
        <w:left w:val="none" w:sz="0" w:space="0" w:color="auto"/>
        <w:bottom w:val="none" w:sz="0" w:space="0" w:color="auto"/>
        <w:right w:val="none" w:sz="0" w:space="0" w:color="auto"/>
      </w:divBdr>
    </w:div>
    <w:div w:id="1168861505">
      <w:bodyDiv w:val="1"/>
      <w:marLeft w:val="0"/>
      <w:marRight w:val="0"/>
      <w:marTop w:val="0"/>
      <w:marBottom w:val="0"/>
      <w:divBdr>
        <w:top w:val="none" w:sz="0" w:space="0" w:color="auto"/>
        <w:left w:val="none" w:sz="0" w:space="0" w:color="auto"/>
        <w:bottom w:val="none" w:sz="0" w:space="0" w:color="auto"/>
        <w:right w:val="none" w:sz="0" w:space="0" w:color="auto"/>
      </w:divBdr>
    </w:div>
    <w:div w:id="1181817113">
      <w:bodyDiv w:val="1"/>
      <w:marLeft w:val="0"/>
      <w:marRight w:val="0"/>
      <w:marTop w:val="0"/>
      <w:marBottom w:val="0"/>
      <w:divBdr>
        <w:top w:val="none" w:sz="0" w:space="0" w:color="auto"/>
        <w:left w:val="none" w:sz="0" w:space="0" w:color="auto"/>
        <w:bottom w:val="none" w:sz="0" w:space="0" w:color="auto"/>
        <w:right w:val="none" w:sz="0" w:space="0" w:color="auto"/>
      </w:divBdr>
    </w:div>
    <w:div w:id="1196389493">
      <w:bodyDiv w:val="1"/>
      <w:marLeft w:val="0"/>
      <w:marRight w:val="0"/>
      <w:marTop w:val="0"/>
      <w:marBottom w:val="0"/>
      <w:divBdr>
        <w:top w:val="none" w:sz="0" w:space="0" w:color="auto"/>
        <w:left w:val="none" w:sz="0" w:space="0" w:color="auto"/>
        <w:bottom w:val="none" w:sz="0" w:space="0" w:color="auto"/>
        <w:right w:val="none" w:sz="0" w:space="0" w:color="auto"/>
      </w:divBdr>
    </w:div>
    <w:div w:id="1199391433">
      <w:bodyDiv w:val="1"/>
      <w:marLeft w:val="0"/>
      <w:marRight w:val="0"/>
      <w:marTop w:val="0"/>
      <w:marBottom w:val="0"/>
      <w:divBdr>
        <w:top w:val="none" w:sz="0" w:space="0" w:color="auto"/>
        <w:left w:val="none" w:sz="0" w:space="0" w:color="auto"/>
        <w:bottom w:val="none" w:sz="0" w:space="0" w:color="auto"/>
        <w:right w:val="none" w:sz="0" w:space="0" w:color="auto"/>
      </w:divBdr>
    </w:div>
    <w:div w:id="1201163542">
      <w:bodyDiv w:val="1"/>
      <w:marLeft w:val="0"/>
      <w:marRight w:val="0"/>
      <w:marTop w:val="0"/>
      <w:marBottom w:val="0"/>
      <w:divBdr>
        <w:top w:val="none" w:sz="0" w:space="0" w:color="auto"/>
        <w:left w:val="none" w:sz="0" w:space="0" w:color="auto"/>
        <w:bottom w:val="none" w:sz="0" w:space="0" w:color="auto"/>
        <w:right w:val="none" w:sz="0" w:space="0" w:color="auto"/>
      </w:divBdr>
    </w:div>
    <w:div w:id="1204975008">
      <w:bodyDiv w:val="1"/>
      <w:marLeft w:val="0"/>
      <w:marRight w:val="0"/>
      <w:marTop w:val="0"/>
      <w:marBottom w:val="0"/>
      <w:divBdr>
        <w:top w:val="none" w:sz="0" w:space="0" w:color="auto"/>
        <w:left w:val="none" w:sz="0" w:space="0" w:color="auto"/>
        <w:bottom w:val="none" w:sz="0" w:space="0" w:color="auto"/>
        <w:right w:val="none" w:sz="0" w:space="0" w:color="auto"/>
      </w:divBdr>
    </w:div>
    <w:div w:id="1213031270">
      <w:bodyDiv w:val="1"/>
      <w:marLeft w:val="0"/>
      <w:marRight w:val="0"/>
      <w:marTop w:val="0"/>
      <w:marBottom w:val="0"/>
      <w:divBdr>
        <w:top w:val="none" w:sz="0" w:space="0" w:color="auto"/>
        <w:left w:val="none" w:sz="0" w:space="0" w:color="auto"/>
        <w:bottom w:val="none" w:sz="0" w:space="0" w:color="auto"/>
        <w:right w:val="none" w:sz="0" w:space="0" w:color="auto"/>
      </w:divBdr>
    </w:div>
    <w:div w:id="1216552258">
      <w:bodyDiv w:val="1"/>
      <w:marLeft w:val="0"/>
      <w:marRight w:val="0"/>
      <w:marTop w:val="0"/>
      <w:marBottom w:val="0"/>
      <w:divBdr>
        <w:top w:val="none" w:sz="0" w:space="0" w:color="auto"/>
        <w:left w:val="none" w:sz="0" w:space="0" w:color="auto"/>
        <w:bottom w:val="none" w:sz="0" w:space="0" w:color="auto"/>
        <w:right w:val="none" w:sz="0" w:space="0" w:color="auto"/>
      </w:divBdr>
    </w:div>
    <w:div w:id="1218278537">
      <w:bodyDiv w:val="1"/>
      <w:marLeft w:val="0"/>
      <w:marRight w:val="0"/>
      <w:marTop w:val="0"/>
      <w:marBottom w:val="0"/>
      <w:divBdr>
        <w:top w:val="none" w:sz="0" w:space="0" w:color="auto"/>
        <w:left w:val="none" w:sz="0" w:space="0" w:color="auto"/>
        <w:bottom w:val="none" w:sz="0" w:space="0" w:color="auto"/>
        <w:right w:val="none" w:sz="0" w:space="0" w:color="auto"/>
      </w:divBdr>
    </w:div>
    <w:div w:id="1222987325">
      <w:bodyDiv w:val="1"/>
      <w:marLeft w:val="0"/>
      <w:marRight w:val="0"/>
      <w:marTop w:val="0"/>
      <w:marBottom w:val="0"/>
      <w:divBdr>
        <w:top w:val="none" w:sz="0" w:space="0" w:color="auto"/>
        <w:left w:val="none" w:sz="0" w:space="0" w:color="auto"/>
        <w:bottom w:val="none" w:sz="0" w:space="0" w:color="auto"/>
        <w:right w:val="none" w:sz="0" w:space="0" w:color="auto"/>
      </w:divBdr>
    </w:div>
    <w:div w:id="1236893501">
      <w:bodyDiv w:val="1"/>
      <w:marLeft w:val="0"/>
      <w:marRight w:val="0"/>
      <w:marTop w:val="0"/>
      <w:marBottom w:val="0"/>
      <w:divBdr>
        <w:top w:val="none" w:sz="0" w:space="0" w:color="auto"/>
        <w:left w:val="none" w:sz="0" w:space="0" w:color="auto"/>
        <w:bottom w:val="none" w:sz="0" w:space="0" w:color="auto"/>
        <w:right w:val="none" w:sz="0" w:space="0" w:color="auto"/>
      </w:divBdr>
    </w:div>
    <w:div w:id="1237126343">
      <w:bodyDiv w:val="1"/>
      <w:marLeft w:val="0"/>
      <w:marRight w:val="0"/>
      <w:marTop w:val="0"/>
      <w:marBottom w:val="0"/>
      <w:divBdr>
        <w:top w:val="none" w:sz="0" w:space="0" w:color="auto"/>
        <w:left w:val="none" w:sz="0" w:space="0" w:color="auto"/>
        <w:bottom w:val="none" w:sz="0" w:space="0" w:color="auto"/>
        <w:right w:val="none" w:sz="0" w:space="0" w:color="auto"/>
      </w:divBdr>
    </w:div>
    <w:div w:id="1238398767">
      <w:bodyDiv w:val="1"/>
      <w:marLeft w:val="0"/>
      <w:marRight w:val="0"/>
      <w:marTop w:val="0"/>
      <w:marBottom w:val="0"/>
      <w:divBdr>
        <w:top w:val="none" w:sz="0" w:space="0" w:color="auto"/>
        <w:left w:val="none" w:sz="0" w:space="0" w:color="auto"/>
        <w:bottom w:val="none" w:sz="0" w:space="0" w:color="auto"/>
        <w:right w:val="none" w:sz="0" w:space="0" w:color="auto"/>
      </w:divBdr>
    </w:div>
    <w:div w:id="1256943090">
      <w:bodyDiv w:val="1"/>
      <w:marLeft w:val="0"/>
      <w:marRight w:val="0"/>
      <w:marTop w:val="0"/>
      <w:marBottom w:val="0"/>
      <w:divBdr>
        <w:top w:val="none" w:sz="0" w:space="0" w:color="auto"/>
        <w:left w:val="none" w:sz="0" w:space="0" w:color="auto"/>
        <w:bottom w:val="none" w:sz="0" w:space="0" w:color="auto"/>
        <w:right w:val="none" w:sz="0" w:space="0" w:color="auto"/>
      </w:divBdr>
    </w:div>
    <w:div w:id="1288777140">
      <w:bodyDiv w:val="1"/>
      <w:marLeft w:val="0"/>
      <w:marRight w:val="0"/>
      <w:marTop w:val="0"/>
      <w:marBottom w:val="0"/>
      <w:divBdr>
        <w:top w:val="none" w:sz="0" w:space="0" w:color="auto"/>
        <w:left w:val="none" w:sz="0" w:space="0" w:color="auto"/>
        <w:bottom w:val="none" w:sz="0" w:space="0" w:color="auto"/>
        <w:right w:val="none" w:sz="0" w:space="0" w:color="auto"/>
      </w:divBdr>
    </w:div>
    <w:div w:id="1292204349">
      <w:bodyDiv w:val="1"/>
      <w:marLeft w:val="0"/>
      <w:marRight w:val="0"/>
      <w:marTop w:val="0"/>
      <w:marBottom w:val="0"/>
      <w:divBdr>
        <w:top w:val="none" w:sz="0" w:space="0" w:color="auto"/>
        <w:left w:val="none" w:sz="0" w:space="0" w:color="auto"/>
        <w:bottom w:val="none" w:sz="0" w:space="0" w:color="auto"/>
        <w:right w:val="none" w:sz="0" w:space="0" w:color="auto"/>
      </w:divBdr>
    </w:div>
    <w:div w:id="1293101122">
      <w:bodyDiv w:val="1"/>
      <w:marLeft w:val="0"/>
      <w:marRight w:val="0"/>
      <w:marTop w:val="0"/>
      <w:marBottom w:val="0"/>
      <w:divBdr>
        <w:top w:val="none" w:sz="0" w:space="0" w:color="auto"/>
        <w:left w:val="none" w:sz="0" w:space="0" w:color="auto"/>
        <w:bottom w:val="none" w:sz="0" w:space="0" w:color="auto"/>
        <w:right w:val="none" w:sz="0" w:space="0" w:color="auto"/>
      </w:divBdr>
    </w:div>
    <w:div w:id="1313562485">
      <w:bodyDiv w:val="1"/>
      <w:marLeft w:val="0"/>
      <w:marRight w:val="0"/>
      <w:marTop w:val="0"/>
      <w:marBottom w:val="0"/>
      <w:divBdr>
        <w:top w:val="none" w:sz="0" w:space="0" w:color="auto"/>
        <w:left w:val="none" w:sz="0" w:space="0" w:color="auto"/>
        <w:bottom w:val="none" w:sz="0" w:space="0" w:color="auto"/>
        <w:right w:val="none" w:sz="0" w:space="0" w:color="auto"/>
      </w:divBdr>
    </w:div>
    <w:div w:id="1319772391">
      <w:bodyDiv w:val="1"/>
      <w:marLeft w:val="0"/>
      <w:marRight w:val="0"/>
      <w:marTop w:val="0"/>
      <w:marBottom w:val="0"/>
      <w:divBdr>
        <w:top w:val="none" w:sz="0" w:space="0" w:color="auto"/>
        <w:left w:val="none" w:sz="0" w:space="0" w:color="auto"/>
        <w:bottom w:val="none" w:sz="0" w:space="0" w:color="auto"/>
        <w:right w:val="none" w:sz="0" w:space="0" w:color="auto"/>
      </w:divBdr>
    </w:div>
    <w:div w:id="1335958453">
      <w:bodyDiv w:val="1"/>
      <w:marLeft w:val="0"/>
      <w:marRight w:val="0"/>
      <w:marTop w:val="0"/>
      <w:marBottom w:val="0"/>
      <w:divBdr>
        <w:top w:val="none" w:sz="0" w:space="0" w:color="auto"/>
        <w:left w:val="none" w:sz="0" w:space="0" w:color="auto"/>
        <w:bottom w:val="none" w:sz="0" w:space="0" w:color="auto"/>
        <w:right w:val="none" w:sz="0" w:space="0" w:color="auto"/>
      </w:divBdr>
    </w:div>
    <w:div w:id="1341200823">
      <w:bodyDiv w:val="1"/>
      <w:marLeft w:val="0"/>
      <w:marRight w:val="0"/>
      <w:marTop w:val="0"/>
      <w:marBottom w:val="0"/>
      <w:divBdr>
        <w:top w:val="none" w:sz="0" w:space="0" w:color="auto"/>
        <w:left w:val="none" w:sz="0" w:space="0" w:color="auto"/>
        <w:bottom w:val="none" w:sz="0" w:space="0" w:color="auto"/>
        <w:right w:val="none" w:sz="0" w:space="0" w:color="auto"/>
      </w:divBdr>
    </w:div>
    <w:div w:id="1349676096">
      <w:bodyDiv w:val="1"/>
      <w:marLeft w:val="0"/>
      <w:marRight w:val="0"/>
      <w:marTop w:val="0"/>
      <w:marBottom w:val="0"/>
      <w:divBdr>
        <w:top w:val="none" w:sz="0" w:space="0" w:color="auto"/>
        <w:left w:val="none" w:sz="0" w:space="0" w:color="auto"/>
        <w:bottom w:val="none" w:sz="0" w:space="0" w:color="auto"/>
        <w:right w:val="none" w:sz="0" w:space="0" w:color="auto"/>
      </w:divBdr>
    </w:div>
    <w:div w:id="1353411976">
      <w:bodyDiv w:val="1"/>
      <w:marLeft w:val="0"/>
      <w:marRight w:val="0"/>
      <w:marTop w:val="0"/>
      <w:marBottom w:val="0"/>
      <w:divBdr>
        <w:top w:val="none" w:sz="0" w:space="0" w:color="auto"/>
        <w:left w:val="none" w:sz="0" w:space="0" w:color="auto"/>
        <w:bottom w:val="none" w:sz="0" w:space="0" w:color="auto"/>
        <w:right w:val="none" w:sz="0" w:space="0" w:color="auto"/>
      </w:divBdr>
    </w:div>
    <w:div w:id="1367683492">
      <w:bodyDiv w:val="1"/>
      <w:marLeft w:val="0"/>
      <w:marRight w:val="0"/>
      <w:marTop w:val="0"/>
      <w:marBottom w:val="0"/>
      <w:divBdr>
        <w:top w:val="none" w:sz="0" w:space="0" w:color="auto"/>
        <w:left w:val="none" w:sz="0" w:space="0" w:color="auto"/>
        <w:bottom w:val="none" w:sz="0" w:space="0" w:color="auto"/>
        <w:right w:val="none" w:sz="0" w:space="0" w:color="auto"/>
      </w:divBdr>
    </w:div>
    <w:div w:id="1378699288">
      <w:bodyDiv w:val="1"/>
      <w:marLeft w:val="0"/>
      <w:marRight w:val="0"/>
      <w:marTop w:val="0"/>
      <w:marBottom w:val="0"/>
      <w:divBdr>
        <w:top w:val="none" w:sz="0" w:space="0" w:color="auto"/>
        <w:left w:val="none" w:sz="0" w:space="0" w:color="auto"/>
        <w:bottom w:val="none" w:sz="0" w:space="0" w:color="auto"/>
        <w:right w:val="none" w:sz="0" w:space="0" w:color="auto"/>
      </w:divBdr>
    </w:div>
    <w:div w:id="1382247252">
      <w:bodyDiv w:val="1"/>
      <w:marLeft w:val="0"/>
      <w:marRight w:val="0"/>
      <w:marTop w:val="0"/>
      <w:marBottom w:val="0"/>
      <w:divBdr>
        <w:top w:val="none" w:sz="0" w:space="0" w:color="auto"/>
        <w:left w:val="none" w:sz="0" w:space="0" w:color="auto"/>
        <w:bottom w:val="none" w:sz="0" w:space="0" w:color="auto"/>
        <w:right w:val="none" w:sz="0" w:space="0" w:color="auto"/>
      </w:divBdr>
    </w:div>
    <w:div w:id="1384404490">
      <w:bodyDiv w:val="1"/>
      <w:marLeft w:val="0"/>
      <w:marRight w:val="0"/>
      <w:marTop w:val="0"/>
      <w:marBottom w:val="0"/>
      <w:divBdr>
        <w:top w:val="none" w:sz="0" w:space="0" w:color="auto"/>
        <w:left w:val="none" w:sz="0" w:space="0" w:color="auto"/>
        <w:bottom w:val="none" w:sz="0" w:space="0" w:color="auto"/>
        <w:right w:val="none" w:sz="0" w:space="0" w:color="auto"/>
      </w:divBdr>
    </w:div>
    <w:div w:id="1387412981">
      <w:bodyDiv w:val="1"/>
      <w:marLeft w:val="0"/>
      <w:marRight w:val="0"/>
      <w:marTop w:val="0"/>
      <w:marBottom w:val="0"/>
      <w:divBdr>
        <w:top w:val="none" w:sz="0" w:space="0" w:color="auto"/>
        <w:left w:val="none" w:sz="0" w:space="0" w:color="auto"/>
        <w:bottom w:val="none" w:sz="0" w:space="0" w:color="auto"/>
        <w:right w:val="none" w:sz="0" w:space="0" w:color="auto"/>
      </w:divBdr>
    </w:div>
    <w:div w:id="1393650752">
      <w:bodyDiv w:val="1"/>
      <w:marLeft w:val="0"/>
      <w:marRight w:val="0"/>
      <w:marTop w:val="0"/>
      <w:marBottom w:val="0"/>
      <w:divBdr>
        <w:top w:val="none" w:sz="0" w:space="0" w:color="auto"/>
        <w:left w:val="none" w:sz="0" w:space="0" w:color="auto"/>
        <w:bottom w:val="none" w:sz="0" w:space="0" w:color="auto"/>
        <w:right w:val="none" w:sz="0" w:space="0" w:color="auto"/>
      </w:divBdr>
    </w:div>
    <w:div w:id="1397359036">
      <w:bodyDiv w:val="1"/>
      <w:marLeft w:val="0"/>
      <w:marRight w:val="0"/>
      <w:marTop w:val="0"/>
      <w:marBottom w:val="0"/>
      <w:divBdr>
        <w:top w:val="none" w:sz="0" w:space="0" w:color="auto"/>
        <w:left w:val="none" w:sz="0" w:space="0" w:color="auto"/>
        <w:bottom w:val="none" w:sz="0" w:space="0" w:color="auto"/>
        <w:right w:val="none" w:sz="0" w:space="0" w:color="auto"/>
      </w:divBdr>
    </w:div>
    <w:div w:id="1405102378">
      <w:bodyDiv w:val="1"/>
      <w:marLeft w:val="0"/>
      <w:marRight w:val="0"/>
      <w:marTop w:val="0"/>
      <w:marBottom w:val="0"/>
      <w:divBdr>
        <w:top w:val="none" w:sz="0" w:space="0" w:color="auto"/>
        <w:left w:val="none" w:sz="0" w:space="0" w:color="auto"/>
        <w:bottom w:val="none" w:sz="0" w:space="0" w:color="auto"/>
        <w:right w:val="none" w:sz="0" w:space="0" w:color="auto"/>
      </w:divBdr>
    </w:div>
    <w:div w:id="1422531441">
      <w:bodyDiv w:val="1"/>
      <w:marLeft w:val="0"/>
      <w:marRight w:val="0"/>
      <w:marTop w:val="0"/>
      <w:marBottom w:val="0"/>
      <w:divBdr>
        <w:top w:val="none" w:sz="0" w:space="0" w:color="auto"/>
        <w:left w:val="none" w:sz="0" w:space="0" w:color="auto"/>
        <w:bottom w:val="none" w:sz="0" w:space="0" w:color="auto"/>
        <w:right w:val="none" w:sz="0" w:space="0" w:color="auto"/>
      </w:divBdr>
    </w:div>
    <w:div w:id="1425303824">
      <w:bodyDiv w:val="1"/>
      <w:marLeft w:val="0"/>
      <w:marRight w:val="0"/>
      <w:marTop w:val="0"/>
      <w:marBottom w:val="0"/>
      <w:divBdr>
        <w:top w:val="none" w:sz="0" w:space="0" w:color="auto"/>
        <w:left w:val="none" w:sz="0" w:space="0" w:color="auto"/>
        <w:bottom w:val="none" w:sz="0" w:space="0" w:color="auto"/>
        <w:right w:val="none" w:sz="0" w:space="0" w:color="auto"/>
      </w:divBdr>
    </w:div>
    <w:div w:id="1442991523">
      <w:bodyDiv w:val="1"/>
      <w:marLeft w:val="0"/>
      <w:marRight w:val="0"/>
      <w:marTop w:val="0"/>
      <w:marBottom w:val="0"/>
      <w:divBdr>
        <w:top w:val="none" w:sz="0" w:space="0" w:color="auto"/>
        <w:left w:val="none" w:sz="0" w:space="0" w:color="auto"/>
        <w:bottom w:val="none" w:sz="0" w:space="0" w:color="auto"/>
        <w:right w:val="none" w:sz="0" w:space="0" w:color="auto"/>
      </w:divBdr>
    </w:div>
    <w:div w:id="1446578377">
      <w:bodyDiv w:val="1"/>
      <w:marLeft w:val="0"/>
      <w:marRight w:val="0"/>
      <w:marTop w:val="0"/>
      <w:marBottom w:val="0"/>
      <w:divBdr>
        <w:top w:val="none" w:sz="0" w:space="0" w:color="auto"/>
        <w:left w:val="none" w:sz="0" w:space="0" w:color="auto"/>
        <w:bottom w:val="none" w:sz="0" w:space="0" w:color="auto"/>
        <w:right w:val="none" w:sz="0" w:space="0" w:color="auto"/>
      </w:divBdr>
    </w:div>
    <w:div w:id="1449205954">
      <w:bodyDiv w:val="1"/>
      <w:marLeft w:val="0"/>
      <w:marRight w:val="0"/>
      <w:marTop w:val="0"/>
      <w:marBottom w:val="0"/>
      <w:divBdr>
        <w:top w:val="none" w:sz="0" w:space="0" w:color="auto"/>
        <w:left w:val="none" w:sz="0" w:space="0" w:color="auto"/>
        <w:bottom w:val="none" w:sz="0" w:space="0" w:color="auto"/>
        <w:right w:val="none" w:sz="0" w:space="0" w:color="auto"/>
      </w:divBdr>
    </w:div>
    <w:div w:id="1468400777">
      <w:bodyDiv w:val="1"/>
      <w:marLeft w:val="0"/>
      <w:marRight w:val="0"/>
      <w:marTop w:val="0"/>
      <w:marBottom w:val="0"/>
      <w:divBdr>
        <w:top w:val="none" w:sz="0" w:space="0" w:color="auto"/>
        <w:left w:val="none" w:sz="0" w:space="0" w:color="auto"/>
        <w:bottom w:val="none" w:sz="0" w:space="0" w:color="auto"/>
        <w:right w:val="none" w:sz="0" w:space="0" w:color="auto"/>
      </w:divBdr>
    </w:div>
    <w:div w:id="1479568896">
      <w:bodyDiv w:val="1"/>
      <w:marLeft w:val="0"/>
      <w:marRight w:val="0"/>
      <w:marTop w:val="0"/>
      <w:marBottom w:val="0"/>
      <w:divBdr>
        <w:top w:val="none" w:sz="0" w:space="0" w:color="auto"/>
        <w:left w:val="none" w:sz="0" w:space="0" w:color="auto"/>
        <w:bottom w:val="none" w:sz="0" w:space="0" w:color="auto"/>
        <w:right w:val="none" w:sz="0" w:space="0" w:color="auto"/>
      </w:divBdr>
    </w:div>
    <w:div w:id="1480000782">
      <w:bodyDiv w:val="1"/>
      <w:marLeft w:val="0"/>
      <w:marRight w:val="0"/>
      <w:marTop w:val="0"/>
      <w:marBottom w:val="0"/>
      <w:divBdr>
        <w:top w:val="none" w:sz="0" w:space="0" w:color="auto"/>
        <w:left w:val="none" w:sz="0" w:space="0" w:color="auto"/>
        <w:bottom w:val="none" w:sz="0" w:space="0" w:color="auto"/>
        <w:right w:val="none" w:sz="0" w:space="0" w:color="auto"/>
      </w:divBdr>
    </w:div>
    <w:div w:id="1510213730">
      <w:bodyDiv w:val="1"/>
      <w:marLeft w:val="0"/>
      <w:marRight w:val="0"/>
      <w:marTop w:val="0"/>
      <w:marBottom w:val="0"/>
      <w:divBdr>
        <w:top w:val="none" w:sz="0" w:space="0" w:color="auto"/>
        <w:left w:val="none" w:sz="0" w:space="0" w:color="auto"/>
        <w:bottom w:val="none" w:sz="0" w:space="0" w:color="auto"/>
        <w:right w:val="none" w:sz="0" w:space="0" w:color="auto"/>
      </w:divBdr>
    </w:div>
    <w:div w:id="1513109280">
      <w:bodyDiv w:val="1"/>
      <w:marLeft w:val="0"/>
      <w:marRight w:val="0"/>
      <w:marTop w:val="0"/>
      <w:marBottom w:val="0"/>
      <w:divBdr>
        <w:top w:val="none" w:sz="0" w:space="0" w:color="auto"/>
        <w:left w:val="none" w:sz="0" w:space="0" w:color="auto"/>
        <w:bottom w:val="none" w:sz="0" w:space="0" w:color="auto"/>
        <w:right w:val="none" w:sz="0" w:space="0" w:color="auto"/>
      </w:divBdr>
    </w:div>
    <w:div w:id="1515922169">
      <w:bodyDiv w:val="1"/>
      <w:marLeft w:val="0"/>
      <w:marRight w:val="0"/>
      <w:marTop w:val="0"/>
      <w:marBottom w:val="0"/>
      <w:divBdr>
        <w:top w:val="none" w:sz="0" w:space="0" w:color="auto"/>
        <w:left w:val="none" w:sz="0" w:space="0" w:color="auto"/>
        <w:bottom w:val="none" w:sz="0" w:space="0" w:color="auto"/>
        <w:right w:val="none" w:sz="0" w:space="0" w:color="auto"/>
      </w:divBdr>
    </w:div>
    <w:div w:id="1520504443">
      <w:bodyDiv w:val="1"/>
      <w:marLeft w:val="0"/>
      <w:marRight w:val="0"/>
      <w:marTop w:val="0"/>
      <w:marBottom w:val="0"/>
      <w:divBdr>
        <w:top w:val="none" w:sz="0" w:space="0" w:color="auto"/>
        <w:left w:val="none" w:sz="0" w:space="0" w:color="auto"/>
        <w:bottom w:val="none" w:sz="0" w:space="0" w:color="auto"/>
        <w:right w:val="none" w:sz="0" w:space="0" w:color="auto"/>
      </w:divBdr>
    </w:div>
    <w:div w:id="1530869822">
      <w:bodyDiv w:val="1"/>
      <w:marLeft w:val="0"/>
      <w:marRight w:val="0"/>
      <w:marTop w:val="0"/>
      <w:marBottom w:val="0"/>
      <w:divBdr>
        <w:top w:val="none" w:sz="0" w:space="0" w:color="auto"/>
        <w:left w:val="none" w:sz="0" w:space="0" w:color="auto"/>
        <w:bottom w:val="none" w:sz="0" w:space="0" w:color="auto"/>
        <w:right w:val="none" w:sz="0" w:space="0" w:color="auto"/>
      </w:divBdr>
    </w:div>
    <w:div w:id="1535074449">
      <w:bodyDiv w:val="1"/>
      <w:marLeft w:val="0"/>
      <w:marRight w:val="0"/>
      <w:marTop w:val="0"/>
      <w:marBottom w:val="0"/>
      <w:divBdr>
        <w:top w:val="none" w:sz="0" w:space="0" w:color="auto"/>
        <w:left w:val="none" w:sz="0" w:space="0" w:color="auto"/>
        <w:bottom w:val="none" w:sz="0" w:space="0" w:color="auto"/>
        <w:right w:val="none" w:sz="0" w:space="0" w:color="auto"/>
      </w:divBdr>
    </w:div>
    <w:div w:id="1540390300">
      <w:bodyDiv w:val="1"/>
      <w:marLeft w:val="0"/>
      <w:marRight w:val="0"/>
      <w:marTop w:val="0"/>
      <w:marBottom w:val="0"/>
      <w:divBdr>
        <w:top w:val="none" w:sz="0" w:space="0" w:color="auto"/>
        <w:left w:val="none" w:sz="0" w:space="0" w:color="auto"/>
        <w:bottom w:val="none" w:sz="0" w:space="0" w:color="auto"/>
        <w:right w:val="none" w:sz="0" w:space="0" w:color="auto"/>
      </w:divBdr>
    </w:div>
    <w:div w:id="1557736154">
      <w:bodyDiv w:val="1"/>
      <w:marLeft w:val="0"/>
      <w:marRight w:val="0"/>
      <w:marTop w:val="0"/>
      <w:marBottom w:val="0"/>
      <w:divBdr>
        <w:top w:val="none" w:sz="0" w:space="0" w:color="auto"/>
        <w:left w:val="none" w:sz="0" w:space="0" w:color="auto"/>
        <w:bottom w:val="none" w:sz="0" w:space="0" w:color="auto"/>
        <w:right w:val="none" w:sz="0" w:space="0" w:color="auto"/>
      </w:divBdr>
    </w:div>
    <w:div w:id="1559121799">
      <w:bodyDiv w:val="1"/>
      <w:marLeft w:val="0"/>
      <w:marRight w:val="0"/>
      <w:marTop w:val="0"/>
      <w:marBottom w:val="0"/>
      <w:divBdr>
        <w:top w:val="none" w:sz="0" w:space="0" w:color="auto"/>
        <w:left w:val="none" w:sz="0" w:space="0" w:color="auto"/>
        <w:bottom w:val="none" w:sz="0" w:space="0" w:color="auto"/>
        <w:right w:val="none" w:sz="0" w:space="0" w:color="auto"/>
      </w:divBdr>
    </w:div>
    <w:div w:id="1560097338">
      <w:bodyDiv w:val="1"/>
      <w:marLeft w:val="0"/>
      <w:marRight w:val="0"/>
      <w:marTop w:val="0"/>
      <w:marBottom w:val="0"/>
      <w:divBdr>
        <w:top w:val="none" w:sz="0" w:space="0" w:color="auto"/>
        <w:left w:val="none" w:sz="0" w:space="0" w:color="auto"/>
        <w:bottom w:val="none" w:sz="0" w:space="0" w:color="auto"/>
        <w:right w:val="none" w:sz="0" w:space="0" w:color="auto"/>
      </w:divBdr>
    </w:div>
    <w:div w:id="1572037751">
      <w:bodyDiv w:val="1"/>
      <w:marLeft w:val="0"/>
      <w:marRight w:val="0"/>
      <w:marTop w:val="0"/>
      <w:marBottom w:val="0"/>
      <w:divBdr>
        <w:top w:val="none" w:sz="0" w:space="0" w:color="auto"/>
        <w:left w:val="none" w:sz="0" w:space="0" w:color="auto"/>
        <w:bottom w:val="none" w:sz="0" w:space="0" w:color="auto"/>
        <w:right w:val="none" w:sz="0" w:space="0" w:color="auto"/>
      </w:divBdr>
    </w:div>
    <w:div w:id="1577350831">
      <w:bodyDiv w:val="1"/>
      <w:marLeft w:val="0"/>
      <w:marRight w:val="0"/>
      <w:marTop w:val="0"/>
      <w:marBottom w:val="0"/>
      <w:divBdr>
        <w:top w:val="none" w:sz="0" w:space="0" w:color="auto"/>
        <w:left w:val="none" w:sz="0" w:space="0" w:color="auto"/>
        <w:bottom w:val="none" w:sz="0" w:space="0" w:color="auto"/>
        <w:right w:val="none" w:sz="0" w:space="0" w:color="auto"/>
      </w:divBdr>
    </w:div>
    <w:div w:id="1579053089">
      <w:bodyDiv w:val="1"/>
      <w:marLeft w:val="0"/>
      <w:marRight w:val="0"/>
      <w:marTop w:val="0"/>
      <w:marBottom w:val="0"/>
      <w:divBdr>
        <w:top w:val="none" w:sz="0" w:space="0" w:color="auto"/>
        <w:left w:val="none" w:sz="0" w:space="0" w:color="auto"/>
        <w:bottom w:val="none" w:sz="0" w:space="0" w:color="auto"/>
        <w:right w:val="none" w:sz="0" w:space="0" w:color="auto"/>
      </w:divBdr>
    </w:div>
    <w:div w:id="1580824270">
      <w:bodyDiv w:val="1"/>
      <w:marLeft w:val="0"/>
      <w:marRight w:val="0"/>
      <w:marTop w:val="0"/>
      <w:marBottom w:val="0"/>
      <w:divBdr>
        <w:top w:val="none" w:sz="0" w:space="0" w:color="auto"/>
        <w:left w:val="none" w:sz="0" w:space="0" w:color="auto"/>
        <w:bottom w:val="none" w:sz="0" w:space="0" w:color="auto"/>
        <w:right w:val="none" w:sz="0" w:space="0" w:color="auto"/>
      </w:divBdr>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94313409">
      <w:bodyDiv w:val="1"/>
      <w:marLeft w:val="0"/>
      <w:marRight w:val="0"/>
      <w:marTop w:val="0"/>
      <w:marBottom w:val="0"/>
      <w:divBdr>
        <w:top w:val="none" w:sz="0" w:space="0" w:color="auto"/>
        <w:left w:val="none" w:sz="0" w:space="0" w:color="auto"/>
        <w:bottom w:val="none" w:sz="0" w:space="0" w:color="auto"/>
        <w:right w:val="none" w:sz="0" w:space="0" w:color="auto"/>
      </w:divBdr>
    </w:div>
    <w:div w:id="1601986794">
      <w:bodyDiv w:val="1"/>
      <w:marLeft w:val="0"/>
      <w:marRight w:val="0"/>
      <w:marTop w:val="0"/>
      <w:marBottom w:val="0"/>
      <w:divBdr>
        <w:top w:val="none" w:sz="0" w:space="0" w:color="auto"/>
        <w:left w:val="none" w:sz="0" w:space="0" w:color="auto"/>
        <w:bottom w:val="none" w:sz="0" w:space="0" w:color="auto"/>
        <w:right w:val="none" w:sz="0" w:space="0" w:color="auto"/>
      </w:divBdr>
    </w:div>
    <w:div w:id="1610118749">
      <w:bodyDiv w:val="1"/>
      <w:marLeft w:val="0"/>
      <w:marRight w:val="0"/>
      <w:marTop w:val="0"/>
      <w:marBottom w:val="0"/>
      <w:divBdr>
        <w:top w:val="none" w:sz="0" w:space="0" w:color="auto"/>
        <w:left w:val="none" w:sz="0" w:space="0" w:color="auto"/>
        <w:bottom w:val="none" w:sz="0" w:space="0" w:color="auto"/>
        <w:right w:val="none" w:sz="0" w:space="0" w:color="auto"/>
      </w:divBdr>
    </w:div>
    <w:div w:id="1618676236">
      <w:bodyDiv w:val="1"/>
      <w:marLeft w:val="0"/>
      <w:marRight w:val="0"/>
      <w:marTop w:val="0"/>
      <w:marBottom w:val="0"/>
      <w:divBdr>
        <w:top w:val="none" w:sz="0" w:space="0" w:color="auto"/>
        <w:left w:val="none" w:sz="0" w:space="0" w:color="auto"/>
        <w:bottom w:val="none" w:sz="0" w:space="0" w:color="auto"/>
        <w:right w:val="none" w:sz="0" w:space="0" w:color="auto"/>
      </w:divBdr>
    </w:div>
    <w:div w:id="1619483278">
      <w:bodyDiv w:val="1"/>
      <w:marLeft w:val="0"/>
      <w:marRight w:val="0"/>
      <w:marTop w:val="0"/>
      <w:marBottom w:val="0"/>
      <w:divBdr>
        <w:top w:val="none" w:sz="0" w:space="0" w:color="auto"/>
        <w:left w:val="none" w:sz="0" w:space="0" w:color="auto"/>
        <w:bottom w:val="none" w:sz="0" w:space="0" w:color="auto"/>
        <w:right w:val="none" w:sz="0" w:space="0" w:color="auto"/>
      </w:divBdr>
    </w:div>
    <w:div w:id="1623882529">
      <w:bodyDiv w:val="1"/>
      <w:marLeft w:val="0"/>
      <w:marRight w:val="0"/>
      <w:marTop w:val="0"/>
      <w:marBottom w:val="0"/>
      <w:divBdr>
        <w:top w:val="none" w:sz="0" w:space="0" w:color="auto"/>
        <w:left w:val="none" w:sz="0" w:space="0" w:color="auto"/>
        <w:bottom w:val="none" w:sz="0" w:space="0" w:color="auto"/>
        <w:right w:val="none" w:sz="0" w:space="0" w:color="auto"/>
      </w:divBdr>
    </w:div>
    <w:div w:id="1631518927">
      <w:bodyDiv w:val="1"/>
      <w:marLeft w:val="0"/>
      <w:marRight w:val="0"/>
      <w:marTop w:val="0"/>
      <w:marBottom w:val="0"/>
      <w:divBdr>
        <w:top w:val="none" w:sz="0" w:space="0" w:color="auto"/>
        <w:left w:val="none" w:sz="0" w:space="0" w:color="auto"/>
        <w:bottom w:val="none" w:sz="0" w:space="0" w:color="auto"/>
        <w:right w:val="none" w:sz="0" w:space="0" w:color="auto"/>
      </w:divBdr>
    </w:div>
    <w:div w:id="1635595680">
      <w:bodyDiv w:val="1"/>
      <w:marLeft w:val="0"/>
      <w:marRight w:val="0"/>
      <w:marTop w:val="0"/>
      <w:marBottom w:val="0"/>
      <w:divBdr>
        <w:top w:val="none" w:sz="0" w:space="0" w:color="auto"/>
        <w:left w:val="none" w:sz="0" w:space="0" w:color="auto"/>
        <w:bottom w:val="none" w:sz="0" w:space="0" w:color="auto"/>
        <w:right w:val="none" w:sz="0" w:space="0" w:color="auto"/>
      </w:divBdr>
    </w:div>
    <w:div w:id="1636443583">
      <w:bodyDiv w:val="1"/>
      <w:marLeft w:val="0"/>
      <w:marRight w:val="0"/>
      <w:marTop w:val="0"/>
      <w:marBottom w:val="0"/>
      <w:divBdr>
        <w:top w:val="none" w:sz="0" w:space="0" w:color="auto"/>
        <w:left w:val="none" w:sz="0" w:space="0" w:color="auto"/>
        <w:bottom w:val="none" w:sz="0" w:space="0" w:color="auto"/>
        <w:right w:val="none" w:sz="0" w:space="0" w:color="auto"/>
      </w:divBdr>
    </w:div>
    <w:div w:id="1648782393">
      <w:bodyDiv w:val="1"/>
      <w:marLeft w:val="0"/>
      <w:marRight w:val="0"/>
      <w:marTop w:val="0"/>
      <w:marBottom w:val="0"/>
      <w:divBdr>
        <w:top w:val="none" w:sz="0" w:space="0" w:color="auto"/>
        <w:left w:val="none" w:sz="0" w:space="0" w:color="auto"/>
        <w:bottom w:val="none" w:sz="0" w:space="0" w:color="auto"/>
        <w:right w:val="none" w:sz="0" w:space="0" w:color="auto"/>
      </w:divBdr>
    </w:div>
    <w:div w:id="1656761250">
      <w:bodyDiv w:val="1"/>
      <w:marLeft w:val="0"/>
      <w:marRight w:val="0"/>
      <w:marTop w:val="0"/>
      <w:marBottom w:val="0"/>
      <w:divBdr>
        <w:top w:val="none" w:sz="0" w:space="0" w:color="auto"/>
        <w:left w:val="none" w:sz="0" w:space="0" w:color="auto"/>
        <w:bottom w:val="none" w:sz="0" w:space="0" w:color="auto"/>
        <w:right w:val="none" w:sz="0" w:space="0" w:color="auto"/>
      </w:divBdr>
    </w:div>
    <w:div w:id="1660646487">
      <w:bodyDiv w:val="1"/>
      <w:marLeft w:val="0"/>
      <w:marRight w:val="0"/>
      <w:marTop w:val="0"/>
      <w:marBottom w:val="0"/>
      <w:divBdr>
        <w:top w:val="none" w:sz="0" w:space="0" w:color="auto"/>
        <w:left w:val="none" w:sz="0" w:space="0" w:color="auto"/>
        <w:bottom w:val="none" w:sz="0" w:space="0" w:color="auto"/>
        <w:right w:val="none" w:sz="0" w:space="0" w:color="auto"/>
      </w:divBdr>
    </w:div>
    <w:div w:id="1668244621">
      <w:bodyDiv w:val="1"/>
      <w:marLeft w:val="0"/>
      <w:marRight w:val="0"/>
      <w:marTop w:val="0"/>
      <w:marBottom w:val="0"/>
      <w:divBdr>
        <w:top w:val="none" w:sz="0" w:space="0" w:color="auto"/>
        <w:left w:val="none" w:sz="0" w:space="0" w:color="auto"/>
        <w:bottom w:val="none" w:sz="0" w:space="0" w:color="auto"/>
        <w:right w:val="none" w:sz="0" w:space="0" w:color="auto"/>
      </w:divBdr>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
    <w:div w:id="1721510917">
      <w:bodyDiv w:val="1"/>
      <w:marLeft w:val="0"/>
      <w:marRight w:val="0"/>
      <w:marTop w:val="0"/>
      <w:marBottom w:val="0"/>
      <w:divBdr>
        <w:top w:val="none" w:sz="0" w:space="0" w:color="auto"/>
        <w:left w:val="none" w:sz="0" w:space="0" w:color="auto"/>
        <w:bottom w:val="none" w:sz="0" w:space="0" w:color="auto"/>
        <w:right w:val="none" w:sz="0" w:space="0" w:color="auto"/>
      </w:divBdr>
    </w:div>
    <w:div w:id="1727096542">
      <w:bodyDiv w:val="1"/>
      <w:marLeft w:val="0"/>
      <w:marRight w:val="0"/>
      <w:marTop w:val="0"/>
      <w:marBottom w:val="0"/>
      <w:divBdr>
        <w:top w:val="none" w:sz="0" w:space="0" w:color="auto"/>
        <w:left w:val="none" w:sz="0" w:space="0" w:color="auto"/>
        <w:bottom w:val="none" w:sz="0" w:space="0" w:color="auto"/>
        <w:right w:val="none" w:sz="0" w:space="0" w:color="auto"/>
      </w:divBdr>
    </w:div>
    <w:div w:id="1731264766">
      <w:bodyDiv w:val="1"/>
      <w:marLeft w:val="0"/>
      <w:marRight w:val="0"/>
      <w:marTop w:val="0"/>
      <w:marBottom w:val="0"/>
      <w:divBdr>
        <w:top w:val="none" w:sz="0" w:space="0" w:color="auto"/>
        <w:left w:val="none" w:sz="0" w:space="0" w:color="auto"/>
        <w:bottom w:val="none" w:sz="0" w:space="0" w:color="auto"/>
        <w:right w:val="none" w:sz="0" w:space="0" w:color="auto"/>
      </w:divBdr>
    </w:div>
    <w:div w:id="1731728803">
      <w:bodyDiv w:val="1"/>
      <w:marLeft w:val="0"/>
      <w:marRight w:val="0"/>
      <w:marTop w:val="0"/>
      <w:marBottom w:val="0"/>
      <w:divBdr>
        <w:top w:val="none" w:sz="0" w:space="0" w:color="auto"/>
        <w:left w:val="none" w:sz="0" w:space="0" w:color="auto"/>
        <w:bottom w:val="none" w:sz="0" w:space="0" w:color="auto"/>
        <w:right w:val="none" w:sz="0" w:space="0" w:color="auto"/>
      </w:divBdr>
    </w:div>
    <w:div w:id="1732070258">
      <w:bodyDiv w:val="1"/>
      <w:marLeft w:val="0"/>
      <w:marRight w:val="0"/>
      <w:marTop w:val="0"/>
      <w:marBottom w:val="0"/>
      <w:divBdr>
        <w:top w:val="none" w:sz="0" w:space="0" w:color="auto"/>
        <w:left w:val="none" w:sz="0" w:space="0" w:color="auto"/>
        <w:bottom w:val="none" w:sz="0" w:space="0" w:color="auto"/>
        <w:right w:val="none" w:sz="0" w:space="0" w:color="auto"/>
      </w:divBdr>
    </w:div>
    <w:div w:id="1744451998">
      <w:bodyDiv w:val="1"/>
      <w:marLeft w:val="0"/>
      <w:marRight w:val="0"/>
      <w:marTop w:val="0"/>
      <w:marBottom w:val="0"/>
      <w:divBdr>
        <w:top w:val="none" w:sz="0" w:space="0" w:color="auto"/>
        <w:left w:val="none" w:sz="0" w:space="0" w:color="auto"/>
        <w:bottom w:val="none" w:sz="0" w:space="0" w:color="auto"/>
        <w:right w:val="none" w:sz="0" w:space="0" w:color="auto"/>
      </w:divBdr>
    </w:div>
    <w:div w:id="1745226185">
      <w:bodyDiv w:val="1"/>
      <w:marLeft w:val="0"/>
      <w:marRight w:val="0"/>
      <w:marTop w:val="0"/>
      <w:marBottom w:val="0"/>
      <w:divBdr>
        <w:top w:val="none" w:sz="0" w:space="0" w:color="auto"/>
        <w:left w:val="none" w:sz="0" w:space="0" w:color="auto"/>
        <w:bottom w:val="none" w:sz="0" w:space="0" w:color="auto"/>
        <w:right w:val="none" w:sz="0" w:space="0" w:color="auto"/>
      </w:divBdr>
    </w:div>
    <w:div w:id="1745443729">
      <w:bodyDiv w:val="1"/>
      <w:marLeft w:val="0"/>
      <w:marRight w:val="0"/>
      <w:marTop w:val="0"/>
      <w:marBottom w:val="0"/>
      <w:divBdr>
        <w:top w:val="none" w:sz="0" w:space="0" w:color="auto"/>
        <w:left w:val="none" w:sz="0" w:space="0" w:color="auto"/>
        <w:bottom w:val="none" w:sz="0" w:space="0" w:color="auto"/>
        <w:right w:val="none" w:sz="0" w:space="0" w:color="auto"/>
      </w:divBdr>
    </w:div>
    <w:div w:id="1751077007">
      <w:bodyDiv w:val="1"/>
      <w:marLeft w:val="0"/>
      <w:marRight w:val="0"/>
      <w:marTop w:val="0"/>
      <w:marBottom w:val="0"/>
      <w:divBdr>
        <w:top w:val="none" w:sz="0" w:space="0" w:color="auto"/>
        <w:left w:val="none" w:sz="0" w:space="0" w:color="auto"/>
        <w:bottom w:val="none" w:sz="0" w:space="0" w:color="auto"/>
        <w:right w:val="none" w:sz="0" w:space="0" w:color="auto"/>
      </w:divBdr>
    </w:div>
    <w:div w:id="1751153236">
      <w:bodyDiv w:val="1"/>
      <w:marLeft w:val="0"/>
      <w:marRight w:val="0"/>
      <w:marTop w:val="0"/>
      <w:marBottom w:val="0"/>
      <w:divBdr>
        <w:top w:val="none" w:sz="0" w:space="0" w:color="auto"/>
        <w:left w:val="none" w:sz="0" w:space="0" w:color="auto"/>
        <w:bottom w:val="none" w:sz="0" w:space="0" w:color="auto"/>
        <w:right w:val="none" w:sz="0" w:space="0" w:color="auto"/>
      </w:divBdr>
    </w:div>
    <w:div w:id="1752461734">
      <w:bodyDiv w:val="1"/>
      <w:marLeft w:val="0"/>
      <w:marRight w:val="0"/>
      <w:marTop w:val="0"/>
      <w:marBottom w:val="0"/>
      <w:divBdr>
        <w:top w:val="none" w:sz="0" w:space="0" w:color="auto"/>
        <w:left w:val="none" w:sz="0" w:space="0" w:color="auto"/>
        <w:bottom w:val="none" w:sz="0" w:space="0" w:color="auto"/>
        <w:right w:val="none" w:sz="0" w:space="0" w:color="auto"/>
      </w:divBdr>
    </w:div>
    <w:div w:id="1758283671">
      <w:bodyDiv w:val="1"/>
      <w:marLeft w:val="0"/>
      <w:marRight w:val="0"/>
      <w:marTop w:val="0"/>
      <w:marBottom w:val="0"/>
      <w:divBdr>
        <w:top w:val="none" w:sz="0" w:space="0" w:color="auto"/>
        <w:left w:val="none" w:sz="0" w:space="0" w:color="auto"/>
        <w:bottom w:val="none" w:sz="0" w:space="0" w:color="auto"/>
        <w:right w:val="none" w:sz="0" w:space="0" w:color="auto"/>
      </w:divBdr>
    </w:div>
    <w:div w:id="1766685017">
      <w:bodyDiv w:val="1"/>
      <w:marLeft w:val="0"/>
      <w:marRight w:val="0"/>
      <w:marTop w:val="0"/>
      <w:marBottom w:val="0"/>
      <w:divBdr>
        <w:top w:val="none" w:sz="0" w:space="0" w:color="auto"/>
        <w:left w:val="none" w:sz="0" w:space="0" w:color="auto"/>
        <w:bottom w:val="none" w:sz="0" w:space="0" w:color="auto"/>
        <w:right w:val="none" w:sz="0" w:space="0" w:color="auto"/>
      </w:divBdr>
    </w:div>
    <w:div w:id="1776755384">
      <w:bodyDiv w:val="1"/>
      <w:marLeft w:val="0"/>
      <w:marRight w:val="0"/>
      <w:marTop w:val="0"/>
      <w:marBottom w:val="0"/>
      <w:divBdr>
        <w:top w:val="none" w:sz="0" w:space="0" w:color="auto"/>
        <w:left w:val="none" w:sz="0" w:space="0" w:color="auto"/>
        <w:bottom w:val="none" w:sz="0" w:space="0" w:color="auto"/>
        <w:right w:val="none" w:sz="0" w:space="0" w:color="auto"/>
      </w:divBdr>
    </w:div>
    <w:div w:id="1780636980">
      <w:bodyDiv w:val="1"/>
      <w:marLeft w:val="0"/>
      <w:marRight w:val="0"/>
      <w:marTop w:val="0"/>
      <w:marBottom w:val="0"/>
      <w:divBdr>
        <w:top w:val="none" w:sz="0" w:space="0" w:color="auto"/>
        <w:left w:val="none" w:sz="0" w:space="0" w:color="auto"/>
        <w:bottom w:val="none" w:sz="0" w:space="0" w:color="auto"/>
        <w:right w:val="none" w:sz="0" w:space="0" w:color="auto"/>
      </w:divBdr>
    </w:div>
    <w:div w:id="1780711060">
      <w:bodyDiv w:val="1"/>
      <w:marLeft w:val="0"/>
      <w:marRight w:val="0"/>
      <w:marTop w:val="0"/>
      <w:marBottom w:val="0"/>
      <w:divBdr>
        <w:top w:val="none" w:sz="0" w:space="0" w:color="auto"/>
        <w:left w:val="none" w:sz="0" w:space="0" w:color="auto"/>
        <w:bottom w:val="none" w:sz="0" w:space="0" w:color="auto"/>
        <w:right w:val="none" w:sz="0" w:space="0" w:color="auto"/>
      </w:divBdr>
    </w:div>
    <w:div w:id="1814981125">
      <w:bodyDiv w:val="1"/>
      <w:marLeft w:val="0"/>
      <w:marRight w:val="0"/>
      <w:marTop w:val="0"/>
      <w:marBottom w:val="0"/>
      <w:divBdr>
        <w:top w:val="none" w:sz="0" w:space="0" w:color="auto"/>
        <w:left w:val="none" w:sz="0" w:space="0" w:color="auto"/>
        <w:bottom w:val="none" w:sz="0" w:space="0" w:color="auto"/>
        <w:right w:val="none" w:sz="0" w:space="0" w:color="auto"/>
      </w:divBdr>
    </w:div>
    <w:div w:id="1840383420">
      <w:bodyDiv w:val="1"/>
      <w:marLeft w:val="0"/>
      <w:marRight w:val="0"/>
      <w:marTop w:val="0"/>
      <w:marBottom w:val="0"/>
      <w:divBdr>
        <w:top w:val="none" w:sz="0" w:space="0" w:color="auto"/>
        <w:left w:val="none" w:sz="0" w:space="0" w:color="auto"/>
        <w:bottom w:val="none" w:sz="0" w:space="0" w:color="auto"/>
        <w:right w:val="none" w:sz="0" w:space="0" w:color="auto"/>
      </w:divBdr>
    </w:div>
    <w:div w:id="1843086981">
      <w:bodyDiv w:val="1"/>
      <w:marLeft w:val="0"/>
      <w:marRight w:val="0"/>
      <w:marTop w:val="0"/>
      <w:marBottom w:val="0"/>
      <w:divBdr>
        <w:top w:val="none" w:sz="0" w:space="0" w:color="auto"/>
        <w:left w:val="none" w:sz="0" w:space="0" w:color="auto"/>
        <w:bottom w:val="none" w:sz="0" w:space="0" w:color="auto"/>
        <w:right w:val="none" w:sz="0" w:space="0" w:color="auto"/>
      </w:divBdr>
    </w:div>
    <w:div w:id="1845313805">
      <w:bodyDiv w:val="1"/>
      <w:marLeft w:val="0"/>
      <w:marRight w:val="0"/>
      <w:marTop w:val="0"/>
      <w:marBottom w:val="0"/>
      <w:divBdr>
        <w:top w:val="none" w:sz="0" w:space="0" w:color="auto"/>
        <w:left w:val="none" w:sz="0" w:space="0" w:color="auto"/>
        <w:bottom w:val="none" w:sz="0" w:space="0" w:color="auto"/>
        <w:right w:val="none" w:sz="0" w:space="0" w:color="auto"/>
      </w:divBdr>
    </w:div>
    <w:div w:id="1845782406">
      <w:bodyDiv w:val="1"/>
      <w:marLeft w:val="0"/>
      <w:marRight w:val="0"/>
      <w:marTop w:val="0"/>
      <w:marBottom w:val="0"/>
      <w:divBdr>
        <w:top w:val="none" w:sz="0" w:space="0" w:color="auto"/>
        <w:left w:val="none" w:sz="0" w:space="0" w:color="auto"/>
        <w:bottom w:val="none" w:sz="0" w:space="0" w:color="auto"/>
        <w:right w:val="none" w:sz="0" w:space="0" w:color="auto"/>
      </w:divBdr>
    </w:div>
    <w:div w:id="1846704480">
      <w:bodyDiv w:val="1"/>
      <w:marLeft w:val="0"/>
      <w:marRight w:val="0"/>
      <w:marTop w:val="0"/>
      <w:marBottom w:val="0"/>
      <w:divBdr>
        <w:top w:val="none" w:sz="0" w:space="0" w:color="auto"/>
        <w:left w:val="none" w:sz="0" w:space="0" w:color="auto"/>
        <w:bottom w:val="none" w:sz="0" w:space="0" w:color="auto"/>
        <w:right w:val="none" w:sz="0" w:space="0" w:color="auto"/>
      </w:divBdr>
    </w:div>
    <w:div w:id="1858814448">
      <w:bodyDiv w:val="1"/>
      <w:marLeft w:val="0"/>
      <w:marRight w:val="0"/>
      <w:marTop w:val="0"/>
      <w:marBottom w:val="0"/>
      <w:divBdr>
        <w:top w:val="none" w:sz="0" w:space="0" w:color="auto"/>
        <w:left w:val="none" w:sz="0" w:space="0" w:color="auto"/>
        <w:bottom w:val="none" w:sz="0" w:space="0" w:color="auto"/>
        <w:right w:val="none" w:sz="0" w:space="0" w:color="auto"/>
      </w:divBdr>
    </w:div>
    <w:div w:id="1859079168">
      <w:bodyDiv w:val="1"/>
      <w:marLeft w:val="0"/>
      <w:marRight w:val="0"/>
      <w:marTop w:val="0"/>
      <w:marBottom w:val="0"/>
      <w:divBdr>
        <w:top w:val="none" w:sz="0" w:space="0" w:color="auto"/>
        <w:left w:val="none" w:sz="0" w:space="0" w:color="auto"/>
        <w:bottom w:val="none" w:sz="0" w:space="0" w:color="auto"/>
        <w:right w:val="none" w:sz="0" w:space="0" w:color="auto"/>
      </w:divBdr>
    </w:div>
    <w:div w:id="1875843191">
      <w:bodyDiv w:val="1"/>
      <w:marLeft w:val="0"/>
      <w:marRight w:val="0"/>
      <w:marTop w:val="0"/>
      <w:marBottom w:val="0"/>
      <w:divBdr>
        <w:top w:val="none" w:sz="0" w:space="0" w:color="auto"/>
        <w:left w:val="none" w:sz="0" w:space="0" w:color="auto"/>
        <w:bottom w:val="none" w:sz="0" w:space="0" w:color="auto"/>
        <w:right w:val="none" w:sz="0" w:space="0" w:color="auto"/>
      </w:divBdr>
    </w:div>
    <w:div w:id="1883131404">
      <w:bodyDiv w:val="1"/>
      <w:marLeft w:val="0"/>
      <w:marRight w:val="0"/>
      <w:marTop w:val="0"/>
      <w:marBottom w:val="0"/>
      <w:divBdr>
        <w:top w:val="none" w:sz="0" w:space="0" w:color="auto"/>
        <w:left w:val="none" w:sz="0" w:space="0" w:color="auto"/>
        <w:bottom w:val="none" w:sz="0" w:space="0" w:color="auto"/>
        <w:right w:val="none" w:sz="0" w:space="0" w:color="auto"/>
      </w:divBdr>
    </w:div>
    <w:div w:id="1884555780">
      <w:bodyDiv w:val="1"/>
      <w:marLeft w:val="0"/>
      <w:marRight w:val="0"/>
      <w:marTop w:val="0"/>
      <w:marBottom w:val="0"/>
      <w:divBdr>
        <w:top w:val="none" w:sz="0" w:space="0" w:color="auto"/>
        <w:left w:val="none" w:sz="0" w:space="0" w:color="auto"/>
        <w:bottom w:val="none" w:sz="0" w:space="0" w:color="auto"/>
        <w:right w:val="none" w:sz="0" w:space="0" w:color="auto"/>
      </w:divBdr>
    </w:div>
    <w:div w:id="1891454837">
      <w:bodyDiv w:val="1"/>
      <w:marLeft w:val="0"/>
      <w:marRight w:val="0"/>
      <w:marTop w:val="0"/>
      <w:marBottom w:val="0"/>
      <w:divBdr>
        <w:top w:val="none" w:sz="0" w:space="0" w:color="auto"/>
        <w:left w:val="none" w:sz="0" w:space="0" w:color="auto"/>
        <w:bottom w:val="none" w:sz="0" w:space="0" w:color="auto"/>
        <w:right w:val="none" w:sz="0" w:space="0" w:color="auto"/>
      </w:divBdr>
    </w:div>
    <w:div w:id="1894079798">
      <w:bodyDiv w:val="1"/>
      <w:marLeft w:val="0"/>
      <w:marRight w:val="0"/>
      <w:marTop w:val="0"/>
      <w:marBottom w:val="0"/>
      <w:divBdr>
        <w:top w:val="none" w:sz="0" w:space="0" w:color="auto"/>
        <w:left w:val="none" w:sz="0" w:space="0" w:color="auto"/>
        <w:bottom w:val="none" w:sz="0" w:space="0" w:color="auto"/>
        <w:right w:val="none" w:sz="0" w:space="0" w:color="auto"/>
      </w:divBdr>
    </w:div>
    <w:div w:id="1903174773">
      <w:bodyDiv w:val="1"/>
      <w:marLeft w:val="0"/>
      <w:marRight w:val="0"/>
      <w:marTop w:val="0"/>
      <w:marBottom w:val="0"/>
      <w:divBdr>
        <w:top w:val="none" w:sz="0" w:space="0" w:color="auto"/>
        <w:left w:val="none" w:sz="0" w:space="0" w:color="auto"/>
        <w:bottom w:val="none" w:sz="0" w:space="0" w:color="auto"/>
        <w:right w:val="none" w:sz="0" w:space="0" w:color="auto"/>
      </w:divBdr>
    </w:div>
    <w:div w:id="1912692696">
      <w:bodyDiv w:val="1"/>
      <w:marLeft w:val="0"/>
      <w:marRight w:val="0"/>
      <w:marTop w:val="0"/>
      <w:marBottom w:val="0"/>
      <w:divBdr>
        <w:top w:val="none" w:sz="0" w:space="0" w:color="auto"/>
        <w:left w:val="none" w:sz="0" w:space="0" w:color="auto"/>
        <w:bottom w:val="none" w:sz="0" w:space="0" w:color="auto"/>
        <w:right w:val="none" w:sz="0" w:space="0" w:color="auto"/>
      </w:divBdr>
    </w:div>
    <w:div w:id="1930460686">
      <w:bodyDiv w:val="1"/>
      <w:marLeft w:val="0"/>
      <w:marRight w:val="0"/>
      <w:marTop w:val="0"/>
      <w:marBottom w:val="0"/>
      <w:divBdr>
        <w:top w:val="none" w:sz="0" w:space="0" w:color="auto"/>
        <w:left w:val="none" w:sz="0" w:space="0" w:color="auto"/>
        <w:bottom w:val="none" w:sz="0" w:space="0" w:color="auto"/>
        <w:right w:val="none" w:sz="0" w:space="0" w:color="auto"/>
      </w:divBdr>
    </w:div>
    <w:div w:id="1932617332">
      <w:bodyDiv w:val="1"/>
      <w:marLeft w:val="0"/>
      <w:marRight w:val="0"/>
      <w:marTop w:val="0"/>
      <w:marBottom w:val="0"/>
      <w:divBdr>
        <w:top w:val="none" w:sz="0" w:space="0" w:color="auto"/>
        <w:left w:val="none" w:sz="0" w:space="0" w:color="auto"/>
        <w:bottom w:val="none" w:sz="0" w:space="0" w:color="auto"/>
        <w:right w:val="none" w:sz="0" w:space="0" w:color="auto"/>
      </w:divBdr>
    </w:div>
    <w:div w:id="1948848082">
      <w:bodyDiv w:val="1"/>
      <w:marLeft w:val="0"/>
      <w:marRight w:val="0"/>
      <w:marTop w:val="0"/>
      <w:marBottom w:val="0"/>
      <w:divBdr>
        <w:top w:val="none" w:sz="0" w:space="0" w:color="auto"/>
        <w:left w:val="none" w:sz="0" w:space="0" w:color="auto"/>
        <w:bottom w:val="none" w:sz="0" w:space="0" w:color="auto"/>
        <w:right w:val="none" w:sz="0" w:space="0" w:color="auto"/>
      </w:divBdr>
    </w:div>
    <w:div w:id="1957131640">
      <w:bodyDiv w:val="1"/>
      <w:marLeft w:val="0"/>
      <w:marRight w:val="0"/>
      <w:marTop w:val="0"/>
      <w:marBottom w:val="0"/>
      <w:divBdr>
        <w:top w:val="none" w:sz="0" w:space="0" w:color="auto"/>
        <w:left w:val="none" w:sz="0" w:space="0" w:color="auto"/>
        <w:bottom w:val="none" w:sz="0" w:space="0" w:color="auto"/>
        <w:right w:val="none" w:sz="0" w:space="0" w:color="auto"/>
      </w:divBdr>
    </w:div>
    <w:div w:id="1958751999">
      <w:bodyDiv w:val="1"/>
      <w:marLeft w:val="0"/>
      <w:marRight w:val="0"/>
      <w:marTop w:val="0"/>
      <w:marBottom w:val="0"/>
      <w:divBdr>
        <w:top w:val="none" w:sz="0" w:space="0" w:color="auto"/>
        <w:left w:val="none" w:sz="0" w:space="0" w:color="auto"/>
        <w:bottom w:val="none" w:sz="0" w:space="0" w:color="auto"/>
        <w:right w:val="none" w:sz="0" w:space="0" w:color="auto"/>
      </w:divBdr>
    </w:div>
    <w:div w:id="1968659191">
      <w:bodyDiv w:val="1"/>
      <w:marLeft w:val="0"/>
      <w:marRight w:val="0"/>
      <w:marTop w:val="0"/>
      <w:marBottom w:val="0"/>
      <w:divBdr>
        <w:top w:val="none" w:sz="0" w:space="0" w:color="auto"/>
        <w:left w:val="none" w:sz="0" w:space="0" w:color="auto"/>
        <w:bottom w:val="none" w:sz="0" w:space="0" w:color="auto"/>
        <w:right w:val="none" w:sz="0" w:space="0" w:color="auto"/>
      </w:divBdr>
    </w:div>
    <w:div w:id="1981692586">
      <w:bodyDiv w:val="1"/>
      <w:marLeft w:val="0"/>
      <w:marRight w:val="0"/>
      <w:marTop w:val="0"/>
      <w:marBottom w:val="0"/>
      <w:divBdr>
        <w:top w:val="none" w:sz="0" w:space="0" w:color="auto"/>
        <w:left w:val="none" w:sz="0" w:space="0" w:color="auto"/>
        <w:bottom w:val="none" w:sz="0" w:space="0" w:color="auto"/>
        <w:right w:val="none" w:sz="0" w:space="0" w:color="auto"/>
      </w:divBdr>
    </w:div>
    <w:div w:id="1986734250">
      <w:bodyDiv w:val="1"/>
      <w:marLeft w:val="0"/>
      <w:marRight w:val="0"/>
      <w:marTop w:val="0"/>
      <w:marBottom w:val="0"/>
      <w:divBdr>
        <w:top w:val="none" w:sz="0" w:space="0" w:color="auto"/>
        <w:left w:val="none" w:sz="0" w:space="0" w:color="auto"/>
        <w:bottom w:val="none" w:sz="0" w:space="0" w:color="auto"/>
        <w:right w:val="none" w:sz="0" w:space="0" w:color="auto"/>
      </w:divBdr>
    </w:div>
    <w:div w:id="1991592187">
      <w:bodyDiv w:val="1"/>
      <w:marLeft w:val="0"/>
      <w:marRight w:val="0"/>
      <w:marTop w:val="0"/>
      <w:marBottom w:val="0"/>
      <w:divBdr>
        <w:top w:val="none" w:sz="0" w:space="0" w:color="auto"/>
        <w:left w:val="none" w:sz="0" w:space="0" w:color="auto"/>
        <w:bottom w:val="none" w:sz="0" w:space="0" w:color="auto"/>
        <w:right w:val="none" w:sz="0" w:space="0" w:color="auto"/>
      </w:divBdr>
    </w:div>
    <w:div w:id="1994218900">
      <w:bodyDiv w:val="1"/>
      <w:marLeft w:val="0"/>
      <w:marRight w:val="0"/>
      <w:marTop w:val="0"/>
      <w:marBottom w:val="0"/>
      <w:divBdr>
        <w:top w:val="none" w:sz="0" w:space="0" w:color="auto"/>
        <w:left w:val="none" w:sz="0" w:space="0" w:color="auto"/>
        <w:bottom w:val="none" w:sz="0" w:space="0" w:color="auto"/>
        <w:right w:val="none" w:sz="0" w:space="0" w:color="auto"/>
      </w:divBdr>
    </w:div>
    <w:div w:id="2000578485">
      <w:bodyDiv w:val="1"/>
      <w:marLeft w:val="0"/>
      <w:marRight w:val="0"/>
      <w:marTop w:val="0"/>
      <w:marBottom w:val="0"/>
      <w:divBdr>
        <w:top w:val="none" w:sz="0" w:space="0" w:color="auto"/>
        <w:left w:val="none" w:sz="0" w:space="0" w:color="auto"/>
        <w:bottom w:val="none" w:sz="0" w:space="0" w:color="auto"/>
        <w:right w:val="none" w:sz="0" w:space="0" w:color="auto"/>
      </w:divBdr>
    </w:div>
    <w:div w:id="2002584411">
      <w:bodyDiv w:val="1"/>
      <w:marLeft w:val="0"/>
      <w:marRight w:val="0"/>
      <w:marTop w:val="0"/>
      <w:marBottom w:val="0"/>
      <w:divBdr>
        <w:top w:val="none" w:sz="0" w:space="0" w:color="auto"/>
        <w:left w:val="none" w:sz="0" w:space="0" w:color="auto"/>
        <w:bottom w:val="none" w:sz="0" w:space="0" w:color="auto"/>
        <w:right w:val="none" w:sz="0" w:space="0" w:color="auto"/>
      </w:divBdr>
    </w:div>
    <w:div w:id="2013217948">
      <w:bodyDiv w:val="1"/>
      <w:marLeft w:val="0"/>
      <w:marRight w:val="0"/>
      <w:marTop w:val="0"/>
      <w:marBottom w:val="0"/>
      <w:divBdr>
        <w:top w:val="none" w:sz="0" w:space="0" w:color="auto"/>
        <w:left w:val="none" w:sz="0" w:space="0" w:color="auto"/>
        <w:bottom w:val="none" w:sz="0" w:space="0" w:color="auto"/>
        <w:right w:val="none" w:sz="0" w:space="0" w:color="auto"/>
      </w:divBdr>
    </w:div>
    <w:div w:id="2015254880">
      <w:bodyDiv w:val="1"/>
      <w:marLeft w:val="0"/>
      <w:marRight w:val="0"/>
      <w:marTop w:val="0"/>
      <w:marBottom w:val="0"/>
      <w:divBdr>
        <w:top w:val="none" w:sz="0" w:space="0" w:color="auto"/>
        <w:left w:val="none" w:sz="0" w:space="0" w:color="auto"/>
        <w:bottom w:val="none" w:sz="0" w:space="0" w:color="auto"/>
        <w:right w:val="none" w:sz="0" w:space="0" w:color="auto"/>
      </w:divBdr>
    </w:div>
    <w:div w:id="2024279448">
      <w:bodyDiv w:val="1"/>
      <w:marLeft w:val="0"/>
      <w:marRight w:val="0"/>
      <w:marTop w:val="0"/>
      <w:marBottom w:val="0"/>
      <w:divBdr>
        <w:top w:val="none" w:sz="0" w:space="0" w:color="auto"/>
        <w:left w:val="none" w:sz="0" w:space="0" w:color="auto"/>
        <w:bottom w:val="none" w:sz="0" w:space="0" w:color="auto"/>
        <w:right w:val="none" w:sz="0" w:space="0" w:color="auto"/>
      </w:divBdr>
    </w:div>
    <w:div w:id="2026208623">
      <w:bodyDiv w:val="1"/>
      <w:marLeft w:val="0"/>
      <w:marRight w:val="0"/>
      <w:marTop w:val="0"/>
      <w:marBottom w:val="0"/>
      <w:divBdr>
        <w:top w:val="none" w:sz="0" w:space="0" w:color="auto"/>
        <w:left w:val="none" w:sz="0" w:space="0" w:color="auto"/>
        <w:bottom w:val="none" w:sz="0" w:space="0" w:color="auto"/>
        <w:right w:val="none" w:sz="0" w:space="0" w:color="auto"/>
      </w:divBdr>
    </w:div>
    <w:div w:id="2056735981">
      <w:bodyDiv w:val="1"/>
      <w:marLeft w:val="0"/>
      <w:marRight w:val="0"/>
      <w:marTop w:val="0"/>
      <w:marBottom w:val="0"/>
      <w:divBdr>
        <w:top w:val="none" w:sz="0" w:space="0" w:color="auto"/>
        <w:left w:val="none" w:sz="0" w:space="0" w:color="auto"/>
        <w:bottom w:val="none" w:sz="0" w:space="0" w:color="auto"/>
        <w:right w:val="none" w:sz="0" w:space="0" w:color="auto"/>
      </w:divBdr>
    </w:div>
    <w:div w:id="2070765373">
      <w:bodyDiv w:val="1"/>
      <w:marLeft w:val="0"/>
      <w:marRight w:val="0"/>
      <w:marTop w:val="0"/>
      <w:marBottom w:val="0"/>
      <w:divBdr>
        <w:top w:val="none" w:sz="0" w:space="0" w:color="auto"/>
        <w:left w:val="none" w:sz="0" w:space="0" w:color="auto"/>
        <w:bottom w:val="none" w:sz="0" w:space="0" w:color="auto"/>
        <w:right w:val="none" w:sz="0" w:space="0" w:color="auto"/>
      </w:divBdr>
    </w:div>
    <w:div w:id="2079547384">
      <w:bodyDiv w:val="1"/>
      <w:marLeft w:val="0"/>
      <w:marRight w:val="0"/>
      <w:marTop w:val="0"/>
      <w:marBottom w:val="0"/>
      <w:divBdr>
        <w:top w:val="none" w:sz="0" w:space="0" w:color="auto"/>
        <w:left w:val="none" w:sz="0" w:space="0" w:color="auto"/>
        <w:bottom w:val="none" w:sz="0" w:space="0" w:color="auto"/>
        <w:right w:val="none" w:sz="0" w:space="0" w:color="auto"/>
      </w:divBdr>
    </w:div>
    <w:div w:id="2080859849">
      <w:bodyDiv w:val="1"/>
      <w:marLeft w:val="0"/>
      <w:marRight w:val="0"/>
      <w:marTop w:val="0"/>
      <w:marBottom w:val="0"/>
      <w:divBdr>
        <w:top w:val="none" w:sz="0" w:space="0" w:color="auto"/>
        <w:left w:val="none" w:sz="0" w:space="0" w:color="auto"/>
        <w:bottom w:val="none" w:sz="0" w:space="0" w:color="auto"/>
        <w:right w:val="none" w:sz="0" w:space="0" w:color="auto"/>
      </w:divBdr>
    </w:div>
    <w:div w:id="2087414813">
      <w:bodyDiv w:val="1"/>
      <w:marLeft w:val="0"/>
      <w:marRight w:val="0"/>
      <w:marTop w:val="0"/>
      <w:marBottom w:val="0"/>
      <w:divBdr>
        <w:top w:val="none" w:sz="0" w:space="0" w:color="auto"/>
        <w:left w:val="none" w:sz="0" w:space="0" w:color="auto"/>
        <w:bottom w:val="none" w:sz="0" w:space="0" w:color="auto"/>
        <w:right w:val="none" w:sz="0" w:space="0" w:color="auto"/>
      </w:divBdr>
    </w:div>
    <w:div w:id="2091076180">
      <w:bodyDiv w:val="1"/>
      <w:marLeft w:val="0"/>
      <w:marRight w:val="0"/>
      <w:marTop w:val="0"/>
      <w:marBottom w:val="0"/>
      <w:divBdr>
        <w:top w:val="none" w:sz="0" w:space="0" w:color="auto"/>
        <w:left w:val="none" w:sz="0" w:space="0" w:color="auto"/>
        <w:bottom w:val="none" w:sz="0" w:space="0" w:color="auto"/>
        <w:right w:val="none" w:sz="0" w:space="0" w:color="auto"/>
      </w:divBdr>
    </w:div>
    <w:div w:id="2094668097">
      <w:bodyDiv w:val="1"/>
      <w:marLeft w:val="0"/>
      <w:marRight w:val="0"/>
      <w:marTop w:val="0"/>
      <w:marBottom w:val="0"/>
      <w:divBdr>
        <w:top w:val="none" w:sz="0" w:space="0" w:color="auto"/>
        <w:left w:val="none" w:sz="0" w:space="0" w:color="auto"/>
        <w:bottom w:val="none" w:sz="0" w:space="0" w:color="auto"/>
        <w:right w:val="none" w:sz="0" w:space="0" w:color="auto"/>
      </w:divBdr>
    </w:div>
    <w:div w:id="2095738855">
      <w:bodyDiv w:val="1"/>
      <w:marLeft w:val="0"/>
      <w:marRight w:val="0"/>
      <w:marTop w:val="0"/>
      <w:marBottom w:val="0"/>
      <w:divBdr>
        <w:top w:val="none" w:sz="0" w:space="0" w:color="auto"/>
        <w:left w:val="none" w:sz="0" w:space="0" w:color="auto"/>
        <w:bottom w:val="none" w:sz="0" w:space="0" w:color="auto"/>
        <w:right w:val="none" w:sz="0" w:space="0" w:color="auto"/>
      </w:divBdr>
    </w:div>
    <w:div w:id="2097941892">
      <w:bodyDiv w:val="1"/>
      <w:marLeft w:val="0"/>
      <w:marRight w:val="0"/>
      <w:marTop w:val="0"/>
      <w:marBottom w:val="0"/>
      <w:divBdr>
        <w:top w:val="none" w:sz="0" w:space="0" w:color="auto"/>
        <w:left w:val="none" w:sz="0" w:space="0" w:color="auto"/>
        <w:bottom w:val="none" w:sz="0" w:space="0" w:color="auto"/>
        <w:right w:val="none" w:sz="0" w:space="0" w:color="auto"/>
      </w:divBdr>
    </w:div>
    <w:div w:id="2107260362">
      <w:bodyDiv w:val="1"/>
      <w:marLeft w:val="0"/>
      <w:marRight w:val="0"/>
      <w:marTop w:val="0"/>
      <w:marBottom w:val="0"/>
      <w:divBdr>
        <w:top w:val="none" w:sz="0" w:space="0" w:color="auto"/>
        <w:left w:val="none" w:sz="0" w:space="0" w:color="auto"/>
        <w:bottom w:val="none" w:sz="0" w:space="0" w:color="auto"/>
        <w:right w:val="none" w:sz="0" w:space="0" w:color="auto"/>
      </w:divBdr>
    </w:div>
    <w:div w:id="2118214814">
      <w:bodyDiv w:val="1"/>
      <w:marLeft w:val="0"/>
      <w:marRight w:val="0"/>
      <w:marTop w:val="0"/>
      <w:marBottom w:val="0"/>
      <w:divBdr>
        <w:top w:val="none" w:sz="0" w:space="0" w:color="auto"/>
        <w:left w:val="none" w:sz="0" w:space="0" w:color="auto"/>
        <w:bottom w:val="none" w:sz="0" w:space="0" w:color="auto"/>
        <w:right w:val="none" w:sz="0" w:space="0" w:color="auto"/>
      </w:divBdr>
    </w:div>
    <w:div w:id="2119061861">
      <w:bodyDiv w:val="1"/>
      <w:marLeft w:val="0"/>
      <w:marRight w:val="0"/>
      <w:marTop w:val="0"/>
      <w:marBottom w:val="0"/>
      <w:divBdr>
        <w:top w:val="none" w:sz="0" w:space="0" w:color="auto"/>
        <w:left w:val="none" w:sz="0" w:space="0" w:color="auto"/>
        <w:bottom w:val="none" w:sz="0" w:space="0" w:color="auto"/>
        <w:right w:val="none" w:sz="0" w:space="0" w:color="auto"/>
      </w:divBdr>
    </w:div>
    <w:div w:id="2136753443">
      <w:bodyDiv w:val="1"/>
      <w:marLeft w:val="0"/>
      <w:marRight w:val="0"/>
      <w:marTop w:val="0"/>
      <w:marBottom w:val="0"/>
      <w:divBdr>
        <w:top w:val="none" w:sz="0" w:space="0" w:color="auto"/>
        <w:left w:val="none" w:sz="0" w:space="0" w:color="auto"/>
        <w:bottom w:val="none" w:sz="0" w:space="0" w:color="auto"/>
        <w:right w:val="none" w:sz="0" w:space="0" w:color="auto"/>
      </w:divBdr>
    </w:div>
    <w:div w:id="2144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F203-E6A3-4535-9B1C-4E21F5C5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117</Pages>
  <Words>124357</Words>
  <Characters>70884</Characters>
  <Application>Microsoft Office Word</Application>
  <DocSecurity>0</DocSecurity>
  <Lines>590</Lines>
  <Paragraphs>389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Березний Максим Михайлович</dc:creator>
  <cp:keywords/>
  <dc:description/>
  <cp:lastModifiedBy>Заїка Анатолій Григорович</cp:lastModifiedBy>
  <cp:revision>123</cp:revision>
  <dcterms:created xsi:type="dcterms:W3CDTF">2024-01-17T08:35:00Z</dcterms:created>
  <dcterms:modified xsi:type="dcterms:W3CDTF">2024-01-22T11:28:00Z</dcterms:modified>
</cp:coreProperties>
</file>