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333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92D1F" w:rsidRPr="00C92D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928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D362D5" w:rsidRDefault="00D362D5" w:rsidP="00D9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C52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</w:t>
      </w:r>
      <w:r w:rsidR="0098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</w:t>
      </w:r>
      <w:r w:rsidR="00C92D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страхування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5D7C06" w:rsidRPr="003F275D" w:rsidRDefault="005D7C06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75CC" w:rsidRDefault="003C06FD" w:rsidP="00CD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53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показника </w:t>
      </w:r>
      <w:r w:rsidR="00453800" w:rsidRPr="004538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53800" w:rsidRPr="004538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0001 </w:t>
      </w:r>
      <w:r w:rsidR="004538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</w:t>
      </w:r>
      <w:r w:rsid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адаються пояснення</w:t>
      </w:r>
      <w:r w:rsidR="00CD75CC" w:rsidRPr="00CD75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75CC" w:rsidRPr="00D27F96">
        <w:rPr>
          <w:rFonts w:ascii="Times New Roman" w:hAnsi="Times New Roman" w:cs="Times New Roman"/>
          <w:sz w:val="28"/>
          <w:szCs w:val="28"/>
        </w:rPr>
        <w:t>щодо операцій з перестрахування з перестраховиками-нерезидентами</w:t>
      </w:r>
      <w:r w:rsidR="00917FC6">
        <w:rPr>
          <w:rFonts w:ascii="Times New Roman" w:hAnsi="Times New Roman" w:cs="Times New Roman"/>
          <w:sz w:val="28"/>
          <w:szCs w:val="28"/>
        </w:rPr>
        <w:t xml:space="preserve"> та перестраховиками-резидентами</w:t>
      </w:r>
      <w:r w:rsidR="00CD75CC" w:rsidRPr="00D27F96">
        <w:rPr>
          <w:rFonts w:ascii="Times New Roman" w:hAnsi="Times New Roman" w:cs="Times New Roman"/>
          <w:sz w:val="28"/>
          <w:szCs w:val="28"/>
        </w:rPr>
        <w:t>, яким належить сума часток страхових платежів відповідно до укладених договорів перестрахування</w:t>
      </w:r>
      <w:r w:rsidR="00CD75CC">
        <w:rPr>
          <w:rFonts w:ascii="Times New Roman" w:hAnsi="Times New Roman" w:cs="Times New Roman"/>
          <w:sz w:val="28"/>
          <w:szCs w:val="28"/>
        </w:rPr>
        <w:t>.</w:t>
      </w:r>
    </w:p>
    <w:p w:rsidR="00917FC6" w:rsidRDefault="003C06FD" w:rsidP="00CD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FC6">
        <w:rPr>
          <w:rFonts w:ascii="Times New Roman" w:hAnsi="Times New Roman" w:cs="Times New Roman"/>
          <w:sz w:val="28"/>
          <w:szCs w:val="28"/>
        </w:rPr>
        <w:t xml:space="preserve">. </w:t>
      </w:r>
      <w:r w:rsidR="00453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показника </w:t>
      </w:r>
      <w:r w:rsidR="00453800" w:rsidRPr="004538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53800" w:rsidRPr="004538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000</w:t>
      </w:r>
      <w:r w:rsidR="00CB23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538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</w:t>
      </w:r>
      <w:r w:rsidR="00917FC6">
        <w:rPr>
          <w:rFonts w:ascii="Times New Roman" w:hAnsi="Times New Roman" w:cs="Times New Roman"/>
          <w:sz w:val="28"/>
          <w:szCs w:val="28"/>
        </w:rPr>
        <w:t xml:space="preserve">адаються </w:t>
      </w:r>
      <w:r w:rsidR="00917FC6" w:rsidRPr="00917FC6">
        <w:rPr>
          <w:rFonts w:ascii="Times New Roman" w:hAnsi="Times New Roman" w:cs="Times New Roman"/>
          <w:sz w:val="28"/>
          <w:szCs w:val="28"/>
        </w:rPr>
        <w:t>пояснення щодо операцій з перестрахування щодо укладення (</w:t>
      </w:r>
      <w:bookmarkStart w:id="0" w:name="_GoBack"/>
      <w:bookmarkEnd w:id="0"/>
      <w:r w:rsidR="00917FC6" w:rsidRPr="00917FC6">
        <w:rPr>
          <w:rFonts w:ascii="Times New Roman" w:hAnsi="Times New Roman" w:cs="Times New Roman"/>
          <w:sz w:val="28"/>
          <w:szCs w:val="28"/>
        </w:rPr>
        <w:t>продовження) договорів перестрахування з перестрахувальниками-нерезидентами</w:t>
      </w:r>
      <w:r w:rsidR="00695EAF">
        <w:rPr>
          <w:rFonts w:ascii="Times New Roman" w:hAnsi="Times New Roman" w:cs="Times New Roman"/>
          <w:sz w:val="28"/>
          <w:szCs w:val="28"/>
        </w:rPr>
        <w:t xml:space="preserve"> та перестрахувальниками-резидентами</w:t>
      </w:r>
      <w:r w:rsidR="00917FC6" w:rsidRPr="00917FC6">
        <w:rPr>
          <w:rFonts w:ascii="Times New Roman" w:hAnsi="Times New Roman" w:cs="Times New Roman"/>
          <w:sz w:val="28"/>
          <w:szCs w:val="28"/>
        </w:rPr>
        <w:t>, згідно з якими перестраховикам сплачується (передбачається до сплати) частка страхових платежів (внесків, премій) за цими договорами</w:t>
      </w:r>
      <w:r w:rsidR="00695EAF">
        <w:rPr>
          <w:rFonts w:ascii="Times New Roman" w:hAnsi="Times New Roman" w:cs="Times New Roman"/>
          <w:sz w:val="28"/>
          <w:szCs w:val="28"/>
        </w:rPr>
        <w:t>.</w:t>
      </w:r>
    </w:p>
    <w:p w:rsidR="004002BB" w:rsidRPr="003F275D" w:rsidRDefault="004002BB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333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F96714"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96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Характеристика операцій</w:t>
      </w:r>
      <w:r w:rsidR="00273E54" w:rsidRPr="0027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перестрахування з перестраховиками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75BE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273E54"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273E54"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частк</w:t>
      </w:r>
      <w:r w:rsidR="00D072F1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платежів, яка належить перестраховику</w:t>
      </w:r>
      <w:r w:rsidR="008575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3E54" w:rsidRPr="009E0DB1" w:rsidRDefault="00273E54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страхової суми.</w:t>
      </w:r>
    </w:p>
    <w:p w:rsidR="00273E54" w:rsidRPr="009E0DB1" w:rsidRDefault="00273E54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страхов</w:t>
      </w:r>
      <w:r w:rsidR="00B92CD3">
        <w:rPr>
          <w:rFonts w:ascii="Times New Roman" w:eastAsia="Times New Roman" w:hAnsi="Times New Roman" w:cs="Times New Roman"/>
          <w:sz w:val="28"/>
          <w:szCs w:val="28"/>
          <w:lang w:eastAsia="uk-UA"/>
        </w:rPr>
        <w:t>ої суми, що передана в перестра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хування.</w:t>
      </w:r>
    </w:p>
    <w:p w:rsidR="00273E54" w:rsidRPr="009E0DB1" w:rsidRDefault="00273E54" w:rsidP="00273E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F9671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астк</w:t>
      </w:r>
      <w:r w:rsidR="003F12CE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виплат, відшкод</w:t>
      </w:r>
      <w:r w:rsidR="00F9671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увань, що компенсовані перестра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ховиком</w:t>
      </w:r>
      <w:r w:rsidR="00F96714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F12CE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Відображається за звітний період незалежно від строку та періоду укладання договорів.</w:t>
      </w:r>
    </w:p>
    <w:p w:rsidR="004B3D12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9E0DB1">
        <w:rPr>
          <w:rFonts w:ascii="Times New Roman" w:hAnsi="Times New Roman" w:cs="Times New Roman"/>
          <w:sz w:val="28"/>
          <w:szCs w:val="28"/>
          <w:lang w:eastAsia="ru-RU"/>
        </w:rPr>
        <w:t>од країни перестраховика</w:t>
      </w:r>
      <w:r w:rsidRPr="00E23E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9E0DB1">
        <w:rPr>
          <w:rFonts w:ascii="Times New Roman" w:hAnsi="Times New Roman" w:cs="Times New Roman"/>
          <w:sz w:val="28"/>
          <w:szCs w:val="28"/>
          <w:lang w:eastAsia="ru-RU"/>
        </w:rPr>
        <w:t>. Для перестраховиків-резидентів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7D1D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4F7D1D" w:rsidRPr="00487433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 (Україна)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D12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C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CF6CE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F6C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040_2 </w:t>
      </w:r>
      <w:r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од країни, в якій розміщено головний офіс брокера</w:t>
      </w:r>
      <w:r w:rsidR="00840E2D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E2D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. Заповнюється, якщо операція </w:t>
      </w:r>
      <w:r w:rsidR="009E0DB1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перестрахування проводилася за посередництвом страхового (перестрахового) брокера</w:t>
      </w:r>
      <w:r w:rsidRPr="00CF6C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з перестраховик</w:t>
      </w:r>
      <w:r w:rsidR="00447569" w:rsidRPr="00CF6CE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м-нерезидент</w:t>
      </w:r>
      <w:r w:rsidR="00447569" w:rsidRPr="00CF6CE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>м (</w:t>
      </w:r>
      <w:r w:rsidRPr="00CF6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CF6CE6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9617C6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9617C6" w:rsidRPr="00CF6C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Pr="00CF6CE6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1D78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</w:t>
      </w:r>
      <w:r w:rsidR="001D1D78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випадках </w:t>
      </w:r>
      <w:r w:rsidRPr="009E0DB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(= #).</w:t>
      </w:r>
    </w:p>
    <w:p w:rsidR="00807011" w:rsidRDefault="004B3D12" w:rsidP="004B3D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="0078560A" w:rsidRPr="007856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</w:t>
      </w:r>
      <w:r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 перестраховика.</w:t>
      </w:r>
      <w:r w:rsidRPr="00A81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11F8" w:rsidRPr="009A11F8" w:rsidRDefault="009A11F8" w:rsidP="004B3D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CF6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eastAsia="ru-RU"/>
        </w:rPr>
        <w:t>_1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821D0E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(ЄДРПОУ)</w:t>
      </w:r>
      <w:r w:rsidR="00807011" w:rsidRPr="00CF6CE6">
        <w:rPr>
          <w:rFonts w:ascii="Times New Roman" w:hAnsi="Times New Roman" w:cs="Times New Roman"/>
          <w:sz w:val="28"/>
          <w:szCs w:val="28"/>
          <w:lang w:eastAsia="ru-RU"/>
        </w:rPr>
        <w:t>. Якщо код містить менше 10 знаків, то цей код доповнюється до 10 знаків нулями зліва.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Для нерезидента</w:t>
      </w:r>
      <w:r w:rsidR="00D63E8A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CF6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eastAsia="ru-RU"/>
        </w:rPr>
        <w:t>_1</w:t>
      </w:r>
      <w:r w:rsidR="00821D0E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>≠804</w:t>
      </w:r>
      <w:r w:rsidR="00821D0E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63E8A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CF6CE6"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D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</w:t>
      </w:r>
      <w:r w:rsidR="00BE7455" w:rsidRPr="00CF6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унікальний в межах файла, </w:t>
      </w:r>
      <w:r w:rsidR="002A3D5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BE2144" w:rsidRPr="00BE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починатись з латинської літери “I”, містити 10 знаків, мати таку структуру: INNNNNNNNN (наприклад, I000000001)</w:t>
      </w:r>
      <w:r w:rsidR="002A3D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E2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D78" w:rsidRDefault="004B3D12" w:rsidP="001D1D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020_2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</w:t>
      </w:r>
      <w:r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 страхового (перестрахового) брокера</w:t>
      </w:r>
      <w:r w:rsidR="00D63E8A">
        <w:rPr>
          <w:rFonts w:ascii="Times New Roman" w:hAnsi="Times New Roman" w:cs="Times New Roman"/>
          <w:sz w:val="28"/>
          <w:szCs w:val="28"/>
          <w:lang w:eastAsia="ru-RU"/>
        </w:rPr>
        <w:t>. З</w:t>
      </w:r>
      <w:r w:rsidR="00D63E8A" w:rsidRPr="009A11F8">
        <w:rPr>
          <w:rFonts w:ascii="Times New Roman" w:hAnsi="Times New Roman" w:cs="Times New Roman"/>
          <w:sz w:val="28"/>
          <w:szCs w:val="28"/>
          <w:lang w:eastAsia="ru-RU"/>
        </w:rPr>
        <w:t>азначається ідентифікаційний код відповідно до Єдиного державного реєстру підприємств та організацій України (ЄДРПОУ)</w:t>
      </w:r>
      <w:r w:rsidR="00A800D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A800D7" w:rsidRPr="00A800D7">
        <w:t xml:space="preserve"> </w:t>
      </w:r>
      <w:r w:rsidR="00A800D7" w:rsidRPr="00A800D7">
        <w:rPr>
          <w:rFonts w:ascii="Times New Roman" w:hAnsi="Times New Roman" w:cs="Times New Roman"/>
          <w:sz w:val="28"/>
          <w:szCs w:val="28"/>
          <w:lang w:eastAsia="ru-RU"/>
        </w:rPr>
        <w:t>реєстраційний номер облікової картки платника податків.</w:t>
      </w:r>
      <w:r w:rsidR="00D63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E8A" w:rsidRPr="00807011">
        <w:rPr>
          <w:rFonts w:ascii="Times New Roman" w:hAnsi="Times New Roman" w:cs="Times New Roman"/>
          <w:sz w:val="28"/>
          <w:szCs w:val="28"/>
          <w:lang w:eastAsia="ru-RU"/>
        </w:rPr>
        <w:t>Якщо код містить менше 10 знаків, то цей код доповнюється до 10 знаків нулями зліва.</w:t>
      </w:r>
      <w:r w:rsidR="00A800D7">
        <w:rPr>
          <w:rFonts w:ascii="Times New Roman" w:hAnsi="Times New Roman" w:cs="Times New Roman"/>
          <w:sz w:val="28"/>
          <w:szCs w:val="28"/>
          <w:lang w:eastAsia="ru-RU"/>
        </w:rPr>
        <w:t xml:space="preserve"> Заповнюється </w:t>
      </w:r>
      <w:r w:rsidRPr="00690F30">
        <w:rPr>
          <w:rFonts w:ascii="Times New Roman" w:hAnsi="Times New Roman" w:cs="Times New Roman"/>
          <w:sz w:val="28"/>
          <w:szCs w:val="28"/>
          <w:lang w:eastAsia="ru-RU"/>
        </w:rPr>
        <w:t>якщо договір перестрахування укладено</w:t>
      </w:r>
      <w:r w:rsidR="00F95B5C" w:rsidRPr="00F95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B5C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з перестраховиком-резидентом </w:t>
      </w:r>
      <w:r w:rsidR="00F95B5C" w:rsidRPr="00CF6CE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95B5C" w:rsidRPr="00CF6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95B5C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9617C6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9617C6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=804</w:t>
      </w:r>
      <w:r w:rsidR="00F95B5C" w:rsidRPr="00CF6CE6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CF6CE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посередництвом брокера. </w:t>
      </w:r>
      <w:r w:rsidR="001D1D78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 не заповнюється.</w:t>
      </w:r>
    </w:p>
    <w:p w:rsidR="004B3D12" w:rsidRPr="009F0812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перестраховика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B3D12" w:rsidRPr="009A2DD7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DA63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страхового (перестрахового) брокера, </w:t>
      </w:r>
      <w:r w:rsidR="00D84634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посередництвом 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D84634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укладено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перестрахування. </w:t>
      </w:r>
      <w:r w:rsidR="00C17A80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7A80" w:rsidRPr="00DA63E3">
        <w:rPr>
          <w:rFonts w:ascii="Times New Roman" w:hAnsi="Times New Roman" w:cs="Times New Roman"/>
          <w:sz w:val="28"/>
          <w:szCs w:val="28"/>
          <w:lang w:eastAsia="ru-RU"/>
        </w:rPr>
        <w:t>а відсутністю посередництва брокера при здійсненні перестрахування</w:t>
      </w:r>
      <w:r w:rsidR="00C17A80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17A80" w:rsidRPr="00DA63E3">
        <w:rPr>
          <w:rFonts w:ascii="Times New Roman" w:hAnsi="Times New Roman" w:cs="Times New Roman"/>
          <w:sz w:val="28"/>
          <w:szCs w:val="28"/>
          <w:lang w:eastAsia="ru-RU"/>
        </w:rPr>
        <w:t xml:space="preserve"> заповнюється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5793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Q002</w:t>
      </w:r>
      <w:r w:rsidR="005C500F" w:rsidRPr="00DA63E3"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>– місцезнаходження перестраховика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D12" w:rsidRPr="005C7975" w:rsidRDefault="003C5793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 xml:space="preserve">НРП Q002_2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місцезнаходження 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(перестрахового) брокера, за посередництвом якого укладено договір перестрахування з перестраховиком-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нерезидентом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D12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4D3C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4B3D12" w:rsidRPr="005C7975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Q003</w:t>
      </w:r>
      <w:r w:rsidRPr="005C7975"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>– номер ліцензії перестраховика-нерезидента</w:t>
      </w:r>
      <w:r w:rsidR="00821D0E" w:rsidRPr="005C7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перестраховика-резидента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9C4347" w:rsidRPr="009C434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 w:rsidR="009C4347" w:rsidRPr="009C4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ядерного страхового пулу </w:t>
      </w:r>
      <w:r w:rsidRPr="00311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</w:t>
      </w:r>
    </w:p>
    <w:p w:rsidR="00844D3C" w:rsidRPr="005C7975" w:rsidRDefault="00844D3C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Q003</w:t>
      </w:r>
      <w:r w:rsidRPr="005C7975">
        <w:rPr>
          <w:rFonts w:ascii="Times New Roman" w:hAnsi="Times New Roman" w:cs="Times New Roman"/>
          <w:b/>
          <w:sz w:val="28"/>
          <w:szCs w:val="28"/>
          <w:lang w:val="ru-RU"/>
        </w:rPr>
        <w:t>_3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 xml:space="preserve">– номер свідоцтва 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(перестрахового) брокера, за посередництвом якого укладено договір перестрахування з перестраховиком-нерезидентом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інших випадках не заповнюється.</w:t>
      </w:r>
    </w:p>
    <w:p w:rsidR="004B3D12" w:rsidRPr="009C4347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Q007</w:t>
      </w:r>
      <w:r w:rsidR="00DA63E3" w:rsidRPr="005C7975">
        <w:rPr>
          <w:rFonts w:ascii="Times New Roman" w:hAnsi="Times New Roman" w:cs="Times New Roman"/>
          <w:b/>
          <w:sz w:val="28"/>
          <w:szCs w:val="28"/>
        </w:rPr>
        <w:t>_1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5">
        <w:rPr>
          <w:rFonts w:ascii="Times New Roman" w:hAnsi="Times New Roman" w:cs="Times New Roman"/>
          <w:sz w:val="28"/>
          <w:szCs w:val="28"/>
        </w:rPr>
        <w:t>– дата реєстрації перестраховика-нерезидента</w:t>
      </w:r>
      <w:r w:rsidR="00821D0E" w:rsidRPr="005C7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перестраховика-резидента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9C434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C4347" w:rsidRPr="009C434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 w:rsidR="009C4347" w:rsidRPr="009C434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ядерного страхового пулу</w:t>
      </w:r>
      <w:r w:rsidR="00311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4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</w:t>
      </w:r>
    </w:p>
    <w:p w:rsidR="00A35016" w:rsidRPr="005C7975" w:rsidRDefault="00A35016" w:rsidP="00A350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hAnsi="Times New Roman" w:cs="Times New Roman"/>
          <w:b/>
          <w:sz w:val="28"/>
          <w:szCs w:val="28"/>
        </w:rPr>
        <w:t>НРП Q007</w:t>
      </w:r>
      <w:r w:rsidR="00DA63E3" w:rsidRPr="00020AED">
        <w:rPr>
          <w:rFonts w:ascii="Times New Roman" w:hAnsi="Times New Roman" w:cs="Times New Roman"/>
          <w:b/>
          <w:sz w:val="28"/>
          <w:szCs w:val="28"/>
        </w:rPr>
        <w:t>_2</w:t>
      </w:r>
      <w:r w:rsidRPr="0002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ED">
        <w:rPr>
          <w:rFonts w:ascii="Times New Roman" w:hAnsi="Times New Roman" w:cs="Times New Roman"/>
          <w:sz w:val="28"/>
          <w:szCs w:val="28"/>
        </w:rPr>
        <w:t xml:space="preserve">– дата реєстрації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(перестрахового) брокера, за посередництвом якого укладено договір перестрахування з перестраховиком-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нерезидентом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інших випадках не заповнюється.</w:t>
      </w:r>
    </w:p>
    <w:p w:rsidR="00DA06CA" w:rsidRPr="005C7975" w:rsidRDefault="00DA06CA" w:rsidP="00DA06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b/>
          <w:sz w:val="28"/>
          <w:szCs w:val="28"/>
        </w:rPr>
        <w:t>НРП Q</w:t>
      </w:r>
      <w:r w:rsidRPr="005C79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5C797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тип договору перестрахування з пере</w:t>
      </w:r>
      <w:r w:rsidRPr="005C7975">
        <w:rPr>
          <w:rFonts w:ascii="Times New Roman" w:hAnsi="Times New Roman" w:cs="Times New Roman"/>
          <w:sz w:val="28"/>
          <w:szCs w:val="28"/>
        </w:rPr>
        <w:t>страховиком-нерезидентом</w:t>
      </w:r>
      <w:r w:rsidR="00821D0E" w:rsidRPr="005C7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F460E8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операцією з перестраховиком-резидентом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460E8" w:rsidRPr="00333183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821D0E" w:rsidRPr="005C79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</w:t>
      </w:r>
    </w:p>
    <w:p w:rsidR="00747AE7" w:rsidRPr="00020AED" w:rsidRDefault="00747AE7" w:rsidP="00747A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020A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011).</w:t>
      </w:r>
    </w:p>
    <w:p w:rsidR="004959C8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44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49DE" w:rsidRPr="00A44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D455B6" w:rsidRPr="00D455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449DE" w:rsidRPr="0060074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 надійності (Довідник K190, параметр K190).</w:t>
      </w:r>
      <w:r w:rsidR="00A44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3CE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</w:t>
      </w:r>
      <w:r w:rsidR="00A449DE">
        <w:rPr>
          <w:rFonts w:ascii="Times New Roman" w:eastAsia="Times New Roman" w:hAnsi="Times New Roman" w:cs="Times New Roman"/>
          <w:sz w:val="28"/>
          <w:szCs w:val="28"/>
          <w:lang w:eastAsia="uk-UA"/>
        </w:rPr>
        <w:t>ається тип рейтингу</w:t>
      </w:r>
      <w:r w:rsidR="00A449DE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фінансової надійності (стійкості) щодо класифікації рейтингових агентств відповідно </w:t>
      </w:r>
      <w:r w:rsidR="001B2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до рейтингів фінансової надійності (стійкості) страховиків та перестраховиків-нерезидентів, встановлених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Нацкомфінпослуг.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перестрахування з перестраховиками-нерезидентами </w:t>
      </w:r>
      <w:r w:rsidR="008C20C4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C20C4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C20C4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За </w:t>
      </w:r>
      <w:r w:rsidR="00124F8D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операціями з </w:t>
      </w:r>
      <w:r w:rsidR="00124F8D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перестраховиками-резидентами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6E99" w:rsidRPr="00F16E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_1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804</w:t>
      </w:r>
      <w:r w:rsidR="00D072F1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24F8D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B56AC" w:rsidRPr="009B56A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для ядерного страхового пулу</w:t>
      </w:r>
      <w:r w:rsidR="003978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56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</w:t>
      </w:r>
      <w:r w:rsidR="007E51A6" w:rsidRPr="009B5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ає значення відсутності </w:t>
      </w:r>
      <w:r w:rsidR="007E5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(= #).</w:t>
      </w:r>
    </w:p>
    <w:p w:rsidR="00540D9E" w:rsidRPr="00CF6CE6" w:rsidRDefault="00540D9E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AF32A5" w:rsidRPr="00CF6CE6" w:rsidRDefault="00AF32A5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F96714" w:rsidRPr="003F275D" w:rsidRDefault="00F96714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F50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20AED"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Характеристика операцій з перестрахування з перестрахувальниками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96714" w:rsidRPr="003F275D" w:rsidRDefault="00F96714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96714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частк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92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належить перестрах</w:t>
      </w:r>
      <w:r w:rsidR="0088197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вику.</w:t>
      </w:r>
    </w:p>
    <w:p w:rsidR="00F96714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_2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с</w:t>
      </w:r>
      <w:r w:rsidRPr="00273E5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трахов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273E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и.</w:t>
      </w:r>
    </w:p>
    <w:p w:rsidR="00F96714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_3 – </w:t>
      </w:r>
      <w:r w:rsidR="0038532C" w:rsidRPr="00FD0B8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обсяг</w:t>
      </w:r>
      <w:r w:rsidR="0038532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8532C" w:rsidRPr="00FD0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відповідальності перестраховика</w:t>
      </w:r>
      <w:r w:rsidR="00385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страховою сумою.</w:t>
      </w:r>
    </w:p>
    <w:p w:rsidR="00F96714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_4 </w:t>
      </w:r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сума частк</w:t>
      </w:r>
      <w:r w:rsidR="00FD51BD"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виплат, відшкодувань, що компенсовані перестра</w:t>
      </w:r>
      <w:r w:rsid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ховик</w:t>
      </w:r>
      <w:r w:rsidR="00093E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E48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D15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15F6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за звітний період незалежно від строку та періоду укладання договорів.</w:t>
      </w:r>
    </w:p>
    <w:p w:rsidR="00F96714" w:rsidRPr="00EC182B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од країни перестрахувальника</w:t>
      </w:r>
      <w:r w:rsidRPr="00E23E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. Для перестрахувальників-резидентів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="004F7D1D" w:rsidRPr="00E640C3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 (Україна)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B598A" w:rsidRPr="005C7975" w:rsidRDefault="00F96714" w:rsidP="003B59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E23E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E23E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од країни, в якій розміщено головний офіс брокера</w:t>
      </w:r>
      <w:r w:rsidR="00840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E2D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598A" w:rsidRPr="00EC182B">
        <w:rPr>
          <w:rFonts w:ascii="Times New Roman" w:hAnsi="Times New Roman" w:cs="Times New Roman"/>
          <w:sz w:val="28"/>
          <w:szCs w:val="28"/>
          <w:lang w:eastAsia="ru-RU"/>
        </w:rPr>
        <w:t>Заповнюється, якщо операція з перестрахування проводилася за посередництвом страхового (перестрахового) брокера</w:t>
      </w:r>
      <w:r w:rsidR="003B598A" w:rsidRPr="00EC18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B598A" w:rsidRPr="00EC182B">
        <w:rPr>
          <w:rFonts w:ascii="Times New Roman" w:hAnsi="Times New Roman" w:cs="Times New Roman"/>
          <w:sz w:val="28"/>
          <w:szCs w:val="28"/>
          <w:lang w:eastAsia="ru-RU"/>
        </w:rPr>
        <w:t xml:space="preserve">з перестрахувальником-нерезидентом 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C20C4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C20C4" w:rsidRPr="005C79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C20C4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3B598A"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598A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 </w:t>
      </w:r>
      <w:r w:rsidR="003B598A" w:rsidRPr="005C797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B598A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(= #).</w:t>
      </w:r>
    </w:p>
    <w:p w:rsidR="00F96714" w:rsidRPr="005C7975" w:rsidRDefault="00F96714" w:rsidP="0033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9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5C79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C79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перестрахувальника. </w:t>
      </w:r>
    </w:p>
    <w:p w:rsidR="00126D99" w:rsidRPr="00EC182B" w:rsidRDefault="00126D99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=804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</w:t>
      </w:r>
      <w:r w:rsidRPr="009A11F8">
        <w:rPr>
          <w:rFonts w:ascii="Times New Roman" w:hAnsi="Times New Roman" w:cs="Times New Roman"/>
          <w:sz w:val="28"/>
          <w:szCs w:val="28"/>
          <w:lang w:eastAsia="ru-RU"/>
        </w:rPr>
        <w:t>код відповідно до Єдиного державного реєстру підприємств та організацій України (ЄДРПОУ)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07011">
        <w:rPr>
          <w:rFonts w:ascii="Times New Roman" w:hAnsi="Times New Roman" w:cs="Times New Roman"/>
          <w:sz w:val="28"/>
          <w:szCs w:val="28"/>
          <w:lang w:eastAsia="ru-RU"/>
        </w:rPr>
        <w:t>Якщо код містить менше 10 знаків, то цей код доповнюється до 10 знаків нулями зліва.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нерезидента 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eastAsia="ru-RU"/>
        </w:rPr>
        <w:t>_1</w:t>
      </w:r>
      <w:r w:rsidR="00821D0E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≠804</w:t>
      </w:r>
      <w:r w:rsidR="00821D0E"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C797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5C7975"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</w:t>
      </w:r>
      <w:r w:rsidR="00BE7455"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унікальний в межах файла,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BE2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починатись з латинської літери “I”, містити 10 знаків, мати таку структуру: INNNNNNNNN (наприклад, I000000001)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7987" w:rsidRPr="005C7975" w:rsidRDefault="00CD7987" w:rsidP="00CD79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020_2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од/номер стра</w:t>
      </w:r>
      <w:r w:rsidR="00F027E7">
        <w:rPr>
          <w:rFonts w:ascii="Times New Roman" w:hAnsi="Times New Roman" w:cs="Times New Roman"/>
          <w:sz w:val="28"/>
          <w:szCs w:val="28"/>
          <w:lang w:eastAsia="ru-RU"/>
        </w:rPr>
        <w:t>хового (перестрахового) брокера. З</w:t>
      </w:r>
      <w:r w:rsidR="00F027E7" w:rsidRPr="009A11F8">
        <w:rPr>
          <w:rFonts w:ascii="Times New Roman" w:hAnsi="Times New Roman" w:cs="Times New Roman"/>
          <w:sz w:val="28"/>
          <w:szCs w:val="28"/>
          <w:lang w:eastAsia="ru-RU"/>
        </w:rPr>
        <w:t>азначається ідентифікаційний код відповідно до Єдиного державного реєстру підприємств та організацій України (ЄДРПОУ)</w:t>
      </w:r>
      <w:r w:rsidR="00F027E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027E7" w:rsidRPr="00A800D7">
        <w:t xml:space="preserve"> </w:t>
      </w:r>
      <w:r w:rsidR="00F027E7" w:rsidRPr="00A800D7">
        <w:rPr>
          <w:rFonts w:ascii="Times New Roman" w:hAnsi="Times New Roman" w:cs="Times New Roman"/>
          <w:sz w:val="28"/>
          <w:szCs w:val="28"/>
          <w:lang w:eastAsia="ru-RU"/>
        </w:rPr>
        <w:t>реєстраційний номер облікової картки платника податків.</w:t>
      </w:r>
      <w:r w:rsidR="00F02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7E7" w:rsidRPr="00807011">
        <w:rPr>
          <w:rFonts w:ascii="Times New Roman" w:hAnsi="Times New Roman" w:cs="Times New Roman"/>
          <w:sz w:val="28"/>
          <w:szCs w:val="28"/>
          <w:lang w:eastAsia="ru-RU"/>
        </w:rPr>
        <w:t>Якщо код містить менше 10 знаків, то цей код доповнюється до 10 знаків нулями зліва.</w:t>
      </w:r>
      <w:r w:rsidR="00F027E7">
        <w:rPr>
          <w:rFonts w:ascii="Times New Roman" w:hAnsi="Times New Roman" w:cs="Times New Roman"/>
          <w:sz w:val="28"/>
          <w:szCs w:val="28"/>
          <w:lang w:eastAsia="ru-RU"/>
        </w:rPr>
        <w:t xml:space="preserve"> Заповнюється 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якщо договір перестрахування укладено</w:t>
      </w:r>
      <w:r w:rsidR="00F95B5C" w:rsidRPr="00F95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B5C" w:rsidRPr="00EC182B">
        <w:rPr>
          <w:rFonts w:ascii="Times New Roman" w:hAnsi="Times New Roman" w:cs="Times New Roman"/>
          <w:sz w:val="28"/>
          <w:szCs w:val="28"/>
          <w:lang w:eastAsia="ru-RU"/>
        </w:rPr>
        <w:t>з перестрахувальником-</w:t>
      </w:r>
      <w:r w:rsidR="00F95B5C" w:rsidRPr="005C7975">
        <w:rPr>
          <w:rFonts w:ascii="Times New Roman" w:hAnsi="Times New Roman" w:cs="Times New Roman"/>
          <w:sz w:val="28"/>
          <w:szCs w:val="28"/>
          <w:lang w:eastAsia="ru-RU"/>
        </w:rPr>
        <w:t>резидентом (</w:t>
      </w:r>
      <w:r w:rsidR="00F95B5C" w:rsidRPr="005C79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95B5C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8209EF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F95B5C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F95B5C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=</w:t>
      </w:r>
      <w:r w:rsidR="008209EF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804</w:t>
      </w:r>
      <w:r w:rsidR="00F95B5C" w:rsidRPr="005C797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5C7975">
        <w:rPr>
          <w:rFonts w:ascii="Times New Roman" w:hAnsi="Times New Roman" w:cs="Times New Roman"/>
          <w:sz w:val="28"/>
          <w:szCs w:val="28"/>
          <w:lang w:eastAsia="ru-RU"/>
        </w:rPr>
        <w:t xml:space="preserve"> за посередництвом брокера. </w:t>
      </w:r>
      <w:r w:rsidRPr="005C797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 не заповнюється.</w:t>
      </w:r>
    </w:p>
    <w:p w:rsidR="00F96714" w:rsidRPr="00EC182B" w:rsidRDefault="00F96714" w:rsidP="00F967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перестрахувальника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F117D" w:rsidRPr="00EC182B" w:rsidRDefault="009F117D" w:rsidP="009F11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страхового (перестрахового) брокера, за посередництвом якого укладено договір перестрахування. З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>а відсутністю посередництва брокера при здійсненні перестрахування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EC182B">
        <w:rPr>
          <w:rFonts w:ascii="Times New Roman" w:hAnsi="Times New Roman" w:cs="Times New Roman"/>
          <w:sz w:val="28"/>
          <w:szCs w:val="28"/>
          <w:lang w:eastAsia="ru-RU"/>
        </w:rPr>
        <w:t xml:space="preserve"> заповнюється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955E8" w:rsidRPr="00EC182B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 xml:space="preserve">НРП Q002_1 </w:t>
      </w:r>
      <w:r w:rsidRPr="00EC182B">
        <w:rPr>
          <w:rFonts w:ascii="Times New Roman" w:hAnsi="Times New Roman" w:cs="Times New Roman"/>
          <w:sz w:val="28"/>
          <w:szCs w:val="28"/>
        </w:rPr>
        <w:t>– місцезнаходження перестрахувальника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955E8" w:rsidRPr="00EC182B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 xml:space="preserve">НРП Q002_2 </w:t>
      </w:r>
      <w:r w:rsidRPr="00EC182B">
        <w:rPr>
          <w:rFonts w:ascii="Times New Roman" w:hAnsi="Times New Roman" w:cs="Times New Roman"/>
          <w:sz w:val="28"/>
          <w:szCs w:val="28"/>
        </w:rPr>
        <w:t xml:space="preserve">– місцезнаходження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(перестрахового) брокера, за посередництвом якого укладено договір перестрахування з перестрах</w:t>
      </w:r>
      <w:r w:rsidR="003A5ADA"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увальник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ом-нерезидентом</w:t>
      </w:r>
      <w:r w:rsidR="00821D0E" w:rsidRPr="00821D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 не заповнюється.</w:t>
      </w:r>
    </w:p>
    <w:p w:rsidR="002955E8" w:rsidRPr="006C5910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>НРП Q003</w:t>
      </w:r>
      <w:r w:rsidRPr="00EC182B"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EC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82B">
        <w:rPr>
          <w:rFonts w:ascii="Times New Roman" w:hAnsi="Times New Roman" w:cs="Times New Roman"/>
          <w:sz w:val="28"/>
          <w:szCs w:val="28"/>
        </w:rPr>
        <w:t>– номер ліцензії перестрах</w:t>
      </w:r>
      <w:r w:rsidR="003A5ADA" w:rsidRPr="00EC182B">
        <w:rPr>
          <w:rFonts w:ascii="Times New Roman" w:hAnsi="Times New Roman" w:cs="Times New Roman"/>
          <w:sz w:val="28"/>
          <w:szCs w:val="28"/>
        </w:rPr>
        <w:t>у</w:t>
      </w:r>
      <w:r w:rsidRPr="00EC182B">
        <w:rPr>
          <w:rFonts w:ascii="Times New Roman" w:hAnsi="Times New Roman" w:cs="Times New Roman"/>
          <w:sz w:val="28"/>
          <w:szCs w:val="28"/>
        </w:rPr>
        <w:t>в</w:t>
      </w:r>
      <w:r w:rsidR="003A5ADA" w:rsidRPr="00EC182B">
        <w:rPr>
          <w:rFonts w:ascii="Times New Roman" w:hAnsi="Times New Roman" w:cs="Times New Roman"/>
          <w:sz w:val="28"/>
          <w:szCs w:val="28"/>
        </w:rPr>
        <w:t>альн</w:t>
      </w:r>
      <w:r w:rsidRPr="00EC182B">
        <w:rPr>
          <w:rFonts w:ascii="Times New Roman" w:hAnsi="Times New Roman" w:cs="Times New Roman"/>
          <w:sz w:val="28"/>
          <w:szCs w:val="28"/>
        </w:rPr>
        <w:t>ика-нерезидента</w:t>
      </w:r>
      <w:r w:rsidR="00821D0E" w:rsidRPr="00821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3A5ADA" w:rsidRPr="0015363A">
        <w:rPr>
          <w:rFonts w:ascii="Times New Roman" w:hAnsi="Times New Roman" w:cs="Times New Roman"/>
          <w:sz w:val="28"/>
          <w:szCs w:val="28"/>
        </w:rPr>
        <w:t>перестрахувальника-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821D0E" w:rsidRPr="006C591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910" w:rsidRPr="006C59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 w:rsidR="006C5910"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ядерного страхового пулу</w:t>
      </w:r>
      <w:r w:rsidR="006C5910" w:rsidRPr="00311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</w:t>
      </w:r>
    </w:p>
    <w:p w:rsidR="002955E8" w:rsidRPr="0015363A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>НРП Q003</w:t>
      </w:r>
      <w:r w:rsidRPr="00EC182B">
        <w:rPr>
          <w:rFonts w:ascii="Times New Roman" w:hAnsi="Times New Roman" w:cs="Times New Roman"/>
          <w:b/>
          <w:sz w:val="28"/>
          <w:szCs w:val="28"/>
          <w:lang w:val="ru-RU"/>
        </w:rPr>
        <w:t>_3</w:t>
      </w:r>
      <w:r w:rsidRPr="00EC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82B">
        <w:rPr>
          <w:rFonts w:ascii="Times New Roman" w:hAnsi="Times New Roman" w:cs="Times New Roman"/>
          <w:sz w:val="28"/>
          <w:szCs w:val="28"/>
        </w:rPr>
        <w:t xml:space="preserve">– номер свідоцтва 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(перестрахового) брокера, за посередництвом якого укладено договір перестрахування з перестрах</w:t>
      </w:r>
      <w:r w:rsidR="00937A70"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7A70"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иком-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нерезидентом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інших випадках не заповнюється.</w:t>
      </w:r>
    </w:p>
    <w:p w:rsidR="002955E8" w:rsidRPr="006C5910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363A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15363A">
        <w:rPr>
          <w:rFonts w:ascii="Times New Roman" w:hAnsi="Times New Roman" w:cs="Times New Roman"/>
          <w:sz w:val="28"/>
          <w:szCs w:val="28"/>
        </w:rPr>
        <w:t>– дата реєстрації перестрах</w:t>
      </w:r>
      <w:r w:rsidR="00937A70" w:rsidRPr="0015363A">
        <w:rPr>
          <w:rFonts w:ascii="Times New Roman" w:hAnsi="Times New Roman" w:cs="Times New Roman"/>
          <w:sz w:val="28"/>
          <w:szCs w:val="28"/>
        </w:rPr>
        <w:t>у</w:t>
      </w:r>
      <w:r w:rsidRPr="0015363A">
        <w:rPr>
          <w:rFonts w:ascii="Times New Roman" w:hAnsi="Times New Roman" w:cs="Times New Roman"/>
          <w:sz w:val="28"/>
          <w:szCs w:val="28"/>
        </w:rPr>
        <w:t>в</w:t>
      </w:r>
      <w:r w:rsidR="00937A70" w:rsidRPr="0015363A">
        <w:rPr>
          <w:rFonts w:ascii="Times New Roman" w:hAnsi="Times New Roman" w:cs="Times New Roman"/>
          <w:sz w:val="28"/>
          <w:szCs w:val="28"/>
        </w:rPr>
        <w:t>альн</w:t>
      </w:r>
      <w:r w:rsidRPr="0015363A">
        <w:rPr>
          <w:rFonts w:ascii="Times New Roman" w:hAnsi="Times New Roman" w:cs="Times New Roman"/>
          <w:sz w:val="28"/>
          <w:szCs w:val="28"/>
        </w:rPr>
        <w:t>ика-нерезидента</w:t>
      </w:r>
      <w:r w:rsidR="00821D0E" w:rsidRPr="00153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D0E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821D0E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821D0E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937A70"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перестрахувальн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ика-резидента </w:t>
      </w:r>
      <w:r w:rsidR="00B811F7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811F7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</w:t>
      </w:r>
      <w:r w:rsidR="00B811F7" w:rsidRPr="0015363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6C5910" w:rsidRPr="006C59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 w:rsidR="006C5910"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ядерного страхового </w:t>
      </w:r>
      <w:r w:rsidR="006C5910" w:rsidRPr="00311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пулу </w:t>
      </w:r>
      <w:r w:rsidRPr="006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</w:t>
      </w:r>
    </w:p>
    <w:p w:rsidR="00DA06CA" w:rsidRDefault="002955E8" w:rsidP="00DA06C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3A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15363A">
        <w:rPr>
          <w:rFonts w:ascii="Times New Roman" w:hAnsi="Times New Roman" w:cs="Times New Roman"/>
          <w:sz w:val="28"/>
          <w:szCs w:val="28"/>
        </w:rPr>
        <w:t xml:space="preserve">– дата реєстрації 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(перестрахового) брокера, за посередництвом якого укладено договір перестрахування з перестрах</w:t>
      </w:r>
      <w:r w:rsidR="00937A70"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7A70"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иком-нерезидентом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11F7" w:rsidRPr="001536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811F7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040</w:t>
      </w:r>
      <w:r w:rsidR="00F16E99" w:rsidRPr="00F16E99">
        <w:rPr>
          <w:rFonts w:ascii="Times New Roman" w:hAnsi="Times New Roman" w:cs="Times New Roman"/>
          <w:sz w:val="28"/>
          <w:szCs w:val="28"/>
          <w:lang w:val="ru-RU" w:eastAsia="ru-RU"/>
        </w:rPr>
        <w:t>_1</w:t>
      </w:r>
      <w:r w:rsidR="00B811F7" w:rsidRPr="00153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≠804</w:t>
      </w:r>
      <w:r w:rsidR="00B811F7" w:rsidRPr="0015363A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6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випадках не заповнюється.</w:t>
      </w:r>
      <w:r w:rsidR="00DA06CA" w:rsidRPr="00DA0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6CA" w:rsidRPr="00CE7722" w:rsidRDefault="00DA06CA" w:rsidP="00DA06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C182B">
        <w:rPr>
          <w:rFonts w:ascii="Times New Roman" w:hAnsi="Times New Roman" w:cs="Times New Roman"/>
          <w:b/>
          <w:sz w:val="28"/>
          <w:szCs w:val="28"/>
        </w:rPr>
        <w:t>НРП Q</w:t>
      </w:r>
      <w:r w:rsidRPr="00EC182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EC182B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C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договору перестрахування з </w:t>
      </w:r>
      <w:r w:rsidRPr="00EC182B">
        <w:rPr>
          <w:rFonts w:ascii="Times New Roman" w:hAnsi="Times New Roman" w:cs="Times New Roman"/>
          <w:sz w:val="28"/>
          <w:szCs w:val="28"/>
        </w:rPr>
        <w:t>перестрахувальником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955E8" w:rsidRPr="00EC182B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EC18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011.</w:t>
      </w:r>
    </w:p>
    <w:p w:rsidR="002955E8" w:rsidRPr="00EC182B" w:rsidRDefault="002955E8" w:rsidP="002955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A44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49DE" w:rsidRPr="00A44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D455B6" w:rsidRPr="00EC1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B19C6" w:rsidRPr="00BD5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 (Довідник K190, параметр K190). </w:t>
      </w:r>
      <w:r w:rsidR="00937A70"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 відсутності розрізу (= #).</w:t>
      </w:r>
    </w:p>
    <w:p w:rsidR="00DA06CA" w:rsidRPr="000B19C6" w:rsidRDefault="00DA06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A06CA" w:rsidRPr="000B19C6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35" w:rsidRDefault="00B24B35" w:rsidP="00743743">
      <w:pPr>
        <w:spacing w:after="0" w:line="240" w:lineRule="auto"/>
      </w:pPr>
      <w:r>
        <w:separator/>
      </w:r>
    </w:p>
    <w:p w:rsidR="00B24B35" w:rsidRDefault="00B24B35"/>
  </w:endnote>
  <w:endnote w:type="continuationSeparator" w:id="0">
    <w:p w:rsidR="00B24B35" w:rsidRDefault="00B24B35" w:rsidP="00743743">
      <w:pPr>
        <w:spacing w:after="0" w:line="240" w:lineRule="auto"/>
      </w:pPr>
      <w:r>
        <w:continuationSeparator/>
      </w:r>
    </w:p>
    <w:p w:rsidR="00B24B35" w:rsidRDefault="00B24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35" w:rsidRDefault="00B24B35" w:rsidP="00743743">
      <w:pPr>
        <w:spacing w:after="0" w:line="240" w:lineRule="auto"/>
      </w:pPr>
      <w:r>
        <w:separator/>
      </w:r>
    </w:p>
    <w:p w:rsidR="00B24B35" w:rsidRDefault="00B24B35"/>
  </w:footnote>
  <w:footnote w:type="continuationSeparator" w:id="0">
    <w:p w:rsidR="00B24B35" w:rsidRDefault="00B24B35" w:rsidP="00743743">
      <w:pPr>
        <w:spacing w:after="0" w:line="240" w:lineRule="auto"/>
      </w:pPr>
      <w:r>
        <w:continuationSeparator/>
      </w:r>
    </w:p>
    <w:p w:rsidR="00B24B35" w:rsidRDefault="00B24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282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A30"/>
    <w:rsid w:val="00001D71"/>
    <w:rsid w:val="00001DD5"/>
    <w:rsid w:val="00004952"/>
    <w:rsid w:val="00007FEF"/>
    <w:rsid w:val="00013F18"/>
    <w:rsid w:val="00016237"/>
    <w:rsid w:val="00020AED"/>
    <w:rsid w:val="00022FA3"/>
    <w:rsid w:val="00023363"/>
    <w:rsid w:val="00024D59"/>
    <w:rsid w:val="00025E18"/>
    <w:rsid w:val="00031DC6"/>
    <w:rsid w:val="00034A46"/>
    <w:rsid w:val="00036802"/>
    <w:rsid w:val="000466BF"/>
    <w:rsid w:val="00046CCA"/>
    <w:rsid w:val="00047AD8"/>
    <w:rsid w:val="000553A3"/>
    <w:rsid w:val="0006429A"/>
    <w:rsid w:val="000677AB"/>
    <w:rsid w:val="00073A7C"/>
    <w:rsid w:val="000802C6"/>
    <w:rsid w:val="0008063E"/>
    <w:rsid w:val="00080D64"/>
    <w:rsid w:val="0008100D"/>
    <w:rsid w:val="000824B5"/>
    <w:rsid w:val="00090398"/>
    <w:rsid w:val="00091019"/>
    <w:rsid w:val="00091453"/>
    <w:rsid w:val="00093E49"/>
    <w:rsid w:val="00093EFA"/>
    <w:rsid w:val="00094507"/>
    <w:rsid w:val="000A44DE"/>
    <w:rsid w:val="000A56A9"/>
    <w:rsid w:val="000B19C6"/>
    <w:rsid w:val="000B22A8"/>
    <w:rsid w:val="000B3148"/>
    <w:rsid w:val="000C08BF"/>
    <w:rsid w:val="000C0913"/>
    <w:rsid w:val="000C2D84"/>
    <w:rsid w:val="000C516A"/>
    <w:rsid w:val="000D15F6"/>
    <w:rsid w:val="000D270B"/>
    <w:rsid w:val="000F33B2"/>
    <w:rsid w:val="000F5634"/>
    <w:rsid w:val="0010685B"/>
    <w:rsid w:val="001074CD"/>
    <w:rsid w:val="0011077B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30DF8"/>
    <w:rsid w:val="00134B94"/>
    <w:rsid w:val="00137383"/>
    <w:rsid w:val="00143196"/>
    <w:rsid w:val="00143A8A"/>
    <w:rsid w:val="00143A9B"/>
    <w:rsid w:val="00153325"/>
    <w:rsid w:val="0015363A"/>
    <w:rsid w:val="00155037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671"/>
    <w:rsid w:val="001A39BA"/>
    <w:rsid w:val="001A761F"/>
    <w:rsid w:val="001B12B7"/>
    <w:rsid w:val="001B27AB"/>
    <w:rsid w:val="001B2809"/>
    <w:rsid w:val="001B38DB"/>
    <w:rsid w:val="001B4EDC"/>
    <w:rsid w:val="001B6B55"/>
    <w:rsid w:val="001B7580"/>
    <w:rsid w:val="001C2270"/>
    <w:rsid w:val="001C2A4D"/>
    <w:rsid w:val="001D1D78"/>
    <w:rsid w:val="001E030A"/>
    <w:rsid w:val="001E0875"/>
    <w:rsid w:val="001E08A3"/>
    <w:rsid w:val="001E501E"/>
    <w:rsid w:val="001F04CE"/>
    <w:rsid w:val="001F4367"/>
    <w:rsid w:val="001F50DC"/>
    <w:rsid w:val="001F6F5B"/>
    <w:rsid w:val="001F792A"/>
    <w:rsid w:val="00201B52"/>
    <w:rsid w:val="0020204F"/>
    <w:rsid w:val="00205730"/>
    <w:rsid w:val="00205E7A"/>
    <w:rsid w:val="00207C45"/>
    <w:rsid w:val="002138FB"/>
    <w:rsid w:val="00213A2B"/>
    <w:rsid w:val="00215DB1"/>
    <w:rsid w:val="00225FDE"/>
    <w:rsid w:val="0022700F"/>
    <w:rsid w:val="00231ABB"/>
    <w:rsid w:val="00234185"/>
    <w:rsid w:val="00234D50"/>
    <w:rsid w:val="002465E6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911F2"/>
    <w:rsid w:val="002955E8"/>
    <w:rsid w:val="002A3061"/>
    <w:rsid w:val="002A3D5A"/>
    <w:rsid w:val="002A4DBF"/>
    <w:rsid w:val="002B5571"/>
    <w:rsid w:val="002B619B"/>
    <w:rsid w:val="002B7E14"/>
    <w:rsid w:val="002C170C"/>
    <w:rsid w:val="002C1A50"/>
    <w:rsid w:val="002C393C"/>
    <w:rsid w:val="002C78F4"/>
    <w:rsid w:val="002D3B61"/>
    <w:rsid w:val="002D6535"/>
    <w:rsid w:val="002D6B21"/>
    <w:rsid w:val="002E1B54"/>
    <w:rsid w:val="002E7B4A"/>
    <w:rsid w:val="002F0B4C"/>
    <w:rsid w:val="002F117F"/>
    <w:rsid w:val="002F33B0"/>
    <w:rsid w:val="002F3D7D"/>
    <w:rsid w:val="002F454A"/>
    <w:rsid w:val="00302EB3"/>
    <w:rsid w:val="003043A5"/>
    <w:rsid w:val="00311C01"/>
    <w:rsid w:val="00311FCE"/>
    <w:rsid w:val="0031402C"/>
    <w:rsid w:val="00314225"/>
    <w:rsid w:val="00326546"/>
    <w:rsid w:val="00330682"/>
    <w:rsid w:val="00333183"/>
    <w:rsid w:val="00337700"/>
    <w:rsid w:val="00337887"/>
    <w:rsid w:val="00344AB8"/>
    <w:rsid w:val="00345C70"/>
    <w:rsid w:val="00350E2C"/>
    <w:rsid w:val="0035121D"/>
    <w:rsid w:val="003544B1"/>
    <w:rsid w:val="00355BEC"/>
    <w:rsid w:val="00357B88"/>
    <w:rsid w:val="003622A3"/>
    <w:rsid w:val="00365F97"/>
    <w:rsid w:val="003705FB"/>
    <w:rsid w:val="00371B23"/>
    <w:rsid w:val="00373F02"/>
    <w:rsid w:val="003748C4"/>
    <w:rsid w:val="003835E8"/>
    <w:rsid w:val="0038532C"/>
    <w:rsid w:val="0039522D"/>
    <w:rsid w:val="003978A8"/>
    <w:rsid w:val="003A5ADA"/>
    <w:rsid w:val="003B1420"/>
    <w:rsid w:val="003B58BB"/>
    <w:rsid w:val="003B598A"/>
    <w:rsid w:val="003B6A5A"/>
    <w:rsid w:val="003C06FD"/>
    <w:rsid w:val="003C52C8"/>
    <w:rsid w:val="003C5793"/>
    <w:rsid w:val="003D093A"/>
    <w:rsid w:val="003D3FD4"/>
    <w:rsid w:val="003D4271"/>
    <w:rsid w:val="003D558C"/>
    <w:rsid w:val="003D5939"/>
    <w:rsid w:val="003E18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6DC3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294B"/>
    <w:rsid w:val="0047746A"/>
    <w:rsid w:val="004800A2"/>
    <w:rsid w:val="00480830"/>
    <w:rsid w:val="00485C14"/>
    <w:rsid w:val="00487433"/>
    <w:rsid w:val="00490B06"/>
    <w:rsid w:val="00492DBE"/>
    <w:rsid w:val="004959C8"/>
    <w:rsid w:val="00497AC1"/>
    <w:rsid w:val="004A079D"/>
    <w:rsid w:val="004B3BEE"/>
    <w:rsid w:val="004B3D12"/>
    <w:rsid w:val="004B5E3A"/>
    <w:rsid w:val="004C10D5"/>
    <w:rsid w:val="004C7195"/>
    <w:rsid w:val="004D0749"/>
    <w:rsid w:val="004D1328"/>
    <w:rsid w:val="004D2F6B"/>
    <w:rsid w:val="004E100B"/>
    <w:rsid w:val="004E2914"/>
    <w:rsid w:val="004E41CC"/>
    <w:rsid w:val="004E5A1E"/>
    <w:rsid w:val="004E70DD"/>
    <w:rsid w:val="004E7676"/>
    <w:rsid w:val="004F29BD"/>
    <w:rsid w:val="004F38F8"/>
    <w:rsid w:val="004F5F7F"/>
    <w:rsid w:val="004F7D1D"/>
    <w:rsid w:val="00501062"/>
    <w:rsid w:val="00503C88"/>
    <w:rsid w:val="005110F6"/>
    <w:rsid w:val="00514259"/>
    <w:rsid w:val="0052057F"/>
    <w:rsid w:val="005230CF"/>
    <w:rsid w:val="00523117"/>
    <w:rsid w:val="005269BF"/>
    <w:rsid w:val="00531DD4"/>
    <w:rsid w:val="00540D9E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702BB"/>
    <w:rsid w:val="00572639"/>
    <w:rsid w:val="00575EC2"/>
    <w:rsid w:val="005807A3"/>
    <w:rsid w:val="00580AF7"/>
    <w:rsid w:val="00581036"/>
    <w:rsid w:val="00584303"/>
    <w:rsid w:val="00584F24"/>
    <w:rsid w:val="005855A5"/>
    <w:rsid w:val="00585DA3"/>
    <w:rsid w:val="005864FB"/>
    <w:rsid w:val="00596A40"/>
    <w:rsid w:val="005A07AD"/>
    <w:rsid w:val="005A0840"/>
    <w:rsid w:val="005B6FEE"/>
    <w:rsid w:val="005C0EF4"/>
    <w:rsid w:val="005C4F07"/>
    <w:rsid w:val="005C500F"/>
    <w:rsid w:val="005C5392"/>
    <w:rsid w:val="005C5E35"/>
    <w:rsid w:val="005C7975"/>
    <w:rsid w:val="005D02F0"/>
    <w:rsid w:val="005D7C06"/>
    <w:rsid w:val="005E08CB"/>
    <w:rsid w:val="005E544D"/>
    <w:rsid w:val="005F2EBA"/>
    <w:rsid w:val="005F50C2"/>
    <w:rsid w:val="005F7305"/>
    <w:rsid w:val="005F757F"/>
    <w:rsid w:val="0060074C"/>
    <w:rsid w:val="006117E4"/>
    <w:rsid w:val="00615CDF"/>
    <w:rsid w:val="00620625"/>
    <w:rsid w:val="006265AA"/>
    <w:rsid w:val="00627B70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6467"/>
    <w:rsid w:val="00666A65"/>
    <w:rsid w:val="00666E94"/>
    <w:rsid w:val="00677382"/>
    <w:rsid w:val="00682743"/>
    <w:rsid w:val="00684B8A"/>
    <w:rsid w:val="00685BD3"/>
    <w:rsid w:val="00690F30"/>
    <w:rsid w:val="006935BC"/>
    <w:rsid w:val="00695EAF"/>
    <w:rsid w:val="006A48CD"/>
    <w:rsid w:val="006A5D6B"/>
    <w:rsid w:val="006B2064"/>
    <w:rsid w:val="006B5EB4"/>
    <w:rsid w:val="006C1119"/>
    <w:rsid w:val="006C5910"/>
    <w:rsid w:val="006D0596"/>
    <w:rsid w:val="006D558A"/>
    <w:rsid w:val="006D688D"/>
    <w:rsid w:val="006E3D11"/>
    <w:rsid w:val="006E47A9"/>
    <w:rsid w:val="006E52FF"/>
    <w:rsid w:val="006F1716"/>
    <w:rsid w:val="00703AC7"/>
    <w:rsid w:val="00703B9B"/>
    <w:rsid w:val="00704379"/>
    <w:rsid w:val="007071F1"/>
    <w:rsid w:val="00717E99"/>
    <w:rsid w:val="0072012D"/>
    <w:rsid w:val="007203DB"/>
    <w:rsid w:val="0073074E"/>
    <w:rsid w:val="00732008"/>
    <w:rsid w:val="00733727"/>
    <w:rsid w:val="00743743"/>
    <w:rsid w:val="00746816"/>
    <w:rsid w:val="00746A2C"/>
    <w:rsid w:val="00747AE7"/>
    <w:rsid w:val="0075511B"/>
    <w:rsid w:val="00762413"/>
    <w:rsid w:val="00764793"/>
    <w:rsid w:val="00771114"/>
    <w:rsid w:val="0077154C"/>
    <w:rsid w:val="00771724"/>
    <w:rsid w:val="0077322B"/>
    <w:rsid w:val="007753CB"/>
    <w:rsid w:val="00777F21"/>
    <w:rsid w:val="00780521"/>
    <w:rsid w:val="007813F3"/>
    <w:rsid w:val="00781849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9"/>
    <w:rsid w:val="007B2DD9"/>
    <w:rsid w:val="007B7E38"/>
    <w:rsid w:val="007C02F2"/>
    <w:rsid w:val="007C126E"/>
    <w:rsid w:val="007C2EE3"/>
    <w:rsid w:val="007C79F8"/>
    <w:rsid w:val="007D2FD3"/>
    <w:rsid w:val="007D56DE"/>
    <w:rsid w:val="007D58A5"/>
    <w:rsid w:val="007E2BC0"/>
    <w:rsid w:val="007E4989"/>
    <w:rsid w:val="007E51A6"/>
    <w:rsid w:val="007F2E42"/>
    <w:rsid w:val="007F500A"/>
    <w:rsid w:val="007F69A5"/>
    <w:rsid w:val="007F7469"/>
    <w:rsid w:val="007F789B"/>
    <w:rsid w:val="00807011"/>
    <w:rsid w:val="008102BC"/>
    <w:rsid w:val="00814E1D"/>
    <w:rsid w:val="008150A7"/>
    <w:rsid w:val="008150D6"/>
    <w:rsid w:val="00816479"/>
    <w:rsid w:val="008209EF"/>
    <w:rsid w:val="00821D0E"/>
    <w:rsid w:val="00823AB1"/>
    <w:rsid w:val="0083043E"/>
    <w:rsid w:val="008316DE"/>
    <w:rsid w:val="00831CE5"/>
    <w:rsid w:val="008348CF"/>
    <w:rsid w:val="00837276"/>
    <w:rsid w:val="00840E2D"/>
    <w:rsid w:val="00844D3C"/>
    <w:rsid w:val="0084500B"/>
    <w:rsid w:val="00847DA7"/>
    <w:rsid w:val="00853BB0"/>
    <w:rsid w:val="008559FB"/>
    <w:rsid w:val="00856A3A"/>
    <w:rsid w:val="008575BE"/>
    <w:rsid w:val="00866289"/>
    <w:rsid w:val="0087006D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48E"/>
    <w:rsid w:val="008A3E0D"/>
    <w:rsid w:val="008A53A8"/>
    <w:rsid w:val="008A6A85"/>
    <w:rsid w:val="008B15A6"/>
    <w:rsid w:val="008B3A97"/>
    <w:rsid w:val="008B3B61"/>
    <w:rsid w:val="008B5734"/>
    <w:rsid w:val="008B6921"/>
    <w:rsid w:val="008C1E90"/>
    <w:rsid w:val="008C20C4"/>
    <w:rsid w:val="008C2CFA"/>
    <w:rsid w:val="008D38DA"/>
    <w:rsid w:val="008D5A50"/>
    <w:rsid w:val="008D75F0"/>
    <w:rsid w:val="008D7B62"/>
    <w:rsid w:val="008E0CD4"/>
    <w:rsid w:val="008E3E84"/>
    <w:rsid w:val="008E507E"/>
    <w:rsid w:val="008F4C90"/>
    <w:rsid w:val="008F5E32"/>
    <w:rsid w:val="008F7695"/>
    <w:rsid w:val="00901266"/>
    <w:rsid w:val="00901DD8"/>
    <w:rsid w:val="0090291D"/>
    <w:rsid w:val="00903BC5"/>
    <w:rsid w:val="00914BFA"/>
    <w:rsid w:val="00917FC6"/>
    <w:rsid w:val="009217E0"/>
    <w:rsid w:val="00925DE3"/>
    <w:rsid w:val="00926DC2"/>
    <w:rsid w:val="0093275D"/>
    <w:rsid w:val="00932C1E"/>
    <w:rsid w:val="0093332A"/>
    <w:rsid w:val="0093726C"/>
    <w:rsid w:val="00937A70"/>
    <w:rsid w:val="00940B95"/>
    <w:rsid w:val="009433C6"/>
    <w:rsid w:val="00944190"/>
    <w:rsid w:val="0094616D"/>
    <w:rsid w:val="009516B5"/>
    <w:rsid w:val="0095208D"/>
    <w:rsid w:val="00961256"/>
    <w:rsid w:val="009617C6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A02"/>
    <w:rsid w:val="00991237"/>
    <w:rsid w:val="00992552"/>
    <w:rsid w:val="0099257A"/>
    <w:rsid w:val="00992674"/>
    <w:rsid w:val="00996375"/>
    <w:rsid w:val="00997250"/>
    <w:rsid w:val="009A08D1"/>
    <w:rsid w:val="009A11F8"/>
    <w:rsid w:val="009A2DD7"/>
    <w:rsid w:val="009A3516"/>
    <w:rsid w:val="009A5AA8"/>
    <w:rsid w:val="009B255A"/>
    <w:rsid w:val="009B2579"/>
    <w:rsid w:val="009B4F02"/>
    <w:rsid w:val="009B56AC"/>
    <w:rsid w:val="009B6A7E"/>
    <w:rsid w:val="009C35D0"/>
    <w:rsid w:val="009C4347"/>
    <w:rsid w:val="009C550B"/>
    <w:rsid w:val="009C5EA2"/>
    <w:rsid w:val="009D13F6"/>
    <w:rsid w:val="009D55EB"/>
    <w:rsid w:val="009E0DB1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14CF4"/>
    <w:rsid w:val="00A156B3"/>
    <w:rsid w:val="00A213F5"/>
    <w:rsid w:val="00A22582"/>
    <w:rsid w:val="00A22CFF"/>
    <w:rsid w:val="00A22D01"/>
    <w:rsid w:val="00A2501F"/>
    <w:rsid w:val="00A258EF"/>
    <w:rsid w:val="00A30BFC"/>
    <w:rsid w:val="00A334A4"/>
    <w:rsid w:val="00A35016"/>
    <w:rsid w:val="00A37323"/>
    <w:rsid w:val="00A40724"/>
    <w:rsid w:val="00A422B2"/>
    <w:rsid w:val="00A449DE"/>
    <w:rsid w:val="00A4727E"/>
    <w:rsid w:val="00A51643"/>
    <w:rsid w:val="00A5302C"/>
    <w:rsid w:val="00A5371E"/>
    <w:rsid w:val="00A63A3B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A01F2"/>
    <w:rsid w:val="00AA2E32"/>
    <w:rsid w:val="00AA46A5"/>
    <w:rsid w:val="00AA7943"/>
    <w:rsid w:val="00AB1013"/>
    <w:rsid w:val="00AB43F4"/>
    <w:rsid w:val="00AB4D19"/>
    <w:rsid w:val="00AC57DF"/>
    <w:rsid w:val="00AC74F7"/>
    <w:rsid w:val="00AD51CE"/>
    <w:rsid w:val="00AD53C8"/>
    <w:rsid w:val="00AD6733"/>
    <w:rsid w:val="00AE14D3"/>
    <w:rsid w:val="00AE2C1A"/>
    <w:rsid w:val="00AE34BE"/>
    <w:rsid w:val="00AE4824"/>
    <w:rsid w:val="00AE5539"/>
    <w:rsid w:val="00AF0DD1"/>
    <w:rsid w:val="00AF32A5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52A5"/>
    <w:rsid w:val="00B0751E"/>
    <w:rsid w:val="00B15B33"/>
    <w:rsid w:val="00B1703E"/>
    <w:rsid w:val="00B24B35"/>
    <w:rsid w:val="00B2566A"/>
    <w:rsid w:val="00B315A0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5A1B"/>
    <w:rsid w:val="00B64FCF"/>
    <w:rsid w:val="00B734E7"/>
    <w:rsid w:val="00B754FB"/>
    <w:rsid w:val="00B75628"/>
    <w:rsid w:val="00B7683D"/>
    <w:rsid w:val="00B811F7"/>
    <w:rsid w:val="00B84103"/>
    <w:rsid w:val="00B910DB"/>
    <w:rsid w:val="00B91EE5"/>
    <w:rsid w:val="00B922BA"/>
    <w:rsid w:val="00B92CD3"/>
    <w:rsid w:val="00B94047"/>
    <w:rsid w:val="00B94B88"/>
    <w:rsid w:val="00BA48D7"/>
    <w:rsid w:val="00BB41D1"/>
    <w:rsid w:val="00BB7CCE"/>
    <w:rsid w:val="00BC6954"/>
    <w:rsid w:val="00BD030D"/>
    <w:rsid w:val="00BD59E1"/>
    <w:rsid w:val="00BE0097"/>
    <w:rsid w:val="00BE2144"/>
    <w:rsid w:val="00BE301E"/>
    <w:rsid w:val="00BE5B23"/>
    <w:rsid w:val="00BE6C9C"/>
    <w:rsid w:val="00BE7455"/>
    <w:rsid w:val="00BF251A"/>
    <w:rsid w:val="00BF31D1"/>
    <w:rsid w:val="00C01C82"/>
    <w:rsid w:val="00C11540"/>
    <w:rsid w:val="00C11CE8"/>
    <w:rsid w:val="00C12AA1"/>
    <w:rsid w:val="00C167C3"/>
    <w:rsid w:val="00C17A80"/>
    <w:rsid w:val="00C2006B"/>
    <w:rsid w:val="00C21DCA"/>
    <w:rsid w:val="00C23FC7"/>
    <w:rsid w:val="00C33AF3"/>
    <w:rsid w:val="00C34E91"/>
    <w:rsid w:val="00C34F7A"/>
    <w:rsid w:val="00C37C36"/>
    <w:rsid w:val="00C42309"/>
    <w:rsid w:val="00C44945"/>
    <w:rsid w:val="00C47542"/>
    <w:rsid w:val="00C500DE"/>
    <w:rsid w:val="00C55ADD"/>
    <w:rsid w:val="00C602F4"/>
    <w:rsid w:val="00C6282B"/>
    <w:rsid w:val="00C66462"/>
    <w:rsid w:val="00C67370"/>
    <w:rsid w:val="00C70AF1"/>
    <w:rsid w:val="00C730EC"/>
    <w:rsid w:val="00C816F3"/>
    <w:rsid w:val="00C82901"/>
    <w:rsid w:val="00C86DDA"/>
    <w:rsid w:val="00C92D1F"/>
    <w:rsid w:val="00C9320F"/>
    <w:rsid w:val="00C95249"/>
    <w:rsid w:val="00CA02FA"/>
    <w:rsid w:val="00CA0920"/>
    <w:rsid w:val="00CA0EB6"/>
    <w:rsid w:val="00CB0970"/>
    <w:rsid w:val="00CB2308"/>
    <w:rsid w:val="00CB74C7"/>
    <w:rsid w:val="00CC229F"/>
    <w:rsid w:val="00CD0E2B"/>
    <w:rsid w:val="00CD10EA"/>
    <w:rsid w:val="00CD4F0A"/>
    <w:rsid w:val="00CD75CC"/>
    <w:rsid w:val="00CD7987"/>
    <w:rsid w:val="00CE17FC"/>
    <w:rsid w:val="00CE4EA7"/>
    <w:rsid w:val="00CE76E0"/>
    <w:rsid w:val="00CE7722"/>
    <w:rsid w:val="00CF0803"/>
    <w:rsid w:val="00CF440C"/>
    <w:rsid w:val="00CF5D6D"/>
    <w:rsid w:val="00CF6588"/>
    <w:rsid w:val="00CF6CE6"/>
    <w:rsid w:val="00D01EF5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1119"/>
    <w:rsid w:val="00D362D5"/>
    <w:rsid w:val="00D449A0"/>
    <w:rsid w:val="00D455B6"/>
    <w:rsid w:val="00D51A0F"/>
    <w:rsid w:val="00D5323D"/>
    <w:rsid w:val="00D63E8A"/>
    <w:rsid w:val="00D65407"/>
    <w:rsid w:val="00D71B67"/>
    <w:rsid w:val="00D762D1"/>
    <w:rsid w:val="00D80CC5"/>
    <w:rsid w:val="00D84634"/>
    <w:rsid w:val="00D851A9"/>
    <w:rsid w:val="00D90A71"/>
    <w:rsid w:val="00D9248A"/>
    <w:rsid w:val="00D9362C"/>
    <w:rsid w:val="00D94DAE"/>
    <w:rsid w:val="00DA06CA"/>
    <w:rsid w:val="00DA2639"/>
    <w:rsid w:val="00DA36A2"/>
    <w:rsid w:val="00DA63E3"/>
    <w:rsid w:val="00DB0E87"/>
    <w:rsid w:val="00DB4F5B"/>
    <w:rsid w:val="00DC513C"/>
    <w:rsid w:val="00DD54EA"/>
    <w:rsid w:val="00DD572E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DF1FEB"/>
    <w:rsid w:val="00E00270"/>
    <w:rsid w:val="00E05B8E"/>
    <w:rsid w:val="00E06B6C"/>
    <w:rsid w:val="00E073A5"/>
    <w:rsid w:val="00E12DCD"/>
    <w:rsid w:val="00E16323"/>
    <w:rsid w:val="00E20EF1"/>
    <w:rsid w:val="00E23EC4"/>
    <w:rsid w:val="00E2400F"/>
    <w:rsid w:val="00E309E1"/>
    <w:rsid w:val="00E33092"/>
    <w:rsid w:val="00E34319"/>
    <w:rsid w:val="00E34BA2"/>
    <w:rsid w:val="00E37F80"/>
    <w:rsid w:val="00E419B5"/>
    <w:rsid w:val="00E640C3"/>
    <w:rsid w:val="00E668E9"/>
    <w:rsid w:val="00E73A31"/>
    <w:rsid w:val="00E8534C"/>
    <w:rsid w:val="00E9201A"/>
    <w:rsid w:val="00E9282E"/>
    <w:rsid w:val="00E9500B"/>
    <w:rsid w:val="00EA057F"/>
    <w:rsid w:val="00EA40FF"/>
    <w:rsid w:val="00EA5A04"/>
    <w:rsid w:val="00EA6A32"/>
    <w:rsid w:val="00EB12B2"/>
    <w:rsid w:val="00EB26E0"/>
    <w:rsid w:val="00EB59B6"/>
    <w:rsid w:val="00EC0C26"/>
    <w:rsid w:val="00EC15C7"/>
    <w:rsid w:val="00EC182B"/>
    <w:rsid w:val="00EC7B38"/>
    <w:rsid w:val="00ED1A44"/>
    <w:rsid w:val="00ED2233"/>
    <w:rsid w:val="00EE0227"/>
    <w:rsid w:val="00EE0839"/>
    <w:rsid w:val="00EE50B4"/>
    <w:rsid w:val="00EE6BC8"/>
    <w:rsid w:val="00EF1536"/>
    <w:rsid w:val="00EF679E"/>
    <w:rsid w:val="00EF7D10"/>
    <w:rsid w:val="00F00392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16E99"/>
    <w:rsid w:val="00F267A0"/>
    <w:rsid w:val="00F276B9"/>
    <w:rsid w:val="00F3264E"/>
    <w:rsid w:val="00F328A8"/>
    <w:rsid w:val="00F33DF4"/>
    <w:rsid w:val="00F368A4"/>
    <w:rsid w:val="00F425A0"/>
    <w:rsid w:val="00F4431B"/>
    <w:rsid w:val="00F451FA"/>
    <w:rsid w:val="00F45A4E"/>
    <w:rsid w:val="00F45E58"/>
    <w:rsid w:val="00F460E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B5C"/>
    <w:rsid w:val="00F96354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085B"/>
    <w:rsid w:val="00FB2CA4"/>
    <w:rsid w:val="00FB2FBA"/>
    <w:rsid w:val="00FB3BC8"/>
    <w:rsid w:val="00FB3D62"/>
    <w:rsid w:val="00FB5DA2"/>
    <w:rsid w:val="00FC16C0"/>
    <w:rsid w:val="00FC1B2B"/>
    <w:rsid w:val="00FC426B"/>
    <w:rsid w:val="00FC6679"/>
    <w:rsid w:val="00FD0391"/>
    <w:rsid w:val="00FD0B80"/>
    <w:rsid w:val="00FD1174"/>
    <w:rsid w:val="00FD24E6"/>
    <w:rsid w:val="00FD299B"/>
    <w:rsid w:val="00FD51BD"/>
    <w:rsid w:val="00FD6E06"/>
    <w:rsid w:val="00FD7587"/>
    <w:rsid w:val="00FE25A5"/>
    <w:rsid w:val="00FE2C63"/>
    <w:rsid w:val="00FF39B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BA6F"/>
  <w15:docId w15:val="{DE31408E-C503-4567-9F92-5514F13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7E97-38DB-4148-A2CF-C4DC9615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5158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9</cp:revision>
  <cp:lastPrinted>2019-01-24T15:00:00Z</cp:lastPrinted>
  <dcterms:created xsi:type="dcterms:W3CDTF">2020-07-14T09:07:00Z</dcterms:created>
  <dcterms:modified xsi:type="dcterms:W3CDTF">2021-11-15T19:23:00Z</dcterms:modified>
</cp:coreProperties>
</file>